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41F91" w14:textId="77777777" w:rsidR="00885399" w:rsidRDefault="00885399" w:rsidP="00E82511">
      <w:pPr>
        <w:jc w:val="center"/>
        <w:rPr>
          <w:rFonts w:ascii="Garamond" w:hAnsi="Garamond"/>
          <w:b/>
        </w:rPr>
      </w:pPr>
    </w:p>
    <w:p w14:paraId="0ADBE1B5" w14:textId="77777777" w:rsidR="00885399" w:rsidRDefault="00885399" w:rsidP="00E82511">
      <w:pPr>
        <w:jc w:val="center"/>
        <w:rPr>
          <w:rFonts w:ascii="Garamond" w:hAnsi="Garamond"/>
          <w:b/>
        </w:rPr>
      </w:pPr>
    </w:p>
    <w:p w14:paraId="13E6F4CD" w14:textId="25AE5302" w:rsidR="00B953D8" w:rsidRPr="00E82511" w:rsidRDefault="00E82511" w:rsidP="00E82511">
      <w:pPr>
        <w:jc w:val="center"/>
        <w:rPr>
          <w:rFonts w:ascii="Garamond" w:hAnsi="Garamond"/>
          <w:b/>
        </w:rPr>
      </w:pPr>
      <w:r w:rsidRPr="00E82511">
        <w:rPr>
          <w:rFonts w:ascii="Garamond" w:hAnsi="Garamond"/>
          <w:b/>
        </w:rPr>
        <w:t>VENDI</w:t>
      </w:r>
      <w:r w:rsidR="00B953D8" w:rsidRPr="00E82511">
        <w:rPr>
          <w:rFonts w:ascii="Garamond" w:hAnsi="Garamond"/>
          <w:b/>
        </w:rPr>
        <w:t>M</w:t>
      </w:r>
    </w:p>
    <w:p w14:paraId="13E6F4D0" w14:textId="6A14E1B7" w:rsidR="00B953D8" w:rsidRPr="00E82511" w:rsidRDefault="00B953D8" w:rsidP="00E82511">
      <w:pPr>
        <w:jc w:val="center"/>
        <w:rPr>
          <w:rFonts w:ascii="Garamond" w:hAnsi="Garamond"/>
          <w:b/>
        </w:rPr>
      </w:pPr>
      <w:r w:rsidRPr="00E82511">
        <w:rPr>
          <w:rFonts w:ascii="Garamond" w:hAnsi="Garamond"/>
          <w:b/>
        </w:rPr>
        <w:t>Nr.</w:t>
      </w:r>
      <w:r w:rsidR="00885399">
        <w:rPr>
          <w:rFonts w:ascii="Garamond" w:hAnsi="Garamond"/>
          <w:b/>
        </w:rPr>
        <w:t xml:space="preserve"> </w:t>
      </w:r>
      <w:r w:rsidR="00895EF9" w:rsidRPr="00E82511">
        <w:rPr>
          <w:rFonts w:ascii="Garamond" w:hAnsi="Garamond"/>
          <w:b/>
        </w:rPr>
        <w:t>524</w:t>
      </w:r>
      <w:r w:rsidRPr="00E82511">
        <w:rPr>
          <w:rFonts w:ascii="Garamond" w:hAnsi="Garamond"/>
          <w:b/>
        </w:rPr>
        <w:t xml:space="preserve">, datë </w:t>
      </w:r>
      <w:r w:rsidR="00895EF9" w:rsidRPr="00E82511">
        <w:rPr>
          <w:rFonts w:ascii="Garamond" w:hAnsi="Garamond"/>
          <w:b/>
        </w:rPr>
        <w:t>1.7.2020</w:t>
      </w:r>
    </w:p>
    <w:p w14:paraId="13E6F4D1" w14:textId="77777777" w:rsidR="00B953D8" w:rsidRPr="00E82511" w:rsidRDefault="00B953D8" w:rsidP="00E82511">
      <w:pPr>
        <w:jc w:val="center"/>
        <w:rPr>
          <w:rFonts w:ascii="Garamond" w:hAnsi="Garamond"/>
          <w:b/>
        </w:rPr>
      </w:pPr>
    </w:p>
    <w:p w14:paraId="13E6F4D5" w14:textId="306EA30A" w:rsidR="00B953D8" w:rsidRPr="00E82511" w:rsidRDefault="00E82511" w:rsidP="00E82511">
      <w:pPr>
        <w:jc w:val="center"/>
        <w:rPr>
          <w:rFonts w:ascii="Garamond" w:hAnsi="Garamond"/>
          <w:b/>
        </w:rPr>
      </w:pPr>
      <w:bookmarkStart w:id="0" w:name="_Hlk41552758"/>
      <w:r w:rsidRPr="00E82511">
        <w:rPr>
          <w:rFonts w:ascii="Garamond" w:hAnsi="Garamond"/>
          <w:b/>
        </w:rPr>
        <w:t xml:space="preserve">PËR </w:t>
      </w:r>
      <w:r w:rsidR="00B953D8" w:rsidRPr="00E82511">
        <w:rPr>
          <w:rFonts w:ascii="Garamond" w:hAnsi="Garamond"/>
          <w:b/>
        </w:rPr>
        <w:t>PËRDORIMIN E FONDIT TË RINDËRTIMIT</w:t>
      </w:r>
      <w:r w:rsidR="00885399">
        <w:rPr>
          <w:rFonts w:ascii="Garamond" w:hAnsi="Garamond"/>
          <w:b/>
        </w:rPr>
        <w:t>,</w:t>
      </w:r>
      <w:r w:rsidR="00B953D8" w:rsidRPr="00E82511">
        <w:rPr>
          <w:rFonts w:ascii="Garamond" w:hAnsi="Garamond"/>
          <w:b/>
        </w:rPr>
        <w:t xml:space="preserve"> PËR FINANCIMIN E RIKONSTRUKSIONIT TË BANESAVE INDIVIDUALE DHE TË NJËSIVE TË BANIMIT NË NDËRTESA (PALLAT),</w:t>
      </w:r>
      <w:r w:rsidR="00365F54" w:rsidRPr="00E82511">
        <w:rPr>
          <w:rFonts w:ascii="Garamond" w:hAnsi="Garamond"/>
          <w:b/>
        </w:rPr>
        <w:t xml:space="preserve"> </w:t>
      </w:r>
      <w:r w:rsidR="00B953D8" w:rsidRPr="00E82511">
        <w:rPr>
          <w:rFonts w:ascii="Garamond" w:hAnsi="Garamond"/>
          <w:b/>
        </w:rPr>
        <w:t>NË BASHKITË MIRDITË, VORË DHE RROGOZHINË</w:t>
      </w:r>
    </w:p>
    <w:p w14:paraId="13E6F4D6" w14:textId="77777777" w:rsidR="00B953D8" w:rsidRPr="00E82511" w:rsidRDefault="00B953D8" w:rsidP="00E82511">
      <w:pPr>
        <w:ind w:firstLine="284"/>
        <w:jc w:val="both"/>
        <w:rPr>
          <w:rFonts w:ascii="Garamond" w:hAnsi="Garamond"/>
        </w:rPr>
      </w:pPr>
    </w:p>
    <w:bookmarkEnd w:id="0"/>
    <w:p w14:paraId="13E6F4D7" w14:textId="4429CDCB" w:rsidR="00B953D8" w:rsidRPr="00E82511" w:rsidRDefault="00B953D8" w:rsidP="00E82511">
      <w:pPr>
        <w:ind w:firstLine="284"/>
        <w:jc w:val="both"/>
        <w:rPr>
          <w:rFonts w:ascii="Garamond" w:hAnsi="Garamond"/>
        </w:rPr>
      </w:pPr>
      <w:r w:rsidRPr="00E82511">
        <w:rPr>
          <w:rFonts w:ascii="Garamond" w:hAnsi="Garamond"/>
        </w:rPr>
        <w:t xml:space="preserve">Në mbështetje të nenit 100 të Kushtetutës, të neneve 13, shkronja “b”, nënndarja </w:t>
      </w:r>
      <w:bookmarkStart w:id="1" w:name="_Hlk41554422"/>
      <w:r w:rsidRPr="00E82511">
        <w:rPr>
          <w:rFonts w:ascii="Garamond" w:hAnsi="Garamond"/>
        </w:rPr>
        <w:t>“i”, 25 e 36, të aktit normativ nr.</w:t>
      </w:r>
      <w:r w:rsidR="00885399">
        <w:rPr>
          <w:rFonts w:ascii="Garamond" w:hAnsi="Garamond"/>
        </w:rPr>
        <w:t xml:space="preserve"> </w:t>
      </w:r>
      <w:r w:rsidRPr="00E82511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885399">
        <w:rPr>
          <w:rFonts w:ascii="Garamond" w:hAnsi="Garamond"/>
        </w:rPr>
        <w:t xml:space="preserve"> </w:t>
      </w:r>
      <w:r w:rsidRPr="00E82511">
        <w:rPr>
          <w:rFonts w:ascii="Garamond" w:hAnsi="Garamond"/>
        </w:rPr>
        <w:t>97/2019</w:t>
      </w:r>
      <w:r w:rsidR="008923BC">
        <w:rPr>
          <w:rFonts w:ascii="Garamond" w:hAnsi="Garamond"/>
        </w:rPr>
        <w:t>,</w:t>
      </w:r>
      <w:r w:rsidRPr="00E82511">
        <w:rPr>
          <w:rFonts w:ascii="Garamond" w:hAnsi="Garamond"/>
        </w:rPr>
        <w:t xml:space="preserve"> t</w:t>
      </w:r>
      <w:bookmarkStart w:id="2" w:name="_GoBack"/>
      <w:bookmarkEnd w:id="2"/>
      <w:r w:rsidRPr="00E82511">
        <w:rPr>
          <w:rFonts w:ascii="Garamond" w:hAnsi="Garamond"/>
        </w:rPr>
        <w:t>ë ligjit nr.</w:t>
      </w:r>
      <w:r w:rsidR="00885399">
        <w:rPr>
          <w:rFonts w:ascii="Garamond" w:hAnsi="Garamond"/>
        </w:rPr>
        <w:t xml:space="preserve"> </w:t>
      </w:r>
      <w:r w:rsidRPr="00E82511">
        <w:rPr>
          <w:rFonts w:ascii="Garamond" w:hAnsi="Garamond"/>
        </w:rPr>
        <w:t>9936, datë 26.6.2008, “Për menaxhimin e sistemit buxhetor në Republikën e Shqipërisë”, të ndryshuar</w:t>
      </w:r>
      <w:r w:rsidR="0067752C">
        <w:rPr>
          <w:rFonts w:ascii="Garamond" w:hAnsi="Garamond"/>
        </w:rPr>
        <w:t>,</w:t>
      </w:r>
      <w:r w:rsidRPr="00E82511">
        <w:rPr>
          <w:rFonts w:ascii="Garamond" w:hAnsi="Garamond"/>
        </w:rPr>
        <w:t xml:space="preserve"> dhe të ligjit nr.</w:t>
      </w:r>
      <w:r w:rsidR="00885399">
        <w:rPr>
          <w:rFonts w:ascii="Garamond" w:hAnsi="Garamond"/>
        </w:rPr>
        <w:t xml:space="preserve"> </w:t>
      </w:r>
      <w:r w:rsidRPr="00E82511">
        <w:rPr>
          <w:rFonts w:ascii="Garamond" w:hAnsi="Garamond"/>
        </w:rPr>
        <w:t>88/2019, “Për buxhetin e vitit 2020”</w:t>
      </w:r>
      <w:bookmarkEnd w:id="1"/>
      <w:r w:rsidRPr="00E82511">
        <w:rPr>
          <w:rFonts w:ascii="Garamond" w:hAnsi="Garamond"/>
        </w:rPr>
        <w:t xml:space="preserve">, të ndryshuar, me propozimin e ministrit të Shtetit për Rindërtimin, Këshilli i Ministrave </w:t>
      </w:r>
    </w:p>
    <w:p w14:paraId="13E6F4D8" w14:textId="77777777" w:rsidR="00B953D8" w:rsidRPr="00E82511" w:rsidRDefault="00B953D8" w:rsidP="00E82511">
      <w:pPr>
        <w:ind w:firstLine="284"/>
        <w:jc w:val="both"/>
        <w:rPr>
          <w:rFonts w:ascii="Garamond" w:hAnsi="Garamond"/>
        </w:rPr>
      </w:pPr>
    </w:p>
    <w:p w14:paraId="13E6F4D9" w14:textId="2FDEA4C2" w:rsidR="00B953D8" w:rsidRPr="00E82511" w:rsidRDefault="00E82511" w:rsidP="00E82511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B953D8" w:rsidRPr="00E82511">
        <w:rPr>
          <w:rFonts w:ascii="Garamond" w:hAnsi="Garamond"/>
        </w:rPr>
        <w:t>I:</w:t>
      </w:r>
    </w:p>
    <w:p w14:paraId="13E6F4DA" w14:textId="77777777" w:rsidR="00B953D8" w:rsidRPr="00E82511" w:rsidRDefault="00B953D8" w:rsidP="00E82511">
      <w:pPr>
        <w:ind w:firstLine="284"/>
        <w:jc w:val="both"/>
        <w:rPr>
          <w:rFonts w:ascii="Garamond" w:hAnsi="Garamond"/>
        </w:rPr>
      </w:pPr>
    </w:p>
    <w:p w14:paraId="13E6F4DC" w14:textId="6DC5D702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bookmarkStart w:id="3" w:name="_Hlk41555506"/>
      <w:r>
        <w:rPr>
          <w:rFonts w:ascii="Garamond" w:hAnsi="Garamond"/>
        </w:rPr>
        <w:t xml:space="preserve">1. </w:t>
      </w:r>
      <w:r w:rsidR="00B953D8" w:rsidRPr="00E82511">
        <w:rPr>
          <w:rFonts w:ascii="Garamond" w:hAnsi="Garamond"/>
        </w:rPr>
        <w:t>Përdorimin e fondit të rindërtimit, në masën prej 316 970 000 (treqind e gjashtëmbëdhjetë milionë e nëntëqind e shtatëdhjetë mijë) lekësh,</w:t>
      </w:r>
      <w:bookmarkStart w:id="4" w:name="_Hlk41554770"/>
      <w:r w:rsidR="00B953D8" w:rsidRPr="00E82511">
        <w:rPr>
          <w:rFonts w:ascii="Garamond" w:hAnsi="Garamond"/>
        </w:rPr>
        <w:t xml:space="preserve"> për financimin e </w:t>
      </w:r>
      <w:bookmarkStart w:id="5" w:name="_Hlk41552815"/>
      <w:r w:rsidR="00B953D8" w:rsidRPr="00E82511">
        <w:rPr>
          <w:rFonts w:ascii="Garamond" w:hAnsi="Garamond"/>
        </w:rPr>
        <w:t xml:space="preserve">rikonstruksionit të banesave individuale dhe të njësive të banimit në ndërtesa (pallat), për ata individë të cilët përfitojnë nga </w:t>
      </w:r>
      <w:proofErr w:type="spellStart"/>
      <w:r w:rsidR="00B953D8" w:rsidRPr="00E82511">
        <w:rPr>
          <w:rFonts w:ascii="Garamond" w:hAnsi="Garamond"/>
        </w:rPr>
        <w:t>grantet</w:t>
      </w:r>
      <w:proofErr w:type="spellEnd"/>
      <w:r w:rsidR="00B953D8" w:rsidRPr="00E82511">
        <w:rPr>
          <w:rFonts w:ascii="Garamond" w:hAnsi="Garamond"/>
        </w:rPr>
        <w:t xml:space="preserve"> e rikonstruksionit, banesat e të cilëve janë klasifikuar si objekte të dëmtuara rëndë apo të dëmtuara lehtë, si pasojë e fatkeqësisë natyrore, dhe që nuk duhen rindërtuar nga e para, </w:t>
      </w:r>
      <w:r w:rsidR="00365F54" w:rsidRPr="00E82511">
        <w:rPr>
          <w:rFonts w:ascii="Garamond" w:hAnsi="Garamond"/>
        </w:rPr>
        <w:t>në b</w:t>
      </w:r>
      <w:r w:rsidR="00B953D8" w:rsidRPr="00E82511">
        <w:rPr>
          <w:rFonts w:ascii="Garamond" w:hAnsi="Garamond"/>
        </w:rPr>
        <w:t>ashkitë Mirditë, Vorë dhe Rrogozhinë.</w:t>
      </w:r>
    </w:p>
    <w:bookmarkEnd w:id="4"/>
    <w:bookmarkEnd w:id="5"/>
    <w:p w14:paraId="13E6F4DE" w14:textId="09932A12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953D8" w:rsidRPr="00E82511">
        <w:rPr>
          <w:rFonts w:ascii="Garamond" w:hAnsi="Garamond"/>
        </w:rPr>
        <w:t xml:space="preserve">Efekti financiar, sipas pikës 1, të këtij vendimi, të përballohet nga pjesa e financuar nga </w:t>
      </w:r>
      <w:proofErr w:type="spellStart"/>
      <w:r w:rsidR="00B953D8" w:rsidRPr="00E82511">
        <w:rPr>
          <w:rFonts w:ascii="Garamond" w:hAnsi="Garamond"/>
        </w:rPr>
        <w:t>grantet</w:t>
      </w:r>
      <w:proofErr w:type="spellEnd"/>
      <w:r w:rsidR="00B953D8" w:rsidRPr="00E82511">
        <w:rPr>
          <w:rFonts w:ascii="Garamond" w:hAnsi="Garamond"/>
        </w:rPr>
        <w:t xml:space="preserve"> e fondit të rindërtimit, miratuar për vitin 2020, dhe t’u kalojë bashkive Mirditë, Vorë dhe Rrogozhinë, sipas </w:t>
      </w:r>
      <w:proofErr w:type="spellStart"/>
      <w:r w:rsidR="00B953D8" w:rsidRPr="00E82511">
        <w:rPr>
          <w:rFonts w:ascii="Garamond" w:hAnsi="Garamond"/>
        </w:rPr>
        <w:t>detajimit</w:t>
      </w:r>
      <w:proofErr w:type="spellEnd"/>
      <w:r w:rsidR="00B953D8" w:rsidRPr="00E82511">
        <w:rPr>
          <w:rFonts w:ascii="Garamond" w:hAnsi="Garamond"/>
        </w:rPr>
        <w:t xml:space="preserve"> të mëposhtëm: </w:t>
      </w:r>
    </w:p>
    <w:p w14:paraId="13E6F4E1" w14:textId="3C87CE66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bookmarkStart w:id="6" w:name="_Hlk41554733"/>
      <w:r>
        <w:rPr>
          <w:rFonts w:ascii="Garamond" w:hAnsi="Garamond"/>
        </w:rPr>
        <w:t xml:space="preserve">a) </w:t>
      </w:r>
      <w:r w:rsidR="00B953D8" w:rsidRPr="00E82511">
        <w:rPr>
          <w:rFonts w:ascii="Garamond" w:hAnsi="Garamond"/>
        </w:rPr>
        <w:t>Bashkisë Mirditë i transferohet fondi prej 29 820 000 (njëzet e nëntë milionë e tetëqind e njëzet mijë) lekësh;</w:t>
      </w:r>
    </w:p>
    <w:p w14:paraId="13E6F4E2" w14:textId="4105E51D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B953D8" w:rsidRPr="00E82511">
        <w:rPr>
          <w:rFonts w:ascii="Garamond" w:hAnsi="Garamond"/>
        </w:rPr>
        <w:t>Bashkisë Vorë i transferohet fondi prej 176 250 000 (njëqind e shtatëdhjetë e gjashtë milionë e dyqind e pesëdhjetë mijë) lekësh;</w:t>
      </w:r>
    </w:p>
    <w:p w14:paraId="13E6F4E3" w14:textId="1A335D02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B953D8" w:rsidRPr="00E82511">
        <w:rPr>
          <w:rFonts w:ascii="Garamond" w:hAnsi="Garamond"/>
        </w:rPr>
        <w:t>Bashkisë Rrogozhinë i transferohet fondi prej 110 900 000 (njëqind e dhjetë milionë e nëntëqind mijë) lekësh.</w:t>
      </w:r>
    </w:p>
    <w:bookmarkEnd w:id="6"/>
    <w:p w14:paraId="13E6F4E5" w14:textId="3F83D68A" w:rsidR="00B953D8" w:rsidRPr="00E82511" w:rsidRDefault="00E82511" w:rsidP="00E825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B953D8" w:rsidRPr="00E82511">
        <w:rPr>
          <w:rFonts w:ascii="Garamond" w:hAnsi="Garamond"/>
        </w:rPr>
        <w:t>Ngarkohen ministri i Shtetit për Rindërtimin, Ministria e Financave dhe Ekonomisë dhe bashkitë Mirditë, Vorë dhe Rrogozhinë për zbatimin e këtij vendimi.</w:t>
      </w:r>
    </w:p>
    <w:bookmarkEnd w:id="3"/>
    <w:p w14:paraId="13E6F4E7" w14:textId="7F9D89D0" w:rsidR="00B953D8" w:rsidRPr="00E82511" w:rsidRDefault="00B953D8" w:rsidP="00E82511">
      <w:pPr>
        <w:ind w:firstLine="284"/>
        <w:jc w:val="both"/>
        <w:rPr>
          <w:rFonts w:ascii="Garamond" w:hAnsi="Garamond"/>
        </w:rPr>
      </w:pPr>
      <w:r w:rsidRPr="00E82511">
        <w:rPr>
          <w:rFonts w:ascii="Garamond" w:hAnsi="Garamond"/>
        </w:rPr>
        <w:t xml:space="preserve">Ky vendim hyn në fuqi menjëherë dhe botohet </w:t>
      </w:r>
      <w:r w:rsidR="00E82511">
        <w:rPr>
          <w:rFonts w:ascii="Garamond" w:hAnsi="Garamond"/>
        </w:rPr>
        <w:t>në Fletoren Zyrtare</w:t>
      </w:r>
      <w:r w:rsidRPr="00E82511">
        <w:rPr>
          <w:rFonts w:ascii="Garamond" w:hAnsi="Garamond"/>
        </w:rPr>
        <w:t>.</w:t>
      </w:r>
    </w:p>
    <w:p w14:paraId="13E6F4E8" w14:textId="77777777" w:rsidR="00B953D8" w:rsidRPr="00E82511" w:rsidRDefault="00B953D8" w:rsidP="00E82511">
      <w:pPr>
        <w:ind w:firstLine="284"/>
        <w:jc w:val="both"/>
        <w:rPr>
          <w:rFonts w:ascii="Garamond" w:hAnsi="Garamond"/>
        </w:rPr>
      </w:pPr>
    </w:p>
    <w:p w14:paraId="13E6F4EA" w14:textId="1CF9DA89" w:rsidR="00B953D8" w:rsidRPr="00E82511" w:rsidRDefault="00E82511" w:rsidP="00E82511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13E6F4ED" w14:textId="3D081036" w:rsidR="00A42A01" w:rsidRPr="00E82511" w:rsidRDefault="00E82511" w:rsidP="00E82511">
      <w:pPr>
        <w:ind w:firstLine="284"/>
        <w:jc w:val="right"/>
        <w:rPr>
          <w:rFonts w:ascii="Garamond" w:hAnsi="Garamond"/>
          <w:b/>
        </w:rPr>
      </w:pPr>
      <w:r w:rsidRPr="00E82511">
        <w:rPr>
          <w:rFonts w:ascii="Garamond" w:hAnsi="Garamond"/>
          <w:b/>
        </w:rPr>
        <w:t xml:space="preserve">Edi </w:t>
      </w:r>
      <w:proofErr w:type="spellStart"/>
      <w:r w:rsidRPr="00E82511">
        <w:rPr>
          <w:rFonts w:ascii="Garamond" w:hAnsi="Garamond"/>
          <w:b/>
        </w:rPr>
        <w:t>Rama</w:t>
      </w:r>
      <w:proofErr w:type="spellEnd"/>
    </w:p>
    <w:sectPr w:rsidR="00A42A01" w:rsidRPr="00E82511" w:rsidSect="00B953D8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C9D92" w14:textId="77777777" w:rsidR="00885399" w:rsidRDefault="00885399" w:rsidP="001664B7">
      <w:r>
        <w:separator/>
      </w:r>
    </w:p>
  </w:endnote>
  <w:endnote w:type="continuationSeparator" w:id="0">
    <w:p w14:paraId="26567F73" w14:textId="77777777" w:rsidR="00885399" w:rsidRDefault="00885399" w:rsidP="001664B7">
      <w:r>
        <w:continuationSeparator/>
      </w:r>
    </w:p>
  </w:endnote>
  <w:endnote w:type="continuationNotice" w:id="1">
    <w:p w14:paraId="2189A655" w14:textId="77777777" w:rsidR="00885399" w:rsidRDefault="008853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28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6F4FC" w14:textId="77777777" w:rsidR="00885399" w:rsidRDefault="008853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E6F4FD" w14:textId="77777777" w:rsidR="00885399" w:rsidRDefault="00885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E1091" w14:textId="77777777" w:rsidR="00885399" w:rsidRDefault="00885399" w:rsidP="001664B7">
      <w:r>
        <w:separator/>
      </w:r>
    </w:p>
  </w:footnote>
  <w:footnote w:type="continuationSeparator" w:id="0">
    <w:p w14:paraId="158CCC77" w14:textId="77777777" w:rsidR="00885399" w:rsidRDefault="00885399" w:rsidP="001664B7">
      <w:r>
        <w:continuationSeparator/>
      </w:r>
    </w:p>
  </w:footnote>
  <w:footnote w:type="continuationNotice" w:id="1">
    <w:p w14:paraId="0FBA03E1" w14:textId="77777777" w:rsidR="00885399" w:rsidRDefault="008853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EB3BE" w14:textId="77777777" w:rsidR="00885399" w:rsidRDefault="008853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63C8F"/>
    <w:rsid w:val="00080697"/>
    <w:rsid w:val="0009001A"/>
    <w:rsid w:val="0009762A"/>
    <w:rsid w:val="00097C8F"/>
    <w:rsid w:val="000B44AC"/>
    <w:rsid w:val="000E0882"/>
    <w:rsid w:val="000F3B45"/>
    <w:rsid w:val="00104E37"/>
    <w:rsid w:val="00113F76"/>
    <w:rsid w:val="00146C83"/>
    <w:rsid w:val="001664B7"/>
    <w:rsid w:val="00175D1F"/>
    <w:rsid w:val="0018006A"/>
    <w:rsid w:val="001C2666"/>
    <w:rsid w:val="001D7A26"/>
    <w:rsid w:val="001E4AD9"/>
    <w:rsid w:val="001F461A"/>
    <w:rsid w:val="00233F0E"/>
    <w:rsid w:val="002469B2"/>
    <w:rsid w:val="00252D33"/>
    <w:rsid w:val="002762FD"/>
    <w:rsid w:val="00276E21"/>
    <w:rsid w:val="0029068E"/>
    <w:rsid w:val="00295C03"/>
    <w:rsid w:val="002B34DE"/>
    <w:rsid w:val="002B72D8"/>
    <w:rsid w:val="0032014A"/>
    <w:rsid w:val="00341419"/>
    <w:rsid w:val="003456AE"/>
    <w:rsid w:val="00365F54"/>
    <w:rsid w:val="003906AE"/>
    <w:rsid w:val="0039233C"/>
    <w:rsid w:val="003B3CC9"/>
    <w:rsid w:val="0040715D"/>
    <w:rsid w:val="00445633"/>
    <w:rsid w:val="004529AC"/>
    <w:rsid w:val="004762A4"/>
    <w:rsid w:val="004B29EB"/>
    <w:rsid w:val="004D1AE0"/>
    <w:rsid w:val="004F1DF0"/>
    <w:rsid w:val="004F5A11"/>
    <w:rsid w:val="00502048"/>
    <w:rsid w:val="00573352"/>
    <w:rsid w:val="00575B3A"/>
    <w:rsid w:val="0058402C"/>
    <w:rsid w:val="005D219A"/>
    <w:rsid w:val="005D2474"/>
    <w:rsid w:val="005D279D"/>
    <w:rsid w:val="005E502A"/>
    <w:rsid w:val="0067752C"/>
    <w:rsid w:val="006A4C41"/>
    <w:rsid w:val="006D4435"/>
    <w:rsid w:val="006F2475"/>
    <w:rsid w:val="006F4E78"/>
    <w:rsid w:val="007421EF"/>
    <w:rsid w:val="00742D45"/>
    <w:rsid w:val="0077116C"/>
    <w:rsid w:val="00782A7E"/>
    <w:rsid w:val="00794DBC"/>
    <w:rsid w:val="007A6FDE"/>
    <w:rsid w:val="007B077F"/>
    <w:rsid w:val="007C54C6"/>
    <w:rsid w:val="007F7A97"/>
    <w:rsid w:val="008355E7"/>
    <w:rsid w:val="0085209E"/>
    <w:rsid w:val="00852982"/>
    <w:rsid w:val="00885399"/>
    <w:rsid w:val="008900F9"/>
    <w:rsid w:val="008923BC"/>
    <w:rsid w:val="00895EF9"/>
    <w:rsid w:val="008A02E4"/>
    <w:rsid w:val="0090659D"/>
    <w:rsid w:val="00911A4C"/>
    <w:rsid w:val="00986E24"/>
    <w:rsid w:val="00A13CF0"/>
    <w:rsid w:val="00A179BB"/>
    <w:rsid w:val="00A42A01"/>
    <w:rsid w:val="00A82EC1"/>
    <w:rsid w:val="00AD5FB3"/>
    <w:rsid w:val="00B10B3A"/>
    <w:rsid w:val="00B143EC"/>
    <w:rsid w:val="00B22FA3"/>
    <w:rsid w:val="00B44CDE"/>
    <w:rsid w:val="00B56AE9"/>
    <w:rsid w:val="00B606F3"/>
    <w:rsid w:val="00B92799"/>
    <w:rsid w:val="00B953D8"/>
    <w:rsid w:val="00BC213F"/>
    <w:rsid w:val="00BC2402"/>
    <w:rsid w:val="00BC2769"/>
    <w:rsid w:val="00BD304D"/>
    <w:rsid w:val="00BF0076"/>
    <w:rsid w:val="00BF7AA4"/>
    <w:rsid w:val="00C57217"/>
    <w:rsid w:val="00CB5010"/>
    <w:rsid w:val="00CD4247"/>
    <w:rsid w:val="00CF3A98"/>
    <w:rsid w:val="00D1169C"/>
    <w:rsid w:val="00D462B0"/>
    <w:rsid w:val="00DA52A0"/>
    <w:rsid w:val="00DE09FD"/>
    <w:rsid w:val="00E36D96"/>
    <w:rsid w:val="00E82511"/>
    <w:rsid w:val="00EC31DE"/>
    <w:rsid w:val="00EC666A"/>
    <w:rsid w:val="00EF3F1C"/>
    <w:rsid w:val="00F32F70"/>
    <w:rsid w:val="00F3515E"/>
    <w:rsid w:val="00F36F56"/>
    <w:rsid w:val="00F61269"/>
    <w:rsid w:val="00F71F45"/>
    <w:rsid w:val="00F82FE2"/>
    <w:rsid w:val="00FB470A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F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267659B0B645B49B1B2BC7B862A9A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524</Nr_x002e__x0020_akti>
    <Data_x0020_e_x0020_Krijimit xmlns="0e656187-b300-4fb0-8bf4-3a50f872073c">2020-07-03T17:18:27Z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2020-07-02T22:00:00Z</Date_x0020_protokolli>
    <Titulli xmlns="0e656187-b300-4fb0-8bf4-3a50f872073c">Për përdorimin e fondit të rindërtimit për financimin e rikonstruksionit të banesave individuale dhe të njësive të banimit në ndërtesa (pallat), në bashkitë Mirditë, Vorë dhe Rrogozhinë</Titulli>
    <Modifikuesi xmlns="0e656187-b300-4fb0-8bf4-3a50f872073c">Fjora.Korita</Modifikuesi>
    <Nr_x002e__x0020_prot_x0020_QBZ xmlns="0e656187-b300-4fb0-8bf4-3a50f872073c">1042</Nr_x002e__x0020_prot_x0020_QBZ>
    <Data_x0020_e_x0020_Modifikimit xmlns="0e656187-b300-4fb0-8bf4-3a50f872073c">2020-07-06T08:53:00Z</Data_x0020_e_x0020_Modifikimit>
    <Dekretuar xmlns="0e656187-b300-4fb0-8bf4-3a50f872073c">false</Dekretuar>
    <Data xmlns="0e656187-b300-4fb0-8bf4-3a50f872073c">2020-06-30T22:00:00Z</Data>
    <Nr_x002e__x0020_protokolli_x0020_i_x0020_aktit xmlns="0e656187-b300-4fb0-8bf4-3a50f872073c">3318/1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924C-12ED-45BB-AE63-E74058E6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40E525-DA39-40CF-962D-B5F4862037DD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A244E3-38AC-4EC7-B518-9BB77DF7A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DF4E9-0663-418E-A8F1-3710846B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rikonstruksionit të banesave individuale dhe të njësive të banimit në ndërtesa (pallat), në bashkitë Mirditë, Vorë dhe Rrogozhinë</vt:lpstr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rikonstruksionit të banesave individuale dhe të njësive të banimit në ndërtesa (pallat), në bashkitë Mirditë, Vorë dhe Rrogozhinë</dc:title>
  <dc:creator>user1</dc:creator>
  <cp:lastModifiedBy>Fjora Cahani</cp:lastModifiedBy>
  <cp:revision>9</cp:revision>
  <cp:lastPrinted>2020-07-01T12:10:00Z</cp:lastPrinted>
  <dcterms:created xsi:type="dcterms:W3CDTF">2020-07-03T12:21:00Z</dcterms:created>
  <dcterms:modified xsi:type="dcterms:W3CDTF">2020-07-06T08:57:00Z</dcterms:modified>
</cp:coreProperties>
</file>