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7266A" w14:textId="3DA23750" w:rsidR="007836F6" w:rsidRPr="00670B26" w:rsidRDefault="00CF77B1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0B26">
        <w:rPr>
          <w:rFonts w:ascii="Garamond" w:hAnsi="Garamond"/>
          <w:b/>
          <w:sz w:val="24"/>
          <w:szCs w:val="24"/>
          <w:lang w:val="sq-AL"/>
        </w:rPr>
        <w:t>VENDI</w:t>
      </w:r>
      <w:r w:rsidR="007836F6" w:rsidRPr="00670B26">
        <w:rPr>
          <w:rFonts w:ascii="Garamond" w:hAnsi="Garamond"/>
          <w:b/>
          <w:sz w:val="24"/>
          <w:szCs w:val="24"/>
          <w:lang w:val="sq-AL"/>
        </w:rPr>
        <w:t>M</w:t>
      </w:r>
    </w:p>
    <w:p w14:paraId="2EC7266D" w14:textId="60C75315" w:rsidR="0037249B" w:rsidRPr="00670B26" w:rsidRDefault="00EB6049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0B26">
        <w:rPr>
          <w:rFonts w:ascii="Garamond" w:hAnsi="Garamond"/>
          <w:b/>
          <w:sz w:val="24"/>
          <w:szCs w:val="24"/>
          <w:lang w:val="sq-AL"/>
        </w:rPr>
        <w:t>Nr.</w:t>
      </w:r>
      <w:r w:rsidR="00864F07" w:rsidRPr="00670B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70B26">
        <w:rPr>
          <w:rFonts w:ascii="Garamond" w:hAnsi="Garamond"/>
          <w:b/>
          <w:sz w:val="24"/>
          <w:szCs w:val="24"/>
          <w:lang w:val="sq-AL"/>
        </w:rPr>
        <w:t>535</w:t>
      </w:r>
      <w:r w:rsidR="00CC7BA7" w:rsidRPr="00670B2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670B26">
        <w:rPr>
          <w:rFonts w:ascii="Garamond" w:hAnsi="Garamond"/>
          <w:b/>
          <w:sz w:val="24"/>
          <w:szCs w:val="24"/>
          <w:lang w:val="sq-AL"/>
        </w:rPr>
        <w:t>8.7.2020</w:t>
      </w:r>
    </w:p>
    <w:p w14:paraId="2EC7266E" w14:textId="77777777" w:rsidR="007836F6" w:rsidRPr="00670B26" w:rsidRDefault="007836F6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C72671" w14:textId="50175471" w:rsidR="007836F6" w:rsidRPr="00670B26" w:rsidRDefault="007836F6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0B26">
        <w:rPr>
          <w:rFonts w:ascii="Garamond" w:hAnsi="Garamond"/>
          <w:b/>
          <w:sz w:val="24"/>
          <w:szCs w:val="24"/>
          <w:lang w:val="sq-AL"/>
        </w:rPr>
        <w:t>PËR</w:t>
      </w:r>
      <w:r w:rsidR="00CF77B1" w:rsidRPr="00670B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70B26">
        <w:rPr>
          <w:rFonts w:ascii="Garamond" w:hAnsi="Garamond"/>
          <w:b/>
          <w:sz w:val="24"/>
          <w:szCs w:val="24"/>
          <w:lang w:val="sq-AL"/>
        </w:rPr>
        <w:t>PROCEDURAT, KRITERET DHE RREGULLAT PËR ZBATIMIN</w:t>
      </w:r>
      <w:r w:rsidR="00CC7BA7" w:rsidRPr="00670B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70B26">
        <w:rPr>
          <w:rFonts w:ascii="Garamond" w:hAnsi="Garamond"/>
          <w:b/>
          <w:sz w:val="24"/>
          <w:szCs w:val="24"/>
          <w:lang w:val="sq-AL"/>
        </w:rPr>
        <w:t>E PROGRAMIT TË PUNËVE PUBLIKE NË KOMUNITET</w:t>
      </w:r>
    </w:p>
    <w:p w14:paraId="63B171EA" w14:textId="310CB16A" w:rsidR="00595EE8" w:rsidRPr="00670B26" w:rsidRDefault="00595EE8" w:rsidP="00595EE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670B26">
        <w:rPr>
          <w:rFonts w:ascii="Garamond" w:hAnsi="Garamond"/>
          <w:bCs/>
          <w:i/>
          <w:color w:val="000000"/>
          <w:sz w:val="24"/>
          <w:szCs w:val="24"/>
          <w:lang w:val="sq-AL"/>
        </w:rPr>
        <w:t>(Ndryshuar me vendimin nr. 270, datë 29.4.2022</w:t>
      </w:r>
      <w:r w:rsidR="002306D2" w:rsidRPr="00670B26">
        <w:rPr>
          <w:rFonts w:ascii="Garamond" w:hAnsi="Garamond"/>
          <w:bCs/>
          <w:i/>
          <w:color w:val="000000"/>
          <w:sz w:val="24"/>
          <w:szCs w:val="24"/>
          <w:lang w:val="sq-AL"/>
        </w:rPr>
        <w:t>; Vendimin nr. 241, datë 17.4.2024</w:t>
      </w:r>
      <w:r w:rsidRPr="00670B26">
        <w:rPr>
          <w:rFonts w:ascii="Garamond" w:hAnsi="Garamond"/>
          <w:bCs/>
          <w:i/>
          <w:color w:val="000000"/>
          <w:sz w:val="24"/>
          <w:szCs w:val="24"/>
          <w:lang w:val="sq-AL"/>
        </w:rPr>
        <w:t>)</w:t>
      </w:r>
    </w:p>
    <w:p w14:paraId="312C9443" w14:textId="78A19697" w:rsidR="00595EE8" w:rsidRPr="00670B26" w:rsidRDefault="00595EE8" w:rsidP="00595EE8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670B26">
        <w:rPr>
          <w:rFonts w:ascii="Garamond" w:hAnsi="Garamond"/>
          <w:bCs/>
          <w:i/>
          <w:color w:val="000000"/>
          <w:sz w:val="24"/>
          <w:szCs w:val="24"/>
          <w:lang w:val="sq-AL"/>
        </w:rPr>
        <w:t>(I përditësuar)</w:t>
      </w:r>
    </w:p>
    <w:p w14:paraId="2EC72672" w14:textId="77777777" w:rsidR="007836F6" w:rsidRPr="00670B26" w:rsidRDefault="007836F6" w:rsidP="00CF77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EC72673" w14:textId="59CB3AEC" w:rsidR="007836F6" w:rsidRPr="00670B26" w:rsidRDefault="007836F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>Në mbështetje të nenit 100 të Kushtetutës dhe të pikës 4, të nenit 11, të ligjit nr.</w:t>
      </w:r>
      <w:r w:rsidR="00864F07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Pr="00670B26">
        <w:rPr>
          <w:rFonts w:ascii="Garamond" w:hAnsi="Garamond"/>
          <w:sz w:val="24"/>
          <w:szCs w:val="24"/>
          <w:lang w:val="sq-AL"/>
        </w:rPr>
        <w:t>15/2019</w:t>
      </w:r>
      <w:r w:rsidR="00CB4538" w:rsidRPr="00670B26">
        <w:rPr>
          <w:rFonts w:ascii="Garamond" w:hAnsi="Garamond"/>
          <w:sz w:val="24"/>
          <w:szCs w:val="24"/>
          <w:lang w:val="sq-AL"/>
        </w:rPr>
        <w:t>,</w:t>
      </w:r>
      <w:r w:rsidR="00AE24EA" w:rsidRPr="00670B26">
        <w:rPr>
          <w:rFonts w:ascii="Garamond" w:hAnsi="Garamond"/>
          <w:sz w:val="24"/>
          <w:szCs w:val="24"/>
          <w:lang w:val="sq-AL"/>
        </w:rPr>
        <w:t xml:space="preserve"> “Për nxitjen e p</w:t>
      </w:r>
      <w:r w:rsidRPr="00670B26">
        <w:rPr>
          <w:rFonts w:ascii="Garamond" w:hAnsi="Garamond"/>
          <w:sz w:val="24"/>
          <w:szCs w:val="24"/>
          <w:lang w:val="sq-AL"/>
        </w:rPr>
        <w:t>unësimit”, me propozimin e ministrit të Financave dhe E</w:t>
      </w:r>
      <w:r w:rsidR="00CC7BA7" w:rsidRPr="00670B26">
        <w:rPr>
          <w:rFonts w:ascii="Garamond" w:hAnsi="Garamond"/>
          <w:sz w:val="24"/>
          <w:szCs w:val="24"/>
          <w:lang w:val="sq-AL"/>
        </w:rPr>
        <w:t>konomisë, Këshilli i Ministrave</w:t>
      </w:r>
    </w:p>
    <w:p w14:paraId="2EC72674" w14:textId="77777777" w:rsidR="00CC7BA7" w:rsidRPr="00670B26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675" w14:textId="108C8B75" w:rsidR="007836F6" w:rsidRPr="00670B26" w:rsidRDefault="007836F6" w:rsidP="00CF77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>VENDOSI:</w:t>
      </w:r>
    </w:p>
    <w:p w14:paraId="2EC72676" w14:textId="77777777" w:rsidR="00CC7BA7" w:rsidRPr="00670B26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678" w14:textId="6E0735D7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I. </w:t>
      </w:r>
      <w:r w:rsidR="007836F6" w:rsidRPr="00670B26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2EC7267A" w14:textId="64107FF8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670B26">
        <w:rPr>
          <w:rFonts w:ascii="Garamond" w:hAnsi="Garamond"/>
          <w:sz w:val="24"/>
          <w:szCs w:val="24"/>
          <w:lang w:val="sq-AL"/>
        </w:rPr>
        <w:t>Ky vendim përcakton procedurat, kriteret dhe rregullat për zbatimin e programit të punëve publike në komunitet.</w:t>
      </w:r>
    </w:p>
    <w:p w14:paraId="2EC7267C" w14:textId="5241521D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2. </w:t>
      </w:r>
      <w:r w:rsidR="007836F6" w:rsidRPr="00670B26">
        <w:rPr>
          <w:rFonts w:ascii="Garamond" w:hAnsi="Garamond"/>
          <w:sz w:val="24"/>
          <w:szCs w:val="24"/>
          <w:lang w:val="sq-AL"/>
        </w:rPr>
        <w:t>Programi i punëve publike në komunite</w:t>
      </w:r>
      <w:r w:rsidR="00CE65C5" w:rsidRPr="00670B26">
        <w:rPr>
          <w:rFonts w:ascii="Garamond" w:hAnsi="Garamond"/>
          <w:sz w:val="24"/>
          <w:szCs w:val="24"/>
          <w:lang w:val="sq-AL"/>
        </w:rPr>
        <w:t>t është një program 12-mujor, i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cili ka qëllim përfshirjen në tregun e punës të punëkërkuesve të papunë afatgjatë nëpërmjet ofrimit të mundësive të trajnimit dhe të punësimit me kohë të pjesshme në aktivitete me fokus shërbimet në dobi të komunitetit.</w:t>
      </w:r>
    </w:p>
    <w:p w14:paraId="2EC7267E" w14:textId="6A225DDF" w:rsidR="00CC7BA7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670B26">
        <w:rPr>
          <w:rFonts w:ascii="Garamond" w:hAnsi="Garamond"/>
          <w:sz w:val="24"/>
          <w:szCs w:val="24"/>
          <w:lang w:val="sq-AL"/>
        </w:rPr>
        <w:t>Fushat e veprimtarisë së programit të punëve publike në komunitet përfshijnë:</w:t>
      </w:r>
    </w:p>
    <w:p w14:paraId="2EC72680" w14:textId="437821C8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a) </w:t>
      </w:r>
      <w:r w:rsidR="007836F6" w:rsidRPr="00670B26">
        <w:rPr>
          <w:rFonts w:ascii="Garamond" w:hAnsi="Garamond"/>
          <w:sz w:val="24"/>
          <w:szCs w:val="24"/>
          <w:lang w:val="sq-AL"/>
        </w:rPr>
        <w:t>shërbimet e kujdesit për fëmijët;</w:t>
      </w:r>
    </w:p>
    <w:p w14:paraId="2EC72681" w14:textId="1E2165F5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b) </w:t>
      </w:r>
      <w:r w:rsidR="007836F6" w:rsidRPr="00670B26">
        <w:rPr>
          <w:rFonts w:ascii="Garamond" w:hAnsi="Garamond"/>
          <w:sz w:val="24"/>
          <w:szCs w:val="24"/>
          <w:lang w:val="sq-AL"/>
        </w:rPr>
        <w:t>shërbime të kujdesit shëndetësor dhe social;</w:t>
      </w:r>
    </w:p>
    <w:p w14:paraId="2EC72682" w14:textId="025126DF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c) </w:t>
      </w:r>
      <w:r w:rsidR="007836F6" w:rsidRPr="00670B26">
        <w:rPr>
          <w:rFonts w:ascii="Garamond" w:hAnsi="Garamond"/>
          <w:sz w:val="24"/>
          <w:szCs w:val="24"/>
          <w:lang w:val="sq-AL"/>
        </w:rPr>
        <w:t>shërbime të rehabilitimit të ish-përdoruesve të substancave narkotike;</w:t>
      </w:r>
    </w:p>
    <w:p w14:paraId="2EC72683" w14:textId="6A60CED4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ç) </w:t>
      </w:r>
      <w:r w:rsidR="007836F6" w:rsidRPr="00670B26">
        <w:rPr>
          <w:rFonts w:ascii="Garamond" w:hAnsi="Garamond"/>
          <w:sz w:val="24"/>
          <w:szCs w:val="24"/>
          <w:lang w:val="sq-AL"/>
        </w:rPr>
        <w:t>punime dhe shërbime për komunitetin dhe mjedisin;</w:t>
      </w:r>
    </w:p>
    <w:p w14:paraId="2EC72684" w14:textId="1EEB92D4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d) </w:t>
      </w:r>
      <w:r w:rsidR="007836F6" w:rsidRPr="00670B26">
        <w:rPr>
          <w:rFonts w:ascii="Garamond" w:hAnsi="Garamond"/>
          <w:sz w:val="24"/>
          <w:szCs w:val="24"/>
          <w:lang w:val="sq-AL"/>
        </w:rPr>
        <w:t>shërbime këshillimi dhe informacioni;</w:t>
      </w:r>
    </w:p>
    <w:p w14:paraId="2EC72685" w14:textId="565A56E9" w:rsidR="007836F6" w:rsidRPr="00670B26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dh) </w:t>
      </w:r>
      <w:r w:rsidR="007836F6" w:rsidRPr="00670B26">
        <w:rPr>
          <w:rFonts w:ascii="Garamond" w:hAnsi="Garamond"/>
          <w:sz w:val="24"/>
          <w:szCs w:val="24"/>
          <w:lang w:val="sq-AL"/>
        </w:rPr>
        <w:t>shërbime rinore;</w:t>
      </w:r>
    </w:p>
    <w:p w14:paraId="2EC72686" w14:textId="3B4D9D19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e) </w:t>
      </w:r>
      <w:r w:rsidR="007836F6" w:rsidRPr="00670B26">
        <w:rPr>
          <w:rFonts w:ascii="Garamond" w:hAnsi="Garamond"/>
          <w:sz w:val="24"/>
          <w:szCs w:val="24"/>
          <w:lang w:val="sq-AL"/>
        </w:rPr>
        <w:t>sport;</w:t>
      </w:r>
    </w:p>
    <w:p w14:paraId="2EC72687" w14:textId="6683EDB3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>ë)</w:t>
      </w:r>
      <w:r w:rsidR="00CC7BA7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670B26">
        <w:rPr>
          <w:rFonts w:ascii="Garamond" w:hAnsi="Garamond"/>
          <w:sz w:val="24"/>
          <w:szCs w:val="24"/>
          <w:lang w:val="sq-AL"/>
        </w:rPr>
        <w:t>art, turizëm dhe kulturë.</w:t>
      </w:r>
    </w:p>
    <w:p w14:paraId="2EC7268A" w14:textId="6E42C843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II.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PROGRAMI </w:t>
      </w:r>
    </w:p>
    <w:p w14:paraId="2EC7268C" w14:textId="1309A32F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670B26">
        <w:rPr>
          <w:rFonts w:ascii="Garamond" w:hAnsi="Garamond"/>
          <w:sz w:val="24"/>
          <w:szCs w:val="24"/>
          <w:lang w:val="sq-AL"/>
        </w:rPr>
        <w:t>Programi i punëve publike në komunitet zbatohet nga Agjencia Kombëtare e Punësimit dhe Aftësive</w:t>
      </w:r>
      <w:r w:rsidR="00CB4538" w:rsidRPr="00670B26">
        <w:rPr>
          <w:rFonts w:ascii="Garamond" w:hAnsi="Garamond"/>
          <w:sz w:val="24"/>
          <w:szCs w:val="24"/>
          <w:lang w:val="sq-AL"/>
        </w:rPr>
        <w:t>, më poshtë AKPA</w:t>
      </w:r>
      <w:r w:rsidR="0037249B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në bashkëpunim me organizatat e përcaktuara në </w:t>
      </w:r>
      <w:r w:rsidR="0037249B" w:rsidRPr="00670B26">
        <w:rPr>
          <w:rFonts w:ascii="Garamond" w:hAnsi="Garamond"/>
          <w:sz w:val="24"/>
          <w:szCs w:val="24"/>
          <w:lang w:val="sq-AL"/>
        </w:rPr>
        <w:t xml:space="preserve">pikën 5, të </w:t>
      </w:r>
      <w:r w:rsidR="007836F6" w:rsidRPr="00670B26">
        <w:rPr>
          <w:rFonts w:ascii="Garamond" w:hAnsi="Garamond"/>
          <w:sz w:val="24"/>
          <w:szCs w:val="24"/>
          <w:lang w:val="sq-AL"/>
        </w:rPr>
        <w:t>kreu</w:t>
      </w:r>
      <w:r w:rsidR="0037249B" w:rsidRPr="00670B26">
        <w:rPr>
          <w:rFonts w:ascii="Garamond" w:hAnsi="Garamond"/>
          <w:sz w:val="24"/>
          <w:szCs w:val="24"/>
          <w:lang w:val="sq-AL"/>
        </w:rPr>
        <w:t>t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III</w:t>
      </w:r>
      <w:r w:rsidR="00CB4538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të këtij vendimi, nën mbikëqyrjen dhe kontrollin e kësaj Agjencie, përfshirë aspektet financiare, ato të menaxhimit dhe të trajnimit. </w:t>
      </w:r>
    </w:p>
    <w:p w14:paraId="2EC7268E" w14:textId="05164CAD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2. </w:t>
      </w:r>
      <w:r w:rsidR="007836F6" w:rsidRPr="00670B26">
        <w:rPr>
          <w:rFonts w:ascii="Garamond" w:hAnsi="Garamond"/>
          <w:sz w:val="24"/>
          <w:szCs w:val="24"/>
          <w:lang w:val="sq-AL"/>
        </w:rPr>
        <w:t>Kohëzgjatja e mbështetjes së ofruar nga ky program është 12 muaj.</w:t>
      </w:r>
    </w:p>
    <w:p w14:paraId="2EC72690" w14:textId="11B23000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670B26">
        <w:rPr>
          <w:rFonts w:ascii="Garamond" w:hAnsi="Garamond"/>
          <w:sz w:val="24"/>
          <w:szCs w:val="24"/>
          <w:lang w:val="sq-AL"/>
        </w:rPr>
        <w:t>Punëkërkuesit e papunë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pjesëmarrës në këtë program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angazhohen 20 orë në javë</w:t>
      </w:r>
      <w:r w:rsidR="00864F07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gjatë 5</w:t>
      </w:r>
      <w:r w:rsidR="0037249B" w:rsidRPr="00670B26">
        <w:rPr>
          <w:rFonts w:ascii="Garamond" w:hAnsi="Garamond"/>
          <w:sz w:val="24"/>
          <w:szCs w:val="24"/>
          <w:lang w:val="sq-AL"/>
        </w:rPr>
        <w:t xml:space="preserve"> (pesë)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ditëve të javës. </w:t>
      </w:r>
      <w:r w:rsidR="0037249B" w:rsidRPr="00670B26">
        <w:rPr>
          <w:rFonts w:ascii="Garamond" w:hAnsi="Garamond"/>
          <w:sz w:val="24"/>
          <w:szCs w:val="24"/>
          <w:lang w:val="sq-AL"/>
        </w:rPr>
        <w:t>Pjesën tjetër të ditës së punës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punëkërkuesit e papunë pjesëmarrës mund të angazhohen në trajnime shtesë. Trajnimi k</w:t>
      </w:r>
      <w:r w:rsidR="009B15F2" w:rsidRPr="00670B26">
        <w:rPr>
          <w:rFonts w:ascii="Garamond" w:hAnsi="Garamond"/>
          <w:sz w:val="24"/>
          <w:szCs w:val="24"/>
          <w:lang w:val="sq-AL"/>
        </w:rPr>
        <w:t>r</w:t>
      </w:r>
      <w:r w:rsidR="007836F6" w:rsidRPr="00670B26">
        <w:rPr>
          <w:rFonts w:ascii="Garamond" w:hAnsi="Garamond"/>
          <w:sz w:val="24"/>
          <w:szCs w:val="24"/>
          <w:lang w:val="sq-AL"/>
        </w:rPr>
        <w:t>yhet në qendrat publike të formimit profesional ose në ato private të licencuara.</w:t>
      </w:r>
    </w:p>
    <w:p w14:paraId="2EC72692" w14:textId="5A6B45C0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4. </w:t>
      </w:r>
      <w:r w:rsidR="007836F6" w:rsidRPr="00670B26">
        <w:rPr>
          <w:rFonts w:ascii="Garamond" w:hAnsi="Garamond"/>
          <w:sz w:val="24"/>
          <w:szCs w:val="24"/>
          <w:lang w:val="sq-AL"/>
        </w:rPr>
        <w:t>Në dispozicion të punëkërkuesve të papunë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pjesëmarrës në këtë program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vihet një mbikëqyrës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sipas pikës 9</w:t>
      </w:r>
      <w:r w:rsidR="0037249B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të kreut III, </w:t>
      </w:r>
      <w:r w:rsidR="0037249B" w:rsidRPr="00670B26">
        <w:rPr>
          <w:rFonts w:ascii="Garamond" w:hAnsi="Garamond"/>
          <w:sz w:val="24"/>
          <w:szCs w:val="24"/>
          <w:lang w:val="sq-AL"/>
        </w:rPr>
        <w:t xml:space="preserve">të këtij vendimi,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i cili është përgjegjës për zhvillimin e planit individual të trajnimit (PIT) për çdo person të punësuar në projekt dhe për garantimin e zbatimit të këtij programi. </w:t>
      </w:r>
    </w:p>
    <w:p w14:paraId="2EC72694" w14:textId="5EF50B06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5. </w:t>
      </w:r>
      <w:r w:rsidR="007836F6" w:rsidRPr="00670B26">
        <w:rPr>
          <w:rFonts w:ascii="Garamond" w:hAnsi="Garamond"/>
          <w:sz w:val="24"/>
          <w:szCs w:val="24"/>
          <w:lang w:val="sq-AL"/>
        </w:rPr>
        <w:t>PIT</w:t>
      </w:r>
      <w:r w:rsidR="0037249B" w:rsidRPr="00670B26">
        <w:rPr>
          <w:rFonts w:ascii="Garamond" w:hAnsi="Garamond"/>
          <w:sz w:val="24"/>
          <w:szCs w:val="24"/>
          <w:lang w:val="sq-AL"/>
        </w:rPr>
        <w:t>-ja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mund të përfshijë trajnime më të avancuara ose të specializuara të aftësive apo dhe mund të ofrohet si mbështetje për njohuritë bazë të shkrimit dhe </w:t>
      </w:r>
      <w:r w:rsidR="00864F07" w:rsidRPr="00670B26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670B26">
        <w:rPr>
          <w:rFonts w:ascii="Garamond" w:hAnsi="Garamond"/>
          <w:sz w:val="24"/>
          <w:szCs w:val="24"/>
          <w:lang w:val="sq-AL"/>
        </w:rPr>
        <w:t>leximit. Ndërsa një pjesë e trajnimit duhet të trajtojë një gamë të gjerë temash që lidhen me jetën dhe me punën për një orientim më të mirë në tregun e punës.</w:t>
      </w:r>
    </w:p>
    <w:p w14:paraId="2EC72696" w14:textId="304C6827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6. </w:t>
      </w:r>
      <w:r w:rsidR="007836F6" w:rsidRPr="00670B26">
        <w:rPr>
          <w:rFonts w:ascii="Garamond" w:hAnsi="Garamond"/>
          <w:sz w:val="24"/>
          <w:szCs w:val="24"/>
          <w:lang w:val="sq-AL"/>
        </w:rPr>
        <w:t>PIT</w:t>
      </w:r>
      <w:r w:rsidR="0037249B" w:rsidRPr="00670B26">
        <w:rPr>
          <w:rFonts w:ascii="Garamond" w:hAnsi="Garamond"/>
          <w:sz w:val="24"/>
          <w:szCs w:val="24"/>
          <w:lang w:val="sq-AL"/>
        </w:rPr>
        <w:t>-ja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miratohet nga strukturat përkatëse të AKPA-së. </w:t>
      </w:r>
    </w:p>
    <w:p w14:paraId="2EC72698" w14:textId="28E8E6E3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III. </w:t>
      </w:r>
      <w:r w:rsidR="007836F6" w:rsidRPr="00670B26">
        <w:rPr>
          <w:rFonts w:ascii="Garamond" w:hAnsi="Garamond"/>
          <w:sz w:val="24"/>
          <w:szCs w:val="24"/>
          <w:lang w:val="sq-AL"/>
        </w:rPr>
        <w:t>KRITERET E</w:t>
      </w:r>
      <w:r w:rsidR="007836F6" w:rsidRPr="00670B26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A33BA1" w:rsidRPr="00670B26">
        <w:rPr>
          <w:rFonts w:ascii="Garamond" w:hAnsi="Garamond"/>
          <w:i/>
          <w:sz w:val="24"/>
          <w:szCs w:val="24"/>
          <w:lang w:val="sq-AL"/>
        </w:rPr>
        <w:t>KËRKESËS</w:t>
      </w:r>
    </w:p>
    <w:p w14:paraId="2EC7269A" w14:textId="6CF805C2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Punëkërkuesit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me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drejtë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përfitimi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janë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gjithë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punëkërkuesit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papunë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regjistruar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zyrën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moshës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mbi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21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vjeç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cilët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evidentohen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nga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ndërveprimi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me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sistemin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tatimor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se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kanë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shumë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se 12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muaj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papunë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pasi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kenë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marrë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shërbimet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nevojshme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punësimit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përcaktuara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legjislacionin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fuqi</w:t>
      </w:r>
      <w:proofErr w:type="spellEnd"/>
      <w:r w:rsidR="002306D2" w:rsidRPr="00670B26">
        <w:rPr>
          <w:rFonts w:ascii="Garamond" w:hAnsi="Garamond" w:cs="Times New Roman"/>
          <w:color w:val="000000"/>
          <w:sz w:val="24"/>
          <w:szCs w:val="24"/>
        </w:rPr>
        <w:t>.</w:t>
      </w:r>
      <w:r w:rsidR="002306D2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Nevojat </w:t>
      </w:r>
      <w:r w:rsidR="005668D5" w:rsidRPr="00670B26">
        <w:rPr>
          <w:rFonts w:ascii="Garamond" w:hAnsi="Garamond"/>
          <w:sz w:val="24"/>
          <w:szCs w:val="24"/>
          <w:lang w:val="sq-AL"/>
        </w:rPr>
        <w:lastRenderedPageBreak/>
        <w:t>dhe profili i p</w:t>
      </w:r>
      <w:r w:rsidR="0037249B" w:rsidRPr="00670B26">
        <w:rPr>
          <w:rFonts w:ascii="Garamond" w:hAnsi="Garamond"/>
          <w:sz w:val="24"/>
          <w:szCs w:val="24"/>
          <w:lang w:val="sq-AL"/>
        </w:rPr>
        <w:t>unëkërkuesit duhet të përshtaten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me kërkesat për aftësi të vendit të punës që siguron programi për ta.</w:t>
      </w:r>
    </w:p>
    <w:p w14:paraId="2EC7269C" w14:textId="733E43C7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2. </w:t>
      </w:r>
      <w:r w:rsidR="005668D5" w:rsidRPr="00670B26">
        <w:rPr>
          <w:rFonts w:ascii="Garamond" w:hAnsi="Garamond"/>
          <w:sz w:val="24"/>
          <w:szCs w:val="24"/>
          <w:lang w:val="sq-AL"/>
        </w:rPr>
        <w:t>Punëkërkuesit, pjesëmarrës në këtë program, në rast largimi, mund të zëvendësohen vetëm gjatë tremujorit të parë të programit.</w:t>
      </w:r>
    </w:p>
    <w:p w14:paraId="2EC7269E" w14:textId="36BB174A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3. </w:t>
      </w:r>
      <w:r w:rsidR="005668D5" w:rsidRPr="00670B26">
        <w:rPr>
          <w:rFonts w:ascii="Garamond" w:hAnsi="Garamond"/>
          <w:sz w:val="24"/>
          <w:szCs w:val="24"/>
          <w:lang w:val="sq-AL"/>
        </w:rPr>
        <w:t>Një punëkërkues mund të marrë pjesë vetëm një herë në këtë program</w:t>
      </w:r>
      <w:r w:rsidR="0037249B" w:rsidRPr="00670B26">
        <w:rPr>
          <w:rFonts w:ascii="Garamond" w:hAnsi="Garamond"/>
          <w:sz w:val="24"/>
          <w:szCs w:val="24"/>
          <w:lang w:val="sq-AL"/>
        </w:rPr>
        <w:t>,</w:t>
      </w:r>
      <w:r w:rsidR="00754332" w:rsidRPr="00670B26">
        <w:rPr>
          <w:rFonts w:ascii="Garamond" w:hAnsi="Garamond"/>
          <w:sz w:val="24"/>
          <w:szCs w:val="24"/>
          <w:lang w:val="sq-AL"/>
        </w:rPr>
        <w:t xml:space="preserve"> brenda një periudhe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pesëvjeçare.</w:t>
      </w:r>
    </w:p>
    <w:p w14:paraId="2EC726A0" w14:textId="42793E3C" w:rsidR="00CC7BA7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4. </w:t>
      </w:r>
      <w:r w:rsidR="005668D5" w:rsidRPr="00670B26">
        <w:rPr>
          <w:rFonts w:ascii="Garamond" w:hAnsi="Garamond"/>
          <w:sz w:val="24"/>
          <w:szCs w:val="24"/>
          <w:lang w:val="sq-AL"/>
        </w:rPr>
        <w:t>Punëdhënësit</w:t>
      </w:r>
      <w:r w:rsidR="00401C71" w:rsidRPr="00670B26">
        <w:rPr>
          <w:rFonts w:ascii="Garamond" w:hAnsi="Garamond"/>
          <w:sz w:val="24"/>
          <w:szCs w:val="24"/>
          <w:lang w:val="sq-AL"/>
        </w:rPr>
        <w:t xml:space="preserve">, </w:t>
      </w:r>
      <w:r w:rsidR="005668D5" w:rsidRPr="00670B26">
        <w:rPr>
          <w:rFonts w:ascii="Garamond" w:hAnsi="Garamond"/>
          <w:sz w:val="24"/>
          <w:szCs w:val="24"/>
          <w:lang w:val="sq-AL"/>
        </w:rPr>
        <w:t>të regjistruar në zyrën e punës</w:t>
      </w:r>
      <w:r w:rsidR="00401C71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me të drejtë përfitimi në këtë program</w:t>
      </w:r>
      <w:r w:rsidR="0037249B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janë:</w:t>
      </w:r>
    </w:p>
    <w:p w14:paraId="2EC726A1" w14:textId="40556128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a) </w:t>
      </w:r>
      <w:r w:rsidR="005668D5" w:rsidRPr="00670B26">
        <w:rPr>
          <w:rFonts w:ascii="Garamond" w:hAnsi="Garamond"/>
          <w:sz w:val="24"/>
          <w:szCs w:val="24"/>
          <w:lang w:val="sq-AL"/>
        </w:rPr>
        <w:t>organizata jofitimprurëse</w:t>
      </w:r>
      <w:r w:rsidR="00CC7BA7" w:rsidRPr="00670B26">
        <w:rPr>
          <w:rFonts w:ascii="Garamond" w:hAnsi="Garamond"/>
          <w:sz w:val="24"/>
          <w:szCs w:val="24"/>
          <w:lang w:val="sq-AL"/>
        </w:rPr>
        <w:t>;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A2" w14:textId="267D21CF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b) </w:t>
      </w:r>
      <w:r w:rsidR="005668D5" w:rsidRPr="00670B26">
        <w:rPr>
          <w:rFonts w:ascii="Garamond" w:hAnsi="Garamond"/>
          <w:sz w:val="24"/>
          <w:szCs w:val="24"/>
          <w:lang w:val="sq-AL"/>
        </w:rPr>
        <w:t>organizata të shoqërisë civile;</w:t>
      </w:r>
    </w:p>
    <w:p w14:paraId="2EC726A3" w14:textId="2986D9B8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c) </w:t>
      </w:r>
      <w:r w:rsidR="005668D5" w:rsidRPr="00670B26">
        <w:rPr>
          <w:rFonts w:ascii="Garamond" w:hAnsi="Garamond"/>
          <w:sz w:val="24"/>
          <w:szCs w:val="24"/>
          <w:lang w:val="sq-AL"/>
        </w:rPr>
        <w:t>biznese sociale/sipërmar</w:t>
      </w:r>
      <w:r w:rsidR="0037249B" w:rsidRPr="00670B26">
        <w:rPr>
          <w:rFonts w:ascii="Garamond" w:hAnsi="Garamond"/>
          <w:sz w:val="24"/>
          <w:szCs w:val="24"/>
          <w:lang w:val="sq-AL"/>
        </w:rPr>
        <w:t>r</w:t>
      </w:r>
      <w:r w:rsidR="005668D5" w:rsidRPr="00670B26">
        <w:rPr>
          <w:rFonts w:ascii="Garamond" w:hAnsi="Garamond"/>
          <w:sz w:val="24"/>
          <w:szCs w:val="24"/>
          <w:lang w:val="sq-AL"/>
        </w:rPr>
        <w:t>je sociale/ndërmarrje sociale;</w:t>
      </w:r>
    </w:p>
    <w:p w14:paraId="2EC726A4" w14:textId="0419E01E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ç) </w:t>
      </w:r>
      <w:r w:rsidR="0037249B" w:rsidRPr="00670B26">
        <w:rPr>
          <w:rFonts w:ascii="Garamond" w:hAnsi="Garamond"/>
          <w:sz w:val="24"/>
          <w:szCs w:val="24"/>
          <w:lang w:val="sq-AL"/>
        </w:rPr>
        <w:t>i</w:t>
      </w:r>
      <w:r w:rsidR="005668D5" w:rsidRPr="00670B26">
        <w:rPr>
          <w:rFonts w:ascii="Garamond" w:hAnsi="Garamond"/>
          <w:sz w:val="24"/>
          <w:szCs w:val="24"/>
          <w:lang w:val="sq-AL"/>
        </w:rPr>
        <w:t>nstitucione publike</w:t>
      </w:r>
      <w:r w:rsidR="00CC7BA7" w:rsidRPr="00670B26">
        <w:rPr>
          <w:rFonts w:ascii="Garamond" w:hAnsi="Garamond"/>
          <w:sz w:val="24"/>
          <w:szCs w:val="24"/>
          <w:lang w:val="sq-AL"/>
        </w:rPr>
        <w:t>.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A6" w14:textId="6FB7A182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5. </w:t>
      </w:r>
      <w:r w:rsidR="005668D5" w:rsidRPr="00670B26">
        <w:rPr>
          <w:rFonts w:ascii="Garamond" w:hAnsi="Garamond"/>
          <w:sz w:val="24"/>
          <w:szCs w:val="24"/>
          <w:lang w:val="sq-AL"/>
        </w:rPr>
        <w:t>Punëdhënësit duhet të jenë të specializuar në fushat e përcaktuara në pikën 3, të kreut I, të këtij vendimi, të cilët zbatojnë projekte me interes publik, në nivel vendor</w:t>
      </w:r>
      <w:r w:rsidR="0037249B" w:rsidRPr="00670B26">
        <w:rPr>
          <w:rFonts w:ascii="Garamond" w:hAnsi="Garamond"/>
          <w:sz w:val="24"/>
          <w:szCs w:val="24"/>
          <w:lang w:val="sq-AL"/>
        </w:rPr>
        <w:t xml:space="preserve"> dhe në favor të komunitetit,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të cilët kanë kapacitetet dhe eksperiencën e duhur për zbatimin e këtyre projekteve. </w:t>
      </w:r>
    </w:p>
    <w:p w14:paraId="2EC726A8" w14:textId="72BBE46C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6. </w:t>
      </w:r>
      <w:r w:rsidR="005668D5" w:rsidRPr="00670B26">
        <w:rPr>
          <w:rFonts w:ascii="Garamond" w:hAnsi="Garamond"/>
          <w:sz w:val="24"/>
          <w:szCs w:val="24"/>
          <w:lang w:val="sq-AL"/>
        </w:rPr>
        <w:t>Punëdhënësit, sipas pikës 4, të kreut III, të këtij vendimi, duhet të jenë të regjistruar sipas legjislacion</w:t>
      </w:r>
      <w:r w:rsidR="003536F3" w:rsidRPr="00670B26">
        <w:rPr>
          <w:rFonts w:ascii="Garamond" w:hAnsi="Garamond"/>
          <w:sz w:val="24"/>
          <w:szCs w:val="24"/>
          <w:lang w:val="sq-AL"/>
        </w:rPr>
        <w:t>i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t përkatës në fuqi dhe të kryejnë aktivitete në përputhje me qëllimin e përcaktuar në aktet ligjore e nënligjore që rregullojnë veprimtarinë e tyre. </w:t>
      </w:r>
    </w:p>
    <w:p w14:paraId="2EC726AA" w14:textId="2D36E82A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7. </w:t>
      </w:r>
      <w:r w:rsidR="005668D5" w:rsidRPr="00670B26">
        <w:rPr>
          <w:rFonts w:ascii="Garamond" w:hAnsi="Garamond"/>
          <w:sz w:val="24"/>
          <w:szCs w:val="24"/>
          <w:lang w:val="sq-AL"/>
        </w:rPr>
        <w:t>Punëdhënësit, sipas pikës 4, të kreut III,</w:t>
      </w:r>
      <w:r w:rsidR="00401C71" w:rsidRPr="00670B26">
        <w:rPr>
          <w:rFonts w:ascii="Garamond" w:hAnsi="Garamond"/>
          <w:sz w:val="24"/>
          <w:szCs w:val="24"/>
          <w:lang w:val="sq-AL"/>
        </w:rPr>
        <w:t xml:space="preserve"> të këtij v</w:t>
      </w:r>
      <w:r w:rsidR="005668D5" w:rsidRPr="00670B26">
        <w:rPr>
          <w:rFonts w:ascii="Garamond" w:hAnsi="Garamond"/>
          <w:sz w:val="24"/>
          <w:szCs w:val="24"/>
          <w:lang w:val="sq-AL"/>
        </w:rPr>
        <w:t>endimi, duhet të kenë shlyer detyrimet tatimore në përputhje me legjislacionin në fuqi.</w:t>
      </w:r>
    </w:p>
    <w:p w14:paraId="2EC726AC" w14:textId="2E756083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8. </w:t>
      </w:r>
      <w:r w:rsidR="005668D5" w:rsidRPr="00670B26">
        <w:rPr>
          <w:rFonts w:ascii="Garamond" w:hAnsi="Garamond"/>
          <w:sz w:val="24"/>
          <w:szCs w:val="24"/>
          <w:lang w:val="sq-AL"/>
        </w:rPr>
        <w:t>Punëdhënësit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pjesëmarrës në këtë program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mbartin të gjitha përgjegjësitë dhe detyrimet e mbikëqyrjes dhe </w:t>
      </w:r>
      <w:r w:rsidR="0037249B" w:rsidRPr="00670B26">
        <w:rPr>
          <w:rFonts w:ascii="Garamond" w:hAnsi="Garamond"/>
          <w:sz w:val="24"/>
          <w:szCs w:val="24"/>
          <w:lang w:val="sq-AL"/>
        </w:rPr>
        <w:t xml:space="preserve">të 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punësimit, sipas legjislacionit në fuqi. </w:t>
      </w:r>
    </w:p>
    <w:p w14:paraId="2EC726AE" w14:textId="590C26D9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Punëdhënësit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kanë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drejtë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aplikojnë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dy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grupe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maksimumi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me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numër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jo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madh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se 12 (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dymbëdhjetë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)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punëkërkues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papunë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secili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grup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.</w:t>
      </w:r>
      <w:r w:rsidR="002306D2" w:rsidRPr="00670B26">
        <w:rPr>
          <w:rFonts w:ascii="Garamond" w:hAnsi="Garamond"/>
          <w:sz w:val="24"/>
          <w:szCs w:val="24"/>
          <w:lang w:val="sq-AL"/>
        </w:rPr>
        <w:t xml:space="preserve">     </w:t>
      </w:r>
    </w:p>
    <w:p w14:paraId="2EC726B0" w14:textId="70820F45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Punëdhënësi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ka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detyrë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punësojë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një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mbikëqyrës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çdo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grup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përfituesish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nga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1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24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pjesëmarrës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cili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mund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punojë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deri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40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orë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javë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.</w:t>
      </w:r>
      <w:r w:rsidR="005668D5" w:rsidRPr="00670B26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14:paraId="2EC726B2" w14:textId="693A4305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11. </w:t>
      </w:r>
      <w:r w:rsidR="005668D5" w:rsidRPr="00670B26">
        <w:rPr>
          <w:rFonts w:ascii="Garamond" w:hAnsi="Garamond"/>
          <w:sz w:val="24"/>
          <w:szCs w:val="24"/>
          <w:lang w:val="sq-AL"/>
        </w:rPr>
        <w:t>Në rast largimi të mbikëqyrësit, punëdhënësi ësht</w:t>
      </w:r>
      <w:r w:rsidR="003536F3" w:rsidRPr="00670B26">
        <w:rPr>
          <w:rFonts w:ascii="Garamond" w:hAnsi="Garamond"/>
          <w:sz w:val="24"/>
          <w:szCs w:val="24"/>
          <w:lang w:val="sq-AL"/>
        </w:rPr>
        <w:t>ë i detyruar ta zëvendësojë atë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duke njoftuar në AKPA dhe</w:t>
      </w:r>
      <w:r w:rsidR="003536F3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kjo e fundit</w:t>
      </w:r>
      <w:r w:rsidR="003536F3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të japë miratimin. Në rast të kundërt, duhet të kthejë 100% të subvencioneve të përfituara për pjesën e punëdhënësit.</w:t>
      </w:r>
    </w:p>
    <w:p w14:paraId="2EC726B4" w14:textId="667D244D" w:rsidR="00E22818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12. </w:t>
      </w:r>
      <w:r w:rsidR="005668D5" w:rsidRPr="00670B26">
        <w:rPr>
          <w:rFonts w:ascii="Garamond" w:hAnsi="Garamond"/>
          <w:sz w:val="24"/>
          <w:szCs w:val="24"/>
          <w:lang w:val="sq-AL"/>
        </w:rPr>
        <w:t>Mbikëqyrësi ka</w:t>
      </w:r>
      <w:r w:rsidR="003536F3" w:rsidRPr="00670B26">
        <w:rPr>
          <w:rFonts w:ascii="Garamond" w:hAnsi="Garamond"/>
          <w:sz w:val="24"/>
          <w:szCs w:val="24"/>
          <w:lang w:val="sq-AL"/>
        </w:rPr>
        <w:t xml:space="preserve"> për detyrë të ndjekë me përpikëri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mbikëqyrjen e punëkërkuesve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pjesëmarrës në program, sipas kushteve të kontratës për zb</w:t>
      </w:r>
      <w:r w:rsidR="003536F3" w:rsidRPr="00670B26">
        <w:rPr>
          <w:rFonts w:ascii="Garamond" w:hAnsi="Garamond"/>
          <w:sz w:val="24"/>
          <w:szCs w:val="24"/>
          <w:lang w:val="sq-AL"/>
        </w:rPr>
        <w:t>atimin e projektit, lidhur ndërmjet</w:t>
      </w:r>
      <w:r w:rsidR="00666526" w:rsidRPr="00670B26">
        <w:rPr>
          <w:rFonts w:ascii="Garamond" w:hAnsi="Garamond"/>
          <w:sz w:val="24"/>
          <w:szCs w:val="24"/>
          <w:lang w:val="sq-AL"/>
        </w:rPr>
        <w:t xml:space="preserve"> punëdhënësit, punëmarrësit dhe</w:t>
      </w:r>
      <w:r w:rsidR="003536F3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670B26">
        <w:rPr>
          <w:rFonts w:ascii="Garamond" w:hAnsi="Garamond"/>
          <w:sz w:val="24"/>
          <w:szCs w:val="24"/>
          <w:lang w:val="sq-AL"/>
        </w:rPr>
        <w:t>AKPA-së.</w:t>
      </w:r>
    </w:p>
    <w:p w14:paraId="2EC726B6" w14:textId="724DE5E3" w:rsidR="007836F6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IV. </w:t>
      </w:r>
      <w:r w:rsidR="007836F6" w:rsidRPr="00670B26">
        <w:rPr>
          <w:rFonts w:ascii="Garamond" w:hAnsi="Garamond"/>
          <w:sz w:val="24"/>
          <w:szCs w:val="24"/>
          <w:lang w:val="sq-AL"/>
        </w:rPr>
        <w:t>MBËSHTETJA E PËRFITUESVE</w:t>
      </w:r>
    </w:p>
    <w:p w14:paraId="2EC726B8" w14:textId="08FA0668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>1.</w:t>
      </w:r>
      <w:r w:rsidR="002306D2" w:rsidRPr="00670B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punëdhënësit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përfitues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sipas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shkronjave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“a”, “b”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“c”,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pikës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4,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kreut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III,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financimi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do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kryhet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formë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granti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ndërsa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punëdhënësit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sipas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shkronjës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“ç”,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njëjtës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pike,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financimi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do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kryhet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drejtpërdrejt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llogarinë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pjesëmarrësve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përfitues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program.</w:t>
      </w:r>
    </w:p>
    <w:p w14:paraId="2EC726BA" w14:textId="52D785F7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2. </w:t>
      </w:r>
      <w:r w:rsidR="005668D5" w:rsidRPr="00670B26">
        <w:rPr>
          <w:rFonts w:ascii="Garamond" w:hAnsi="Garamond"/>
          <w:sz w:val="24"/>
          <w:szCs w:val="24"/>
          <w:lang w:val="sq-AL"/>
        </w:rPr>
        <w:t>Për punëkërkuesit e papunë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pjesëmarrës në program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financimet janë</w:t>
      </w:r>
      <w:r w:rsidR="003536F3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3536F3" w:rsidRPr="00670B26">
        <w:rPr>
          <w:rFonts w:ascii="Garamond" w:hAnsi="Garamond"/>
          <w:sz w:val="24"/>
          <w:szCs w:val="24"/>
          <w:lang w:val="sq-AL"/>
        </w:rPr>
        <w:t xml:space="preserve"> vijon</w:t>
      </w:r>
      <w:r w:rsidR="005668D5" w:rsidRPr="00670B26">
        <w:rPr>
          <w:rFonts w:ascii="Garamond" w:hAnsi="Garamond"/>
          <w:sz w:val="24"/>
          <w:szCs w:val="24"/>
          <w:lang w:val="sq-AL"/>
        </w:rPr>
        <w:t>:</w:t>
      </w:r>
    </w:p>
    <w:p w14:paraId="2EC726BC" w14:textId="69E68DEA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a) </w:t>
      </w:r>
      <w:r w:rsidR="005668D5" w:rsidRPr="00670B26">
        <w:rPr>
          <w:rFonts w:ascii="Garamond" w:hAnsi="Garamond"/>
          <w:sz w:val="24"/>
          <w:szCs w:val="24"/>
          <w:lang w:val="sq-AL"/>
        </w:rPr>
        <w:t>Financim i pagës në shumën 50% të pagës minimale</w:t>
      </w:r>
      <w:r w:rsidR="00666526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në shkallë vendi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të përcaktuar sipas legjislacionit në fuqi.</w:t>
      </w:r>
    </w:p>
    <w:p w14:paraId="3A12590A" w14:textId="77777777" w:rsidR="002306D2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b)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Kontributet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detyrueshme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shoqërore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shëndetësore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(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pjesën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kontributeve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punëdhënësit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punëmarrësit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),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llogaritura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bazë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pagës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minimale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shkallë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vendi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ofruara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gjatë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gjithë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kohëzgjatjes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programit</w:t>
      </w:r>
      <w:proofErr w:type="spellEnd"/>
      <w:r w:rsidR="002306D2" w:rsidRPr="00670B26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2EC726BE" w14:textId="7AA43FDA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c) </w:t>
      </w:r>
      <w:r w:rsidR="005668D5" w:rsidRPr="00670B26">
        <w:rPr>
          <w:rFonts w:ascii="Garamond" w:hAnsi="Garamond"/>
          <w:sz w:val="24"/>
          <w:szCs w:val="24"/>
          <w:lang w:val="sq-AL"/>
        </w:rPr>
        <w:t>Kupon për trajnim të punëkërkuesve të papunë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pjesëmarrës në program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deri në 20</w:t>
      </w:r>
      <w:r w:rsidR="003536F3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000 </w:t>
      </w:r>
      <w:r w:rsidR="003536F3" w:rsidRPr="00670B26">
        <w:rPr>
          <w:rFonts w:ascii="Garamond" w:hAnsi="Garamond"/>
          <w:sz w:val="24"/>
          <w:szCs w:val="24"/>
          <w:lang w:val="sq-AL"/>
        </w:rPr>
        <w:t xml:space="preserve">(njëzet mijë) </w:t>
      </w:r>
      <w:r w:rsidR="005668D5" w:rsidRPr="00670B26">
        <w:rPr>
          <w:rFonts w:ascii="Garamond" w:hAnsi="Garamond"/>
          <w:sz w:val="24"/>
          <w:szCs w:val="24"/>
          <w:lang w:val="sq-AL"/>
        </w:rPr>
        <w:t>lekë, në rastet kur trajnimet e miratuara nuk ofrohen nga ofruesit publikë të arsimit dhe formimit profesional.</w:t>
      </w:r>
    </w:p>
    <w:p w14:paraId="2EC726BF" w14:textId="19D430BC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ç) 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Për përfituesit jetimë që përfitojnë nga ky status edhe pasi kanë kaluar moshën 25 vjeç, sipas legjislacionit në fuqi, prindër të vetëm me fëmijë nën 6 vjeç, </w:t>
      </w:r>
      <w:proofErr w:type="spellStart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personat</w:t>
      </w:r>
      <w:proofErr w:type="spellEnd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 xml:space="preserve"> me </w:t>
      </w:r>
      <w:proofErr w:type="spellStart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aftësi</w:t>
      </w:r>
      <w:proofErr w:type="spellEnd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kufizuara</w:t>
      </w:r>
      <w:proofErr w:type="spellEnd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4A2D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668D5" w:rsidRPr="00670B26">
        <w:rPr>
          <w:rFonts w:ascii="Garamond" w:hAnsi="Garamond"/>
          <w:sz w:val="24"/>
          <w:szCs w:val="24"/>
          <w:lang w:val="sq-AL"/>
        </w:rPr>
        <w:t>prindërit e fëmijëve me aftësi të kufizuara, viktimat dhe viktimat e mundshme të trafikimit, viktimat e dhunës në familje ose të dhunës me bazë gjinore, përfitues të ndihmës ekonomike, romë dhe egj</w:t>
      </w:r>
      <w:r w:rsidR="003536F3" w:rsidRPr="00670B26">
        <w:rPr>
          <w:rFonts w:ascii="Garamond" w:hAnsi="Garamond"/>
          <w:sz w:val="24"/>
          <w:szCs w:val="24"/>
          <w:lang w:val="sq-AL"/>
        </w:rPr>
        <w:t>i</w:t>
      </w:r>
      <w:r w:rsidR="005668D5" w:rsidRPr="00670B26">
        <w:rPr>
          <w:rFonts w:ascii="Garamond" w:hAnsi="Garamond"/>
          <w:sz w:val="24"/>
          <w:szCs w:val="24"/>
          <w:lang w:val="sq-AL"/>
        </w:rPr>
        <w:t>ptianë mbulohen edhe shpenzime të tjera</w:t>
      </w:r>
      <w:r w:rsidR="00617A8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 vijon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: </w:t>
      </w:r>
    </w:p>
    <w:p w14:paraId="2EC726C1" w14:textId="10E57F52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i. </w:t>
      </w:r>
      <w:r w:rsidR="00666526" w:rsidRPr="00670B26">
        <w:rPr>
          <w:rFonts w:ascii="Garamond" w:hAnsi="Garamond"/>
          <w:sz w:val="24"/>
          <w:szCs w:val="24"/>
          <w:lang w:val="sq-AL"/>
        </w:rPr>
        <w:t>b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onus për shpenzimet e transportit mbulohen për të gjitha kategoritë e mësipërme, të cilët e kanë vendbanimin mbi 2 km nga vendi i punës, në vlerën prej </w:t>
      </w:r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1 800 (</w:t>
      </w:r>
      <w:proofErr w:type="spellStart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një</w:t>
      </w:r>
      <w:proofErr w:type="spellEnd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mijë</w:t>
      </w:r>
      <w:proofErr w:type="spellEnd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tetëqind</w:t>
      </w:r>
      <w:proofErr w:type="spellEnd"/>
      <w:r w:rsidR="004A2DD1" w:rsidRPr="004A2DD1">
        <w:rPr>
          <w:rFonts w:ascii="Garamond" w:hAnsi="Garamond" w:cs="Times New Roman"/>
          <w:i/>
          <w:color w:val="000000"/>
          <w:sz w:val="24"/>
          <w:szCs w:val="24"/>
        </w:rPr>
        <w:t>)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lekë</w:t>
      </w:r>
      <w:r w:rsidR="00617A82" w:rsidRPr="00670B26">
        <w:rPr>
          <w:rFonts w:ascii="Garamond" w:hAnsi="Garamond"/>
          <w:sz w:val="24"/>
          <w:szCs w:val="24"/>
          <w:lang w:val="sq-AL"/>
        </w:rPr>
        <w:t>sh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në muaj;</w:t>
      </w:r>
    </w:p>
    <w:p w14:paraId="1D7B421A" w14:textId="405E19AB" w:rsidR="00E506A3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ii.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prindërit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vetëm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ose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prindërit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rinj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moshës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25–29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vjeç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me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fëmijë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nën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6 (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gjash</w:t>
      </w:r>
      <w:bookmarkStart w:id="0" w:name="_GoBack"/>
      <w:bookmarkEnd w:id="0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)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vjeç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jepet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një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bonus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vlerën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prej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4 000 (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katër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mijë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)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lekësh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muaj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kujdesin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çdo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fëmije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ngarkim</w:t>
      </w:r>
      <w:proofErr w:type="spellEnd"/>
      <w:r w:rsidR="00E506A3" w:rsidRPr="00670B26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2EC726C2" w14:textId="0A341E44" w:rsidR="005668D5" w:rsidRPr="00670B26" w:rsidRDefault="0066652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lastRenderedPageBreak/>
        <w:t>p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ër prindërit e vetëm me fëmijë nën gjashtë </w:t>
      </w:r>
      <w:r w:rsidRPr="00670B26">
        <w:rPr>
          <w:rFonts w:ascii="Garamond" w:hAnsi="Garamond"/>
          <w:sz w:val="24"/>
          <w:szCs w:val="24"/>
          <w:lang w:val="sq-AL"/>
        </w:rPr>
        <w:t>vje</w:t>
      </w:r>
      <w:r w:rsidRPr="00670B26">
        <w:rPr>
          <w:rFonts w:ascii="Garamond" w:hAnsi="Garamond" w:cs="Times New Roman"/>
          <w:sz w:val="24"/>
          <w:szCs w:val="24"/>
          <w:lang w:val="sq-AL"/>
        </w:rPr>
        <w:t>ç,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jepet bonus n</w:t>
      </w:r>
      <w:r w:rsidR="005668D5" w:rsidRPr="00670B26">
        <w:rPr>
          <w:rFonts w:ascii="Garamond" w:hAnsi="Garamond" w:cs="Garamond"/>
          <w:sz w:val="24"/>
          <w:szCs w:val="24"/>
          <w:lang w:val="sq-AL"/>
        </w:rPr>
        <w:t>ë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vler</w:t>
      </w:r>
      <w:r w:rsidR="005668D5" w:rsidRPr="00670B26">
        <w:rPr>
          <w:rFonts w:ascii="Garamond" w:hAnsi="Garamond" w:cs="Garamond"/>
          <w:sz w:val="24"/>
          <w:szCs w:val="24"/>
          <w:lang w:val="sq-AL"/>
        </w:rPr>
        <w:t>ë</w:t>
      </w:r>
      <w:r w:rsidR="005668D5" w:rsidRPr="00670B26">
        <w:rPr>
          <w:rFonts w:ascii="Garamond" w:hAnsi="Garamond"/>
          <w:sz w:val="24"/>
          <w:szCs w:val="24"/>
          <w:lang w:val="sq-AL"/>
        </w:rPr>
        <w:t>n prej 3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670B26">
        <w:rPr>
          <w:rFonts w:ascii="Garamond" w:hAnsi="Garamond"/>
          <w:sz w:val="24"/>
          <w:szCs w:val="24"/>
          <w:lang w:val="sq-AL"/>
        </w:rPr>
        <w:t>000 (tre mijë) lekë</w:t>
      </w:r>
      <w:r w:rsidR="00617A82" w:rsidRPr="00670B26">
        <w:rPr>
          <w:rFonts w:ascii="Garamond" w:hAnsi="Garamond"/>
          <w:sz w:val="24"/>
          <w:szCs w:val="24"/>
          <w:lang w:val="sq-AL"/>
        </w:rPr>
        <w:t>sh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në muaj</w:t>
      </w:r>
      <w:r w:rsidR="00617A8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për ndjekjen e kopshteve dhe 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të </w:t>
      </w:r>
      <w:r w:rsidR="005668D5" w:rsidRPr="00670B26">
        <w:rPr>
          <w:rFonts w:ascii="Garamond" w:hAnsi="Garamond"/>
          <w:sz w:val="24"/>
          <w:szCs w:val="24"/>
          <w:lang w:val="sq-AL"/>
        </w:rPr>
        <w:t>çer</w:t>
      </w:r>
      <w:r w:rsidR="00617A82" w:rsidRPr="00670B26">
        <w:rPr>
          <w:rFonts w:ascii="Garamond" w:hAnsi="Garamond"/>
          <w:sz w:val="24"/>
          <w:szCs w:val="24"/>
          <w:lang w:val="sq-AL"/>
        </w:rPr>
        <w:t>dheve</w:t>
      </w:r>
      <w:r w:rsidRPr="00670B26">
        <w:rPr>
          <w:rFonts w:ascii="Garamond" w:hAnsi="Garamond"/>
          <w:sz w:val="24"/>
          <w:szCs w:val="24"/>
          <w:lang w:val="sq-AL"/>
        </w:rPr>
        <w:t>,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 për çdo fëmijë në ngarkim;</w:t>
      </w:r>
    </w:p>
    <w:p w14:paraId="2EC726C4" w14:textId="7F3D9443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iii. </w:t>
      </w:r>
      <w:r w:rsidR="00666526" w:rsidRPr="00670B26">
        <w:rPr>
          <w:rFonts w:ascii="Garamond" w:hAnsi="Garamond"/>
          <w:sz w:val="24"/>
          <w:szCs w:val="24"/>
          <w:lang w:val="sq-AL"/>
        </w:rPr>
        <w:t>f</w:t>
      </w:r>
      <w:r w:rsidR="005668D5" w:rsidRPr="00670B26">
        <w:rPr>
          <w:rFonts w:ascii="Garamond" w:hAnsi="Garamond"/>
          <w:sz w:val="24"/>
          <w:szCs w:val="24"/>
          <w:lang w:val="sq-AL"/>
        </w:rPr>
        <w:t>inancim deri në shumën 100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000 (njëqind mijë) 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lekë </w:t>
      </w:r>
      <w:r w:rsidR="005668D5" w:rsidRPr="00670B26">
        <w:rPr>
          <w:rFonts w:ascii="Garamond" w:hAnsi="Garamond"/>
          <w:sz w:val="24"/>
          <w:szCs w:val="24"/>
          <w:lang w:val="sq-AL"/>
        </w:rPr>
        <w:t>për një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 person, por jo më shumë se 200 </w:t>
      </w:r>
      <w:r w:rsidR="005668D5" w:rsidRPr="00670B26">
        <w:rPr>
          <w:rFonts w:ascii="Garamond" w:hAnsi="Garamond"/>
          <w:sz w:val="24"/>
          <w:szCs w:val="24"/>
          <w:lang w:val="sq-AL"/>
        </w:rPr>
        <w:t>000 (dyqind mijë) lekë, nëse punëson më shumë se dy persona, për përshtatjen e arsyeshme të vendit të punës</w:t>
      </w:r>
      <w:r w:rsidR="00666526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për personat me aftësi të kufizuar</w:t>
      </w:r>
      <w:r w:rsidR="00617A82" w:rsidRPr="00670B26">
        <w:rPr>
          <w:rFonts w:ascii="Garamond" w:hAnsi="Garamond"/>
          <w:sz w:val="24"/>
          <w:szCs w:val="24"/>
          <w:lang w:val="sq-AL"/>
        </w:rPr>
        <w:t>a</w:t>
      </w:r>
      <w:r w:rsidR="00C51E8A" w:rsidRPr="00670B2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cilën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përfshihen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edhe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mjetet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ndihmëse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vendin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literaturë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/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informacion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përshtatur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përkthime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personat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me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dëmtime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shikimi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ose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dëgjimi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asistent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personal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vendin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transport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përshtatur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aksesueshmëri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mjedisit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punës</w:t>
      </w:r>
      <w:proofErr w:type="spellEnd"/>
      <w:r w:rsidR="00617A82" w:rsidRPr="00670B26">
        <w:rPr>
          <w:rFonts w:ascii="Garamond" w:hAnsi="Garamond"/>
          <w:sz w:val="24"/>
          <w:szCs w:val="24"/>
          <w:lang w:val="sq-AL"/>
        </w:rPr>
        <w:t>.</w:t>
      </w:r>
    </w:p>
    <w:p w14:paraId="2EC726C5" w14:textId="6DB68526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3. </w:t>
      </w:r>
      <w:r w:rsidR="005668D5" w:rsidRPr="00670B26">
        <w:rPr>
          <w:rFonts w:ascii="Garamond" w:hAnsi="Garamond"/>
          <w:sz w:val="24"/>
          <w:szCs w:val="24"/>
          <w:lang w:val="sq-AL"/>
        </w:rPr>
        <w:t>Për punëdhënësin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pjesëmarrës në program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financimet janë</w:t>
      </w:r>
      <w:r w:rsidR="00617A8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2EC726C7" w14:textId="0B5E39A1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a) </w:t>
      </w:r>
      <w:r w:rsidR="005668D5" w:rsidRPr="00670B26">
        <w:rPr>
          <w:rFonts w:ascii="Garamond" w:hAnsi="Garamond"/>
          <w:sz w:val="24"/>
          <w:szCs w:val="24"/>
          <w:lang w:val="sq-AL"/>
        </w:rPr>
        <w:t>Për mbikëqyrësin</w:t>
      </w:r>
      <w:r w:rsidR="00666526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financim të pagës në shumën:</w:t>
      </w:r>
    </w:p>
    <w:p w14:paraId="2EC726C9" w14:textId="68466613" w:rsidR="005668D5" w:rsidRPr="00670B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i. </w:t>
      </w:r>
      <w:r w:rsidR="005668D5" w:rsidRPr="00670B26">
        <w:rPr>
          <w:rFonts w:ascii="Garamond" w:hAnsi="Garamond"/>
          <w:sz w:val="24"/>
          <w:szCs w:val="24"/>
          <w:lang w:val="sq-AL"/>
        </w:rPr>
        <w:t>50% të pagës mesatare në shkallë vendi</w:t>
      </w:r>
      <w:r w:rsidR="00617A8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të përcaktuar sipas legjislacionit në fuqi,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grupin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nga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1–12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punëkërkues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papunë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pjesëmarrës</w:t>
      </w:r>
      <w:proofErr w:type="spellEnd"/>
      <w:r w:rsidR="00617A82" w:rsidRPr="00670B26">
        <w:rPr>
          <w:rFonts w:ascii="Garamond" w:hAnsi="Garamond"/>
          <w:i/>
          <w:sz w:val="24"/>
          <w:szCs w:val="24"/>
          <w:lang w:val="sq-AL"/>
        </w:rPr>
        <w:t>,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 për 20 orë në javë;</w:t>
      </w:r>
    </w:p>
    <w:p w14:paraId="2EC726CA" w14:textId="021D5651" w:rsidR="005668D5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ii. </w:t>
      </w:r>
      <w:r w:rsidR="005668D5" w:rsidRPr="00670B26">
        <w:rPr>
          <w:rFonts w:ascii="Garamond" w:hAnsi="Garamond"/>
          <w:sz w:val="24"/>
          <w:szCs w:val="24"/>
          <w:lang w:val="sq-AL"/>
        </w:rPr>
        <w:t>100% të pagës mesatare në shkallë vendi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të përcaktuar sipas legjislacionit në fuqi,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grupin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nga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1–24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punëkërkues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papunë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pjesëmarrës</w:t>
      </w:r>
      <w:proofErr w:type="spellEnd"/>
      <w:r w:rsidR="005668D5" w:rsidRPr="00670B26">
        <w:rPr>
          <w:rFonts w:ascii="Garamond" w:hAnsi="Garamond"/>
          <w:sz w:val="24"/>
          <w:szCs w:val="24"/>
          <w:lang w:val="sq-AL"/>
        </w:rPr>
        <w:t>, për 40 orë në javë.</w:t>
      </w:r>
    </w:p>
    <w:p w14:paraId="2EC726CC" w14:textId="2EE77187" w:rsidR="005668D5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b) </w:t>
      </w:r>
      <w:r w:rsidR="005668D5" w:rsidRPr="00670B26">
        <w:rPr>
          <w:rFonts w:ascii="Garamond" w:hAnsi="Garamond"/>
          <w:sz w:val="24"/>
          <w:szCs w:val="24"/>
          <w:lang w:val="sq-AL"/>
        </w:rPr>
        <w:t>Kontributet e detyrueshme shoqërore dhe shëndetësore (pjesën e kontributeve të punëdhënësit), të llogaritura në bazë të pagës mesatare në shkallë vendi, të ofruara gjatë gjithë kohëzgjatjes së programit.</w:t>
      </w:r>
    </w:p>
    <w:p w14:paraId="2EC726CD" w14:textId="701E75F3" w:rsidR="005668D5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c) </w:t>
      </w:r>
      <w:r w:rsidR="005668D5" w:rsidRPr="00670B26">
        <w:rPr>
          <w:rFonts w:ascii="Garamond" w:hAnsi="Garamond"/>
          <w:sz w:val="24"/>
          <w:szCs w:val="24"/>
          <w:lang w:val="sq-AL"/>
        </w:rPr>
        <w:t>Tarifë për mbulimin e shpenzimeve materiale</w:t>
      </w:r>
      <w:r w:rsidR="00666526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të nevojshme për zbatimin e projekteve të punësimit në komunitet, në shumën totale deri në 10 000</w:t>
      </w:r>
      <w:r w:rsidR="00617A82" w:rsidRPr="00670B26">
        <w:rPr>
          <w:rFonts w:ascii="Garamond" w:hAnsi="Garamond"/>
          <w:sz w:val="24"/>
          <w:szCs w:val="24"/>
          <w:lang w:val="sq-AL"/>
        </w:rPr>
        <w:t xml:space="preserve"> (dhjetë mijë)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lekë për </w:t>
      </w:r>
      <w:r w:rsidR="00617A82" w:rsidRPr="00670B26">
        <w:rPr>
          <w:rFonts w:ascii="Garamond" w:hAnsi="Garamond"/>
          <w:sz w:val="24"/>
          <w:szCs w:val="24"/>
          <w:lang w:val="sq-AL"/>
        </w:rPr>
        <w:t>ç</w:t>
      </w:r>
      <w:r w:rsidR="005668D5" w:rsidRPr="00670B26">
        <w:rPr>
          <w:rFonts w:ascii="Garamond" w:hAnsi="Garamond"/>
          <w:sz w:val="24"/>
          <w:szCs w:val="24"/>
          <w:lang w:val="sq-AL"/>
        </w:rPr>
        <w:t>do përfitues, këto të justifikuara me fatura tatimore</w:t>
      </w:r>
      <w:r w:rsidR="00617A82" w:rsidRPr="00670B26">
        <w:rPr>
          <w:rFonts w:ascii="Garamond" w:hAnsi="Garamond"/>
          <w:sz w:val="24"/>
          <w:szCs w:val="24"/>
          <w:lang w:val="sq-AL"/>
        </w:rPr>
        <w:t>,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sipas legjislacionit në fuqi. </w:t>
      </w:r>
    </w:p>
    <w:p w14:paraId="3010E174" w14:textId="7FC04DF3" w:rsidR="00C51E8A" w:rsidRPr="00670B26" w:rsidRDefault="00B12A86" w:rsidP="00C51E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punëdhënësit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përfitues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sipas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shkronjave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“a”, “b”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“c”,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pikës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4,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kreut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III,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granti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financiar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do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disbursohet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këste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pagueshme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si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më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poshtë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vijon</w:t>
      </w:r>
      <w:proofErr w:type="spellEnd"/>
      <w:r w:rsidR="00C51E8A" w:rsidRPr="00670B26">
        <w:rPr>
          <w:rFonts w:ascii="Garamond" w:hAnsi="Garamond" w:cs="Times New Roman"/>
          <w:i/>
          <w:color w:val="000000"/>
          <w:sz w:val="24"/>
          <w:szCs w:val="24"/>
        </w:rPr>
        <w:t>:</w:t>
      </w:r>
    </w:p>
    <w:p w14:paraId="12A5DCBC" w14:textId="77777777" w:rsidR="00C51E8A" w:rsidRPr="00670B26" w:rsidRDefault="00C51E8A" w:rsidP="00C51E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.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Kësti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parë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>: 30% (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tridhjetë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qind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) e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vlerës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totale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grantit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disbursuar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me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nënshkrimin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marrëveshjes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; </w:t>
      </w:r>
    </w:p>
    <w:p w14:paraId="0011D79E" w14:textId="77777777" w:rsidR="00C51E8A" w:rsidRPr="00670B26" w:rsidRDefault="00C51E8A" w:rsidP="00C51E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ii.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Kësti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dytë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>: 20% (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njëzet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qind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) e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vlerës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totale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grantit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disbursuar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pas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muajit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dytë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zbatimit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programit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; </w:t>
      </w:r>
    </w:p>
    <w:p w14:paraId="4789682B" w14:textId="77777777" w:rsidR="00C51E8A" w:rsidRPr="00670B26" w:rsidRDefault="00C51E8A" w:rsidP="00C51E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iii.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Kësti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tretë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>: 20% (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njëzet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qind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) e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vlerës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totale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grantit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disbursuar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pas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muajit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gjashtë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zbatimit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programit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>;</w:t>
      </w:r>
    </w:p>
    <w:p w14:paraId="7D6E140F" w14:textId="77777777" w:rsidR="00C51E8A" w:rsidRPr="00670B26" w:rsidRDefault="00C51E8A" w:rsidP="00C51E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iv.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Kësti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katërt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>: 20% (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njëzet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qind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) e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vlerës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totale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grantit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disbursuar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, pas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muajit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nëntë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zbatimit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programit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>;</w:t>
      </w:r>
    </w:p>
    <w:p w14:paraId="03047425" w14:textId="77777777" w:rsidR="00C51E8A" w:rsidRPr="00670B26" w:rsidRDefault="00C51E8A" w:rsidP="00C51E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v.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Kësti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fundit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10% (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dhjetë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qind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) me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përfundimin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kontratës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përmbushjes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gjithë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objektivave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planin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individual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trajnimit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34BC9EDD" w14:textId="5CE86A1C" w:rsidR="00C51E8A" w:rsidRPr="00670B26" w:rsidRDefault="00C51E8A" w:rsidP="00C51E8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punëdhënësit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përfitues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sipas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shkronjës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“ç”,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pikës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4,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kreut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III,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gjitha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shpenzimet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do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kryhen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llogarinë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personale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përfituesve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degën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tatimeve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përkatëse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çdo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670B26">
        <w:rPr>
          <w:rFonts w:ascii="Garamond" w:hAnsi="Garamond" w:cs="Times New Roman"/>
          <w:i/>
          <w:color w:val="000000"/>
          <w:sz w:val="24"/>
          <w:szCs w:val="24"/>
        </w:rPr>
        <w:t>muaj</w:t>
      </w:r>
      <w:proofErr w:type="spellEnd"/>
      <w:r w:rsidRPr="00670B26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2EC726D1" w14:textId="6EE7133E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V. </w:t>
      </w:r>
      <w:r w:rsidR="007836F6" w:rsidRPr="00670B26">
        <w:rPr>
          <w:rFonts w:ascii="Garamond" w:hAnsi="Garamond"/>
          <w:sz w:val="24"/>
          <w:szCs w:val="24"/>
          <w:lang w:val="sq-AL"/>
        </w:rPr>
        <w:t>RREGULLAT DHE PROCEDURAT E ZBATIMIT</w:t>
      </w:r>
    </w:p>
    <w:p w14:paraId="2EC726D3" w14:textId="31DA1F25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670B26">
        <w:rPr>
          <w:rFonts w:ascii="Garamond" w:hAnsi="Garamond"/>
          <w:sz w:val="24"/>
          <w:szCs w:val="24"/>
          <w:lang w:val="sq-AL"/>
        </w:rPr>
        <w:t>AKPA</w:t>
      </w:r>
      <w:r w:rsidR="00F419F4" w:rsidRPr="00670B26">
        <w:rPr>
          <w:rFonts w:ascii="Garamond" w:hAnsi="Garamond"/>
          <w:sz w:val="24"/>
          <w:szCs w:val="24"/>
          <w:lang w:val="sq-AL"/>
        </w:rPr>
        <w:t>-ja</w:t>
      </w:r>
      <w:r w:rsidR="007836F6" w:rsidRPr="00670B26">
        <w:rPr>
          <w:rFonts w:ascii="Garamond" w:hAnsi="Garamond"/>
          <w:sz w:val="24"/>
          <w:szCs w:val="24"/>
          <w:lang w:val="sq-AL"/>
        </w:rPr>
        <w:t>, nëpërmjet strukturave të saj, publikon informacionin e nevojshëm në Buletinin e Njoftimeve Publike dhe në platforma të tjera (faqe i</w:t>
      </w:r>
      <w:r w:rsidR="00F419F4" w:rsidRPr="00670B26">
        <w:rPr>
          <w:rFonts w:ascii="Garamond" w:hAnsi="Garamond"/>
          <w:sz w:val="24"/>
          <w:szCs w:val="24"/>
          <w:lang w:val="sq-AL"/>
        </w:rPr>
        <w:t>nterneti, media sociale, shtyp</w:t>
      </w:r>
      <w:r w:rsidR="007836F6" w:rsidRPr="00670B26">
        <w:rPr>
          <w:rFonts w:ascii="Garamond" w:hAnsi="Garamond"/>
          <w:sz w:val="24"/>
          <w:szCs w:val="24"/>
          <w:lang w:val="sq-AL"/>
        </w:rPr>
        <w:t>) në lidhje me zbatimin e programit dhe informon rregullisht punëdhënësit dhe punëkërkuesit e regjistruar.</w:t>
      </w:r>
    </w:p>
    <w:p w14:paraId="2EC726D5" w14:textId="2B0B99A1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2. </w:t>
      </w:r>
      <w:r w:rsidR="009B6B12" w:rsidRPr="00670B26">
        <w:rPr>
          <w:rFonts w:ascii="Garamond" w:hAnsi="Garamond"/>
          <w:sz w:val="24"/>
          <w:szCs w:val="24"/>
          <w:lang w:val="sq-AL"/>
        </w:rPr>
        <w:t xml:space="preserve">Në fillim të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çdo shpalljeje për </w:t>
      </w:r>
      <w:r w:rsidR="00595EE8"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kërkesë</w:t>
      </w:r>
      <w:r w:rsidR="007836F6" w:rsidRPr="00670B26">
        <w:rPr>
          <w:rFonts w:ascii="Garamond" w:hAnsi="Garamond"/>
          <w:i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AKPA</w:t>
      </w:r>
      <w:r w:rsidR="00F419F4" w:rsidRPr="00670B26">
        <w:rPr>
          <w:rFonts w:ascii="Garamond" w:hAnsi="Garamond"/>
          <w:sz w:val="24"/>
          <w:szCs w:val="24"/>
          <w:lang w:val="sq-AL"/>
        </w:rPr>
        <w:t>-ja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harton dhe publikon termat e referencës, së bashku me kriteret e </w:t>
      </w:r>
      <w:r w:rsidR="00595EE8"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670B26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dhe 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vlerësimit sipas këtij </w:t>
      </w:r>
      <w:r w:rsidR="00F419F4" w:rsidRPr="00670B26">
        <w:rPr>
          <w:rFonts w:ascii="Garamond" w:hAnsi="Garamond"/>
          <w:sz w:val="24"/>
          <w:szCs w:val="24"/>
          <w:lang w:val="sq-AL"/>
        </w:rPr>
        <w:t>v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endimi, fushat dhe vlerat e financimit, si dhe afatet dhe procedurën e </w:t>
      </w:r>
      <w:r w:rsidR="00595EE8"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670B26">
        <w:rPr>
          <w:rFonts w:ascii="Garamond" w:hAnsi="Garamond"/>
          <w:i/>
          <w:sz w:val="24"/>
          <w:szCs w:val="24"/>
          <w:lang w:val="sq-AL"/>
        </w:rPr>
        <w:t>.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AKPA</w:t>
      </w:r>
      <w:r w:rsidR="00F419F4" w:rsidRPr="00670B26">
        <w:rPr>
          <w:rFonts w:ascii="Garamond" w:hAnsi="Garamond"/>
          <w:sz w:val="24"/>
          <w:szCs w:val="24"/>
          <w:lang w:val="sq-AL"/>
        </w:rPr>
        <w:t>-ja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, në varësi të programit që do 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670B26">
        <w:rPr>
          <w:rFonts w:ascii="Garamond" w:hAnsi="Garamond"/>
          <w:sz w:val="24"/>
          <w:szCs w:val="24"/>
          <w:lang w:val="sq-AL"/>
        </w:rPr>
        <w:t>financohet, përcakton dhe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670B26">
        <w:rPr>
          <w:rFonts w:ascii="Garamond" w:hAnsi="Garamond"/>
          <w:sz w:val="24"/>
          <w:szCs w:val="24"/>
          <w:lang w:val="sq-AL"/>
        </w:rPr>
        <w:t>miraton kritere të veçanta, të cilat përfshihen në dokumentet e konkurrimit dhe shpallen publikisht.</w:t>
      </w:r>
    </w:p>
    <w:p w14:paraId="0CC2A045" w14:textId="2843B547" w:rsidR="00595EE8" w:rsidRPr="00670B26" w:rsidRDefault="00B12A86" w:rsidP="00595EE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70B26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595EE8" w:rsidRPr="00670B26">
        <w:rPr>
          <w:rFonts w:ascii="Garamond" w:hAnsi="Garamond"/>
          <w:i/>
          <w:sz w:val="24"/>
          <w:szCs w:val="24"/>
          <w:lang w:val="sq-AL"/>
        </w:rPr>
        <w:t>Punëdhënësit paraqesin kërkesën për përfshirjen në program nëpërmjet portalit qeveritar “</w:t>
      </w:r>
      <w:r w:rsidR="00595EE8" w:rsidRPr="00670B26">
        <w:rPr>
          <w:rFonts w:ascii="Garamond" w:hAnsi="Garamond"/>
          <w:i/>
          <w:iCs/>
          <w:sz w:val="24"/>
          <w:szCs w:val="24"/>
          <w:lang w:val="sq-AL"/>
        </w:rPr>
        <w:t>e-Albania</w:t>
      </w:r>
      <w:r w:rsidR="00595EE8" w:rsidRPr="00670B26">
        <w:rPr>
          <w:rFonts w:ascii="Garamond" w:hAnsi="Garamond"/>
          <w:i/>
          <w:sz w:val="24"/>
          <w:szCs w:val="24"/>
          <w:lang w:val="sq-AL"/>
        </w:rPr>
        <w:t xml:space="preserve">”, me dokumentacionin e mëposhtëm: </w:t>
      </w:r>
    </w:p>
    <w:p w14:paraId="2EC726D9" w14:textId="64914BAC" w:rsidR="007836F6" w:rsidRPr="00670B26" w:rsidRDefault="00595EE8" w:rsidP="00595EE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    </w:t>
      </w:r>
      <w:r w:rsidR="00B12A86" w:rsidRPr="00670B26">
        <w:rPr>
          <w:rFonts w:ascii="Garamond" w:hAnsi="Garamond"/>
          <w:sz w:val="24"/>
          <w:szCs w:val="24"/>
          <w:lang w:val="sq-AL"/>
        </w:rPr>
        <w:t xml:space="preserve">a) </w:t>
      </w:r>
      <w:r w:rsidR="00666526" w:rsidRPr="00670B26">
        <w:rPr>
          <w:rFonts w:ascii="Garamond" w:hAnsi="Garamond"/>
          <w:sz w:val="24"/>
          <w:szCs w:val="24"/>
          <w:lang w:val="sq-AL"/>
        </w:rPr>
        <w:t>f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ormularin e </w:t>
      </w:r>
      <w:r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të plotësuar, sipas modelit standard të miratuar dhe </w:t>
      </w:r>
      <w:r w:rsidR="00754332" w:rsidRPr="00670B26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670B26">
        <w:rPr>
          <w:rFonts w:ascii="Garamond" w:hAnsi="Garamond"/>
          <w:sz w:val="24"/>
          <w:szCs w:val="24"/>
          <w:lang w:val="sq-AL"/>
        </w:rPr>
        <w:t>publikuar nga AKPA</w:t>
      </w:r>
      <w:r w:rsidR="00F419F4" w:rsidRPr="00670B26">
        <w:rPr>
          <w:rFonts w:ascii="Garamond" w:hAnsi="Garamond"/>
          <w:sz w:val="24"/>
          <w:szCs w:val="24"/>
          <w:lang w:val="sq-AL"/>
        </w:rPr>
        <w:t>-ja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; </w:t>
      </w:r>
    </w:p>
    <w:p w14:paraId="2EC726DA" w14:textId="43D41828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b) </w:t>
      </w:r>
      <w:r w:rsidR="00666526" w:rsidRPr="00670B26">
        <w:rPr>
          <w:rFonts w:ascii="Garamond" w:hAnsi="Garamond"/>
          <w:sz w:val="24"/>
          <w:szCs w:val="24"/>
          <w:lang w:val="sq-AL"/>
        </w:rPr>
        <w:t>a</w:t>
      </w:r>
      <w:r w:rsidR="007836F6" w:rsidRPr="00670B26">
        <w:rPr>
          <w:rFonts w:ascii="Garamond" w:hAnsi="Garamond"/>
          <w:sz w:val="24"/>
          <w:szCs w:val="24"/>
          <w:lang w:val="sq-AL"/>
        </w:rPr>
        <w:t>utorizimin e punëdhënësit, me të cilin autorizohet AKPA</w:t>
      </w:r>
      <w:r w:rsidR="00F419F4" w:rsidRPr="00670B26">
        <w:rPr>
          <w:rFonts w:ascii="Garamond" w:hAnsi="Garamond"/>
          <w:sz w:val="24"/>
          <w:szCs w:val="24"/>
          <w:lang w:val="sq-AL"/>
        </w:rPr>
        <w:t>-ja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për të kryer të gjitha verifikimet dhe kërkimet e nevojshme të dokumenteve dhe të 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dhënave </w:t>
      </w:r>
      <w:r w:rsidR="007836F6" w:rsidRPr="00670B26"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="00595EE8"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670B26">
        <w:rPr>
          <w:rFonts w:ascii="Garamond" w:hAnsi="Garamond"/>
          <w:i/>
          <w:sz w:val="24"/>
          <w:szCs w:val="24"/>
          <w:lang w:val="sq-AL"/>
        </w:rPr>
        <w:t>;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DB" w14:textId="2C5B3FEB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c) </w:t>
      </w:r>
      <w:r w:rsidR="00666526" w:rsidRPr="00670B26">
        <w:rPr>
          <w:rFonts w:ascii="Garamond" w:hAnsi="Garamond"/>
          <w:sz w:val="24"/>
          <w:szCs w:val="24"/>
          <w:lang w:val="sq-AL"/>
        </w:rPr>
        <w:t>v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etëdeklarim mbi mospasjen në ngarkim të punëdhënësit të shkeljeve apo 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670B26">
        <w:rPr>
          <w:rFonts w:ascii="Garamond" w:hAnsi="Garamond"/>
          <w:sz w:val="24"/>
          <w:szCs w:val="24"/>
          <w:lang w:val="sq-AL"/>
        </w:rPr>
        <w:t>sanksioneve që lidhen me legjislacionin e p</w:t>
      </w:r>
      <w:r w:rsidR="00754332" w:rsidRPr="00670B26">
        <w:rPr>
          <w:rFonts w:ascii="Garamond" w:hAnsi="Garamond"/>
          <w:sz w:val="24"/>
          <w:szCs w:val="24"/>
          <w:lang w:val="sq-AL"/>
        </w:rPr>
        <w:t>unës, gjatë dy viteve të fundit;</w:t>
      </w:r>
    </w:p>
    <w:p w14:paraId="2EC726DC" w14:textId="1E64DEAD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ç) </w:t>
      </w:r>
      <w:r w:rsidR="00666526" w:rsidRPr="00670B26">
        <w:rPr>
          <w:rFonts w:ascii="Garamond" w:hAnsi="Garamond"/>
          <w:sz w:val="24"/>
          <w:szCs w:val="24"/>
          <w:lang w:val="sq-AL"/>
        </w:rPr>
        <w:t>v</w:t>
      </w:r>
      <w:r w:rsidR="007836F6" w:rsidRPr="00670B26">
        <w:rPr>
          <w:rFonts w:ascii="Garamond" w:hAnsi="Garamond"/>
          <w:sz w:val="24"/>
          <w:szCs w:val="24"/>
          <w:lang w:val="sq-AL"/>
        </w:rPr>
        <w:t>endimin e regjistrimit nga gjykata e rrethit gjyqësor, origjinal ose fotokopje e noterizuar (vetëm organizatat);</w:t>
      </w:r>
    </w:p>
    <w:p w14:paraId="2EC726DD" w14:textId="6B5CA4C1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d) </w:t>
      </w:r>
      <w:r w:rsidR="00666526" w:rsidRPr="00670B26">
        <w:rPr>
          <w:rFonts w:ascii="Garamond" w:hAnsi="Garamond"/>
          <w:sz w:val="24"/>
          <w:szCs w:val="24"/>
          <w:lang w:val="sq-AL"/>
        </w:rPr>
        <w:t>k</w:t>
      </w:r>
      <w:r w:rsidR="00F419F4" w:rsidRPr="00670B26">
        <w:rPr>
          <w:rFonts w:ascii="Garamond" w:hAnsi="Garamond"/>
          <w:sz w:val="24"/>
          <w:szCs w:val="24"/>
          <w:lang w:val="sq-AL"/>
        </w:rPr>
        <w:t>opje të statutit të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organizatës, origjinal ose fotokopje e noterizuar (vetëm organizatat);</w:t>
      </w:r>
    </w:p>
    <w:p w14:paraId="2EC726DE" w14:textId="3CB131D4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dh) </w:t>
      </w:r>
      <w:r w:rsidR="00666526" w:rsidRPr="00670B26">
        <w:rPr>
          <w:rFonts w:ascii="Garamond" w:hAnsi="Garamond"/>
          <w:sz w:val="24"/>
          <w:szCs w:val="24"/>
          <w:lang w:val="sq-AL"/>
        </w:rPr>
        <w:t>k</w:t>
      </w:r>
      <w:r w:rsidR="007836F6" w:rsidRPr="00670B26">
        <w:rPr>
          <w:rFonts w:ascii="Garamond" w:hAnsi="Garamond"/>
          <w:sz w:val="24"/>
          <w:szCs w:val="24"/>
          <w:lang w:val="sq-AL"/>
        </w:rPr>
        <w:t>opje e noterizuar e NIPT-it (vetëm organizatat);</w:t>
      </w:r>
    </w:p>
    <w:p w14:paraId="2EC726DF" w14:textId="21AA9C28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lastRenderedPageBreak/>
        <w:t xml:space="preserve">e) </w:t>
      </w:r>
      <w:r w:rsidR="00666526" w:rsidRPr="00670B26">
        <w:rPr>
          <w:rFonts w:ascii="Garamond" w:hAnsi="Garamond"/>
          <w:sz w:val="24"/>
          <w:szCs w:val="24"/>
          <w:lang w:val="sq-AL"/>
        </w:rPr>
        <w:t>l</w:t>
      </w:r>
      <w:r w:rsidR="007836F6" w:rsidRPr="00670B26">
        <w:rPr>
          <w:rFonts w:ascii="Garamond" w:hAnsi="Garamond"/>
          <w:sz w:val="24"/>
          <w:szCs w:val="24"/>
          <w:lang w:val="sq-AL"/>
        </w:rPr>
        <w:t>icen</w:t>
      </w:r>
      <w:r w:rsidR="00F419F4" w:rsidRPr="00670B26">
        <w:rPr>
          <w:rFonts w:ascii="Garamond" w:hAnsi="Garamond"/>
          <w:sz w:val="24"/>
          <w:szCs w:val="24"/>
          <w:lang w:val="sq-AL"/>
        </w:rPr>
        <w:t>c</w:t>
      </w:r>
      <w:r w:rsidR="007836F6" w:rsidRPr="00670B26">
        <w:rPr>
          <w:rFonts w:ascii="Garamond" w:hAnsi="Garamond"/>
          <w:sz w:val="24"/>
          <w:szCs w:val="24"/>
          <w:lang w:val="sq-AL"/>
        </w:rPr>
        <w:t>ë/leje të vlefshme për ushtrim veprimtarie, origjinal ose fotokopje e n</w:t>
      </w:r>
      <w:r w:rsidR="00F419F4" w:rsidRPr="00670B26">
        <w:rPr>
          <w:rFonts w:ascii="Garamond" w:hAnsi="Garamond"/>
          <w:sz w:val="24"/>
          <w:szCs w:val="24"/>
          <w:lang w:val="sq-AL"/>
        </w:rPr>
        <w:t>oterizuar, nëse veprimtaritë e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kërkuara për t’u financuar nuk mund të kryhen, sipa</w:t>
      </w:r>
      <w:r w:rsidR="00F419F4" w:rsidRPr="00670B26">
        <w:rPr>
          <w:rFonts w:ascii="Garamond" w:hAnsi="Garamond"/>
          <w:sz w:val="24"/>
          <w:szCs w:val="24"/>
          <w:lang w:val="sq-AL"/>
        </w:rPr>
        <w:t>s ligjit, pa zotëruar një licenc</w:t>
      </w:r>
      <w:r w:rsidR="007836F6" w:rsidRPr="00670B26">
        <w:rPr>
          <w:rFonts w:ascii="Garamond" w:hAnsi="Garamond"/>
          <w:sz w:val="24"/>
          <w:szCs w:val="24"/>
          <w:lang w:val="sq-AL"/>
        </w:rPr>
        <w:t>ë të akorduar nga autoritetet publike.</w:t>
      </w:r>
    </w:p>
    <w:p w14:paraId="2EC726E1" w14:textId="75CA9421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4.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Pas marrjes së </w:t>
      </w:r>
      <w:r w:rsidR="00595EE8"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nga punëdhënësi, struktura rajonale e punësimit kryen verifikimet e përmbushjes së kritereve të punëdhënësit, nëpërmjet dokumenteve të paraqitura dhe nxjerr nga sistemi ekstraktin historik të punëdhënësit, të lëshuar nga Qendra Kombëtare e Biznesit (për bizneset sociale/sipërmar</w:t>
      </w:r>
      <w:r w:rsidR="00F419F4" w:rsidRPr="00670B26">
        <w:rPr>
          <w:rFonts w:ascii="Garamond" w:hAnsi="Garamond"/>
          <w:sz w:val="24"/>
          <w:szCs w:val="24"/>
          <w:lang w:val="sq-AL"/>
        </w:rPr>
        <w:t>r</w:t>
      </w:r>
      <w:r w:rsidR="007836F6" w:rsidRPr="00670B26">
        <w:rPr>
          <w:rFonts w:ascii="Garamond" w:hAnsi="Garamond"/>
          <w:sz w:val="24"/>
          <w:szCs w:val="24"/>
          <w:lang w:val="sq-AL"/>
        </w:rPr>
        <w:t>jet sociale/ndërmarrjet sociale)</w:t>
      </w:r>
      <w:r w:rsidR="00666526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si dhe vërtetimin për pagimin e detyrimeve tatimore, ku konfirmon se nuk ka detyrime tatimore.</w:t>
      </w:r>
    </w:p>
    <w:p w14:paraId="2EC726E3" w14:textId="12C2FCF2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5. </w:t>
      </w:r>
      <w:r w:rsidR="007836F6" w:rsidRPr="00670B26">
        <w:rPr>
          <w:rFonts w:ascii="Garamond" w:hAnsi="Garamond"/>
          <w:sz w:val="24"/>
          <w:szCs w:val="24"/>
          <w:lang w:val="sq-AL"/>
        </w:rPr>
        <w:t>Struktura rajonale e punësimit</w:t>
      </w:r>
      <w:r w:rsidR="005668D5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brenda 7 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(shtatë)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ditëve pune nga momenti i </w:t>
      </w:r>
      <w:r w:rsidR="00595EE8"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670B26">
        <w:rPr>
          <w:rFonts w:ascii="Garamond" w:hAnsi="Garamond"/>
          <w:i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verifikon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plotësimin e kushteve formale paraprake të </w:t>
      </w:r>
      <w:r w:rsidR="00595EE8"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dhe përputhshmërinë e tij me rregullat e zbatueshme të programit.</w:t>
      </w:r>
      <w:r w:rsidR="005668D5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670B26">
        <w:rPr>
          <w:rFonts w:ascii="Garamond" w:hAnsi="Garamond"/>
          <w:sz w:val="24"/>
          <w:szCs w:val="24"/>
          <w:lang w:val="sq-AL"/>
        </w:rPr>
        <w:t>Në rast të mosplotësimit të kushteve paraprake, struktura rajonale e punësimit i kërkon aplikuesi</w:t>
      </w:r>
      <w:r w:rsidR="00666526" w:rsidRPr="00670B26">
        <w:rPr>
          <w:rFonts w:ascii="Garamond" w:hAnsi="Garamond"/>
          <w:sz w:val="24"/>
          <w:szCs w:val="24"/>
          <w:lang w:val="sq-AL"/>
        </w:rPr>
        <w:t>t plotësimin e dokumentacionit.</w:t>
      </w:r>
    </w:p>
    <w:p w14:paraId="2EC726E5" w14:textId="3FB40F12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6.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Në rast të plotësimit të kushteve paraprake, në bashkëpunim me strukturën vendore të punësimit dhe punëdhënësin, brenda 7 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(shtatë) </w:t>
      </w:r>
      <w:r w:rsidR="007836F6" w:rsidRPr="00670B26">
        <w:rPr>
          <w:rFonts w:ascii="Garamond" w:hAnsi="Garamond"/>
          <w:sz w:val="24"/>
          <w:szCs w:val="24"/>
          <w:lang w:val="sq-AL"/>
        </w:rPr>
        <w:t>ditëve pune nga momenti i plotësimit të dokumentacionit, hartohet lista e pjesëmar</w:t>
      </w:r>
      <w:r w:rsidR="00F419F4" w:rsidRPr="00670B26">
        <w:rPr>
          <w:rFonts w:ascii="Garamond" w:hAnsi="Garamond"/>
          <w:sz w:val="24"/>
          <w:szCs w:val="24"/>
          <w:lang w:val="sq-AL"/>
        </w:rPr>
        <w:t>r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ësve punëkërkues të papunë në program, dhe projekti paraqitet në Komisionin e Miratimit të Programeve të Nxitjes së Punësimit. Komisioni ka detyrën e vlerësimit të secilit </w:t>
      </w:r>
      <w:r w:rsidR="00595EE8"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kërkesa</w:t>
      </w:r>
      <w:r w:rsidR="00F419F4" w:rsidRPr="00670B26">
        <w:rPr>
          <w:rFonts w:ascii="Garamond" w:hAnsi="Garamond"/>
          <w:i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brenda 5 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(pesë) </w:t>
      </w:r>
      <w:r w:rsidR="007836F6" w:rsidRPr="00670B26">
        <w:rPr>
          <w:rFonts w:ascii="Garamond" w:hAnsi="Garamond"/>
          <w:sz w:val="24"/>
          <w:szCs w:val="24"/>
          <w:lang w:val="sq-AL"/>
        </w:rPr>
        <w:t>ditëve pune</w:t>
      </w:r>
      <w:r w:rsidR="00F419F4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me qëllim miratimin ose refuzimin e tij</w:t>
      </w:r>
      <w:r w:rsidR="00666526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në përputhje me kriteret e mëposhtme:</w:t>
      </w:r>
    </w:p>
    <w:p w14:paraId="2EC726E7" w14:textId="0E74078F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a) </w:t>
      </w:r>
      <w:r w:rsidR="00666526" w:rsidRPr="00670B26">
        <w:rPr>
          <w:rFonts w:ascii="Garamond" w:hAnsi="Garamond"/>
          <w:sz w:val="24"/>
          <w:szCs w:val="24"/>
          <w:lang w:val="sq-AL"/>
        </w:rPr>
        <w:t>p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rojektet duhet të jenë jo për qëllime komerciale dhe fitimi; </w:t>
      </w:r>
    </w:p>
    <w:p w14:paraId="2EC726E8" w14:textId="411E153F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b) </w:t>
      </w:r>
      <w:r w:rsidR="00666526" w:rsidRPr="00670B26">
        <w:rPr>
          <w:rFonts w:ascii="Garamond" w:hAnsi="Garamond"/>
          <w:sz w:val="24"/>
          <w:szCs w:val="24"/>
          <w:lang w:val="sq-AL"/>
        </w:rPr>
        <w:t>p</w:t>
      </w:r>
      <w:r w:rsidR="007836F6" w:rsidRPr="00670B26">
        <w:rPr>
          <w:rFonts w:ascii="Garamond" w:hAnsi="Garamond"/>
          <w:sz w:val="24"/>
          <w:szCs w:val="24"/>
          <w:lang w:val="sq-AL"/>
        </w:rPr>
        <w:t>unëdhënësit kanë kapacitetin e ofrimit të një programi trajnimi të mir</w:t>
      </w:r>
      <w:r w:rsidR="00F419F4" w:rsidRPr="00670B26">
        <w:rPr>
          <w:rFonts w:ascii="Garamond" w:hAnsi="Garamond"/>
          <w:sz w:val="24"/>
          <w:szCs w:val="24"/>
          <w:lang w:val="sq-AL"/>
        </w:rPr>
        <w:t>ë</w:t>
      </w:r>
      <w:r w:rsidR="007836F6" w:rsidRPr="00670B26">
        <w:rPr>
          <w:rFonts w:ascii="Garamond" w:hAnsi="Garamond"/>
          <w:sz w:val="24"/>
          <w:szCs w:val="24"/>
          <w:lang w:val="sq-AL"/>
        </w:rPr>
        <w:t>organizuar dhe me variac</w:t>
      </w:r>
      <w:r w:rsidR="00F419F4" w:rsidRPr="00670B26">
        <w:rPr>
          <w:rFonts w:ascii="Garamond" w:hAnsi="Garamond"/>
          <w:sz w:val="24"/>
          <w:szCs w:val="24"/>
          <w:lang w:val="sq-AL"/>
        </w:rPr>
        <w:t>ion për të gjithë pjesëmarrësit;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E9" w14:textId="41E7358B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c) </w:t>
      </w:r>
      <w:r w:rsidR="00666526" w:rsidRPr="00670B26">
        <w:rPr>
          <w:rFonts w:ascii="Garamond" w:hAnsi="Garamond"/>
          <w:sz w:val="24"/>
          <w:szCs w:val="24"/>
          <w:lang w:val="sq-AL"/>
        </w:rPr>
        <w:t>p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unëdhënësit kanë kapacitet për të ofruar përvojë pune ose aftësi, të cilat mund të transferohen në tregun e hapur të punës dhe të mbështesë personin e papunë drejt një progresi më të lehtë; </w:t>
      </w:r>
    </w:p>
    <w:p w14:paraId="2EC726EA" w14:textId="04AF2B84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ç) </w:t>
      </w:r>
      <w:r w:rsidR="00CE65C5" w:rsidRPr="00670B26">
        <w:rPr>
          <w:rFonts w:ascii="Garamond" w:hAnsi="Garamond"/>
          <w:sz w:val="24"/>
          <w:szCs w:val="24"/>
          <w:lang w:val="sq-AL"/>
        </w:rPr>
        <w:t>p</w:t>
      </w:r>
      <w:r w:rsidR="007836F6" w:rsidRPr="00670B26">
        <w:rPr>
          <w:rFonts w:ascii="Garamond" w:hAnsi="Garamond"/>
          <w:sz w:val="24"/>
          <w:szCs w:val="24"/>
          <w:lang w:val="sq-AL"/>
        </w:rPr>
        <w:t>unëdhënësit kanë kapacitet për të ofruar zhvillim dhe trajnim për pjesëmarrësit, të orientuar veçanërisht drejt rritjes së gatishmërisë së pjesëmarrësve</w:t>
      </w:r>
      <w:r w:rsidR="00CE65C5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për të marrë pjesë në tregun e hapur të punës, me objektiva të qart</w:t>
      </w:r>
      <w:r w:rsidR="00754332" w:rsidRPr="00670B26">
        <w:rPr>
          <w:rFonts w:ascii="Garamond" w:hAnsi="Garamond"/>
          <w:sz w:val="24"/>
          <w:szCs w:val="24"/>
          <w:lang w:val="sq-AL"/>
        </w:rPr>
        <w:t>ë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dhe mbështetje për progres; </w:t>
      </w:r>
    </w:p>
    <w:p w14:paraId="2EC726EB" w14:textId="5C00F050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d) </w:t>
      </w:r>
      <w:r w:rsidR="00CE65C5" w:rsidRPr="00670B26">
        <w:rPr>
          <w:rFonts w:ascii="Garamond" w:hAnsi="Garamond"/>
          <w:sz w:val="24"/>
          <w:szCs w:val="24"/>
          <w:lang w:val="sq-AL"/>
        </w:rPr>
        <w:t>p</w:t>
      </w:r>
      <w:r w:rsidR="007836F6" w:rsidRPr="00670B26">
        <w:rPr>
          <w:rFonts w:ascii="Garamond" w:hAnsi="Garamond"/>
          <w:sz w:val="24"/>
          <w:szCs w:val="24"/>
          <w:lang w:val="sq-AL"/>
        </w:rPr>
        <w:t>unëdhënësit kanë kapacitet për ta administruar projektin me sukses, për sa u përket financave, regjistrave financiarë dhe jofinanciarë, detyrimeve ligjore etj.;</w:t>
      </w:r>
    </w:p>
    <w:p w14:paraId="2EC726EC" w14:textId="25C24598" w:rsidR="007836F6" w:rsidRPr="00670B26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>dh)</w:t>
      </w:r>
      <w:r w:rsidR="00B12A86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CE65C5" w:rsidRPr="00670B26">
        <w:rPr>
          <w:rFonts w:ascii="Garamond" w:hAnsi="Garamond"/>
          <w:sz w:val="24"/>
          <w:szCs w:val="24"/>
          <w:lang w:val="sq-AL"/>
        </w:rPr>
        <w:t>p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rogrami i punës së punëdhënësve nuk duhet të ketë pjesë të tij asnjë promovim/advokim të: </w:t>
      </w:r>
    </w:p>
    <w:p w14:paraId="2EC726EE" w14:textId="2CEB9DC7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i. </w:t>
      </w:r>
      <w:r w:rsidR="00F419F4" w:rsidRPr="00670B26">
        <w:rPr>
          <w:rFonts w:ascii="Garamond" w:hAnsi="Garamond"/>
          <w:sz w:val="24"/>
          <w:szCs w:val="24"/>
          <w:lang w:val="sq-AL"/>
        </w:rPr>
        <w:t>n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jë partie specifike politike ose të politikave të një partie specifike politike; </w:t>
      </w:r>
    </w:p>
    <w:p w14:paraId="2EC726EF" w14:textId="00C51BDC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ii. </w:t>
      </w:r>
      <w:r w:rsidR="00F419F4" w:rsidRPr="00670B26">
        <w:rPr>
          <w:rFonts w:ascii="Garamond" w:hAnsi="Garamond"/>
          <w:sz w:val="24"/>
          <w:szCs w:val="24"/>
          <w:lang w:val="sq-AL"/>
        </w:rPr>
        <w:t>n</w:t>
      </w:r>
      <w:r w:rsidR="007836F6" w:rsidRPr="00670B26">
        <w:rPr>
          <w:rFonts w:ascii="Garamond" w:hAnsi="Garamond"/>
          <w:sz w:val="24"/>
          <w:szCs w:val="24"/>
          <w:lang w:val="sq-AL"/>
        </w:rPr>
        <w:t>jë besimi s</w:t>
      </w:r>
      <w:r w:rsidR="00F419F4" w:rsidRPr="00670B26">
        <w:rPr>
          <w:rFonts w:ascii="Garamond" w:hAnsi="Garamond"/>
          <w:sz w:val="24"/>
          <w:szCs w:val="24"/>
          <w:lang w:val="sq-AL"/>
        </w:rPr>
        <w:t>pecifik fetar ose kishe, përveç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se nëse kufizohet qartësisht tek anëtarët/ithtarët e asaj kishe/atij besimi; </w:t>
      </w:r>
    </w:p>
    <w:p w14:paraId="5FADB5F7" w14:textId="101FD93C" w:rsidR="00B12A86" w:rsidRPr="00670B26" w:rsidRDefault="00B12A86" w:rsidP="00B12A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iii. </w:t>
      </w:r>
      <w:r w:rsidR="00F419F4" w:rsidRPr="00670B26">
        <w:rPr>
          <w:rFonts w:ascii="Garamond" w:hAnsi="Garamond"/>
          <w:sz w:val="24"/>
          <w:szCs w:val="24"/>
          <w:lang w:val="sq-AL"/>
        </w:rPr>
        <w:t>n</w:t>
      </w:r>
      <w:r w:rsidRPr="00670B26">
        <w:rPr>
          <w:rFonts w:ascii="Garamond" w:hAnsi="Garamond"/>
          <w:sz w:val="24"/>
          <w:szCs w:val="24"/>
          <w:lang w:val="sq-AL"/>
        </w:rPr>
        <w:t>donjë kulti (laik ose fetar);</w:t>
      </w:r>
    </w:p>
    <w:p w14:paraId="2EC726F2" w14:textId="142AC7D2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7.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Struktura rajonale e punësimit i komunikon punëdhënësit aplikues përgjigjen përfundimtare mbi pranimin apo refuzimin e </w:t>
      </w:r>
      <w:r w:rsidR="00595EE8" w:rsidRPr="00670B26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F419F4" w:rsidRPr="00670B26">
        <w:rPr>
          <w:rFonts w:ascii="Garamond" w:hAnsi="Garamond"/>
          <w:i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brenda 2 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(dy) </w:t>
      </w:r>
      <w:r w:rsidR="007836F6" w:rsidRPr="00670B26">
        <w:rPr>
          <w:rFonts w:ascii="Garamond" w:hAnsi="Garamond"/>
          <w:sz w:val="24"/>
          <w:szCs w:val="24"/>
          <w:lang w:val="sq-AL"/>
        </w:rPr>
        <w:t>ditëve pune.</w:t>
      </w:r>
    </w:p>
    <w:p w14:paraId="2EC726F4" w14:textId="3C94C731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8. </w:t>
      </w:r>
      <w:r w:rsidR="007836F6" w:rsidRPr="00670B26">
        <w:rPr>
          <w:rFonts w:ascii="Garamond" w:hAnsi="Garamond"/>
          <w:sz w:val="24"/>
          <w:szCs w:val="24"/>
          <w:lang w:val="sq-AL"/>
        </w:rPr>
        <w:t>Punëdhënësi dhe punëkërkuesi i pa</w:t>
      </w:r>
      <w:r w:rsidR="00F419F4" w:rsidRPr="00670B26">
        <w:rPr>
          <w:rFonts w:ascii="Garamond" w:hAnsi="Garamond"/>
          <w:sz w:val="24"/>
          <w:szCs w:val="24"/>
          <w:lang w:val="sq-AL"/>
        </w:rPr>
        <w:t>punë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 në cilësinë e punëmarrësit</w:t>
      </w:r>
      <w:r w:rsidR="00754332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lidhin një kontratë pune, ku përcaktohen të drejtat dhe detyrimet e secilës palë, në përputhje me programin. Një kopje e kontratës së punësimit mbahet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670B26">
        <w:rPr>
          <w:rFonts w:ascii="Garamond" w:hAnsi="Garamond"/>
          <w:sz w:val="24"/>
          <w:szCs w:val="24"/>
          <w:lang w:val="sq-AL"/>
        </w:rPr>
        <w:t>në strukturën rajonale</w:t>
      </w:r>
      <w:r w:rsidR="00F419F4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të institucionit përgjegjës për punësimin dhe aftësitë, i cili monitoron zbatimin e saj deri në përfundim të projektit. </w:t>
      </w:r>
    </w:p>
    <w:p w14:paraId="2EC726F6" w14:textId="32AA645D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9. </w:t>
      </w:r>
      <w:r w:rsidR="007836F6" w:rsidRPr="00670B26">
        <w:rPr>
          <w:rFonts w:ascii="Garamond" w:hAnsi="Garamond"/>
          <w:sz w:val="24"/>
          <w:szCs w:val="24"/>
          <w:lang w:val="sq-AL"/>
        </w:rPr>
        <w:t>Pas nënshkrimit të kontratës së punës</w:t>
      </w:r>
      <w:r w:rsidR="00401C71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sipas pikës 8</w:t>
      </w:r>
      <w:r w:rsidR="00401C71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të </w:t>
      </w:r>
      <w:r w:rsidR="00F419F4" w:rsidRPr="00670B26">
        <w:rPr>
          <w:rFonts w:ascii="Garamond" w:hAnsi="Garamond"/>
          <w:sz w:val="24"/>
          <w:szCs w:val="24"/>
          <w:lang w:val="sq-AL"/>
        </w:rPr>
        <w:t>k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reut V, </w:t>
      </w:r>
      <w:r w:rsidR="00F419F4" w:rsidRPr="00670B26">
        <w:rPr>
          <w:rFonts w:ascii="Garamond" w:hAnsi="Garamond"/>
          <w:sz w:val="24"/>
          <w:szCs w:val="24"/>
          <w:lang w:val="sq-AL"/>
        </w:rPr>
        <w:t>të</w:t>
      </w:r>
      <w:r w:rsidR="00401C71" w:rsidRPr="00670B26">
        <w:rPr>
          <w:rFonts w:ascii="Garamond" w:hAnsi="Garamond"/>
          <w:sz w:val="24"/>
          <w:szCs w:val="24"/>
          <w:lang w:val="sq-AL"/>
        </w:rPr>
        <w:t xml:space="preserve"> k</w:t>
      </w:r>
      <w:r w:rsidR="00F419F4" w:rsidRPr="00670B26">
        <w:rPr>
          <w:rFonts w:ascii="Garamond" w:hAnsi="Garamond"/>
          <w:sz w:val="24"/>
          <w:szCs w:val="24"/>
          <w:lang w:val="sq-AL"/>
        </w:rPr>
        <w:t>ë</w:t>
      </w:r>
      <w:r w:rsidR="00401C71" w:rsidRPr="00670B26">
        <w:rPr>
          <w:rFonts w:ascii="Garamond" w:hAnsi="Garamond"/>
          <w:sz w:val="24"/>
          <w:szCs w:val="24"/>
          <w:lang w:val="sq-AL"/>
        </w:rPr>
        <w:t>tij v</w:t>
      </w:r>
      <w:r w:rsidR="00F419F4" w:rsidRPr="00670B26">
        <w:rPr>
          <w:rFonts w:ascii="Garamond" w:hAnsi="Garamond"/>
          <w:sz w:val="24"/>
          <w:szCs w:val="24"/>
          <w:lang w:val="sq-AL"/>
        </w:rPr>
        <w:t>endimi, ndë</w:t>
      </w:r>
      <w:r w:rsidR="00401C71" w:rsidRPr="00670B26">
        <w:rPr>
          <w:rFonts w:ascii="Garamond" w:hAnsi="Garamond"/>
          <w:sz w:val="24"/>
          <w:szCs w:val="24"/>
          <w:lang w:val="sq-AL"/>
        </w:rPr>
        <w:t>rmjet strukturës rajonale,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punëdhënësit dhe punëkërkuesit të papunë pjesëmarrës në program, nënshkruhet marrëveshja trepalëshe për zbatimin e programit. </w:t>
      </w:r>
    </w:p>
    <w:p w14:paraId="2EC726F8" w14:textId="4DD91B27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10.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Për pjesëmarrësit në program, të cilët kanë qenë përfitues të ndihmës ekonomike, struktura vendore informon institucionin përgjegjës për shërbimin social. </w:t>
      </w:r>
    </w:p>
    <w:p w14:paraId="2EC726FA" w14:textId="1CF37911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11. </w:t>
      </w:r>
      <w:r w:rsidR="007836F6" w:rsidRPr="00670B26">
        <w:rPr>
          <w:rFonts w:ascii="Garamond" w:hAnsi="Garamond"/>
          <w:sz w:val="24"/>
          <w:szCs w:val="24"/>
          <w:lang w:val="sq-AL"/>
        </w:rPr>
        <w:t>Nëse punëdhënësi zgjidh në mënyrë të njëanshme kontratën me përfituesin, punëdhënësi është i detyruar të kthejë 100% të mbështetjes financiare të përfituar deri në atë moment</w:t>
      </w:r>
      <w:r w:rsidR="009B15F2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për rastet e zgjidhjes së kontratës për shkaqe të paarsyeshme ose të pajustifikuara.</w:t>
      </w:r>
    </w:p>
    <w:p w14:paraId="2EC726FC" w14:textId="4378491B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12.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Nëse punëdhënësi nuk respekton marrëveshjen trepalëshe për zbatimin e programit, ai përjashtohet nga pjesëmarrja në program për një periudhë katërvjeçare. </w:t>
      </w:r>
    </w:p>
    <w:p w14:paraId="2EC726FE" w14:textId="0E612432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13. </w:t>
      </w:r>
      <w:r w:rsidR="00670B26" w:rsidRPr="00670B26">
        <w:rPr>
          <w:rFonts w:ascii="Garamond" w:hAnsi="Garamond"/>
          <w:i/>
          <w:sz w:val="24"/>
          <w:szCs w:val="24"/>
          <w:lang w:val="sq-AL"/>
        </w:rPr>
        <w:t>Shfuqizuar (me Vendimin nr. 341 datë 17.4.2024)</w:t>
      </w:r>
    </w:p>
    <w:p w14:paraId="2EC72700" w14:textId="32C51B26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14. </w:t>
      </w:r>
      <w:r w:rsidR="007836F6" w:rsidRPr="00670B26">
        <w:rPr>
          <w:rFonts w:ascii="Garamond" w:hAnsi="Garamond"/>
          <w:sz w:val="24"/>
          <w:szCs w:val="24"/>
          <w:lang w:val="sq-AL"/>
        </w:rPr>
        <w:t>Monitorimi i zbatimit kryhet nga strukturat përkatëse të punësimit.</w:t>
      </w:r>
    </w:p>
    <w:p w14:paraId="2EC72702" w14:textId="4EAF425E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VI. </w:t>
      </w:r>
      <w:r w:rsidR="007836F6" w:rsidRPr="00670B26">
        <w:rPr>
          <w:rFonts w:ascii="Garamond" w:hAnsi="Garamond"/>
          <w:sz w:val="24"/>
          <w:szCs w:val="24"/>
          <w:lang w:val="sq-AL"/>
        </w:rPr>
        <w:t>DISPOZITA TË FUNDIT</w:t>
      </w:r>
    </w:p>
    <w:p w14:paraId="2EC72704" w14:textId="3491E784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Ministria përgjegjëse për çështjet e punësimit përcakton çdo vit prioritetet për programet e nxitjes së punësimit sipas zonave </w:t>
      </w:r>
      <w:r w:rsidR="009B15F2" w:rsidRPr="00670B26">
        <w:rPr>
          <w:rFonts w:ascii="Garamond" w:hAnsi="Garamond"/>
          <w:sz w:val="24"/>
          <w:szCs w:val="24"/>
          <w:lang w:val="sq-AL"/>
        </w:rPr>
        <w:t>gjeografike, sektorëve ekonomikë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dhe nevojave të punëkërkuesve dhe miraton planin e zbatimit të fondeve të nxitjes së punësimit, pas propozimit nga Drejtoria e Përgjithshme e AKPA-së.</w:t>
      </w:r>
    </w:p>
    <w:p w14:paraId="2EC72706" w14:textId="22BB3C5E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2. </w:t>
      </w:r>
      <w:r w:rsidR="007836F6" w:rsidRPr="00670B26">
        <w:rPr>
          <w:rFonts w:ascii="Garamond" w:hAnsi="Garamond"/>
          <w:sz w:val="24"/>
          <w:szCs w:val="24"/>
          <w:lang w:val="sq-AL"/>
        </w:rPr>
        <w:t>AKPA</w:t>
      </w:r>
      <w:r w:rsidR="009B15F2" w:rsidRPr="00670B26">
        <w:rPr>
          <w:rFonts w:ascii="Garamond" w:hAnsi="Garamond"/>
          <w:sz w:val="24"/>
          <w:szCs w:val="24"/>
          <w:lang w:val="sq-AL"/>
        </w:rPr>
        <w:t>-ja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përgatit raportin vjetor brenda datës 31 mars të vitit pasardhës dhe ia paraqet </w:t>
      </w:r>
      <w:r w:rsidR="009B15F2" w:rsidRPr="00670B26">
        <w:rPr>
          <w:rFonts w:ascii="Garamond" w:hAnsi="Garamond"/>
          <w:sz w:val="24"/>
          <w:szCs w:val="24"/>
          <w:lang w:val="sq-AL"/>
        </w:rPr>
        <w:t>m</w:t>
      </w:r>
      <w:r w:rsidR="007836F6" w:rsidRPr="00670B26">
        <w:rPr>
          <w:rFonts w:ascii="Garamond" w:hAnsi="Garamond"/>
          <w:sz w:val="24"/>
          <w:szCs w:val="24"/>
          <w:lang w:val="sq-AL"/>
        </w:rPr>
        <w:t>inistrisë përgjegjëse për çështjet e punësimit dhe strukturës përgjegjëse të ndihmës shtetërore.</w:t>
      </w:r>
    </w:p>
    <w:p w14:paraId="2EC72708" w14:textId="040796D4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670B26">
        <w:rPr>
          <w:rFonts w:ascii="Garamond" w:hAnsi="Garamond"/>
          <w:sz w:val="24"/>
          <w:szCs w:val="24"/>
          <w:lang w:val="sq-AL"/>
        </w:rPr>
        <w:t>AKPA</w:t>
      </w:r>
      <w:r w:rsidR="009B15F2" w:rsidRPr="00670B26">
        <w:rPr>
          <w:rFonts w:ascii="Garamond" w:hAnsi="Garamond"/>
          <w:sz w:val="24"/>
          <w:szCs w:val="24"/>
          <w:lang w:val="sq-AL"/>
        </w:rPr>
        <w:t>-ja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ruan të dhënat për programet 10 </w:t>
      </w:r>
      <w:r w:rsidR="009B15F2" w:rsidRPr="00670B26">
        <w:rPr>
          <w:rFonts w:ascii="Garamond" w:hAnsi="Garamond"/>
          <w:sz w:val="24"/>
          <w:szCs w:val="24"/>
          <w:lang w:val="sq-AL"/>
        </w:rPr>
        <w:t xml:space="preserve">(dhjetë) </w:t>
      </w:r>
      <w:r w:rsidR="007836F6" w:rsidRPr="00670B26">
        <w:rPr>
          <w:rFonts w:ascii="Garamond" w:hAnsi="Garamond"/>
          <w:sz w:val="24"/>
          <w:szCs w:val="24"/>
          <w:lang w:val="sq-AL"/>
        </w:rPr>
        <w:t>vjet</w:t>
      </w:r>
      <w:r w:rsidR="009B15F2" w:rsidRPr="00670B26">
        <w:rPr>
          <w:rFonts w:ascii="Garamond" w:hAnsi="Garamond"/>
          <w:sz w:val="24"/>
          <w:szCs w:val="24"/>
          <w:lang w:val="sq-AL"/>
        </w:rPr>
        <w:t>,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në përputhje me legjislacionin përkatës në fuqi.</w:t>
      </w:r>
    </w:p>
    <w:p w14:paraId="2EC7270A" w14:textId="5EDD2AF8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4.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Vlerësimi i ndikimit të programeve kryhet çdo katër vjet nga </w:t>
      </w:r>
      <w:r w:rsidR="005668D5" w:rsidRPr="00670B26">
        <w:rPr>
          <w:rFonts w:ascii="Garamond" w:hAnsi="Garamond"/>
          <w:sz w:val="24"/>
          <w:szCs w:val="24"/>
          <w:lang w:val="sq-AL"/>
        </w:rPr>
        <w:t>m</w:t>
      </w:r>
      <w:r w:rsidR="007836F6" w:rsidRPr="00670B26">
        <w:rPr>
          <w:rFonts w:ascii="Garamond" w:hAnsi="Garamond"/>
          <w:sz w:val="24"/>
          <w:szCs w:val="24"/>
          <w:lang w:val="sq-AL"/>
        </w:rPr>
        <w:t>inistria përgjegjëse për çështjet e punësimit, nëpërmjet ekspertëve ose organizatave me përvojë në këtë fushë.</w:t>
      </w:r>
    </w:p>
    <w:p w14:paraId="2EC7270C" w14:textId="1595CDA3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5.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Afati i zbatimit të programit është </w:t>
      </w:r>
      <w:r w:rsidR="00670B26" w:rsidRPr="00670B26">
        <w:rPr>
          <w:rFonts w:ascii="Garamond" w:hAnsi="Garamond"/>
          <w:i/>
          <w:sz w:val="24"/>
          <w:szCs w:val="24"/>
          <w:lang w:val="sq-AL"/>
        </w:rPr>
        <w:t>10</w:t>
      </w:r>
      <w:r w:rsidR="007836F6" w:rsidRPr="00670B26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9B15F2" w:rsidRPr="00670B26">
        <w:rPr>
          <w:rFonts w:ascii="Garamond" w:hAnsi="Garamond"/>
          <w:i/>
          <w:sz w:val="24"/>
          <w:szCs w:val="24"/>
          <w:lang w:val="sq-AL"/>
        </w:rPr>
        <w:t>(</w:t>
      </w:r>
      <w:r w:rsidR="00670B26" w:rsidRPr="00670B26">
        <w:rPr>
          <w:rFonts w:ascii="Garamond" w:hAnsi="Garamond"/>
          <w:i/>
          <w:sz w:val="24"/>
          <w:szCs w:val="24"/>
          <w:lang w:val="sq-AL"/>
        </w:rPr>
        <w:t>dhjetë</w:t>
      </w:r>
      <w:r w:rsidR="009B15F2" w:rsidRPr="00670B26">
        <w:rPr>
          <w:rFonts w:ascii="Garamond" w:hAnsi="Garamond"/>
          <w:i/>
          <w:sz w:val="24"/>
          <w:szCs w:val="24"/>
          <w:lang w:val="sq-AL"/>
        </w:rPr>
        <w:t>)</w:t>
      </w:r>
      <w:r w:rsidR="009B15F2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vjet nga hyrja në fuqi </w:t>
      </w:r>
      <w:r w:rsidR="00754332" w:rsidRPr="00670B26">
        <w:rPr>
          <w:rFonts w:ascii="Garamond" w:hAnsi="Garamond"/>
          <w:sz w:val="24"/>
          <w:szCs w:val="24"/>
          <w:lang w:val="sq-AL"/>
        </w:rPr>
        <w:t>e kë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tij vendimi. </w:t>
      </w:r>
    </w:p>
    <w:p w14:paraId="2EC7270E" w14:textId="26B6A24D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6. 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Ngarkohet </w:t>
      </w:r>
      <w:r w:rsidR="009B15F2" w:rsidRPr="00670B26">
        <w:rPr>
          <w:rFonts w:ascii="Garamond" w:hAnsi="Garamond"/>
          <w:sz w:val="24"/>
          <w:szCs w:val="24"/>
          <w:lang w:val="sq-AL"/>
        </w:rPr>
        <w:t>d</w:t>
      </w:r>
      <w:r w:rsidR="007836F6" w:rsidRPr="00670B26">
        <w:rPr>
          <w:rFonts w:ascii="Garamond" w:hAnsi="Garamond"/>
          <w:sz w:val="24"/>
          <w:szCs w:val="24"/>
          <w:lang w:val="sq-AL"/>
        </w:rPr>
        <w:t>rejtori i Përgjit</w:t>
      </w:r>
      <w:r w:rsidR="009B15F2" w:rsidRPr="00670B26">
        <w:rPr>
          <w:rFonts w:ascii="Garamond" w:hAnsi="Garamond"/>
          <w:sz w:val="24"/>
          <w:szCs w:val="24"/>
          <w:lang w:val="sq-AL"/>
        </w:rPr>
        <w:t>h</w:t>
      </w:r>
      <w:r w:rsidR="007836F6" w:rsidRPr="00670B26">
        <w:rPr>
          <w:rFonts w:ascii="Garamond" w:hAnsi="Garamond"/>
          <w:sz w:val="24"/>
          <w:szCs w:val="24"/>
          <w:lang w:val="sq-AL"/>
        </w:rPr>
        <w:t>shëm i AKPA-së për miratimin e rregullores së zbatimit të programit, brenda 3</w:t>
      </w:r>
      <w:r w:rsidR="009B15F2" w:rsidRPr="00670B26">
        <w:rPr>
          <w:rFonts w:ascii="Garamond" w:hAnsi="Garamond"/>
          <w:sz w:val="24"/>
          <w:szCs w:val="24"/>
          <w:lang w:val="sq-AL"/>
        </w:rPr>
        <w:t xml:space="preserve"> (tre) muajve nga hyrja në fuqi e këtij v</w:t>
      </w:r>
      <w:r w:rsidR="007836F6" w:rsidRPr="00670B26">
        <w:rPr>
          <w:rFonts w:ascii="Garamond" w:hAnsi="Garamond"/>
          <w:sz w:val="24"/>
          <w:szCs w:val="24"/>
          <w:lang w:val="sq-AL"/>
        </w:rPr>
        <w:t>endimi.</w:t>
      </w:r>
    </w:p>
    <w:p w14:paraId="2EC72710" w14:textId="2A462B69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7. </w:t>
      </w:r>
      <w:r w:rsidR="007836F6" w:rsidRPr="00670B26">
        <w:rPr>
          <w:rFonts w:ascii="Garamond" w:hAnsi="Garamond"/>
          <w:sz w:val="24"/>
          <w:szCs w:val="24"/>
          <w:lang w:val="sq-AL"/>
        </w:rPr>
        <w:t>Efektet financiare, që rrjedhin nga zbatimi i këtij vendimi, të përballohen nga buxheti i shtetit</w:t>
      </w:r>
      <w:r w:rsidR="009B15F2" w:rsidRPr="00670B26">
        <w:rPr>
          <w:rFonts w:ascii="Garamond" w:hAnsi="Garamond"/>
          <w:sz w:val="24"/>
          <w:szCs w:val="24"/>
          <w:lang w:val="sq-AL"/>
        </w:rPr>
        <w:t>,</w:t>
      </w:r>
      <w:r w:rsidR="00401C71" w:rsidRPr="00670B26">
        <w:rPr>
          <w:rFonts w:ascii="Garamond" w:hAnsi="Garamond"/>
          <w:sz w:val="24"/>
          <w:szCs w:val="24"/>
          <w:lang w:val="sq-AL"/>
        </w:rPr>
        <w:t xml:space="preserve"> zëri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401C71" w:rsidRPr="00670B26">
        <w:rPr>
          <w:rFonts w:ascii="Garamond" w:hAnsi="Garamond"/>
          <w:sz w:val="24"/>
          <w:szCs w:val="24"/>
          <w:lang w:val="sq-AL"/>
        </w:rPr>
        <w:t>“</w:t>
      </w:r>
      <w:r w:rsidR="00754332" w:rsidRPr="00670B26">
        <w:rPr>
          <w:rFonts w:ascii="Garamond" w:hAnsi="Garamond"/>
          <w:sz w:val="24"/>
          <w:szCs w:val="24"/>
          <w:lang w:val="sq-AL"/>
        </w:rPr>
        <w:t>N</w:t>
      </w:r>
      <w:r w:rsidR="007836F6" w:rsidRPr="00670B26">
        <w:rPr>
          <w:rFonts w:ascii="Garamond" w:hAnsi="Garamond"/>
          <w:sz w:val="24"/>
          <w:szCs w:val="24"/>
          <w:lang w:val="sq-AL"/>
        </w:rPr>
        <w:t>xitj</w:t>
      </w:r>
      <w:r w:rsidR="00401C71" w:rsidRPr="00670B26">
        <w:rPr>
          <w:rFonts w:ascii="Garamond" w:hAnsi="Garamond"/>
          <w:sz w:val="24"/>
          <w:szCs w:val="24"/>
          <w:lang w:val="sq-AL"/>
        </w:rPr>
        <w:t>a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</w:t>
      </w:r>
      <w:r w:rsidR="00401C71" w:rsidRPr="00670B26">
        <w:rPr>
          <w:rFonts w:ascii="Garamond" w:hAnsi="Garamond"/>
          <w:sz w:val="24"/>
          <w:szCs w:val="24"/>
          <w:lang w:val="sq-AL"/>
        </w:rPr>
        <w:t>e</w:t>
      </w:r>
      <w:r w:rsidR="007836F6" w:rsidRPr="00670B26">
        <w:rPr>
          <w:rFonts w:ascii="Garamond" w:hAnsi="Garamond"/>
          <w:sz w:val="24"/>
          <w:szCs w:val="24"/>
          <w:lang w:val="sq-AL"/>
        </w:rPr>
        <w:t xml:space="preserve"> punësimit”.</w:t>
      </w:r>
    </w:p>
    <w:p w14:paraId="2EC72712" w14:textId="15551BAA" w:rsidR="007836F6" w:rsidRPr="00670B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8. </w:t>
      </w:r>
      <w:r w:rsidR="007836F6" w:rsidRPr="00670B26">
        <w:rPr>
          <w:rFonts w:ascii="Garamond" w:hAnsi="Garamond"/>
          <w:sz w:val="24"/>
          <w:szCs w:val="24"/>
          <w:lang w:val="sq-AL"/>
        </w:rPr>
        <w:t>Ngarkohen Ministria e Financave dhe Ekonomisë dhe Agjencia Kombëtare e Punësimit dhe Aftësive</w:t>
      </w:r>
      <w:r w:rsidR="00CE65C5" w:rsidRPr="00670B26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2EC72714" w14:textId="6169DBA4" w:rsidR="007836F6" w:rsidRPr="00670B26" w:rsidRDefault="007836F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 xml:space="preserve">Ky </w:t>
      </w:r>
      <w:r w:rsidR="009B15F2" w:rsidRPr="00670B26">
        <w:rPr>
          <w:rFonts w:ascii="Garamond" w:hAnsi="Garamond"/>
          <w:sz w:val="24"/>
          <w:szCs w:val="24"/>
          <w:lang w:val="sq-AL"/>
        </w:rPr>
        <w:t>v</w:t>
      </w:r>
      <w:r w:rsidRPr="00670B26">
        <w:rPr>
          <w:rFonts w:ascii="Garamond" w:hAnsi="Garamond"/>
          <w:sz w:val="24"/>
          <w:szCs w:val="24"/>
          <w:lang w:val="sq-AL"/>
        </w:rPr>
        <w:t>endim hyn në</w:t>
      </w:r>
      <w:r w:rsidR="00B12A86" w:rsidRPr="00670B26">
        <w:rPr>
          <w:rFonts w:ascii="Garamond" w:hAnsi="Garamond"/>
          <w:sz w:val="24"/>
          <w:szCs w:val="24"/>
          <w:lang w:val="sq-AL"/>
        </w:rPr>
        <w:t xml:space="preserve"> fuqi pas botimit në </w:t>
      </w:r>
      <w:r w:rsidR="009B15F2" w:rsidRPr="00670B26">
        <w:rPr>
          <w:rFonts w:ascii="Garamond" w:hAnsi="Garamond"/>
          <w:sz w:val="24"/>
          <w:szCs w:val="24"/>
          <w:lang w:val="sq-AL"/>
        </w:rPr>
        <w:t xml:space="preserve">Fletoren </w:t>
      </w:r>
      <w:r w:rsidR="00B12A86" w:rsidRPr="00670B26">
        <w:rPr>
          <w:rFonts w:ascii="Garamond" w:hAnsi="Garamond"/>
          <w:sz w:val="24"/>
          <w:szCs w:val="24"/>
          <w:lang w:val="sq-AL"/>
        </w:rPr>
        <w:t>Zyrtare</w:t>
      </w:r>
      <w:r w:rsidRPr="00670B26">
        <w:rPr>
          <w:rFonts w:ascii="Garamond" w:hAnsi="Garamond"/>
          <w:sz w:val="24"/>
          <w:szCs w:val="24"/>
          <w:lang w:val="sq-AL"/>
        </w:rPr>
        <w:t>.</w:t>
      </w:r>
    </w:p>
    <w:p w14:paraId="2EC72715" w14:textId="77777777" w:rsidR="007836F6" w:rsidRPr="00670B26" w:rsidRDefault="007836F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717" w14:textId="4F5E89DB" w:rsidR="007836F6" w:rsidRPr="00670B26" w:rsidRDefault="00B12A86" w:rsidP="00B12A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0B26">
        <w:rPr>
          <w:rFonts w:ascii="Garamond" w:hAnsi="Garamond"/>
          <w:sz w:val="24"/>
          <w:szCs w:val="24"/>
          <w:lang w:val="sq-AL"/>
        </w:rPr>
        <w:t>KRYE</w:t>
      </w:r>
      <w:r w:rsidR="007836F6" w:rsidRPr="00670B26">
        <w:rPr>
          <w:rFonts w:ascii="Garamond" w:hAnsi="Garamond"/>
          <w:sz w:val="24"/>
          <w:szCs w:val="24"/>
          <w:lang w:val="sq-AL"/>
        </w:rPr>
        <w:t>M</w:t>
      </w:r>
      <w:r w:rsidRPr="00670B26">
        <w:rPr>
          <w:rFonts w:ascii="Garamond" w:hAnsi="Garamond"/>
          <w:sz w:val="24"/>
          <w:szCs w:val="24"/>
          <w:lang w:val="sq-AL"/>
        </w:rPr>
        <w:t>INISTËR</w:t>
      </w:r>
    </w:p>
    <w:p w14:paraId="2EC7271A" w14:textId="48249FD7" w:rsidR="00E22818" w:rsidRPr="00670B26" w:rsidRDefault="00B12A86" w:rsidP="00B12A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70B26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19877357" w14:textId="77777777" w:rsidR="00670B26" w:rsidRPr="00670B26" w:rsidRDefault="00670B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670B26" w:rsidRPr="00670B26" w:rsidSect="00754332">
      <w:headerReference w:type="default" r:id="rId14"/>
      <w:footerReference w:type="default" r:id="rId15"/>
      <w:pgSz w:w="11907" w:h="16839" w:code="9"/>
      <w:pgMar w:top="1260" w:right="1440" w:bottom="9" w:left="1440" w:header="720" w:footer="4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66DF2" w14:textId="77777777" w:rsidR="00D076BD" w:rsidRDefault="00D076BD" w:rsidP="000430AD">
      <w:pPr>
        <w:spacing w:after="0" w:line="240" w:lineRule="auto"/>
      </w:pPr>
      <w:r>
        <w:separator/>
      </w:r>
    </w:p>
  </w:endnote>
  <w:endnote w:type="continuationSeparator" w:id="0">
    <w:p w14:paraId="312A6486" w14:textId="77777777" w:rsidR="00D076BD" w:rsidRDefault="00D076BD" w:rsidP="000430AD">
      <w:pPr>
        <w:spacing w:after="0" w:line="240" w:lineRule="auto"/>
      </w:pPr>
      <w:r>
        <w:continuationSeparator/>
      </w:r>
    </w:p>
  </w:endnote>
  <w:endnote w:type="continuationNotice" w:id="1">
    <w:p w14:paraId="5A87E57F" w14:textId="77777777" w:rsidR="00D076BD" w:rsidRDefault="00D076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6567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72727" w14:textId="77777777" w:rsidR="00A33BA1" w:rsidRDefault="00A33BA1" w:rsidP="00CC7B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0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C72728" w14:textId="77777777" w:rsidR="00A33BA1" w:rsidRDefault="00A33BA1" w:rsidP="00201F64">
    <w:pPr>
      <w:pStyle w:val="Footer"/>
      <w:tabs>
        <w:tab w:val="clear" w:pos="4680"/>
        <w:tab w:val="clear" w:pos="9360"/>
        <w:tab w:val="left" w:pos="181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9102B" w14:textId="77777777" w:rsidR="00D076BD" w:rsidRDefault="00D076BD" w:rsidP="000430AD">
      <w:pPr>
        <w:spacing w:after="0" w:line="240" w:lineRule="auto"/>
      </w:pPr>
      <w:r>
        <w:separator/>
      </w:r>
    </w:p>
  </w:footnote>
  <w:footnote w:type="continuationSeparator" w:id="0">
    <w:p w14:paraId="7D023093" w14:textId="77777777" w:rsidR="00D076BD" w:rsidRDefault="00D076BD" w:rsidP="000430AD">
      <w:pPr>
        <w:spacing w:after="0" w:line="240" w:lineRule="auto"/>
      </w:pPr>
      <w:r>
        <w:continuationSeparator/>
      </w:r>
    </w:p>
  </w:footnote>
  <w:footnote w:type="continuationNotice" w:id="1">
    <w:p w14:paraId="3A8B8F9C" w14:textId="77777777" w:rsidR="00D076BD" w:rsidRDefault="00D076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FFC8A" w14:textId="77777777" w:rsidR="00A33BA1" w:rsidRDefault="00A33B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F42BF"/>
    <w:multiLevelType w:val="hybridMultilevel"/>
    <w:tmpl w:val="2DCAE3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BD5441"/>
    <w:multiLevelType w:val="hybridMultilevel"/>
    <w:tmpl w:val="117AFB3C"/>
    <w:lvl w:ilvl="0" w:tplc="AEEAFA82">
      <w:start w:val="1"/>
      <w:numFmt w:val="lowerRoman"/>
      <w:lvlText w:val="%1."/>
      <w:lvlJc w:val="left"/>
      <w:pPr>
        <w:ind w:left="2160" w:hanging="72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01D87C78"/>
    <w:multiLevelType w:val="hybridMultilevel"/>
    <w:tmpl w:val="A9B658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0CE266A">
      <w:start w:val="1"/>
      <w:numFmt w:val="lowerRoman"/>
      <w:lvlText w:val="%2.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247B8"/>
    <w:multiLevelType w:val="hybridMultilevel"/>
    <w:tmpl w:val="52F03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9764D"/>
    <w:multiLevelType w:val="hybridMultilevel"/>
    <w:tmpl w:val="525AB8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40DE2"/>
    <w:multiLevelType w:val="hybridMultilevel"/>
    <w:tmpl w:val="AB820450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803E4F2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E617E9"/>
    <w:multiLevelType w:val="hybridMultilevel"/>
    <w:tmpl w:val="C4B02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335FD"/>
    <w:multiLevelType w:val="hybridMultilevel"/>
    <w:tmpl w:val="43BE4CAC"/>
    <w:lvl w:ilvl="0" w:tplc="E8AC8D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B7817"/>
    <w:multiLevelType w:val="hybridMultilevel"/>
    <w:tmpl w:val="8CC84D7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80F0F43"/>
    <w:multiLevelType w:val="multilevel"/>
    <w:tmpl w:val="5210A3F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0" w15:restartNumberingAfterBreak="0">
    <w:nsid w:val="426B40B0"/>
    <w:multiLevelType w:val="multilevel"/>
    <w:tmpl w:val="B1326A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747219D"/>
    <w:multiLevelType w:val="multilevel"/>
    <w:tmpl w:val="92E85214"/>
    <w:lvl w:ilvl="0">
      <w:start w:val="1"/>
      <w:numFmt w:val="decimal"/>
      <w:lvlText w:val="%1."/>
      <w:lvlJc w:val="right"/>
      <w:pPr>
        <w:ind w:left="1080" w:hanging="360"/>
      </w:pPr>
      <w:rPr>
        <w:rFonts w:ascii="Times New Roman" w:eastAsia="MS Mincho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2" w15:restartNumberingAfterBreak="0">
    <w:nsid w:val="4A445862"/>
    <w:multiLevelType w:val="hybridMultilevel"/>
    <w:tmpl w:val="656408BC"/>
    <w:lvl w:ilvl="0" w:tplc="69101FA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803E4F2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C86728"/>
    <w:multiLevelType w:val="multilevel"/>
    <w:tmpl w:val="9228B3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8026407"/>
    <w:multiLevelType w:val="multilevel"/>
    <w:tmpl w:val="3806BD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AA16AA9"/>
    <w:multiLevelType w:val="hybridMultilevel"/>
    <w:tmpl w:val="993E4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DFE3970">
      <w:start w:val="1"/>
      <w:numFmt w:val="lowerLetter"/>
      <w:lvlText w:val="%2)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23BD"/>
    <w:multiLevelType w:val="hybridMultilevel"/>
    <w:tmpl w:val="FF120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41803"/>
    <w:multiLevelType w:val="hybridMultilevel"/>
    <w:tmpl w:val="6242F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17"/>
  </w:num>
  <w:num w:numId="5">
    <w:abstractNumId w:val="15"/>
  </w:num>
  <w:num w:numId="6">
    <w:abstractNumId w:val="3"/>
  </w:num>
  <w:num w:numId="7">
    <w:abstractNumId w:val="5"/>
  </w:num>
  <w:num w:numId="8">
    <w:abstractNumId w:val="1"/>
  </w:num>
  <w:num w:numId="9">
    <w:abstractNumId w:val="8"/>
  </w:num>
  <w:num w:numId="10">
    <w:abstractNumId w:val="10"/>
  </w:num>
  <w:num w:numId="11">
    <w:abstractNumId w:val="11"/>
  </w:num>
  <w:num w:numId="12">
    <w:abstractNumId w:val="9"/>
  </w:num>
  <w:num w:numId="13">
    <w:abstractNumId w:val="4"/>
  </w:num>
  <w:num w:numId="14">
    <w:abstractNumId w:val="2"/>
  </w:num>
  <w:num w:numId="15">
    <w:abstractNumId w:val="13"/>
  </w:num>
  <w:num w:numId="16">
    <w:abstractNumId w:val="14"/>
  </w:num>
  <w:num w:numId="17">
    <w:abstractNumId w:val="16"/>
  </w:num>
  <w:num w:numId="18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0D3"/>
    <w:rsid w:val="00004596"/>
    <w:rsid w:val="00017ABA"/>
    <w:rsid w:val="00030566"/>
    <w:rsid w:val="000346FF"/>
    <w:rsid w:val="00037AEC"/>
    <w:rsid w:val="000430AD"/>
    <w:rsid w:val="00051ECC"/>
    <w:rsid w:val="00056527"/>
    <w:rsid w:val="0006022A"/>
    <w:rsid w:val="00074A75"/>
    <w:rsid w:val="00075274"/>
    <w:rsid w:val="000840EB"/>
    <w:rsid w:val="00086490"/>
    <w:rsid w:val="000A7706"/>
    <w:rsid w:val="000B6357"/>
    <w:rsid w:val="000C2D98"/>
    <w:rsid w:val="000C516A"/>
    <w:rsid w:val="000C56BF"/>
    <w:rsid w:val="000D3813"/>
    <w:rsid w:val="00102231"/>
    <w:rsid w:val="00133144"/>
    <w:rsid w:val="0014427A"/>
    <w:rsid w:val="00184C35"/>
    <w:rsid w:val="00190CA2"/>
    <w:rsid w:val="001A2A50"/>
    <w:rsid w:val="001A2CF9"/>
    <w:rsid w:val="001C5263"/>
    <w:rsid w:val="001D6119"/>
    <w:rsid w:val="001D72F2"/>
    <w:rsid w:val="001E5E5D"/>
    <w:rsid w:val="001F11CF"/>
    <w:rsid w:val="001F1F26"/>
    <w:rsid w:val="00201F64"/>
    <w:rsid w:val="00204D2B"/>
    <w:rsid w:val="00226DB0"/>
    <w:rsid w:val="002306D2"/>
    <w:rsid w:val="00231302"/>
    <w:rsid w:val="0025078A"/>
    <w:rsid w:val="002652D6"/>
    <w:rsid w:val="00270A9C"/>
    <w:rsid w:val="002743E2"/>
    <w:rsid w:val="002746CC"/>
    <w:rsid w:val="00294B49"/>
    <w:rsid w:val="002B0793"/>
    <w:rsid w:val="002B0CA6"/>
    <w:rsid w:val="002B3B62"/>
    <w:rsid w:val="002E4382"/>
    <w:rsid w:val="002F4DF9"/>
    <w:rsid w:val="00336990"/>
    <w:rsid w:val="00340E2C"/>
    <w:rsid w:val="00342DC5"/>
    <w:rsid w:val="00342FE2"/>
    <w:rsid w:val="00350ED5"/>
    <w:rsid w:val="003534CB"/>
    <w:rsid w:val="003536F3"/>
    <w:rsid w:val="00355AEC"/>
    <w:rsid w:val="003671E7"/>
    <w:rsid w:val="0037249B"/>
    <w:rsid w:val="00384781"/>
    <w:rsid w:val="003A23D5"/>
    <w:rsid w:val="003A28B0"/>
    <w:rsid w:val="003A3E86"/>
    <w:rsid w:val="003B2701"/>
    <w:rsid w:val="003B3195"/>
    <w:rsid w:val="003C0228"/>
    <w:rsid w:val="003C1649"/>
    <w:rsid w:val="003F3BD5"/>
    <w:rsid w:val="003F5FD6"/>
    <w:rsid w:val="003F6169"/>
    <w:rsid w:val="00401C71"/>
    <w:rsid w:val="00414E16"/>
    <w:rsid w:val="00423E24"/>
    <w:rsid w:val="00434830"/>
    <w:rsid w:val="00446212"/>
    <w:rsid w:val="004553AB"/>
    <w:rsid w:val="004713EB"/>
    <w:rsid w:val="00475DA1"/>
    <w:rsid w:val="004A2DD1"/>
    <w:rsid w:val="004A4726"/>
    <w:rsid w:val="004A53B7"/>
    <w:rsid w:val="004B4713"/>
    <w:rsid w:val="004C3700"/>
    <w:rsid w:val="004E2FD3"/>
    <w:rsid w:val="004E3ED2"/>
    <w:rsid w:val="004F7166"/>
    <w:rsid w:val="00506EAD"/>
    <w:rsid w:val="00510BA0"/>
    <w:rsid w:val="00512CBC"/>
    <w:rsid w:val="00521603"/>
    <w:rsid w:val="00521B18"/>
    <w:rsid w:val="00524436"/>
    <w:rsid w:val="0053287D"/>
    <w:rsid w:val="00537FBF"/>
    <w:rsid w:val="005504D7"/>
    <w:rsid w:val="005668D5"/>
    <w:rsid w:val="00595EE8"/>
    <w:rsid w:val="00596A66"/>
    <w:rsid w:val="005A177A"/>
    <w:rsid w:val="005B2135"/>
    <w:rsid w:val="005B23CE"/>
    <w:rsid w:val="005E6128"/>
    <w:rsid w:val="005F72B8"/>
    <w:rsid w:val="006050E5"/>
    <w:rsid w:val="00615884"/>
    <w:rsid w:val="00617A82"/>
    <w:rsid w:val="00622A8C"/>
    <w:rsid w:val="006315A0"/>
    <w:rsid w:val="00636759"/>
    <w:rsid w:val="0065047F"/>
    <w:rsid w:val="00651121"/>
    <w:rsid w:val="00666526"/>
    <w:rsid w:val="00670B26"/>
    <w:rsid w:val="0067682D"/>
    <w:rsid w:val="006A7396"/>
    <w:rsid w:val="006B625E"/>
    <w:rsid w:val="006C570D"/>
    <w:rsid w:val="006D2AC7"/>
    <w:rsid w:val="006D4479"/>
    <w:rsid w:val="006E0138"/>
    <w:rsid w:val="0071362F"/>
    <w:rsid w:val="00754332"/>
    <w:rsid w:val="00755542"/>
    <w:rsid w:val="00773800"/>
    <w:rsid w:val="00774FD9"/>
    <w:rsid w:val="007836F6"/>
    <w:rsid w:val="0079792C"/>
    <w:rsid w:val="007A2242"/>
    <w:rsid w:val="007A2478"/>
    <w:rsid w:val="007C7687"/>
    <w:rsid w:val="007D25BD"/>
    <w:rsid w:val="007D7033"/>
    <w:rsid w:val="007E7E80"/>
    <w:rsid w:val="007F7B10"/>
    <w:rsid w:val="008113A4"/>
    <w:rsid w:val="00821991"/>
    <w:rsid w:val="00835DDC"/>
    <w:rsid w:val="00837482"/>
    <w:rsid w:val="00861A0C"/>
    <w:rsid w:val="008624DC"/>
    <w:rsid w:val="00864F07"/>
    <w:rsid w:val="0088275B"/>
    <w:rsid w:val="00886520"/>
    <w:rsid w:val="008870A9"/>
    <w:rsid w:val="008A4224"/>
    <w:rsid w:val="008B1ADC"/>
    <w:rsid w:val="008B1B27"/>
    <w:rsid w:val="008B6E2B"/>
    <w:rsid w:val="008C45D9"/>
    <w:rsid w:val="008F0667"/>
    <w:rsid w:val="0090000F"/>
    <w:rsid w:val="0090142E"/>
    <w:rsid w:val="00901DB5"/>
    <w:rsid w:val="00910FF3"/>
    <w:rsid w:val="00911E1F"/>
    <w:rsid w:val="0092587D"/>
    <w:rsid w:val="0092597E"/>
    <w:rsid w:val="00967ED3"/>
    <w:rsid w:val="00974B66"/>
    <w:rsid w:val="009B15F2"/>
    <w:rsid w:val="009B6B12"/>
    <w:rsid w:val="009C0593"/>
    <w:rsid w:val="009C16FB"/>
    <w:rsid w:val="009D1A21"/>
    <w:rsid w:val="009D3F12"/>
    <w:rsid w:val="009F10D3"/>
    <w:rsid w:val="009F2ACF"/>
    <w:rsid w:val="009F2C72"/>
    <w:rsid w:val="00A00349"/>
    <w:rsid w:val="00A213F6"/>
    <w:rsid w:val="00A335A3"/>
    <w:rsid w:val="00A33BA1"/>
    <w:rsid w:val="00A3675A"/>
    <w:rsid w:val="00A4016B"/>
    <w:rsid w:val="00A41C30"/>
    <w:rsid w:val="00A45405"/>
    <w:rsid w:val="00A67863"/>
    <w:rsid w:val="00A80572"/>
    <w:rsid w:val="00A92419"/>
    <w:rsid w:val="00AB355C"/>
    <w:rsid w:val="00AC0EEF"/>
    <w:rsid w:val="00AD0020"/>
    <w:rsid w:val="00AD21E9"/>
    <w:rsid w:val="00AD6EF9"/>
    <w:rsid w:val="00AE24EA"/>
    <w:rsid w:val="00B12A86"/>
    <w:rsid w:val="00B23F13"/>
    <w:rsid w:val="00B27A63"/>
    <w:rsid w:val="00B42F25"/>
    <w:rsid w:val="00B50365"/>
    <w:rsid w:val="00B5130C"/>
    <w:rsid w:val="00B53A57"/>
    <w:rsid w:val="00B57EEC"/>
    <w:rsid w:val="00B62C02"/>
    <w:rsid w:val="00B80BEC"/>
    <w:rsid w:val="00B90541"/>
    <w:rsid w:val="00B946C4"/>
    <w:rsid w:val="00BA0169"/>
    <w:rsid w:val="00BA30CD"/>
    <w:rsid w:val="00BB05C4"/>
    <w:rsid w:val="00BB4A3C"/>
    <w:rsid w:val="00BC58FA"/>
    <w:rsid w:val="00BD2336"/>
    <w:rsid w:val="00BF4082"/>
    <w:rsid w:val="00BF49BD"/>
    <w:rsid w:val="00C100F2"/>
    <w:rsid w:val="00C12B1C"/>
    <w:rsid w:val="00C15F02"/>
    <w:rsid w:val="00C36611"/>
    <w:rsid w:val="00C51E8A"/>
    <w:rsid w:val="00C61DF0"/>
    <w:rsid w:val="00CA74BB"/>
    <w:rsid w:val="00CB4538"/>
    <w:rsid w:val="00CB65FC"/>
    <w:rsid w:val="00CC7BA7"/>
    <w:rsid w:val="00CD0B12"/>
    <w:rsid w:val="00CD2290"/>
    <w:rsid w:val="00CE06D5"/>
    <w:rsid w:val="00CE19E5"/>
    <w:rsid w:val="00CE65C5"/>
    <w:rsid w:val="00CF77B1"/>
    <w:rsid w:val="00D076BD"/>
    <w:rsid w:val="00D12E54"/>
    <w:rsid w:val="00D15711"/>
    <w:rsid w:val="00D158AC"/>
    <w:rsid w:val="00D36BE6"/>
    <w:rsid w:val="00D53818"/>
    <w:rsid w:val="00D60D29"/>
    <w:rsid w:val="00D62248"/>
    <w:rsid w:val="00D62915"/>
    <w:rsid w:val="00D71D60"/>
    <w:rsid w:val="00D921A9"/>
    <w:rsid w:val="00D97164"/>
    <w:rsid w:val="00DA06AC"/>
    <w:rsid w:val="00DA2186"/>
    <w:rsid w:val="00DA4C4E"/>
    <w:rsid w:val="00DB4609"/>
    <w:rsid w:val="00DD15B9"/>
    <w:rsid w:val="00DD1B3A"/>
    <w:rsid w:val="00DD3591"/>
    <w:rsid w:val="00DF69FE"/>
    <w:rsid w:val="00E01F5E"/>
    <w:rsid w:val="00E14EF6"/>
    <w:rsid w:val="00E17B55"/>
    <w:rsid w:val="00E22463"/>
    <w:rsid w:val="00E22818"/>
    <w:rsid w:val="00E23246"/>
    <w:rsid w:val="00E30C5D"/>
    <w:rsid w:val="00E506A3"/>
    <w:rsid w:val="00E55951"/>
    <w:rsid w:val="00E72690"/>
    <w:rsid w:val="00E827A7"/>
    <w:rsid w:val="00E91506"/>
    <w:rsid w:val="00EA142F"/>
    <w:rsid w:val="00EA3CF2"/>
    <w:rsid w:val="00EA5457"/>
    <w:rsid w:val="00EB39B8"/>
    <w:rsid w:val="00EB6049"/>
    <w:rsid w:val="00EC008F"/>
    <w:rsid w:val="00EC21FD"/>
    <w:rsid w:val="00EC7FB5"/>
    <w:rsid w:val="00ED08FD"/>
    <w:rsid w:val="00EE04A5"/>
    <w:rsid w:val="00EE154E"/>
    <w:rsid w:val="00EE2E41"/>
    <w:rsid w:val="00EF0DC7"/>
    <w:rsid w:val="00F2796C"/>
    <w:rsid w:val="00F419F4"/>
    <w:rsid w:val="00F50599"/>
    <w:rsid w:val="00F55FD7"/>
    <w:rsid w:val="00F56024"/>
    <w:rsid w:val="00F673D6"/>
    <w:rsid w:val="00F67F89"/>
    <w:rsid w:val="00F719B7"/>
    <w:rsid w:val="00F820D8"/>
    <w:rsid w:val="00FC3576"/>
    <w:rsid w:val="00FD4481"/>
    <w:rsid w:val="00FE0DD6"/>
    <w:rsid w:val="00FE6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72668"/>
  <w15:docId w15:val="{C045CF0A-3EDC-46C4-96F1-57193FA6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05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0593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59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C0593"/>
    <w:pPr>
      <w:spacing w:after="0" w:line="240" w:lineRule="auto"/>
    </w:pPr>
    <w:rPr>
      <w:rFonts w:eastAsia="MS Mincho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C05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593"/>
    <w:pPr>
      <w:spacing w:line="240" w:lineRule="auto"/>
    </w:pPr>
    <w:rPr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593"/>
    <w:rPr>
      <w:sz w:val="20"/>
      <w:szCs w:val="20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226DB0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E16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E16"/>
    <w:rPr>
      <w:b/>
      <w:bCs/>
      <w:sz w:val="20"/>
      <w:szCs w:val="20"/>
      <w:lang w:val="sq-AL"/>
    </w:rPr>
  </w:style>
  <w:style w:type="character" w:customStyle="1" w:styleId="BodyTextChar">
    <w:name w:val="Body Text Char"/>
    <w:link w:val="BodyText"/>
    <w:rsid w:val="009F2C72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F2C72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F2C72"/>
  </w:style>
  <w:style w:type="character" w:customStyle="1" w:styleId="ListParagraphChar">
    <w:name w:val="List Paragraph Char"/>
    <w:link w:val="ListParagraph"/>
    <w:uiPriority w:val="34"/>
    <w:locked/>
    <w:rsid w:val="00A00349"/>
  </w:style>
  <w:style w:type="paragraph" w:styleId="Header">
    <w:name w:val="header"/>
    <w:basedOn w:val="Normal"/>
    <w:link w:val="HeaderChar"/>
    <w:uiPriority w:val="99"/>
    <w:unhideWhenUsed/>
    <w:rsid w:val="00043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0AD"/>
  </w:style>
  <w:style w:type="paragraph" w:styleId="Footer">
    <w:name w:val="footer"/>
    <w:basedOn w:val="Normal"/>
    <w:link w:val="FooterChar"/>
    <w:uiPriority w:val="99"/>
    <w:unhideWhenUsed/>
    <w:rsid w:val="00043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0AD"/>
  </w:style>
  <w:style w:type="paragraph" w:styleId="Revision">
    <w:name w:val="Revision"/>
    <w:hidden/>
    <w:uiPriority w:val="99"/>
    <w:semiHidden/>
    <w:rsid w:val="00D71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4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7794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21C4C3646B14406AE242817199BB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2022-05-04T12:19:06Z</Data_x0020_e_x0020_Krijimit>
    <Modifikuesi xmlns="0e656187-b300-4fb0-8bf4-3a50f872073c">Vilma.Belishta</Modifikuesi>
    <Data_x0020_e_x0020_Modifikimit xmlns="0e656187-b300-4fb0-8bf4-3a50f872073c">2022-05-05T09:43:48Z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21C4C3646B14406AE242817199BB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6C7F3-C17F-4C1A-8AEB-4DA59C44D7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087308-F9E3-41B2-80D5-12E67E5E5A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0C5C6-7463-4711-BBAD-5966F6A6D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A2D034-3630-413F-85E6-BF65884ED5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9CCA2B2-F271-4874-9DCA-8CB428823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3A5B3E-2BEA-47CD-AABA-419387F2994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99ED71E-39F5-4892-9D98-A7D050103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2506</Words>
  <Characters>14287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procedurat, kriteret dhe rregullat për zbatimin e programit të punëve publike në komunitet</vt:lpstr>
    </vt:vector>
  </TitlesOfParts>
  <Company/>
  <LinksUpToDate>false</LinksUpToDate>
  <CharactersWithSpaces>16760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procedurat, kriteret dhe rregullat për zbatimin e programit të punëve publike në komunitet</dc:title>
  <dc:creator>Sonila Limaj</dc:creator>
  <cp:lastModifiedBy>Rovena Lipe</cp:lastModifiedBy>
  <cp:revision>3</cp:revision>
  <cp:lastPrinted>2020-07-08T10:39:00Z</cp:lastPrinted>
  <dcterms:created xsi:type="dcterms:W3CDTF">2024-04-29T10:21:00Z</dcterms:created>
  <dcterms:modified xsi:type="dcterms:W3CDTF">2024-04-29T12:24:00Z</dcterms:modified>
</cp:coreProperties>
</file>