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7CBA11D0" w:rsidR="005828B5" w:rsidRPr="00441829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="0030784C">
        <w:rPr>
          <w:rFonts w:ascii="Garamond" w:eastAsia="MS Mincho" w:hAnsi="Garamond" w:cs="MS Mincho"/>
          <w:bCs/>
          <w:i/>
          <w:color w:val="000000"/>
          <w:szCs w:val="24"/>
        </w:rPr>
        <w:t>; nr. 276, datë 4.5.2023</w:t>
      </w:r>
      <w:r w:rsidR="002B1F5B">
        <w:rPr>
          <w:rFonts w:ascii="Garamond" w:eastAsia="MS Mincho" w:hAnsi="Garamond" w:cs="MS Mincho"/>
          <w:bCs/>
          <w:i/>
          <w:color w:val="000000"/>
          <w:szCs w:val="24"/>
        </w:rPr>
        <w:t>; nr. 667, datë 6.12.2023</w:t>
      </w:r>
      <w:r w:rsidR="002C2245">
        <w:rPr>
          <w:rFonts w:ascii="Garamond" w:eastAsia="MS Mincho" w:hAnsi="Garamond" w:cs="MS Mincho"/>
          <w:bCs/>
          <w:i/>
          <w:color w:val="000000"/>
          <w:szCs w:val="24"/>
        </w:rPr>
        <w:t>; nr. 348, datë 5.6.2024</w:t>
      </w:r>
      <w:r w:rsidRPr="00441829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0114C8D1" w:rsidR="00AD47D4" w:rsidRPr="00AD47D4" w:rsidRDefault="0030784C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AD47D4">
        <w:rPr>
          <w:rFonts w:ascii="Garamond" w:hAnsi="Garamond"/>
          <w:i/>
        </w:rPr>
        <w:t xml:space="preserve">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lastRenderedPageBreak/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7BF5D7CA" w14:textId="38B6DBA5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 Përdorimin e fondit, miratuar në buxhetin e vitit 2023 nga Fondi Shqiptar i Zhvillimit, në masën </w:t>
      </w:r>
      <w:r w:rsidR="005F732A" w:rsidRPr="005F732A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5F732A" w:rsidRPr="005F732A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5F732A">
        <w:rPr>
          <w:rFonts w:ascii="Garamond" w:eastAsia="Calibri" w:hAnsi="Garamond" w:cs="Calibri"/>
          <w:i/>
          <w:szCs w:val="24"/>
          <w:lang w:eastAsia="sq-AL"/>
        </w:rPr>
        <w:t>)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078B0971" w14:textId="34888401" w:rsid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5.1. Fondit Shqiptar të Zhvillimit, në buxhetin e miratuar për vitin 2023, në zërin “Shpenzime kapitale me financim të brendshëm”, të programit 06210 “Programe zhvillimi”, i shtohet fondi prej </w:t>
      </w:r>
      <w:r w:rsidR="00213AC4" w:rsidRPr="00213AC4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213AC4" w:rsidRPr="00213AC4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213AC4">
        <w:rPr>
          <w:rFonts w:ascii="Garamond" w:eastAsia="Calibri" w:hAnsi="Garamond" w:cs="Calibri"/>
          <w:i/>
          <w:szCs w:val="24"/>
          <w:lang w:eastAsia="sq-AL"/>
        </w:rPr>
        <w:t xml:space="preserve">) </w:t>
      </w:r>
      <w:r w:rsidR="00213AC4" w:rsidRPr="00213AC4">
        <w:rPr>
          <w:rFonts w:ascii="Garamond" w:hAnsi="Garamond"/>
          <w:i/>
          <w:color w:val="000000" w:themeColor="text1"/>
        </w:rPr>
        <w:t>lekë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pa TVSH.</w:t>
      </w:r>
    </w:p>
    <w:p w14:paraId="030E569C" w14:textId="581D43FC" w:rsidR="002C2245" w:rsidRPr="002C2245" w:rsidRDefault="002C2245" w:rsidP="0030784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2C2245">
        <w:rPr>
          <w:rFonts w:ascii="Garamond" w:eastAsia="Calibri" w:hAnsi="Garamond"/>
          <w:i/>
          <w:color w:val="000000"/>
        </w:rPr>
        <w:t xml:space="preserve">5.2 </w:t>
      </w:r>
      <w:r w:rsidRPr="002C2245">
        <w:rPr>
          <w:rFonts w:ascii="Garamond" w:hAnsi="Garamond"/>
          <w:i/>
        </w:rPr>
        <w:t xml:space="preserve">Fondit Shqiptar të Zhvillimit, në buxhetin e miratuar për vitin 2024, në zërin “Shpenzime kapitale me financim të brendshëm”, të programit 06210 “Programe zhvillimi”, i shtohet fondi prej 435 492 916,20 (katërqind e tridhjetë e pesë milionë e katërqind e nëntëdhjetë e </w:t>
      </w:r>
      <w:bookmarkStart w:id="0" w:name="_GoBack"/>
      <w:bookmarkEnd w:id="0"/>
      <w:r w:rsidRPr="002C2245">
        <w:rPr>
          <w:rFonts w:ascii="Garamond" w:hAnsi="Garamond"/>
          <w:i/>
        </w:rPr>
        <w:t>dy mijë e nëntëqind e gjashtëmbëdhjetë presje njëzet) lekësh pa TVSH.</w:t>
      </w:r>
    </w:p>
    <w:p w14:paraId="2931C1AB" w14:textId="6C7AB275" w:rsidR="00C7565A" w:rsidRPr="00937CCE" w:rsidRDefault="0030784C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/>
        </w:rPr>
        <w:t>6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0CE5CEC4" w:rsidR="00F36F56" w:rsidRPr="00937CCE" w:rsidRDefault="0030784C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  <w:i/>
        </w:rPr>
        <w:t>7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818FC" w14:textId="77777777" w:rsidR="00C15F78" w:rsidRDefault="00C15F78" w:rsidP="008151F3">
      <w:r>
        <w:separator/>
      </w:r>
    </w:p>
  </w:endnote>
  <w:endnote w:type="continuationSeparator" w:id="0">
    <w:p w14:paraId="59E4C5D9" w14:textId="77777777" w:rsidR="00C15F78" w:rsidRDefault="00C15F78" w:rsidP="008151F3">
      <w:r>
        <w:continuationSeparator/>
      </w:r>
    </w:p>
  </w:endnote>
  <w:endnote w:type="continuationNotice" w:id="1">
    <w:p w14:paraId="2C2C8514" w14:textId="77777777" w:rsidR="00C15F78" w:rsidRDefault="00C15F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0AC43" w14:textId="77777777" w:rsidR="00C15F78" w:rsidRDefault="00C15F78" w:rsidP="008151F3">
      <w:r>
        <w:separator/>
      </w:r>
    </w:p>
  </w:footnote>
  <w:footnote w:type="continuationSeparator" w:id="0">
    <w:p w14:paraId="2F65E30F" w14:textId="77777777" w:rsidR="00C15F78" w:rsidRDefault="00C15F78" w:rsidP="008151F3">
      <w:r>
        <w:continuationSeparator/>
      </w:r>
    </w:p>
  </w:footnote>
  <w:footnote w:type="continuationNotice" w:id="1">
    <w:p w14:paraId="77176420" w14:textId="77777777" w:rsidR="00C15F78" w:rsidRDefault="00C15F7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3732"/>
    <w:rsid w:val="00104E37"/>
    <w:rsid w:val="0013376E"/>
    <w:rsid w:val="001403F2"/>
    <w:rsid w:val="001677BF"/>
    <w:rsid w:val="00167E1C"/>
    <w:rsid w:val="001D7A26"/>
    <w:rsid w:val="001E4AD9"/>
    <w:rsid w:val="001E7E0D"/>
    <w:rsid w:val="002041C1"/>
    <w:rsid w:val="00213AC4"/>
    <w:rsid w:val="002469B2"/>
    <w:rsid w:val="00273252"/>
    <w:rsid w:val="002762FD"/>
    <w:rsid w:val="00276E21"/>
    <w:rsid w:val="002832A8"/>
    <w:rsid w:val="00287F7F"/>
    <w:rsid w:val="0029068E"/>
    <w:rsid w:val="002B1F5B"/>
    <w:rsid w:val="002B34DE"/>
    <w:rsid w:val="002C2245"/>
    <w:rsid w:val="002F7EC1"/>
    <w:rsid w:val="0030784C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5F732A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15F78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7BA665-74FE-4935-ADCD-6D86470E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Marsela Xhepa</cp:lastModifiedBy>
  <cp:revision>2</cp:revision>
  <cp:lastPrinted>2020-07-22T12:11:00Z</cp:lastPrinted>
  <dcterms:created xsi:type="dcterms:W3CDTF">2024-06-18T09:28:00Z</dcterms:created>
  <dcterms:modified xsi:type="dcterms:W3CDTF">2024-06-18T09:28:00Z</dcterms:modified>
</cp:coreProperties>
</file>