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5FD59F" w14:textId="7CA5A8C2" w:rsidR="002A7396" w:rsidRPr="003B4B35" w:rsidRDefault="005F5D23" w:rsidP="005F5D23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B4B35">
        <w:rPr>
          <w:rFonts w:ascii="Garamond" w:hAnsi="Garamond"/>
          <w:b/>
          <w:sz w:val="24"/>
          <w:szCs w:val="24"/>
          <w:lang w:val="sq-AL"/>
        </w:rPr>
        <w:t>VENDI</w:t>
      </w:r>
      <w:r w:rsidR="002A7396" w:rsidRPr="003B4B35">
        <w:rPr>
          <w:rFonts w:ascii="Garamond" w:hAnsi="Garamond"/>
          <w:b/>
          <w:sz w:val="24"/>
          <w:szCs w:val="24"/>
          <w:lang w:val="sq-AL"/>
        </w:rPr>
        <w:t>M</w:t>
      </w:r>
    </w:p>
    <w:p w14:paraId="575FD5A3" w14:textId="22379C56" w:rsidR="002A7396" w:rsidRPr="003B4B35" w:rsidRDefault="002A7396" w:rsidP="005F5D23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B4B35">
        <w:rPr>
          <w:rFonts w:ascii="Garamond" w:hAnsi="Garamond"/>
          <w:b/>
          <w:sz w:val="24"/>
          <w:szCs w:val="24"/>
          <w:lang w:val="sq-AL"/>
        </w:rPr>
        <w:t>Nr.</w:t>
      </w:r>
      <w:r w:rsidR="003B4B35" w:rsidRPr="003B4B3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465EDF" w:rsidRPr="003B4B35">
        <w:rPr>
          <w:rFonts w:ascii="Garamond" w:hAnsi="Garamond"/>
          <w:b/>
          <w:sz w:val="24"/>
          <w:szCs w:val="24"/>
          <w:lang w:val="sq-AL"/>
        </w:rPr>
        <w:t>749</w:t>
      </w:r>
      <w:r w:rsidRPr="003B4B35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465EDF" w:rsidRPr="003B4B35">
        <w:rPr>
          <w:rFonts w:ascii="Garamond" w:hAnsi="Garamond"/>
          <w:b/>
          <w:sz w:val="24"/>
          <w:szCs w:val="24"/>
          <w:lang w:val="sq-AL"/>
        </w:rPr>
        <w:t>23.9.2020</w:t>
      </w:r>
    </w:p>
    <w:p w14:paraId="575FD5A4" w14:textId="77777777" w:rsidR="00077954" w:rsidRPr="003B4B35" w:rsidRDefault="00077954" w:rsidP="005F5D23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75FD5A9" w14:textId="773AA4A7" w:rsidR="009579E1" w:rsidRPr="003B4B35" w:rsidRDefault="002A7396" w:rsidP="005F5D23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3B4B35">
        <w:rPr>
          <w:rFonts w:ascii="Garamond" w:hAnsi="Garamond"/>
          <w:b/>
          <w:sz w:val="24"/>
          <w:szCs w:val="24"/>
          <w:lang w:val="sq-AL"/>
        </w:rPr>
        <w:t>PËR</w:t>
      </w:r>
      <w:r w:rsidR="005F5D23" w:rsidRPr="003B4B3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B4B35">
        <w:rPr>
          <w:rFonts w:ascii="Garamond" w:hAnsi="Garamond"/>
          <w:b/>
          <w:sz w:val="24"/>
          <w:szCs w:val="24"/>
          <w:lang w:val="sq-AL"/>
        </w:rPr>
        <w:t>NJ</w:t>
      </w:r>
      <w:r w:rsidR="00A66BC9" w:rsidRPr="003B4B35">
        <w:rPr>
          <w:rFonts w:ascii="Garamond" w:hAnsi="Garamond"/>
          <w:b/>
          <w:sz w:val="24"/>
          <w:szCs w:val="24"/>
          <w:lang w:val="sq-AL"/>
        </w:rPr>
        <w:t>Ë</w:t>
      </w:r>
      <w:r w:rsidRPr="003B4B35">
        <w:rPr>
          <w:rFonts w:ascii="Garamond" w:hAnsi="Garamond"/>
          <w:b/>
          <w:sz w:val="24"/>
          <w:szCs w:val="24"/>
          <w:lang w:val="sq-AL"/>
        </w:rPr>
        <w:t xml:space="preserve"> NDRYSHIM</w:t>
      </w:r>
      <w:r w:rsidR="002750B9" w:rsidRPr="003B4B35">
        <w:rPr>
          <w:rFonts w:ascii="Garamond" w:hAnsi="Garamond"/>
          <w:b/>
          <w:sz w:val="24"/>
          <w:szCs w:val="24"/>
          <w:lang w:val="sq-AL"/>
        </w:rPr>
        <w:t xml:space="preserve"> NË V</w:t>
      </w:r>
      <w:r w:rsidR="00D25A01" w:rsidRPr="003B4B35">
        <w:rPr>
          <w:rFonts w:ascii="Garamond" w:hAnsi="Garamond"/>
          <w:b/>
          <w:sz w:val="24"/>
          <w:szCs w:val="24"/>
          <w:lang w:val="sq-AL"/>
        </w:rPr>
        <w:t xml:space="preserve">ENDIMIN </w:t>
      </w:r>
      <w:r w:rsidR="00344C2C" w:rsidRPr="003B4B35">
        <w:rPr>
          <w:rFonts w:ascii="Garamond" w:hAnsi="Garamond"/>
          <w:b/>
          <w:sz w:val="24"/>
          <w:szCs w:val="24"/>
          <w:lang w:val="sq-AL"/>
        </w:rPr>
        <w:t>NR.</w:t>
      </w:r>
      <w:r w:rsidR="003B4B35" w:rsidRPr="003B4B3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3B4B35">
        <w:rPr>
          <w:rFonts w:ascii="Garamond" w:hAnsi="Garamond"/>
          <w:b/>
          <w:sz w:val="24"/>
          <w:szCs w:val="24"/>
          <w:lang w:val="sq-AL"/>
        </w:rPr>
        <w:t>695, DATË 31.</w:t>
      </w:r>
      <w:r w:rsidR="009579E1" w:rsidRPr="003B4B35">
        <w:rPr>
          <w:rFonts w:ascii="Garamond" w:hAnsi="Garamond"/>
          <w:b/>
          <w:sz w:val="24"/>
          <w:szCs w:val="24"/>
          <w:lang w:val="sq-AL"/>
        </w:rPr>
        <w:t>7.2013</w:t>
      </w:r>
      <w:r w:rsidRPr="003B4B35">
        <w:rPr>
          <w:rFonts w:ascii="Garamond" w:hAnsi="Garamond"/>
          <w:b/>
          <w:sz w:val="24"/>
          <w:szCs w:val="24"/>
          <w:lang w:val="sq-AL"/>
        </w:rPr>
        <w:t>, T</w:t>
      </w:r>
      <w:r w:rsidR="00A66BC9" w:rsidRPr="003B4B35">
        <w:rPr>
          <w:rFonts w:ascii="Garamond" w:hAnsi="Garamond"/>
          <w:b/>
          <w:sz w:val="24"/>
          <w:szCs w:val="24"/>
          <w:lang w:val="sq-AL"/>
        </w:rPr>
        <w:t>Ë</w:t>
      </w:r>
      <w:r w:rsidRPr="003B4B35">
        <w:rPr>
          <w:rFonts w:ascii="Garamond" w:hAnsi="Garamond"/>
          <w:b/>
          <w:sz w:val="24"/>
          <w:szCs w:val="24"/>
          <w:lang w:val="sq-AL"/>
        </w:rPr>
        <w:t xml:space="preserve"> KËSHILLIT TË MINISTRAVE</w:t>
      </w:r>
      <w:r w:rsidR="00344C2C" w:rsidRPr="003B4B35">
        <w:rPr>
          <w:rFonts w:ascii="Garamond" w:hAnsi="Garamond"/>
          <w:b/>
          <w:sz w:val="24"/>
          <w:szCs w:val="24"/>
          <w:lang w:val="sq-AL"/>
        </w:rPr>
        <w:t>,</w:t>
      </w:r>
      <w:r w:rsidRPr="003B4B35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3B4B35">
        <w:rPr>
          <w:rFonts w:ascii="Garamond" w:hAnsi="Garamond"/>
          <w:b/>
          <w:sz w:val="24"/>
          <w:szCs w:val="24"/>
          <w:lang w:val="sq-AL"/>
        </w:rPr>
        <w:t>“PËR SHPRONËSIMIN PËR INTERES PUBLIK</w:t>
      </w:r>
      <w:r w:rsidR="009579E1" w:rsidRPr="003B4B35">
        <w:rPr>
          <w:rFonts w:ascii="Garamond" w:hAnsi="Garamond"/>
          <w:b/>
          <w:sz w:val="24"/>
          <w:szCs w:val="24"/>
          <w:lang w:val="sq-AL"/>
        </w:rPr>
        <w:t xml:space="preserve"> TË PRONARËVE TË PASURIVE TË PALUAJTSHME, PRONË PRIVATE, QË PREKEN N</w:t>
      </w:r>
      <w:r w:rsidR="003B4B35">
        <w:rPr>
          <w:rFonts w:ascii="Garamond" w:hAnsi="Garamond"/>
          <w:b/>
          <w:sz w:val="24"/>
          <w:szCs w:val="24"/>
          <w:lang w:val="sq-AL"/>
        </w:rPr>
        <w:t>GA NDËRTIMI I SEGMENTIT RRUGOR ‘</w:t>
      </w:r>
      <w:r w:rsidR="009579E1" w:rsidRPr="003B4B35">
        <w:rPr>
          <w:rFonts w:ascii="Garamond" w:hAnsi="Garamond"/>
          <w:b/>
          <w:sz w:val="24"/>
          <w:szCs w:val="24"/>
          <w:lang w:val="sq-AL"/>
        </w:rPr>
        <w:t>ZGJERIMI I RRUGËS SË ELBASANIT (FAKULTETI I HISTORISË DHE I FILOLOGJ</w:t>
      </w:r>
      <w:r w:rsidR="003B4B35">
        <w:rPr>
          <w:rFonts w:ascii="Garamond" w:hAnsi="Garamond"/>
          <w:b/>
          <w:sz w:val="24"/>
          <w:szCs w:val="24"/>
          <w:lang w:val="sq-AL"/>
        </w:rPr>
        <w:t>ISË–</w:t>
      </w:r>
      <w:r w:rsidR="002750B9" w:rsidRPr="003B4B35">
        <w:rPr>
          <w:rFonts w:ascii="Garamond" w:hAnsi="Garamond"/>
          <w:b/>
          <w:sz w:val="24"/>
          <w:szCs w:val="24"/>
          <w:lang w:val="sq-AL"/>
        </w:rPr>
        <w:t>UNAZA E MADHE E TIRANËS)</w:t>
      </w:r>
      <w:r w:rsidR="003B4B35">
        <w:rPr>
          <w:rFonts w:ascii="Garamond" w:hAnsi="Garamond"/>
          <w:b/>
          <w:sz w:val="24"/>
          <w:szCs w:val="24"/>
          <w:lang w:val="sq-AL"/>
        </w:rPr>
        <w:t>’</w:t>
      </w:r>
      <w:r w:rsidR="00D849BF" w:rsidRPr="003B4B35">
        <w:rPr>
          <w:rFonts w:ascii="Garamond" w:hAnsi="Garamond"/>
          <w:b/>
          <w:sz w:val="24"/>
          <w:szCs w:val="24"/>
          <w:lang w:val="sq-AL"/>
        </w:rPr>
        <w:t>”</w:t>
      </w:r>
    </w:p>
    <w:p w14:paraId="575FD5AA" w14:textId="77777777" w:rsidR="009579E1" w:rsidRPr="003B4B35" w:rsidRDefault="009579E1" w:rsidP="005F5D2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5FD5AB" w14:textId="6CCBEEA6" w:rsidR="009579E1" w:rsidRPr="003B4B35" w:rsidRDefault="009579E1" w:rsidP="005F5D2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4B35">
        <w:rPr>
          <w:rFonts w:ascii="Garamond" w:hAnsi="Garamond"/>
          <w:sz w:val="24"/>
          <w:szCs w:val="24"/>
          <w:lang w:val="sq-AL"/>
        </w:rPr>
        <w:t>Në mbështetje të nenit 100 të Kushtetutës dhe të neneve 5</w:t>
      </w:r>
      <w:r w:rsidR="00344C2C" w:rsidRPr="003B4B35">
        <w:rPr>
          <w:rFonts w:ascii="Garamond" w:hAnsi="Garamond"/>
          <w:sz w:val="24"/>
          <w:szCs w:val="24"/>
          <w:lang w:val="sq-AL"/>
        </w:rPr>
        <w:t>,</w:t>
      </w:r>
      <w:r w:rsidRPr="003B4B35">
        <w:rPr>
          <w:rFonts w:ascii="Garamond" w:hAnsi="Garamond"/>
          <w:sz w:val="24"/>
          <w:szCs w:val="24"/>
          <w:lang w:val="sq-AL"/>
        </w:rPr>
        <w:t xml:space="preserve"> pika 1, 20 e 21</w:t>
      </w:r>
      <w:r w:rsidR="00344C2C" w:rsidRPr="003B4B35">
        <w:rPr>
          <w:rFonts w:ascii="Garamond" w:hAnsi="Garamond"/>
          <w:sz w:val="24"/>
          <w:szCs w:val="24"/>
          <w:lang w:val="sq-AL"/>
        </w:rPr>
        <w:t>,</w:t>
      </w:r>
      <w:r w:rsidR="00EC3361">
        <w:rPr>
          <w:rFonts w:ascii="Garamond" w:hAnsi="Garamond"/>
          <w:sz w:val="24"/>
          <w:szCs w:val="24"/>
          <w:lang w:val="sq-AL"/>
        </w:rPr>
        <w:t xml:space="preserve"> të</w:t>
      </w:r>
      <w:r w:rsidR="00344C2C" w:rsidRPr="003B4B35">
        <w:rPr>
          <w:rFonts w:ascii="Garamond" w:hAnsi="Garamond"/>
          <w:sz w:val="24"/>
          <w:szCs w:val="24"/>
          <w:lang w:val="sq-AL"/>
        </w:rPr>
        <w:t xml:space="preserve"> ligjit nr.</w:t>
      </w:r>
      <w:r w:rsidR="000F5118">
        <w:rPr>
          <w:rFonts w:ascii="Garamond" w:hAnsi="Garamond"/>
          <w:sz w:val="24"/>
          <w:szCs w:val="24"/>
          <w:lang w:val="sq-AL"/>
        </w:rPr>
        <w:t xml:space="preserve"> </w:t>
      </w:r>
      <w:r w:rsidRPr="003B4B35">
        <w:rPr>
          <w:rFonts w:ascii="Garamond" w:hAnsi="Garamond"/>
          <w:sz w:val="24"/>
          <w:szCs w:val="24"/>
          <w:lang w:val="sq-AL"/>
        </w:rPr>
        <w:t>8561, datë 22.12.1999</w:t>
      </w:r>
      <w:r w:rsidR="00344C2C" w:rsidRPr="003B4B35">
        <w:rPr>
          <w:rFonts w:ascii="Garamond" w:hAnsi="Garamond"/>
          <w:sz w:val="24"/>
          <w:szCs w:val="24"/>
          <w:lang w:val="sq-AL"/>
        </w:rPr>
        <w:t>,</w:t>
      </w:r>
      <w:r w:rsidRPr="003B4B35">
        <w:rPr>
          <w:rFonts w:ascii="Garamond" w:hAnsi="Garamond"/>
          <w:sz w:val="24"/>
          <w:szCs w:val="24"/>
          <w:lang w:val="sq-AL"/>
        </w:rPr>
        <w:t xml:space="preserve"> “Për shpronësimet dhe marrjen në përdorim të përkohshëm të pasurisë, pronë private, për interes publik”, </w:t>
      </w:r>
      <w:r w:rsidR="00344C2C" w:rsidRPr="003B4B35">
        <w:rPr>
          <w:rFonts w:ascii="Garamond" w:hAnsi="Garamond"/>
          <w:sz w:val="24"/>
          <w:szCs w:val="24"/>
          <w:lang w:val="sq-AL"/>
        </w:rPr>
        <w:t>të</w:t>
      </w:r>
      <w:r w:rsidR="001D419A" w:rsidRPr="003B4B35">
        <w:rPr>
          <w:rFonts w:ascii="Garamond" w:hAnsi="Garamond"/>
          <w:sz w:val="24"/>
          <w:szCs w:val="24"/>
          <w:lang w:val="sq-AL"/>
        </w:rPr>
        <w:t xml:space="preserve"> ndryshuar, </w:t>
      </w:r>
      <w:r w:rsidR="002A7396" w:rsidRPr="003B4B35">
        <w:rPr>
          <w:rFonts w:ascii="Garamond" w:hAnsi="Garamond"/>
          <w:sz w:val="24"/>
          <w:szCs w:val="24"/>
          <w:lang w:val="sq-AL"/>
        </w:rPr>
        <w:t>me propozimin e m</w:t>
      </w:r>
      <w:r w:rsidRPr="003B4B35">
        <w:rPr>
          <w:rFonts w:ascii="Garamond" w:hAnsi="Garamond"/>
          <w:sz w:val="24"/>
          <w:szCs w:val="24"/>
          <w:lang w:val="sq-AL"/>
        </w:rPr>
        <w:t>inistrit të Infrastrukturës dhe Energjisë, Këshilli i Ministrave</w:t>
      </w:r>
    </w:p>
    <w:p w14:paraId="575FD5AC" w14:textId="77777777" w:rsidR="00077954" w:rsidRPr="003B4B35" w:rsidRDefault="00077954" w:rsidP="005F5D2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5FD5AE" w14:textId="32310809" w:rsidR="009579E1" w:rsidRPr="003B4B35" w:rsidRDefault="005F5D23" w:rsidP="005F5D23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3B4B35">
        <w:rPr>
          <w:rFonts w:ascii="Garamond" w:hAnsi="Garamond"/>
          <w:sz w:val="24"/>
          <w:szCs w:val="24"/>
          <w:lang w:val="sq-AL"/>
        </w:rPr>
        <w:t>VENDOS</w:t>
      </w:r>
      <w:r w:rsidR="009579E1" w:rsidRPr="003B4B35">
        <w:rPr>
          <w:rFonts w:ascii="Garamond" w:hAnsi="Garamond"/>
          <w:sz w:val="24"/>
          <w:szCs w:val="24"/>
          <w:lang w:val="sq-AL"/>
        </w:rPr>
        <w:t>I:</w:t>
      </w:r>
    </w:p>
    <w:p w14:paraId="575FD5AF" w14:textId="77777777" w:rsidR="00077954" w:rsidRPr="003B4B35" w:rsidRDefault="00077954" w:rsidP="005F5D2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5FD5B1" w14:textId="01F79434" w:rsidR="009579E1" w:rsidRPr="003B4B35" w:rsidRDefault="005F5D23" w:rsidP="005F5D2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4B35">
        <w:rPr>
          <w:rFonts w:ascii="Garamond" w:hAnsi="Garamond"/>
          <w:sz w:val="24"/>
          <w:szCs w:val="24"/>
          <w:lang w:val="sq-AL"/>
        </w:rPr>
        <w:t xml:space="preserve">1. </w:t>
      </w:r>
      <w:r w:rsidR="003B5C4B" w:rsidRPr="003B4B35">
        <w:rPr>
          <w:rFonts w:ascii="Garamond" w:hAnsi="Garamond"/>
          <w:sz w:val="24"/>
          <w:szCs w:val="24"/>
          <w:lang w:val="sq-AL"/>
        </w:rPr>
        <w:t xml:space="preserve">Në </w:t>
      </w:r>
      <w:r w:rsidR="00344C2C" w:rsidRPr="003B4B35">
        <w:rPr>
          <w:rFonts w:ascii="Garamond" w:hAnsi="Garamond"/>
          <w:sz w:val="24"/>
          <w:szCs w:val="24"/>
          <w:lang w:val="sq-AL"/>
        </w:rPr>
        <w:t xml:space="preserve">pikën 4, të </w:t>
      </w:r>
      <w:r w:rsidR="003B5C4B" w:rsidRPr="003B4B35">
        <w:rPr>
          <w:rFonts w:ascii="Garamond" w:hAnsi="Garamond"/>
          <w:sz w:val="24"/>
          <w:szCs w:val="24"/>
          <w:lang w:val="sq-AL"/>
        </w:rPr>
        <w:t>v</w:t>
      </w:r>
      <w:r w:rsidR="00344C2C" w:rsidRPr="003B4B35">
        <w:rPr>
          <w:rFonts w:ascii="Garamond" w:hAnsi="Garamond"/>
          <w:sz w:val="24"/>
          <w:szCs w:val="24"/>
          <w:lang w:val="sq-AL"/>
        </w:rPr>
        <w:t>endimit</w:t>
      </w:r>
      <w:r w:rsidR="009579E1" w:rsidRPr="003B4B35">
        <w:rPr>
          <w:rFonts w:ascii="Garamond" w:hAnsi="Garamond"/>
          <w:sz w:val="24"/>
          <w:szCs w:val="24"/>
          <w:lang w:val="sq-AL"/>
        </w:rPr>
        <w:t xml:space="preserve"> </w:t>
      </w:r>
      <w:r w:rsidR="00344C2C" w:rsidRPr="003B4B35">
        <w:rPr>
          <w:rFonts w:ascii="Garamond" w:hAnsi="Garamond"/>
          <w:sz w:val="24"/>
          <w:szCs w:val="24"/>
          <w:lang w:val="sq-AL"/>
        </w:rPr>
        <w:t>nr.</w:t>
      </w:r>
      <w:r w:rsidR="000F5118">
        <w:rPr>
          <w:rFonts w:ascii="Garamond" w:hAnsi="Garamond"/>
          <w:sz w:val="24"/>
          <w:szCs w:val="24"/>
          <w:lang w:val="sq-AL"/>
        </w:rPr>
        <w:t xml:space="preserve"> </w:t>
      </w:r>
      <w:r w:rsidR="002A7396" w:rsidRPr="003B4B35">
        <w:rPr>
          <w:rFonts w:ascii="Garamond" w:hAnsi="Garamond"/>
          <w:sz w:val="24"/>
          <w:szCs w:val="24"/>
          <w:lang w:val="sq-AL"/>
        </w:rPr>
        <w:t>695, datë 31.</w:t>
      </w:r>
      <w:r w:rsidR="003B5C4B" w:rsidRPr="003B4B35">
        <w:rPr>
          <w:rFonts w:ascii="Garamond" w:hAnsi="Garamond"/>
          <w:sz w:val="24"/>
          <w:szCs w:val="24"/>
          <w:lang w:val="sq-AL"/>
        </w:rPr>
        <w:t xml:space="preserve">7.2013, të </w:t>
      </w:r>
      <w:r w:rsidR="009579E1" w:rsidRPr="003B4B35">
        <w:rPr>
          <w:rFonts w:ascii="Garamond" w:hAnsi="Garamond"/>
          <w:sz w:val="24"/>
          <w:szCs w:val="24"/>
          <w:lang w:val="sq-AL"/>
        </w:rPr>
        <w:t xml:space="preserve">Këshillit të Ministrave, fjalët </w:t>
      </w:r>
      <w:r w:rsidR="00D25A01" w:rsidRPr="003B4B35">
        <w:rPr>
          <w:rFonts w:ascii="Garamond" w:hAnsi="Garamond"/>
          <w:sz w:val="24"/>
          <w:szCs w:val="24"/>
          <w:lang w:val="sq-AL"/>
        </w:rPr>
        <w:t>“...</w:t>
      </w:r>
      <w:r w:rsidR="009579E1" w:rsidRPr="003B4B35">
        <w:rPr>
          <w:rFonts w:ascii="Garamond" w:hAnsi="Garamond"/>
          <w:sz w:val="24"/>
          <w:szCs w:val="24"/>
          <w:lang w:val="sq-AL"/>
        </w:rPr>
        <w:t xml:space="preserve"> ndërsa pjesa e mbetur, në masën 83 911 577 (tetëdhjetë e tre milionë e nëntëqind e njëmbëdhjetë mijë e pesëqind e shtatëdhjetë e shtatë) lekë, do të përballohet sipas mënyrës që do të përcaktohet me vendim të veçantë të Këshillit të Mini</w:t>
      </w:r>
      <w:r w:rsidR="00CA18AB" w:rsidRPr="003B4B35">
        <w:rPr>
          <w:rFonts w:ascii="Garamond" w:hAnsi="Garamond"/>
          <w:sz w:val="24"/>
          <w:szCs w:val="24"/>
          <w:lang w:val="sq-AL"/>
        </w:rPr>
        <w:t>strave</w:t>
      </w:r>
      <w:r w:rsidR="00344C2C" w:rsidRPr="003B4B35">
        <w:rPr>
          <w:rFonts w:ascii="Garamond" w:hAnsi="Garamond"/>
          <w:sz w:val="24"/>
          <w:szCs w:val="24"/>
          <w:lang w:val="sq-AL"/>
        </w:rPr>
        <w:t>.</w:t>
      </w:r>
      <w:r w:rsidR="00CA18AB" w:rsidRPr="003B4B35">
        <w:rPr>
          <w:rFonts w:ascii="Garamond" w:hAnsi="Garamond"/>
          <w:sz w:val="24"/>
          <w:szCs w:val="24"/>
          <w:lang w:val="sq-AL"/>
        </w:rPr>
        <w:t>” zëvendësohen</w:t>
      </w:r>
      <w:r w:rsidR="00A66BC9" w:rsidRPr="003B4B35">
        <w:rPr>
          <w:rFonts w:ascii="Garamond" w:hAnsi="Garamond"/>
          <w:sz w:val="24"/>
          <w:szCs w:val="24"/>
          <w:lang w:val="sq-AL"/>
        </w:rPr>
        <w:t xml:space="preserve"> me </w:t>
      </w:r>
      <w:r w:rsidR="00D25A01" w:rsidRPr="003B4B35">
        <w:rPr>
          <w:rFonts w:ascii="Garamond" w:hAnsi="Garamond"/>
          <w:sz w:val="24"/>
          <w:szCs w:val="24"/>
          <w:lang w:val="sq-AL"/>
        </w:rPr>
        <w:t>“...</w:t>
      </w:r>
      <w:r w:rsidR="009579E1" w:rsidRPr="003B4B35">
        <w:rPr>
          <w:rFonts w:ascii="Garamond" w:hAnsi="Garamond"/>
          <w:sz w:val="24"/>
          <w:szCs w:val="24"/>
          <w:lang w:val="sq-AL"/>
        </w:rPr>
        <w:t xml:space="preserve"> pjesa e mbetur, në masën</w:t>
      </w:r>
      <w:r w:rsidR="000F5118">
        <w:rPr>
          <w:rFonts w:ascii="Garamond" w:hAnsi="Garamond"/>
          <w:sz w:val="24"/>
          <w:szCs w:val="24"/>
          <w:lang w:val="sq-AL"/>
        </w:rPr>
        <w:t xml:space="preserve"> </w:t>
      </w:r>
      <w:r w:rsidR="009579E1" w:rsidRPr="003B4B35">
        <w:rPr>
          <w:rFonts w:ascii="Garamond" w:hAnsi="Garamond"/>
          <w:sz w:val="24"/>
          <w:szCs w:val="24"/>
          <w:lang w:val="sq-AL"/>
        </w:rPr>
        <w:t xml:space="preserve">83 911 577 (tetëdhjetë e tre milionë e nëntëqind e </w:t>
      </w:r>
      <w:bookmarkStart w:id="0" w:name="_GoBack"/>
      <w:bookmarkEnd w:id="0"/>
      <w:r w:rsidR="009579E1" w:rsidRPr="003B4B35">
        <w:rPr>
          <w:rFonts w:ascii="Garamond" w:hAnsi="Garamond"/>
          <w:sz w:val="24"/>
          <w:szCs w:val="24"/>
          <w:lang w:val="sq-AL"/>
        </w:rPr>
        <w:t>njëmbëdhjetë mijë e pesëqind</w:t>
      </w:r>
      <w:r w:rsidR="002750B9" w:rsidRPr="003B4B35">
        <w:rPr>
          <w:rFonts w:ascii="Garamond" w:hAnsi="Garamond"/>
          <w:sz w:val="24"/>
          <w:szCs w:val="24"/>
          <w:lang w:val="sq-AL"/>
        </w:rPr>
        <w:t xml:space="preserve"> e shtatëdhjetë e shtatë) lekë, do të </w:t>
      </w:r>
      <w:r w:rsidR="00A66BC9" w:rsidRPr="003B4B35">
        <w:rPr>
          <w:rFonts w:ascii="Garamond" w:hAnsi="Garamond"/>
          <w:sz w:val="24"/>
          <w:szCs w:val="24"/>
          <w:lang w:val="sq-AL"/>
        </w:rPr>
        <w:t>përballohet</w:t>
      </w:r>
      <w:r w:rsidR="002750B9" w:rsidRPr="003B4B35">
        <w:rPr>
          <w:rFonts w:ascii="Garamond" w:hAnsi="Garamond"/>
          <w:sz w:val="24"/>
          <w:szCs w:val="24"/>
          <w:lang w:val="sq-AL"/>
        </w:rPr>
        <w:t xml:space="preserve"> nga fondet e Autoritetit Rrugor Shqiptar</w:t>
      </w:r>
      <w:r w:rsidR="009579E1" w:rsidRPr="003B4B35">
        <w:rPr>
          <w:rFonts w:ascii="Garamond" w:hAnsi="Garamond"/>
          <w:sz w:val="24"/>
          <w:szCs w:val="24"/>
          <w:lang w:val="sq-AL"/>
        </w:rPr>
        <w:t xml:space="preserve">, </w:t>
      </w:r>
      <w:r w:rsidR="009579E1" w:rsidRPr="00EC3361">
        <w:rPr>
          <w:rFonts w:ascii="Garamond" w:hAnsi="Garamond"/>
          <w:sz w:val="24"/>
          <w:szCs w:val="24"/>
          <w:lang w:val="sq-AL"/>
        </w:rPr>
        <w:t>si</w:t>
      </w:r>
      <w:r w:rsidR="00D849BF" w:rsidRPr="00EC3361">
        <w:rPr>
          <w:rFonts w:ascii="Garamond" w:hAnsi="Garamond"/>
          <w:sz w:val="24"/>
          <w:szCs w:val="24"/>
          <w:lang w:val="sq-AL"/>
        </w:rPr>
        <w:t xml:space="preserve">pas tabelës bashkëlidhur </w:t>
      </w:r>
      <w:r w:rsidR="00A66BC9" w:rsidRPr="00EC3361">
        <w:rPr>
          <w:rFonts w:ascii="Garamond" w:hAnsi="Garamond"/>
          <w:sz w:val="24"/>
          <w:szCs w:val="24"/>
          <w:lang w:val="sq-AL"/>
        </w:rPr>
        <w:t>vendimit.</w:t>
      </w:r>
      <w:r w:rsidR="009579E1" w:rsidRPr="003B4B35">
        <w:rPr>
          <w:rFonts w:ascii="Garamond" w:hAnsi="Garamond"/>
          <w:sz w:val="24"/>
          <w:szCs w:val="24"/>
          <w:lang w:val="sq-AL"/>
        </w:rPr>
        <w:t>”.</w:t>
      </w:r>
    </w:p>
    <w:p w14:paraId="575FD5B3" w14:textId="3CCA45EA" w:rsidR="009579E1" w:rsidRPr="003B4B35" w:rsidRDefault="005F5D23" w:rsidP="005F5D2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4B35">
        <w:rPr>
          <w:rFonts w:ascii="Garamond" w:hAnsi="Garamond"/>
          <w:sz w:val="24"/>
          <w:szCs w:val="24"/>
          <w:lang w:val="sq-AL"/>
        </w:rPr>
        <w:t xml:space="preserve">2. </w:t>
      </w:r>
      <w:r w:rsidR="009579E1" w:rsidRPr="003B4B35">
        <w:rPr>
          <w:rFonts w:ascii="Garamond" w:hAnsi="Garamond"/>
          <w:sz w:val="24"/>
          <w:szCs w:val="24"/>
          <w:lang w:val="sq-AL"/>
        </w:rPr>
        <w:t>Ngarkohen Ministria e Infrastrukturës dhe Energjisë, Minis</w:t>
      </w:r>
      <w:r w:rsidR="00A66BC9" w:rsidRPr="003B4B35">
        <w:rPr>
          <w:rFonts w:ascii="Garamond" w:hAnsi="Garamond"/>
          <w:sz w:val="24"/>
          <w:szCs w:val="24"/>
          <w:lang w:val="sq-AL"/>
        </w:rPr>
        <w:t xml:space="preserve">tria e Financave </w:t>
      </w:r>
      <w:r w:rsidR="00267DE1" w:rsidRPr="003B4B35">
        <w:rPr>
          <w:rFonts w:ascii="Garamond" w:hAnsi="Garamond"/>
          <w:sz w:val="24"/>
          <w:szCs w:val="24"/>
          <w:lang w:val="sq-AL"/>
        </w:rPr>
        <w:t>dh</w:t>
      </w:r>
      <w:r w:rsidR="003B5C4B" w:rsidRPr="003B4B35">
        <w:rPr>
          <w:rFonts w:ascii="Garamond" w:hAnsi="Garamond"/>
          <w:sz w:val="24"/>
          <w:szCs w:val="24"/>
          <w:lang w:val="sq-AL"/>
        </w:rPr>
        <w:t xml:space="preserve">e Ekonomisë dhe </w:t>
      </w:r>
      <w:r w:rsidR="009579E1" w:rsidRPr="003B4B35">
        <w:rPr>
          <w:rFonts w:ascii="Garamond" w:hAnsi="Garamond"/>
          <w:sz w:val="24"/>
          <w:szCs w:val="24"/>
          <w:lang w:val="sq-AL"/>
        </w:rPr>
        <w:t>Autoriteti Rrugor Shqipta</w:t>
      </w:r>
      <w:r w:rsidR="003B5C4B" w:rsidRPr="003B4B35">
        <w:rPr>
          <w:rFonts w:ascii="Garamond" w:hAnsi="Garamond"/>
          <w:sz w:val="24"/>
          <w:szCs w:val="24"/>
          <w:lang w:val="sq-AL"/>
        </w:rPr>
        <w:t>r për zbatimin e këtij vendimi</w:t>
      </w:r>
      <w:r w:rsidR="009579E1" w:rsidRPr="003B4B35">
        <w:rPr>
          <w:rFonts w:ascii="Garamond" w:hAnsi="Garamond"/>
          <w:sz w:val="24"/>
          <w:szCs w:val="24"/>
          <w:lang w:val="sq-AL"/>
        </w:rPr>
        <w:t>.</w:t>
      </w:r>
    </w:p>
    <w:p w14:paraId="575FD5B5" w14:textId="689E5867" w:rsidR="009579E1" w:rsidRPr="003B4B35" w:rsidRDefault="009579E1" w:rsidP="005F5D2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3B4B35">
        <w:rPr>
          <w:rFonts w:ascii="Garamond" w:hAnsi="Garamond"/>
          <w:sz w:val="24"/>
          <w:szCs w:val="24"/>
          <w:lang w:val="sq-AL"/>
        </w:rPr>
        <w:t xml:space="preserve">Ky vendim hyn në fuqi menjëherë dhe botohet në Fletoren </w:t>
      </w:r>
      <w:r w:rsidR="005F5D23" w:rsidRPr="003B4B35">
        <w:rPr>
          <w:rFonts w:ascii="Garamond" w:hAnsi="Garamond"/>
          <w:sz w:val="24"/>
          <w:szCs w:val="24"/>
          <w:lang w:val="sq-AL"/>
        </w:rPr>
        <w:t>Zyrtare</w:t>
      </w:r>
      <w:r w:rsidRPr="003B4B35">
        <w:rPr>
          <w:rFonts w:ascii="Garamond" w:hAnsi="Garamond"/>
          <w:sz w:val="24"/>
          <w:szCs w:val="24"/>
          <w:lang w:val="sq-AL"/>
        </w:rPr>
        <w:t>.</w:t>
      </w:r>
    </w:p>
    <w:p w14:paraId="575FD5B6" w14:textId="77777777" w:rsidR="009579E1" w:rsidRPr="003B4B35" w:rsidRDefault="009579E1" w:rsidP="005F5D23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75FD5BD" w14:textId="0495B88A" w:rsidR="008850AE" w:rsidRPr="003B4B35" w:rsidRDefault="005F5D23" w:rsidP="005F5D23">
      <w:pPr>
        <w:ind w:firstLine="284"/>
        <w:jc w:val="right"/>
        <w:rPr>
          <w:rFonts w:ascii="Garamond" w:eastAsia="MS Mincho" w:hAnsi="Garamond"/>
          <w:sz w:val="24"/>
          <w:szCs w:val="24"/>
          <w:lang w:val="sq-AL"/>
        </w:rPr>
      </w:pPr>
      <w:r w:rsidRPr="003B4B35">
        <w:rPr>
          <w:rFonts w:ascii="Garamond" w:eastAsia="MS Mincho" w:hAnsi="Garamond"/>
          <w:sz w:val="24"/>
          <w:szCs w:val="24"/>
          <w:lang w:val="sq-AL"/>
        </w:rPr>
        <w:t>ZËVENDËSKRYEMINISTËR</w:t>
      </w:r>
    </w:p>
    <w:p w14:paraId="575FD5BE" w14:textId="752F9C09" w:rsidR="008850AE" w:rsidRPr="003B4B35" w:rsidRDefault="005F5D23" w:rsidP="005F5D23">
      <w:pPr>
        <w:ind w:firstLine="284"/>
        <w:jc w:val="right"/>
        <w:rPr>
          <w:rFonts w:ascii="Garamond" w:eastAsia="MS Mincho" w:hAnsi="Garamond"/>
          <w:b/>
          <w:sz w:val="24"/>
          <w:szCs w:val="24"/>
          <w:lang w:val="sq-AL"/>
        </w:rPr>
      </w:pPr>
      <w:proofErr w:type="spellStart"/>
      <w:r w:rsidRPr="003B4B35">
        <w:rPr>
          <w:rFonts w:ascii="Garamond" w:eastAsia="MS Mincho" w:hAnsi="Garamond"/>
          <w:b/>
          <w:sz w:val="24"/>
          <w:szCs w:val="24"/>
          <w:lang w:val="sq-AL"/>
        </w:rPr>
        <w:t>Erion</w:t>
      </w:r>
      <w:proofErr w:type="spellEnd"/>
      <w:r w:rsidRPr="003B4B35">
        <w:rPr>
          <w:rFonts w:ascii="Garamond" w:eastAsia="MS Mincho" w:hAnsi="Garamond"/>
          <w:b/>
          <w:sz w:val="24"/>
          <w:szCs w:val="24"/>
          <w:lang w:val="sq-AL"/>
        </w:rPr>
        <w:t xml:space="preserve"> </w:t>
      </w:r>
      <w:proofErr w:type="spellStart"/>
      <w:r w:rsidRPr="003B4B35">
        <w:rPr>
          <w:rFonts w:ascii="Garamond" w:eastAsia="MS Mincho" w:hAnsi="Garamond"/>
          <w:b/>
          <w:sz w:val="24"/>
          <w:szCs w:val="24"/>
          <w:lang w:val="sq-AL"/>
        </w:rPr>
        <w:t>Braçe</w:t>
      </w:r>
      <w:proofErr w:type="spellEnd"/>
    </w:p>
    <w:p w14:paraId="575FD5C5" w14:textId="77777777" w:rsidR="003362ED" w:rsidRPr="003B4B35" w:rsidRDefault="003362ED" w:rsidP="005F5D23">
      <w:pPr>
        <w:jc w:val="right"/>
        <w:rPr>
          <w:sz w:val="28"/>
          <w:szCs w:val="28"/>
          <w:lang w:val="sq-AL"/>
        </w:rPr>
      </w:pPr>
    </w:p>
    <w:p w14:paraId="575FD5C6" w14:textId="77777777" w:rsidR="003362ED" w:rsidRPr="003B4B35" w:rsidRDefault="003362ED" w:rsidP="00344C2C">
      <w:pPr>
        <w:rPr>
          <w:sz w:val="28"/>
          <w:szCs w:val="28"/>
          <w:lang w:val="sq-AL"/>
        </w:rPr>
      </w:pPr>
    </w:p>
    <w:p w14:paraId="575FD5C7" w14:textId="77777777" w:rsidR="003362ED" w:rsidRPr="003B4B35" w:rsidRDefault="003362ED" w:rsidP="00344C2C">
      <w:pPr>
        <w:rPr>
          <w:sz w:val="28"/>
          <w:szCs w:val="28"/>
          <w:lang w:val="sq-AL"/>
        </w:rPr>
      </w:pPr>
    </w:p>
    <w:p w14:paraId="575FD5C8" w14:textId="77777777" w:rsidR="00A93D97" w:rsidRPr="003B4B35" w:rsidRDefault="00A93D97" w:rsidP="00344C2C">
      <w:pPr>
        <w:rPr>
          <w:sz w:val="28"/>
          <w:szCs w:val="28"/>
          <w:lang w:val="sq-AL"/>
        </w:rPr>
      </w:pPr>
    </w:p>
    <w:p w14:paraId="575FD5C9" w14:textId="77777777" w:rsidR="003362ED" w:rsidRPr="003B4B35" w:rsidRDefault="003362ED" w:rsidP="00344C2C">
      <w:pPr>
        <w:rPr>
          <w:b/>
          <w:sz w:val="28"/>
          <w:szCs w:val="28"/>
          <w:lang w:val="sq-AL"/>
        </w:rPr>
      </w:pPr>
    </w:p>
    <w:p w14:paraId="575FD5CA" w14:textId="77777777" w:rsidR="00AF0686" w:rsidRPr="003B4B35" w:rsidRDefault="00AF0686" w:rsidP="00344C2C">
      <w:pPr>
        <w:pStyle w:val="Heading3"/>
        <w:spacing w:before="0" w:after="0"/>
        <w:rPr>
          <w:rFonts w:ascii="Times New Roman" w:hAnsi="Times New Roman"/>
          <w:sz w:val="28"/>
          <w:szCs w:val="28"/>
          <w:lang w:val="sq-AL"/>
        </w:rPr>
      </w:pPr>
    </w:p>
    <w:sectPr w:rsidR="00AF0686" w:rsidRPr="003B4B35" w:rsidSect="00077954">
      <w:headerReference w:type="default" r:id="rId14"/>
      <w:footerReference w:type="default" r:id="rId15"/>
      <w:pgSz w:w="11907" w:h="16839" w:code="9"/>
      <w:pgMar w:top="1440" w:right="1440" w:bottom="16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D55C703" w14:textId="77777777" w:rsidR="003B4B35" w:rsidRDefault="003B4B35" w:rsidP="00344C2C">
      <w:r>
        <w:separator/>
      </w:r>
    </w:p>
  </w:endnote>
  <w:endnote w:type="continuationSeparator" w:id="0">
    <w:p w14:paraId="4B9D2DA3" w14:textId="77777777" w:rsidR="003B4B35" w:rsidRDefault="003B4B35" w:rsidP="00344C2C">
      <w:r>
        <w:continuationSeparator/>
      </w:r>
    </w:p>
  </w:endnote>
  <w:endnote w:type="continuationNotice" w:id="1">
    <w:p w14:paraId="79ED9FF7" w14:textId="77777777" w:rsidR="003B4B35" w:rsidRDefault="003B4B3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96321933"/>
      <w:docPartObj>
        <w:docPartGallery w:val="Page Numbers (Bottom of Page)"/>
        <w:docPartUnique/>
      </w:docPartObj>
    </w:sdtPr>
    <w:sdtEndPr>
      <w:rPr>
        <w:noProof/>
        <w:sz w:val="24"/>
      </w:rPr>
    </w:sdtEndPr>
    <w:sdtContent>
      <w:p w14:paraId="575FD5D3" w14:textId="77777777" w:rsidR="003B4B35" w:rsidRPr="00077954" w:rsidRDefault="003B4B35">
        <w:pPr>
          <w:pStyle w:val="Footer"/>
          <w:jc w:val="right"/>
          <w:rPr>
            <w:sz w:val="24"/>
          </w:rPr>
        </w:pPr>
        <w:r w:rsidRPr="00077954">
          <w:rPr>
            <w:sz w:val="24"/>
          </w:rPr>
          <w:fldChar w:fldCharType="begin"/>
        </w:r>
        <w:r w:rsidRPr="00077954">
          <w:rPr>
            <w:sz w:val="24"/>
          </w:rPr>
          <w:instrText xml:space="preserve"> PAGE   \* MERGEFORMAT </w:instrText>
        </w:r>
        <w:r w:rsidRPr="00077954">
          <w:rPr>
            <w:sz w:val="24"/>
          </w:rPr>
          <w:fldChar w:fldCharType="separate"/>
        </w:r>
        <w:r w:rsidR="00EC3361">
          <w:rPr>
            <w:noProof/>
            <w:sz w:val="24"/>
          </w:rPr>
          <w:t>1</w:t>
        </w:r>
        <w:r w:rsidRPr="00077954">
          <w:rPr>
            <w:noProof/>
            <w:sz w:val="24"/>
          </w:rPr>
          <w:fldChar w:fldCharType="end"/>
        </w:r>
      </w:p>
    </w:sdtContent>
  </w:sdt>
  <w:p w14:paraId="575FD5D4" w14:textId="77777777" w:rsidR="003B4B35" w:rsidRDefault="003B4B3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630332" w14:textId="77777777" w:rsidR="003B4B35" w:rsidRDefault="003B4B35" w:rsidP="00344C2C">
      <w:r>
        <w:separator/>
      </w:r>
    </w:p>
  </w:footnote>
  <w:footnote w:type="continuationSeparator" w:id="0">
    <w:p w14:paraId="56CEE98E" w14:textId="77777777" w:rsidR="003B4B35" w:rsidRDefault="003B4B35" w:rsidP="00344C2C">
      <w:r>
        <w:continuationSeparator/>
      </w:r>
    </w:p>
  </w:footnote>
  <w:footnote w:type="continuationNotice" w:id="1">
    <w:p w14:paraId="4AD73EC4" w14:textId="77777777" w:rsidR="003B4B35" w:rsidRDefault="003B4B35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1961EE" w14:textId="77777777" w:rsidR="003B4B35" w:rsidRDefault="003B4B3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300B8"/>
    <w:multiLevelType w:val="hybridMultilevel"/>
    <w:tmpl w:val="105CF3CA"/>
    <w:lvl w:ilvl="0" w:tplc="B7107370">
      <w:start w:val="1"/>
      <w:numFmt w:val="bullet"/>
      <w:lvlText w:val="-"/>
      <w:lvlJc w:val="left"/>
      <w:pPr>
        <w:ind w:left="1080" w:hanging="360"/>
      </w:pPr>
      <w:rPr>
        <w:rFonts w:ascii="Book Antiqua" w:eastAsia="Times New Roman" w:hAnsi="Book Antiqu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54937A3"/>
    <w:multiLevelType w:val="hybridMultilevel"/>
    <w:tmpl w:val="6706B1EA"/>
    <w:lvl w:ilvl="0" w:tplc="CBA0575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55C74D7"/>
    <w:multiLevelType w:val="multilevel"/>
    <w:tmpl w:val="052839EE"/>
    <w:lvl w:ilvl="0">
      <w:start w:val="1"/>
      <w:numFmt w:val="decimal"/>
      <w:lvlText w:val="%1."/>
      <w:legacy w:legacy="1" w:legacySpace="0" w:legacyIndent="250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59D13AB"/>
    <w:multiLevelType w:val="multilevel"/>
    <w:tmpl w:val="9558BDA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3FE87977"/>
    <w:multiLevelType w:val="hybridMultilevel"/>
    <w:tmpl w:val="A9A47BA0"/>
    <w:lvl w:ilvl="0" w:tplc="040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32F274E"/>
    <w:multiLevelType w:val="hybridMultilevel"/>
    <w:tmpl w:val="0C0C9042"/>
    <w:lvl w:ilvl="0" w:tplc="EAECE266">
      <w:start w:val="6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C470858"/>
    <w:multiLevelType w:val="hybridMultilevel"/>
    <w:tmpl w:val="CF020E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F573C6"/>
    <w:multiLevelType w:val="hybridMultilevel"/>
    <w:tmpl w:val="2A6CCA6E"/>
    <w:lvl w:ilvl="0" w:tplc="6480F8B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E8D33F2"/>
    <w:multiLevelType w:val="hybridMultilevel"/>
    <w:tmpl w:val="2CB09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8"/>
  </w:num>
  <w:num w:numId="5">
    <w:abstractNumId w:val="4"/>
  </w:num>
  <w:num w:numId="6">
    <w:abstractNumId w:val="7"/>
  </w:num>
  <w:num w:numId="7">
    <w:abstractNumId w:val="0"/>
  </w:num>
  <w:num w:numId="8">
    <w:abstractNumId w:val="6"/>
  </w:num>
  <w:num w:numId="9">
    <w:abstractNumId w:val="2"/>
    <w:lvlOverride w:ilvl="0">
      <w:startOverride w:val="1"/>
    </w:lvlOverride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317"/>
    <w:rsid w:val="00012CC9"/>
    <w:rsid w:val="00056D1F"/>
    <w:rsid w:val="00077653"/>
    <w:rsid w:val="00077954"/>
    <w:rsid w:val="0009719F"/>
    <w:rsid w:val="000A2230"/>
    <w:rsid w:val="000B1D8B"/>
    <w:rsid w:val="000E2F2A"/>
    <w:rsid w:val="000F1925"/>
    <w:rsid w:val="000F28E6"/>
    <w:rsid w:val="000F5118"/>
    <w:rsid w:val="001032F5"/>
    <w:rsid w:val="001121F2"/>
    <w:rsid w:val="0012019F"/>
    <w:rsid w:val="00132A29"/>
    <w:rsid w:val="00145B52"/>
    <w:rsid w:val="0015175C"/>
    <w:rsid w:val="00161DE4"/>
    <w:rsid w:val="00167AE7"/>
    <w:rsid w:val="0017401C"/>
    <w:rsid w:val="001902DE"/>
    <w:rsid w:val="001A77F6"/>
    <w:rsid w:val="001B0DBB"/>
    <w:rsid w:val="001B251E"/>
    <w:rsid w:val="001C4521"/>
    <w:rsid w:val="001D419A"/>
    <w:rsid w:val="001E7430"/>
    <w:rsid w:val="001F5866"/>
    <w:rsid w:val="0020483D"/>
    <w:rsid w:val="00207480"/>
    <w:rsid w:val="00221F76"/>
    <w:rsid w:val="00242587"/>
    <w:rsid w:val="0024403A"/>
    <w:rsid w:val="0024482C"/>
    <w:rsid w:val="00255DF9"/>
    <w:rsid w:val="00267DE1"/>
    <w:rsid w:val="002750B9"/>
    <w:rsid w:val="00276B9D"/>
    <w:rsid w:val="002A7396"/>
    <w:rsid w:val="002C1676"/>
    <w:rsid w:val="002C5439"/>
    <w:rsid w:val="002E37D1"/>
    <w:rsid w:val="002E7091"/>
    <w:rsid w:val="0030529B"/>
    <w:rsid w:val="0030638C"/>
    <w:rsid w:val="00324317"/>
    <w:rsid w:val="003257B9"/>
    <w:rsid w:val="003362ED"/>
    <w:rsid w:val="00344C2C"/>
    <w:rsid w:val="00345DCD"/>
    <w:rsid w:val="003538DD"/>
    <w:rsid w:val="003649AF"/>
    <w:rsid w:val="003841F9"/>
    <w:rsid w:val="003A17C3"/>
    <w:rsid w:val="003B4B35"/>
    <w:rsid w:val="003B5C4B"/>
    <w:rsid w:val="003C116A"/>
    <w:rsid w:val="003C17B3"/>
    <w:rsid w:val="003D082F"/>
    <w:rsid w:val="003D0D41"/>
    <w:rsid w:val="003D61D1"/>
    <w:rsid w:val="003D6746"/>
    <w:rsid w:val="00402E58"/>
    <w:rsid w:val="00426B77"/>
    <w:rsid w:val="0043460C"/>
    <w:rsid w:val="00437B89"/>
    <w:rsid w:val="004479EC"/>
    <w:rsid w:val="00450F8F"/>
    <w:rsid w:val="00465EDF"/>
    <w:rsid w:val="004744A3"/>
    <w:rsid w:val="004866BB"/>
    <w:rsid w:val="004A286A"/>
    <w:rsid w:val="004E1445"/>
    <w:rsid w:val="004F3F16"/>
    <w:rsid w:val="0052146A"/>
    <w:rsid w:val="00537FAD"/>
    <w:rsid w:val="005403C9"/>
    <w:rsid w:val="00543DA4"/>
    <w:rsid w:val="0055050E"/>
    <w:rsid w:val="00567EA8"/>
    <w:rsid w:val="00582AEB"/>
    <w:rsid w:val="00595143"/>
    <w:rsid w:val="005973CB"/>
    <w:rsid w:val="005A0ACA"/>
    <w:rsid w:val="005A19C6"/>
    <w:rsid w:val="005B080D"/>
    <w:rsid w:val="005F1073"/>
    <w:rsid w:val="005F5D23"/>
    <w:rsid w:val="006118EA"/>
    <w:rsid w:val="006160E7"/>
    <w:rsid w:val="006220AE"/>
    <w:rsid w:val="006257EB"/>
    <w:rsid w:val="0063160D"/>
    <w:rsid w:val="006349BA"/>
    <w:rsid w:val="0066355C"/>
    <w:rsid w:val="00674233"/>
    <w:rsid w:val="0068323D"/>
    <w:rsid w:val="006A1358"/>
    <w:rsid w:val="006A27CA"/>
    <w:rsid w:val="006B5E26"/>
    <w:rsid w:val="006C1994"/>
    <w:rsid w:val="006C31D7"/>
    <w:rsid w:val="006C4DC0"/>
    <w:rsid w:val="006C53EB"/>
    <w:rsid w:val="0071645D"/>
    <w:rsid w:val="00757200"/>
    <w:rsid w:val="00790EE7"/>
    <w:rsid w:val="007A7547"/>
    <w:rsid w:val="007B5A03"/>
    <w:rsid w:val="007C73A1"/>
    <w:rsid w:val="007D2436"/>
    <w:rsid w:val="007D7473"/>
    <w:rsid w:val="007F5B95"/>
    <w:rsid w:val="00813000"/>
    <w:rsid w:val="00815E04"/>
    <w:rsid w:val="008242D4"/>
    <w:rsid w:val="00825CF5"/>
    <w:rsid w:val="00831AA6"/>
    <w:rsid w:val="0083756D"/>
    <w:rsid w:val="00854697"/>
    <w:rsid w:val="00857AAC"/>
    <w:rsid w:val="00861A95"/>
    <w:rsid w:val="00861FDA"/>
    <w:rsid w:val="00884A88"/>
    <w:rsid w:val="008850AE"/>
    <w:rsid w:val="00887A3F"/>
    <w:rsid w:val="00895C53"/>
    <w:rsid w:val="008A0732"/>
    <w:rsid w:val="008E0494"/>
    <w:rsid w:val="008E29F6"/>
    <w:rsid w:val="009008EC"/>
    <w:rsid w:val="009241B7"/>
    <w:rsid w:val="00932772"/>
    <w:rsid w:val="00947BB5"/>
    <w:rsid w:val="009564D9"/>
    <w:rsid w:val="009579E1"/>
    <w:rsid w:val="00964655"/>
    <w:rsid w:val="00966EC9"/>
    <w:rsid w:val="00970EDC"/>
    <w:rsid w:val="0097189A"/>
    <w:rsid w:val="009759CD"/>
    <w:rsid w:val="009B3932"/>
    <w:rsid w:val="009C730C"/>
    <w:rsid w:val="009E3529"/>
    <w:rsid w:val="009E6938"/>
    <w:rsid w:val="00A04BD9"/>
    <w:rsid w:val="00A11020"/>
    <w:rsid w:val="00A11158"/>
    <w:rsid w:val="00A245C4"/>
    <w:rsid w:val="00A273A5"/>
    <w:rsid w:val="00A639AC"/>
    <w:rsid w:val="00A66BC9"/>
    <w:rsid w:val="00A93D97"/>
    <w:rsid w:val="00AB633D"/>
    <w:rsid w:val="00AC4F0F"/>
    <w:rsid w:val="00AE507D"/>
    <w:rsid w:val="00AF0686"/>
    <w:rsid w:val="00AF22BD"/>
    <w:rsid w:val="00B04887"/>
    <w:rsid w:val="00B056E0"/>
    <w:rsid w:val="00B05CDF"/>
    <w:rsid w:val="00B20920"/>
    <w:rsid w:val="00B22FB5"/>
    <w:rsid w:val="00B231F6"/>
    <w:rsid w:val="00B24AFA"/>
    <w:rsid w:val="00B26A1D"/>
    <w:rsid w:val="00B27177"/>
    <w:rsid w:val="00B42261"/>
    <w:rsid w:val="00B77D05"/>
    <w:rsid w:val="00B85A8A"/>
    <w:rsid w:val="00B87228"/>
    <w:rsid w:val="00BB1F9F"/>
    <w:rsid w:val="00BB4575"/>
    <w:rsid w:val="00BB49AC"/>
    <w:rsid w:val="00BB4B5E"/>
    <w:rsid w:val="00BC5F6F"/>
    <w:rsid w:val="00BE7B3B"/>
    <w:rsid w:val="00BF0671"/>
    <w:rsid w:val="00BF7303"/>
    <w:rsid w:val="00C01CED"/>
    <w:rsid w:val="00C030D4"/>
    <w:rsid w:val="00C330C8"/>
    <w:rsid w:val="00C65546"/>
    <w:rsid w:val="00C772AC"/>
    <w:rsid w:val="00C936BF"/>
    <w:rsid w:val="00CA0278"/>
    <w:rsid w:val="00CA18AB"/>
    <w:rsid w:val="00CA7F6A"/>
    <w:rsid w:val="00CD027A"/>
    <w:rsid w:val="00CE7A6E"/>
    <w:rsid w:val="00CF3A57"/>
    <w:rsid w:val="00D25A01"/>
    <w:rsid w:val="00D263F7"/>
    <w:rsid w:val="00D418D9"/>
    <w:rsid w:val="00D52837"/>
    <w:rsid w:val="00D5440F"/>
    <w:rsid w:val="00D55773"/>
    <w:rsid w:val="00D75FF2"/>
    <w:rsid w:val="00D849BF"/>
    <w:rsid w:val="00DA36FC"/>
    <w:rsid w:val="00DA3EA5"/>
    <w:rsid w:val="00DB2DA9"/>
    <w:rsid w:val="00DB56EC"/>
    <w:rsid w:val="00DE1906"/>
    <w:rsid w:val="00E102AA"/>
    <w:rsid w:val="00E2572A"/>
    <w:rsid w:val="00E25C17"/>
    <w:rsid w:val="00E44F39"/>
    <w:rsid w:val="00E45A04"/>
    <w:rsid w:val="00E93EB1"/>
    <w:rsid w:val="00E96254"/>
    <w:rsid w:val="00EA2B5D"/>
    <w:rsid w:val="00EB102B"/>
    <w:rsid w:val="00EC3361"/>
    <w:rsid w:val="00EE2D75"/>
    <w:rsid w:val="00EF0ABC"/>
    <w:rsid w:val="00F0015D"/>
    <w:rsid w:val="00F021A1"/>
    <w:rsid w:val="00F1129E"/>
    <w:rsid w:val="00F277A8"/>
    <w:rsid w:val="00F34336"/>
    <w:rsid w:val="00F35CE9"/>
    <w:rsid w:val="00F36AE6"/>
    <w:rsid w:val="00F44507"/>
    <w:rsid w:val="00F6230D"/>
    <w:rsid w:val="00F6283A"/>
    <w:rsid w:val="00F8547F"/>
    <w:rsid w:val="00FA4C08"/>
    <w:rsid w:val="00FB135F"/>
    <w:rsid w:val="00FB2583"/>
    <w:rsid w:val="00FB3866"/>
    <w:rsid w:val="00FB4062"/>
    <w:rsid w:val="00FC3846"/>
    <w:rsid w:val="00FC5A17"/>
    <w:rsid w:val="00FE19DB"/>
    <w:rsid w:val="00FE4DE2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FD59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rsid w:val="008E0494"/>
    <w:pPr>
      <w:jc w:val="center"/>
    </w:pPr>
    <w:rPr>
      <w:rFonts w:ascii="Bookman Old Style" w:hAnsi="Bookman Old Style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E0494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Header">
    <w:name w:val="header"/>
    <w:basedOn w:val="Normal"/>
    <w:link w:val="HeaderChar"/>
    <w:uiPriority w:val="99"/>
    <w:unhideWhenUsed/>
    <w:rsid w:val="00344C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4C2C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44C2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4C2C"/>
    <w:rPr>
      <w:rFonts w:ascii="Times New Roman" w:eastAsia="Times New Roman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8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5B080D"/>
    <w:pPr>
      <w:keepNext/>
      <w:jc w:val="right"/>
      <w:outlineLvl w:val="1"/>
    </w:pPr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2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semiHidden/>
    <w:rsid w:val="005B080D"/>
    <w:rPr>
      <w:rFonts w:ascii="Arial" w:eastAsia="Arial Unicode MS" w:hAnsi="Arial" w:cs="Arial"/>
      <w:b/>
      <w:bCs/>
      <w:sz w:val="24"/>
      <w:szCs w:val="24"/>
      <w:u w:val="single"/>
    </w:rPr>
  </w:style>
  <w:style w:type="paragraph" w:styleId="BodyText">
    <w:name w:val="Body Text"/>
    <w:basedOn w:val="Normal"/>
    <w:link w:val="BodyTextChar"/>
    <w:unhideWhenUsed/>
    <w:rsid w:val="005B080D"/>
    <w:rPr>
      <w:rFonts w:ascii="Arial" w:hAnsi="Arial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B080D"/>
    <w:rPr>
      <w:rFonts w:ascii="Arial" w:eastAsia="Times New Roman" w:hAnsi="Arial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759CD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3362ED"/>
    <w:rPr>
      <w:rFonts w:ascii="Cambria" w:eastAsia="Times New Roman" w:hAnsi="Cambria" w:cs="Times New Roman"/>
      <w:b/>
      <w:bCs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5A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5A04"/>
    <w:rPr>
      <w:rFonts w:ascii="Tahoma" w:eastAsia="Times New Roman" w:hAnsi="Tahoma" w:cs="Tahoma"/>
      <w:sz w:val="16"/>
      <w:szCs w:val="16"/>
    </w:rPr>
  </w:style>
  <w:style w:type="paragraph" w:styleId="Subtitle">
    <w:name w:val="Subtitle"/>
    <w:basedOn w:val="Normal"/>
    <w:link w:val="SubtitleChar"/>
    <w:qFormat/>
    <w:rsid w:val="008E0494"/>
    <w:pPr>
      <w:jc w:val="center"/>
    </w:pPr>
    <w:rPr>
      <w:rFonts w:ascii="Bookman Old Style" w:hAnsi="Bookman Old Style"/>
      <w:b/>
      <w:bCs/>
      <w:sz w:val="36"/>
      <w:szCs w:val="24"/>
      <w:u w:val="single"/>
    </w:rPr>
  </w:style>
  <w:style w:type="character" w:customStyle="1" w:styleId="SubtitleChar">
    <w:name w:val="Subtitle Char"/>
    <w:basedOn w:val="DefaultParagraphFont"/>
    <w:link w:val="Subtitle"/>
    <w:rsid w:val="008E0494"/>
    <w:rPr>
      <w:rFonts w:ascii="Bookman Old Style" w:eastAsia="Times New Roman" w:hAnsi="Bookman Old Style" w:cs="Times New Roman"/>
      <w:b/>
      <w:bCs/>
      <w:sz w:val="36"/>
      <w:szCs w:val="24"/>
      <w:u w:val="single"/>
    </w:rPr>
  </w:style>
  <w:style w:type="paragraph" w:styleId="Header">
    <w:name w:val="header"/>
    <w:basedOn w:val="Normal"/>
    <w:link w:val="HeaderChar"/>
    <w:uiPriority w:val="99"/>
    <w:unhideWhenUsed/>
    <w:rsid w:val="00344C2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4C2C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344C2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4C2C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81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749</Nr_x002e__x0020_akti>
    <Data_x0020_e_x0020_Krijimit xmlns="0e656187-b300-4fb0-8bf4-3a50f872073c">2020-09-28T07:22:26Z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2020-09-24T22:00:00Z</Date_x0020_protokolli>
    <Titulli xmlns="0e656187-b300-4fb0-8bf4-3a50f872073c">Për një ndryshim në vendimin nr.695, datë 31.7.2013, të Këshillit të Ministrave, “Për shpronësimin, për interes publik, të pronarëve të pasurive të paluajtshme, pronë private, që preken nga ndërtimi i segmentit rrugor “Zgjerimi i rrugës së Elbasanit (Fakulteti i Historisë dhe i Filologjisë – Unaza e Madhe e Tiranës)””</Titulli>
    <Modifikuesi xmlns="0e656187-b300-4fb0-8bf4-3a50f872073c">gladiola.cicako</Modifikuesi>
    <Nr_x002e__x0020_prot_x0020_QBZ xmlns="0e656187-b300-4fb0-8bf4-3a50f872073c">1437</Nr_x002e__x0020_prot_x0020_QBZ>
    <Data_x0020_e_x0020_Modifikimit xmlns="0e656187-b300-4fb0-8bf4-3a50f872073c">2020-09-28T08:35:39Z</Data_x0020_e_x0020_Modifikimit>
    <Dekretuar xmlns="0e656187-b300-4fb0-8bf4-3a50f872073c">false</Dekretuar>
    <Data xmlns="0e656187-b300-4fb0-8bf4-3a50f872073c">2020-09-22T22:00:00Z</Data>
    <Nr_x002e__x0020_protokolli_x0020_i_x0020_aktit xmlns="0e656187-b300-4fb0-8bf4-3a50f872073c">4681/1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AF9E2588514A72AE929F7C98026F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AF9E2588514A72AE929F7C98026F2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7F8DF5-AAFD-4BF0-BBB5-39AC77E4B097}">
  <ds:schemaRefs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FDCBD9C-F1A1-450E-BA58-A0885BA57F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851F79-44ED-479B-9C69-D9EEDCEC4A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649E776-B79C-4BDC-990B-12EB511D043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BB2BAC6-29BF-42EA-A542-9EB9733A63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8A5CCE6-EC33-4E83-9D8F-6D3188CEC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227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nr.695, datë 31.7.2013, të Këshillit të Ministrave, “Për shpronësimin, për interes publik, të pronarëve të pasurive të paluajtshme, pronë private, që preken nga ndërtimi i segmentit rrugor “Zgjerimi i rrugës së Elbasanit (Faku</vt:lpstr>
    </vt:vector>
  </TitlesOfParts>
  <Company>Hewlett-Packard Company</Company>
  <LinksUpToDate>false</LinksUpToDate>
  <CharactersWithSpaces>1524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nr.695, datë 31.7.2013, të Këshillit të Ministrave, “Për shpronësimin, për interes publik, të pronarëve të pasurive të paluajtshme, pronë private, që preken nga ndërtimi i segmentit rrugor “Zgjerimi i rrugës së Elbasanit (Fakulteti i Historisë dhe i Filologjisë – Unaza e Madhe e Tiranës)””</dc:title>
  <dc:creator>Iglon Peci</dc:creator>
  <cp:lastModifiedBy>Fjora Cahani</cp:lastModifiedBy>
  <cp:revision>7</cp:revision>
  <cp:lastPrinted>2020-09-23T11:41:00Z</cp:lastPrinted>
  <dcterms:created xsi:type="dcterms:W3CDTF">2020-09-28T07:20:00Z</dcterms:created>
  <dcterms:modified xsi:type="dcterms:W3CDTF">2020-09-28T09:17:00Z</dcterms:modified>
</cp:coreProperties>
</file>