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D217C" w14:textId="487932B5" w:rsidR="009152C1" w:rsidRPr="001549AA" w:rsidRDefault="001B3469" w:rsidP="001B34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49AA">
        <w:rPr>
          <w:rFonts w:ascii="Garamond" w:hAnsi="Garamond"/>
          <w:b/>
          <w:sz w:val="24"/>
          <w:szCs w:val="24"/>
          <w:lang w:val="sq-AL"/>
        </w:rPr>
        <w:t>VENDI</w:t>
      </w:r>
      <w:r w:rsidR="009152C1" w:rsidRPr="001549AA">
        <w:rPr>
          <w:rFonts w:ascii="Garamond" w:hAnsi="Garamond"/>
          <w:b/>
          <w:sz w:val="24"/>
          <w:szCs w:val="24"/>
          <w:lang w:val="sq-AL"/>
        </w:rPr>
        <w:t>M</w:t>
      </w:r>
    </w:p>
    <w:p w14:paraId="48BD217F" w14:textId="27CB2A00" w:rsidR="009152C1" w:rsidRPr="001549AA" w:rsidRDefault="009152C1" w:rsidP="001B34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49AA">
        <w:rPr>
          <w:rFonts w:ascii="Garamond" w:hAnsi="Garamond"/>
          <w:b/>
          <w:sz w:val="24"/>
          <w:szCs w:val="24"/>
          <w:lang w:val="sq-AL"/>
        </w:rPr>
        <w:t>Nr</w:t>
      </w:r>
      <w:r w:rsidR="0099503B" w:rsidRPr="001549AA">
        <w:rPr>
          <w:rFonts w:ascii="Garamond" w:hAnsi="Garamond"/>
          <w:b/>
          <w:sz w:val="24"/>
          <w:szCs w:val="24"/>
          <w:lang w:val="sq-AL"/>
        </w:rPr>
        <w:t>.</w:t>
      </w:r>
      <w:r w:rsidR="001549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B3D60" w:rsidRPr="001549AA">
        <w:rPr>
          <w:rFonts w:ascii="Garamond" w:hAnsi="Garamond"/>
          <w:b/>
          <w:sz w:val="24"/>
          <w:szCs w:val="24"/>
          <w:lang w:val="sq-AL"/>
        </w:rPr>
        <w:t>785</w:t>
      </w:r>
      <w:r w:rsidR="0099503B" w:rsidRPr="001549A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B3D60" w:rsidRPr="001549AA">
        <w:rPr>
          <w:rFonts w:ascii="Garamond" w:hAnsi="Garamond"/>
          <w:b/>
          <w:sz w:val="24"/>
          <w:szCs w:val="24"/>
          <w:lang w:val="sq-AL"/>
        </w:rPr>
        <w:t>7.10.2020</w:t>
      </w:r>
    </w:p>
    <w:p w14:paraId="48BD2180" w14:textId="77777777" w:rsidR="0099503B" w:rsidRPr="001549AA" w:rsidRDefault="0099503B" w:rsidP="001B34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BD2184" w14:textId="4B35376D" w:rsidR="008F17B5" w:rsidRPr="001549AA" w:rsidRDefault="001B3469" w:rsidP="001B34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549A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F17B5" w:rsidRPr="001549AA">
        <w:rPr>
          <w:rFonts w:ascii="Garamond" w:hAnsi="Garamond"/>
          <w:b/>
          <w:sz w:val="24"/>
          <w:szCs w:val="24"/>
          <w:lang w:val="sq-AL"/>
        </w:rPr>
        <w:t>MIRA</w:t>
      </w:r>
      <w:r w:rsidR="00E60533" w:rsidRPr="001549AA">
        <w:rPr>
          <w:rFonts w:ascii="Garamond" w:hAnsi="Garamond"/>
          <w:b/>
          <w:sz w:val="24"/>
          <w:szCs w:val="24"/>
          <w:lang w:val="sq-AL"/>
        </w:rPr>
        <w:t>TIMIN E</w:t>
      </w:r>
      <w:r w:rsidR="00E410B3" w:rsidRPr="001549AA">
        <w:rPr>
          <w:rFonts w:ascii="Garamond" w:hAnsi="Garamond"/>
          <w:b/>
          <w:sz w:val="24"/>
          <w:szCs w:val="24"/>
          <w:lang w:val="sq-AL"/>
        </w:rPr>
        <w:t xml:space="preserve"> MEMORANDUMIT</w:t>
      </w:r>
      <w:r w:rsidR="00F82EBF" w:rsidRPr="001549AA">
        <w:rPr>
          <w:rFonts w:ascii="Garamond" w:hAnsi="Garamond"/>
          <w:b/>
          <w:sz w:val="24"/>
          <w:szCs w:val="24"/>
          <w:lang w:val="sq-AL"/>
        </w:rPr>
        <w:t xml:space="preserve"> TË BASHKËPUNIMIT EKONOMIK</w:t>
      </w:r>
      <w:r w:rsidR="00D13722">
        <w:rPr>
          <w:rFonts w:ascii="Garamond" w:hAnsi="Garamond"/>
          <w:b/>
          <w:sz w:val="24"/>
          <w:szCs w:val="24"/>
          <w:lang w:val="sq-AL"/>
        </w:rPr>
        <w:t>,</w:t>
      </w:r>
      <w:r w:rsidR="008F17B5" w:rsidRPr="001549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82EBF" w:rsidRPr="001549AA">
        <w:rPr>
          <w:rFonts w:ascii="Garamond" w:hAnsi="Garamond"/>
          <w:b/>
          <w:sz w:val="24"/>
          <w:szCs w:val="24"/>
          <w:lang w:val="sq-AL"/>
        </w:rPr>
        <w:t xml:space="preserve">PËR PROJEKTET DHE BLERJET NË SHQIPËRI, </w:t>
      </w:r>
      <w:r w:rsidR="00E60533" w:rsidRPr="001549AA">
        <w:rPr>
          <w:rFonts w:ascii="Garamond" w:hAnsi="Garamond"/>
          <w:b/>
          <w:sz w:val="24"/>
          <w:szCs w:val="24"/>
          <w:lang w:val="sq-AL"/>
        </w:rPr>
        <w:t>NDËRMJET</w:t>
      </w:r>
      <w:r w:rsidR="0016234C" w:rsidRPr="001549AA">
        <w:rPr>
          <w:rFonts w:ascii="Garamond" w:hAnsi="Garamond"/>
          <w:b/>
          <w:sz w:val="24"/>
          <w:szCs w:val="24"/>
          <w:lang w:val="sq-AL"/>
        </w:rPr>
        <w:t xml:space="preserve"> SHQIPËRISË</w:t>
      </w:r>
      <w:r w:rsidR="0099503B" w:rsidRPr="001549AA">
        <w:rPr>
          <w:rFonts w:ascii="Garamond" w:hAnsi="Garamond"/>
          <w:b/>
          <w:sz w:val="24"/>
          <w:szCs w:val="24"/>
          <w:lang w:val="sq-AL"/>
        </w:rPr>
        <w:t xml:space="preserve"> DHE SHTETE</w:t>
      </w:r>
      <w:r w:rsidR="00773C29" w:rsidRPr="001549AA">
        <w:rPr>
          <w:rFonts w:ascii="Garamond" w:hAnsi="Garamond"/>
          <w:b/>
          <w:sz w:val="24"/>
          <w:szCs w:val="24"/>
          <w:lang w:val="sq-AL"/>
        </w:rPr>
        <w:t>VE T</w:t>
      </w:r>
      <w:r w:rsidR="006E2A25" w:rsidRPr="001549AA">
        <w:rPr>
          <w:rFonts w:ascii="Garamond" w:hAnsi="Garamond"/>
          <w:b/>
          <w:sz w:val="24"/>
          <w:szCs w:val="24"/>
          <w:lang w:val="sq-AL"/>
        </w:rPr>
        <w:t>Ë</w:t>
      </w:r>
      <w:r w:rsidR="001549AA">
        <w:rPr>
          <w:rFonts w:ascii="Garamond" w:hAnsi="Garamond"/>
          <w:b/>
          <w:sz w:val="24"/>
          <w:szCs w:val="24"/>
          <w:lang w:val="sq-AL"/>
        </w:rPr>
        <w:t xml:space="preserve"> BASHKUARA</w:t>
      </w:r>
      <w:r w:rsidR="006E2A25" w:rsidRPr="001549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60533" w:rsidRPr="001549AA">
        <w:rPr>
          <w:rFonts w:ascii="Garamond" w:hAnsi="Garamond"/>
          <w:b/>
          <w:sz w:val="24"/>
          <w:szCs w:val="24"/>
          <w:lang w:val="sq-AL"/>
        </w:rPr>
        <w:t>TË AMERIKËS</w:t>
      </w:r>
    </w:p>
    <w:p w14:paraId="48BD2185" w14:textId="77777777" w:rsidR="00910FA3" w:rsidRPr="001549AA" w:rsidRDefault="00910FA3" w:rsidP="001B34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BD2186" w14:textId="1210E4F3" w:rsidR="007D5014" w:rsidRPr="001549AA" w:rsidRDefault="00910FA3" w:rsidP="001B34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763CEC" w:rsidRPr="001549AA">
        <w:rPr>
          <w:rFonts w:ascii="Garamond" w:hAnsi="Garamond"/>
          <w:sz w:val="24"/>
          <w:szCs w:val="24"/>
          <w:lang w:val="sq-AL"/>
        </w:rPr>
        <w:t xml:space="preserve">100 të Kushtetutës dhe të nenit </w:t>
      </w:r>
      <w:r w:rsidR="00231B7B" w:rsidRPr="001549AA">
        <w:rPr>
          <w:rFonts w:ascii="Garamond" w:hAnsi="Garamond"/>
          <w:sz w:val="24"/>
          <w:szCs w:val="24"/>
          <w:lang w:val="sq-AL"/>
        </w:rPr>
        <w:t>19,</w:t>
      </w:r>
      <w:r w:rsidR="00763CEC"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Pr="001549AA">
        <w:rPr>
          <w:rFonts w:ascii="Garamond" w:hAnsi="Garamond"/>
          <w:sz w:val="24"/>
          <w:szCs w:val="24"/>
          <w:lang w:val="sq-AL"/>
        </w:rPr>
        <w:t>të ligjit nr.</w:t>
      </w:r>
      <w:r w:rsidR="001549AA">
        <w:rPr>
          <w:rFonts w:ascii="Garamond" w:hAnsi="Garamond"/>
          <w:sz w:val="24"/>
          <w:szCs w:val="24"/>
          <w:lang w:val="sq-AL"/>
        </w:rPr>
        <w:t xml:space="preserve"> </w:t>
      </w:r>
      <w:r w:rsidRPr="001549AA">
        <w:rPr>
          <w:rFonts w:ascii="Garamond" w:hAnsi="Garamond"/>
          <w:sz w:val="24"/>
          <w:szCs w:val="24"/>
          <w:lang w:val="sq-AL"/>
        </w:rPr>
        <w:t xml:space="preserve">43/2016, “Për marrëveshjet ndërkombëtare në Republikën </w:t>
      </w:r>
      <w:r w:rsidR="00271428" w:rsidRPr="001549AA">
        <w:rPr>
          <w:rFonts w:ascii="Garamond" w:hAnsi="Garamond"/>
          <w:sz w:val="24"/>
          <w:szCs w:val="24"/>
          <w:lang w:val="sq-AL"/>
        </w:rPr>
        <w:t xml:space="preserve">e Shqipërisë”, me propozimin e </w:t>
      </w:r>
      <w:r w:rsidR="0099503B" w:rsidRPr="001549AA">
        <w:rPr>
          <w:rFonts w:ascii="Garamond" w:hAnsi="Garamond"/>
          <w:sz w:val="24"/>
          <w:szCs w:val="24"/>
          <w:lang w:val="sq-AL"/>
        </w:rPr>
        <w:t>m</w:t>
      </w:r>
      <w:r w:rsidRPr="001549AA">
        <w:rPr>
          <w:rFonts w:ascii="Garamond" w:hAnsi="Garamond"/>
          <w:sz w:val="24"/>
          <w:szCs w:val="24"/>
          <w:lang w:val="sq-AL"/>
        </w:rPr>
        <w:t>inistrit të Financave dhe E</w:t>
      </w:r>
      <w:r w:rsidR="0099503B" w:rsidRPr="001549AA">
        <w:rPr>
          <w:rFonts w:ascii="Garamond" w:hAnsi="Garamond"/>
          <w:sz w:val="24"/>
          <w:szCs w:val="24"/>
          <w:lang w:val="sq-AL"/>
        </w:rPr>
        <w:t>konomisë, Këshilli i Ministrave</w:t>
      </w:r>
    </w:p>
    <w:p w14:paraId="48BD2187" w14:textId="77777777" w:rsidR="003D3D3B" w:rsidRPr="001549AA" w:rsidRDefault="003D3D3B" w:rsidP="001B34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BD2188" w14:textId="60EB9327" w:rsidR="00910FA3" w:rsidRPr="001549AA" w:rsidRDefault="001B3469" w:rsidP="001B34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VENDOS</w:t>
      </w:r>
      <w:r w:rsidR="00910FA3" w:rsidRPr="001549AA">
        <w:rPr>
          <w:rFonts w:ascii="Garamond" w:hAnsi="Garamond"/>
          <w:sz w:val="24"/>
          <w:szCs w:val="24"/>
          <w:lang w:val="sq-AL"/>
        </w:rPr>
        <w:t>I:</w:t>
      </w:r>
    </w:p>
    <w:p w14:paraId="48BD2189" w14:textId="77777777" w:rsidR="008F17B5" w:rsidRPr="001549AA" w:rsidRDefault="008F17B5" w:rsidP="001B34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BD218A" w14:textId="2C37770A" w:rsidR="00033F28" w:rsidRPr="001549AA" w:rsidRDefault="008F17B5" w:rsidP="001B34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Mira</w:t>
      </w:r>
      <w:r w:rsidR="00E60533" w:rsidRPr="001549AA">
        <w:rPr>
          <w:rFonts w:ascii="Garamond" w:hAnsi="Garamond"/>
          <w:sz w:val="24"/>
          <w:szCs w:val="24"/>
          <w:lang w:val="sq-AL"/>
        </w:rPr>
        <w:t xml:space="preserve">timin </w:t>
      </w:r>
      <w:r w:rsidR="0099503B" w:rsidRPr="001549AA">
        <w:rPr>
          <w:rFonts w:ascii="Garamond" w:hAnsi="Garamond"/>
          <w:sz w:val="24"/>
          <w:szCs w:val="24"/>
          <w:lang w:val="sq-AL"/>
        </w:rPr>
        <w:t>e</w:t>
      </w:r>
      <w:r w:rsidR="00E410B3"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99503B" w:rsidRPr="001549AA">
        <w:rPr>
          <w:rFonts w:ascii="Garamond" w:hAnsi="Garamond"/>
          <w:sz w:val="24"/>
          <w:szCs w:val="24"/>
          <w:lang w:val="sq-AL"/>
        </w:rPr>
        <w:t>m</w:t>
      </w:r>
      <w:r w:rsidR="00E410B3" w:rsidRPr="001549AA">
        <w:rPr>
          <w:rFonts w:ascii="Garamond" w:hAnsi="Garamond"/>
          <w:sz w:val="24"/>
          <w:szCs w:val="24"/>
          <w:lang w:val="sq-AL"/>
        </w:rPr>
        <w:t>emorandumit</w:t>
      </w:r>
      <w:r w:rsidR="006E2A25" w:rsidRPr="001549AA">
        <w:rPr>
          <w:rFonts w:ascii="Garamond" w:hAnsi="Garamond"/>
          <w:sz w:val="24"/>
          <w:szCs w:val="24"/>
          <w:lang w:val="sq-AL"/>
        </w:rPr>
        <w:t xml:space="preserve"> të bashkëpunimit ekonomik</w:t>
      </w:r>
      <w:r w:rsidR="0046663E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6E2A25" w:rsidRPr="001549AA">
        <w:rPr>
          <w:rFonts w:ascii="Garamond" w:hAnsi="Garamond"/>
          <w:sz w:val="24"/>
          <w:szCs w:val="24"/>
          <w:lang w:val="sq-AL"/>
        </w:rPr>
        <w:t xml:space="preserve">për projektet dhe blerjet në Shqipëri, </w:t>
      </w:r>
      <w:r w:rsidRPr="001549AA">
        <w:rPr>
          <w:rFonts w:ascii="Garamond" w:hAnsi="Garamond"/>
          <w:sz w:val="24"/>
          <w:szCs w:val="24"/>
          <w:lang w:val="sq-AL"/>
        </w:rPr>
        <w:t>ndë</w:t>
      </w:r>
      <w:r w:rsidR="00E60533" w:rsidRPr="001549AA">
        <w:rPr>
          <w:rFonts w:ascii="Garamond" w:hAnsi="Garamond"/>
          <w:sz w:val="24"/>
          <w:szCs w:val="24"/>
          <w:lang w:val="sq-AL"/>
        </w:rPr>
        <w:t>rmjet Shqipërisë dhe Shteteve të Bashkuara të Amerikës</w:t>
      </w:r>
      <w:r w:rsidRPr="001549AA">
        <w:rPr>
          <w:rFonts w:ascii="Garamond" w:hAnsi="Garamond"/>
          <w:sz w:val="24"/>
          <w:szCs w:val="24"/>
          <w:lang w:val="sq-AL"/>
        </w:rPr>
        <w:t>, sipas tekstit bashkëlidhur këtij vendimi.</w:t>
      </w:r>
    </w:p>
    <w:p w14:paraId="48BD218C" w14:textId="663538EA" w:rsidR="00910FA3" w:rsidRPr="001549AA" w:rsidRDefault="00910FA3" w:rsidP="001B34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Ky vendim hyn në fuqi menjëherë dhe botohet në </w:t>
      </w:r>
      <w:r w:rsidR="0099503B" w:rsidRPr="001549AA">
        <w:rPr>
          <w:rFonts w:ascii="Garamond" w:hAnsi="Garamond"/>
          <w:sz w:val="24"/>
          <w:szCs w:val="24"/>
          <w:lang w:val="sq-AL"/>
        </w:rPr>
        <w:t>F</w:t>
      </w:r>
      <w:r w:rsidRPr="001549AA">
        <w:rPr>
          <w:rFonts w:ascii="Garamond" w:hAnsi="Garamond"/>
          <w:sz w:val="24"/>
          <w:szCs w:val="24"/>
          <w:lang w:val="sq-AL"/>
        </w:rPr>
        <w:t xml:space="preserve">letoren </w:t>
      </w:r>
      <w:r w:rsidR="001B3469" w:rsidRPr="001549AA">
        <w:rPr>
          <w:rFonts w:ascii="Garamond" w:hAnsi="Garamond"/>
          <w:sz w:val="24"/>
          <w:szCs w:val="24"/>
          <w:lang w:val="sq-AL"/>
        </w:rPr>
        <w:t>Zyrtare</w:t>
      </w:r>
      <w:r w:rsidRPr="001549AA">
        <w:rPr>
          <w:rFonts w:ascii="Garamond" w:hAnsi="Garamond"/>
          <w:sz w:val="24"/>
          <w:szCs w:val="24"/>
          <w:lang w:val="sq-AL"/>
        </w:rPr>
        <w:t>.</w:t>
      </w:r>
    </w:p>
    <w:p w14:paraId="48BD218D" w14:textId="77777777" w:rsidR="00910FA3" w:rsidRPr="001549AA" w:rsidRDefault="00910FA3" w:rsidP="001B34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BD2195" w14:textId="2BD7B04C" w:rsidR="00E92540" w:rsidRPr="001549AA" w:rsidRDefault="001B3469" w:rsidP="001B34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ZËVENDËSKRYEMINIST</w:t>
      </w:r>
      <w:r w:rsidR="001549AA" w:rsidRPr="001549AA">
        <w:rPr>
          <w:rFonts w:ascii="Garamond" w:hAnsi="Garamond"/>
          <w:sz w:val="24"/>
          <w:szCs w:val="24"/>
          <w:lang w:val="sq-AL"/>
        </w:rPr>
        <w:t>ËR</w:t>
      </w:r>
    </w:p>
    <w:p w14:paraId="48BD2196" w14:textId="576F6074" w:rsidR="00E92540" w:rsidRPr="001549AA" w:rsidRDefault="001B3469" w:rsidP="001B34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549AA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1549A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549AA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66D43993" w14:textId="77777777" w:rsidR="001B3469" w:rsidRPr="001549AA" w:rsidRDefault="001B3469" w:rsidP="001B346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56B1586" w14:textId="77777777" w:rsidR="0046663E" w:rsidRDefault="005D7C42" w:rsidP="005D7C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A20FE">
        <w:rPr>
          <w:rFonts w:ascii="Garamond" w:hAnsi="Garamond"/>
          <w:b/>
          <w:sz w:val="24"/>
          <w:szCs w:val="24"/>
          <w:lang w:val="sq-AL"/>
        </w:rPr>
        <w:t>MEMORANDUM BASHKËPUNIMI</w:t>
      </w:r>
      <w:r w:rsidR="004666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6663E">
        <w:rPr>
          <w:rFonts w:ascii="Garamond" w:hAnsi="Garamond"/>
          <w:b/>
          <w:sz w:val="24"/>
          <w:szCs w:val="24"/>
          <w:lang w:val="sq-AL"/>
        </w:rPr>
        <w:t>EKONOMIK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</w:p>
    <w:p w14:paraId="15FB17E6" w14:textId="682594D6" w:rsidR="00FA6B43" w:rsidRPr="001549AA" w:rsidRDefault="005D7C42" w:rsidP="005D7C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PËR PROJEKTET DHE BLERJET NË SHQIPËRI NDËRMJET SHQIPËRISË DHE SHTETEVE TË BASHKUARA TË AMERIKËS</w:t>
      </w:r>
    </w:p>
    <w:p w14:paraId="3A5ACEF4" w14:textId="77777777" w:rsidR="005D7C42" w:rsidRPr="001549AA" w:rsidRDefault="005D7C42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D088E0" w14:textId="501263E3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Shqipëria, përfaqësuar nga Këshilli i Ministrave dhe Shtetet e Bashkuara të Amerikës (Shtetet e Bashkuara) përfaqësuar nga </w:t>
      </w:r>
      <w:r w:rsidR="001549AA" w:rsidRPr="001549AA">
        <w:rPr>
          <w:rFonts w:ascii="Garamond" w:hAnsi="Garamond"/>
          <w:sz w:val="24"/>
          <w:szCs w:val="24"/>
          <w:lang w:val="sq-AL"/>
        </w:rPr>
        <w:t>Departamenti</w:t>
      </w:r>
      <w:r w:rsidR="001549AA">
        <w:rPr>
          <w:rFonts w:ascii="Garamond" w:hAnsi="Garamond"/>
          <w:sz w:val="24"/>
          <w:szCs w:val="24"/>
          <w:lang w:val="sq-AL"/>
        </w:rPr>
        <w:t xml:space="preserve"> i Shtetit të SHB</w:t>
      </w:r>
      <w:r w:rsidRPr="001549AA">
        <w:rPr>
          <w:rFonts w:ascii="Garamond" w:hAnsi="Garamond"/>
          <w:sz w:val="24"/>
          <w:szCs w:val="24"/>
          <w:lang w:val="sq-AL"/>
        </w:rPr>
        <w:t xml:space="preserve">A-së, në vijim bashkërisht të referuar si </w:t>
      </w:r>
      <w:r w:rsidR="001549AA">
        <w:rPr>
          <w:rFonts w:ascii="Garamond" w:hAnsi="Garamond"/>
          <w:sz w:val="24"/>
          <w:szCs w:val="24"/>
          <w:lang w:val="sq-AL"/>
        </w:rPr>
        <w:t>“</w:t>
      </w:r>
      <w:r w:rsidRPr="001549AA">
        <w:rPr>
          <w:rFonts w:ascii="Garamond" w:hAnsi="Garamond"/>
          <w:sz w:val="24"/>
          <w:szCs w:val="24"/>
          <w:lang w:val="sq-AL"/>
        </w:rPr>
        <w:t>Pjesëmarrës</w:t>
      </w:r>
      <w:r w:rsidR="001549AA">
        <w:rPr>
          <w:rFonts w:ascii="Garamond" w:hAnsi="Garamond"/>
          <w:sz w:val="24"/>
          <w:szCs w:val="24"/>
          <w:lang w:val="sq-AL"/>
        </w:rPr>
        <w:t>”</w:t>
      </w:r>
      <w:r w:rsidRPr="001549AA">
        <w:rPr>
          <w:rFonts w:ascii="Garamond" w:hAnsi="Garamond"/>
          <w:sz w:val="24"/>
          <w:szCs w:val="24"/>
          <w:lang w:val="sq-AL"/>
        </w:rPr>
        <w:t xml:space="preserve"> dhe individualisht të referuar si </w:t>
      </w:r>
      <w:r w:rsidR="001549AA">
        <w:rPr>
          <w:rFonts w:ascii="Garamond" w:hAnsi="Garamond"/>
          <w:sz w:val="24"/>
          <w:szCs w:val="24"/>
          <w:lang w:val="sq-AL"/>
        </w:rPr>
        <w:t>“</w:t>
      </w:r>
      <w:r w:rsidRPr="001549AA">
        <w:rPr>
          <w:rFonts w:ascii="Garamond" w:hAnsi="Garamond"/>
          <w:sz w:val="24"/>
          <w:szCs w:val="24"/>
          <w:lang w:val="sq-AL"/>
        </w:rPr>
        <w:t>Pjesëmarrës</w:t>
      </w:r>
      <w:r w:rsidR="001549AA">
        <w:rPr>
          <w:rFonts w:ascii="Garamond" w:hAnsi="Garamond"/>
          <w:sz w:val="24"/>
          <w:szCs w:val="24"/>
          <w:lang w:val="sq-AL"/>
        </w:rPr>
        <w:t>”</w:t>
      </w:r>
      <w:r w:rsidRPr="001549AA">
        <w:rPr>
          <w:rFonts w:ascii="Garamond" w:hAnsi="Garamond"/>
          <w:sz w:val="24"/>
          <w:szCs w:val="24"/>
          <w:lang w:val="sq-AL"/>
        </w:rPr>
        <w:t xml:space="preserve">, </w:t>
      </w:r>
      <w:r w:rsidR="001549AA">
        <w:rPr>
          <w:rFonts w:ascii="Garamond" w:hAnsi="Garamond"/>
          <w:sz w:val="24"/>
          <w:szCs w:val="24"/>
          <w:lang w:val="sq-AL"/>
        </w:rPr>
        <w:t>“</w:t>
      </w:r>
      <w:r w:rsidRPr="001549AA">
        <w:rPr>
          <w:rFonts w:ascii="Garamond" w:hAnsi="Garamond"/>
          <w:sz w:val="24"/>
          <w:szCs w:val="24"/>
          <w:lang w:val="sq-AL"/>
        </w:rPr>
        <w:t>Shqipëria</w:t>
      </w:r>
      <w:r w:rsidR="001549AA">
        <w:rPr>
          <w:rFonts w:ascii="Garamond" w:hAnsi="Garamond"/>
          <w:sz w:val="24"/>
          <w:szCs w:val="24"/>
          <w:lang w:val="sq-AL"/>
        </w:rPr>
        <w:t>”</w:t>
      </w:r>
      <w:r w:rsidRPr="001549AA">
        <w:rPr>
          <w:rFonts w:ascii="Garamond" w:hAnsi="Garamond"/>
          <w:sz w:val="24"/>
          <w:szCs w:val="24"/>
          <w:lang w:val="sq-AL"/>
        </w:rPr>
        <w:t xml:space="preserve"> ose </w:t>
      </w:r>
      <w:r w:rsidR="001549AA">
        <w:rPr>
          <w:rFonts w:ascii="Garamond" w:hAnsi="Garamond"/>
          <w:sz w:val="24"/>
          <w:szCs w:val="24"/>
          <w:lang w:val="sq-AL"/>
        </w:rPr>
        <w:t>“</w:t>
      </w:r>
      <w:r w:rsidRPr="001549AA">
        <w:rPr>
          <w:rFonts w:ascii="Garamond" w:hAnsi="Garamond"/>
          <w:sz w:val="24"/>
          <w:szCs w:val="24"/>
          <w:lang w:val="sq-AL"/>
        </w:rPr>
        <w:t>Shtetet e Bashkuara</w:t>
      </w:r>
      <w:r w:rsidR="001549AA">
        <w:rPr>
          <w:rFonts w:ascii="Garamond" w:hAnsi="Garamond"/>
          <w:sz w:val="24"/>
          <w:szCs w:val="24"/>
          <w:lang w:val="sq-AL"/>
        </w:rPr>
        <w:t>”</w:t>
      </w:r>
      <w:r w:rsidRPr="001549AA">
        <w:rPr>
          <w:rFonts w:ascii="Garamond" w:hAnsi="Garamond"/>
          <w:sz w:val="24"/>
          <w:szCs w:val="24"/>
          <w:lang w:val="sq-AL"/>
        </w:rPr>
        <w:t xml:space="preserve">: </w:t>
      </w:r>
    </w:p>
    <w:p w14:paraId="471FEDAA" w14:textId="0C40FF45" w:rsidR="00FA6B43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</w:t>
      </w:r>
      <w:r w:rsidR="00FA6B43" w:rsidRPr="001549AA">
        <w:rPr>
          <w:rFonts w:ascii="Garamond" w:hAnsi="Garamond"/>
          <w:i/>
          <w:sz w:val="24"/>
          <w:szCs w:val="24"/>
          <w:lang w:val="sq-AL"/>
        </w:rPr>
        <w:t>uke konfirmuar se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Pjesëmarrësit kanë marrëdhënie miqësore dhe produktive dhe kërkojnë përmirësimin e bashkëpunimit dypalësh në disa sektorë ekonomikë, në frymën e Deklaratës së Përbashkët të Partneritetit Strategjik</w:t>
      </w:r>
      <w:r>
        <w:rPr>
          <w:rFonts w:ascii="Garamond" w:hAnsi="Garamond"/>
          <w:sz w:val="24"/>
          <w:szCs w:val="24"/>
          <w:lang w:val="sq-AL"/>
        </w:rPr>
        <w:t>;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</w:t>
      </w:r>
    </w:p>
    <w:p w14:paraId="2EED6900" w14:textId="6C8ECB7C" w:rsidR="00FA6B43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theksuar se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sz w:val="24"/>
          <w:szCs w:val="24"/>
          <w:lang w:val="sq-AL"/>
        </w:rPr>
        <w:t>Pjesëmarrësit kërkojnë forcimin e mëtejshëm të lidhjeve ekzistuese ndërmjet dy vendeve të tyre dhe</w:t>
      </w:r>
      <w:r w:rsidR="00E73E14">
        <w:rPr>
          <w:rFonts w:ascii="Garamond" w:hAnsi="Garamond"/>
          <w:sz w:val="24"/>
          <w:szCs w:val="24"/>
          <w:lang w:val="sq-AL"/>
        </w:rPr>
        <w:t>,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në veçanti, kërkojnë nxitjen e pjesëmarrjes tregtare, eksportin e mallrave dhe shërbimeve dhe investimet nga sektori privat i Shteteve të Bashkuara në projekte dhe blerje të menaxhuara nën kujdesin e Shqipërisë; </w:t>
      </w:r>
    </w:p>
    <w:p w14:paraId="753063C7" w14:textId="77777777" w:rsid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theksuar më tej se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Pjesëmarrësit synojnë që përmes këtij Memorandumi të Bashkëpunimit Ekonomik (në vijim i referuar si </w:t>
      </w:r>
      <w:r>
        <w:rPr>
          <w:rFonts w:ascii="Garamond" w:hAnsi="Garamond"/>
          <w:sz w:val="24"/>
          <w:szCs w:val="24"/>
          <w:lang w:val="sq-AL"/>
        </w:rPr>
        <w:t>“</w:t>
      </w:r>
      <w:r w:rsidR="00FA6B43" w:rsidRPr="001549AA">
        <w:rPr>
          <w:rFonts w:ascii="Garamond" w:hAnsi="Garamond"/>
          <w:sz w:val="24"/>
          <w:szCs w:val="24"/>
          <w:lang w:val="sq-AL"/>
        </w:rPr>
        <w:t>MBE</w:t>
      </w:r>
      <w:r>
        <w:rPr>
          <w:rFonts w:ascii="Garamond" w:hAnsi="Garamond"/>
          <w:sz w:val="24"/>
          <w:szCs w:val="24"/>
          <w:lang w:val="sq-AL"/>
        </w:rPr>
        <w:t>”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) të përmirësojnë bashkëpunimin e tyre ekonomik; </w:t>
      </w:r>
    </w:p>
    <w:p w14:paraId="64E20176" w14:textId="41081401" w:rsidR="00FA6B43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pasur parasysh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sz w:val="24"/>
          <w:szCs w:val="24"/>
          <w:lang w:val="sq-AL"/>
        </w:rPr>
        <w:t>Konventën e Kombeve të Bashkuara Kundër Korrupsionit dhe Ni</w:t>
      </w:r>
      <w:r>
        <w:rPr>
          <w:rFonts w:ascii="Garamond" w:hAnsi="Garamond"/>
          <w:sz w:val="24"/>
          <w:szCs w:val="24"/>
          <w:lang w:val="sq-AL"/>
        </w:rPr>
        <w:t xml:space="preserve">smat e zbatueshme Rajonale </w:t>
      </w:r>
      <w:proofErr w:type="spellStart"/>
      <w:r>
        <w:rPr>
          <w:rFonts w:ascii="Garamond" w:hAnsi="Garamond"/>
          <w:sz w:val="24"/>
          <w:szCs w:val="24"/>
          <w:lang w:val="sq-AL"/>
        </w:rPr>
        <w:t>Anti</w:t>
      </w:r>
      <w:r w:rsidR="00FA6B43" w:rsidRPr="001549AA">
        <w:rPr>
          <w:rFonts w:ascii="Garamond" w:hAnsi="Garamond"/>
          <w:sz w:val="24"/>
          <w:szCs w:val="24"/>
          <w:lang w:val="sq-AL"/>
        </w:rPr>
        <w:t>korrupsion</w:t>
      </w:r>
      <w:proofErr w:type="spellEnd"/>
      <w:r w:rsidR="00FA6B43" w:rsidRPr="001549AA">
        <w:rPr>
          <w:rFonts w:ascii="Garamond" w:hAnsi="Garamond"/>
          <w:sz w:val="24"/>
          <w:szCs w:val="24"/>
          <w:lang w:val="sq-AL"/>
        </w:rPr>
        <w:t xml:space="preserve">; </w:t>
      </w:r>
    </w:p>
    <w:p w14:paraId="4D5EEB40" w14:textId="429E6D84" w:rsidR="00FA6B43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pasur</w:t>
      </w:r>
      <w:r w:rsidR="00E73E14">
        <w:rPr>
          <w:rFonts w:ascii="Garamond" w:hAnsi="Garamond"/>
          <w:i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i/>
          <w:sz w:val="24"/>
          <w:szCs w:val="24"/>
          <w:lang w:val="sq-AL"/>
        </w:rPr>
        <w:t>gjithashtu</w:t>
      </w:r>
      <w:r w:rsidR="00E73E14">
        <w:rPr>
          <w:rFonts w:ascii="Garamond" w:hAnsi="Garamond"/>
          <w:i/>
          <w:sz w:val="24"/>
          <w:szCs w:val="24"/>
          <w:lang w:val="sq-AL"/>
        </w:rPr>
        <w:t>,</w:t>
      </w:r>
      <w:r w:rsidR="00FA6B43" w:rsidRPr="001549AA">
        <w:rPr>
          <w:rFonts w:ascii="Garamond" w:hAnsi="Garamond"/>
          <w:i/>
          <w:sz w:val="24"/>
          <w:szCs w:val="24"/>
          <w:lang w:val="sq-AL"/>
        </w:rPr>
        <w:t xml:space="preserve"> parasysh se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reformat e orientuara drejt tregut dhe një kuadër i qëndrueshëm investimesh me stimuj të duhur taksash dhe mbrojtje të fuqishme të investitorëve janë të dobishëm për tërheqjen dhe mbështetjen e investimeve të huaja; </w:t>
      </w:r>
    </w:p>
    <w:p w14:paraId="4D73D8DB" w14:textId="73A75F47" w:rsidR="00FA6B43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ritheksuar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sz w:val="24"/>
          <w:szCs w:val="24"/>
          <w:lang w:val="sq-AL"/>
        </w:rPr>
        <w:t>qëllimin e tyre për të nxitur në Shqipëri një kua</w:t>
      </w:r>
      <w:r>
        <w:rPr>
          <w:rFonts w:ascii="Garamond" w:hAnsi="Garamond"/>
          <w:sz w:val="24"/>
          <w:szCs w:val="24"/>
          <w:lang w:val="sq-AL"/>
        </w:rPr>
        <w:t xml:space="preserve">dër investimesh të hapur dhe </w:t>
      </w:r>
      <w:proofErr w:type="spellStart"/>
      <w:r>
        <w:rPr>
          <w:rFonts w:ascii="Garamond" w:hAnsi="Garamond"/>
          <w:sz w:val="24"/>
          <w:szCs w:val="24"/>
          <w:lang w:val="sq-AL"/>
        </w:rPr>
        <w:t>jo</w:t>
      </w:r>
      <w:r w:rsidR="00FA6B43" w:rsidRPr="001549AA">
        <w:rPr>
          <w:rFonts w:ascii="Garamond" w:hAnsi="Garamond"/>
          <w:sz w:val="24"/>
          <w:szCs w:val="24"/>
          <w:lang w:val="sq-AL"/>
        </w:rPr>
        <w:t>diskriminues</w:t>
      </w:r>
      <w:proofErr w:type="spellEnd"/>
      <w:r w:rsidR="00FA6B43" w:rsidRPr="001549AA">
        <w:rPr>
          <w:rFonts w:ascii="Garamond" w:hAnsi="Garamond"/>
          <w:sz w:val="24"/>
          <w:szCs w:val="24"/>
          <w:lang w:val="sq-AL"/>
        </w:rPr>
        <w:t xml:space="preserve">, paraqet kushte të barabarta, mbron investitorët dhe investimet, përfshin zgjidhjen e drejtë dhe të detyrueshme të mosmarrëveshjeve, ndjek rregullat e transparencës së qëndrueshme dhe pjesëmarrjes publike, promovon sjelljen e përgjegjshme të biznesit dhe bazon çdo rishikim të investimeve të huaja në rreziqe të mirëfillta të sigurisë kombëtare; </w:t>
      </w:r>
    </w:p>
    <w:p w14:paraId="705324E5" w14:textId="4BA8F15C" w:rsidR="00FA6B43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konfirmuar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mbështetjen e tyre për tender dhe procese të prokurimit të hapura dhe të përgjegjshme; </w:t>
      </w:r>
    </w:p>
    <w:p w14:paraId="40BB4F24" w14:textId="60A3005F" w:rsidR="00FA6B43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konfirmuar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sz w:val="24"/>
          <w:szCs w:val="24"/>
          <w:lang w:val="sq-AL"/>
        </w:rPr>
        <w:t>hapjen e Shteteve të Bashkuara për ndarjen dhe qëllimin e Shqipërisë për të përfshirë praktikat më të mira</w:t>
      </w:r>
      <w:r w:rsidR="00E73E14">
        <w:rPr>
          <w:rFonts w:ascii="Garamond" w:hAnsi="Garamond"/>
          <w:sz w:val="24"/>
          <w:szCs w:val="24"/>
          <w:lang w:val="sq-AL"/>
        </w:rPr>
        <w:t>,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në lidhje me prokurimin që integrojnë studimet e fizibilitetit të </w:t>
      </w:r>
      <w:r w:rsidR="003312CB" w:rsidRPr="001549AA">
        <w:rPr>
          <w:rFonts w:ascii="Garamond" w:hAnsi="Garamond"/>
          <w:sz w:val="24"/>
          <w:szCs w:val="24"/>
          <w:lang w:val="sq-AL"/>
        </w:rPr>
        <w:t xml:space="preserve">Pjesëmarrësve </w:t>
      </w:r>
      <w:r w:rsidR="00FA6B43" w:rsidRPr="001549AA">
        <w:rPr>
          <w:rFonts w:ascii="Garamond" w:hAnsi="Garamond"/>
          <w:sz w:val="24"/>
          <w:szCs w:val="24"/>
          <w:lang w:val="sq-AL"/>
        </w:rPr>
        <w:t>të tret</w:t>
      </w:r>
      <w:r w:rsidR="00E73E14">
        <w:rPr>
          <w:rFonts w:ascii="Garamond" w:hAnsi="Garamond"/>
          <w:sz w:val="24"/>
          <w:szCs w:val="24"/>
          <w:lang w:val="sq-AL"/>
        </w:rPr>
        <w:t>ë</w:t>
      </w:r>
      <w:r w:rsidR="00FA6B43" w:rsidRPr="001549AA">
        <w:rPr>
          <w:rFonts w:ascii="Garamond" w:hAnsi="Garamond"/>
          <w:sz w:val="24"/>
          <w:szCs w:val="24"/>
          <w:lang w:val="sq-AL"/>
        </w:rPr>
        <w:t>, përgatitjen e projektit që mund t</w:t>
      </w:r>
      <w:r w:rsidR="00373261">
        <w:rPr>
          <w:rFonts w:ascii="Garamond" w:hAnsi="Garamond"/>
          <w:sz w:val="24"/>
          <w:szCs w:val="24"/>
          <w:lang w:val="sq-AL"/>
        </w:rPr>
        <w:t>ë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përfshijë vendosjen e standardeve të </w:t>
      </w:r>
      <w:r w:rsidR="00FA6B43" w:rsidRPr="001549AA">
        <w:rPr>
          <w:rFonts w:ascii="Garamond" w:hAnsi="Garamond"/>
          <w:sz w:val="24"/>
          <w:szCs w:val="24"/>
          <w:lang w:val="sq-AL"/>
        </w:rPr>
        <w:lastRenderedPageBreak/>
        <w:t xml:space="preserve">reja, ku nuk mund të zbatohen standarde të zbatueshme ndërkombëtare dhe vlerësimin e ofertave dhe procedurave të përzgjedhjes që përfshijnë analizën e kostos së ciklit jetësor për të përcaktuar vlerën më të mirë; </w:t>
      </w:r>
    </w:p>
    <w:p w14:paraId="2BED27AF" w14:textId="68522ACE" w:rsidR="00FA6B43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ritheksuar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sz w:val="24"/>
          <w:szCs w:val="24"/>
          <w:lang w:val="sq-AL"/>
        </w:rPr>
        <w:t>synimin e tyre se projektet dhe blerjet që do të kryhen në një mënyrë plotësisht</w:t>
      </w:r>
      <w:r w:rsidR="003312CB">
        <w:rPr>
          <w:rFonts w:ascii="Garamond" w:hAnsi="Garamond"/>
          <w:sz w:val="24"/>
          <w:szCs w:val="24"/>
          <w:lang w:val="sq-AL"/>
        </w:rPr>
        <w:t>,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në përputhje me të drejtën e brendshme dhe ndërkombëtare, si dhe praktikat më të mira ndërkombëtare të synuara për parandalimin, zbulimin dhe ndjekjen penale të korrupsionit;</w:t>
      </w:r>
    </w:p>
    <w:p w14:paraId="19D68378" w14:textId="610577B0" w:rsidR="00F91227" w:rsidRPr="001549AA" w:rsidRDefault="00F91227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422B">
        <w:rPr>
          <w:rFonts w:ascii="Garamond" w:hAnsi="Garamond"/>
          <w:i/>
          <w:sz w:val="24"/>
          <w:szCs w:val="24"/>
          <w:lang w:val="sq-AL"/>
        </w:rPr>
        <w:t>duke ritheksuar</w:t>
      </w:r>
      <w:r w:rsidR="003312CB" w:rsidRPr="0010422B">
        <w:rPr>
          <w:rFonts w:ascii="Garamond" w:hAnsi="Garamond"/>
          <w:i/>
          <w:sz w:val="24"/>
          <w:szCs w:val="24"/>
          <w:lang w:val="sq-AL"/>
        </w:rPr>
        <w:t>,</w:t>
      </w:r>
      <w:r w:rsidRPr="0010422B">
        <w:rPr>
          <w:rFonts w:ascii="Garamond" w:hAnsi="Garamond"/>
          <w:i/>
          <w:sz w:val="24"/>
          <w:szCs w:val="24"/>
          <w:lang w:val="sq-AL"/>
        </w:rPr>
        <w:t xml:space="preserve"> gjithashtu</w:t>
      </w:r>
      <w:r w:rsidR="003312CB" w:rsidRPr="0010422B">
        <w:rPr>
          <w:rFonts w:ascii="Garamond" w:hAnsi="Garamond"/>
          <w:i/>
          <w:sz w:val="24"/>
          <w:szCs w:val="24"/>
          <w:lang w:val="sq-AL"/>
        </w:rPr>
        <w:t>,</w:t>
      </w:r>
      <w:r w:rsidRPr="0010422B">
        <w:rPr>
          <w:rFonts w:ascii="Garamond" w:hAnsi="Garamond"/>
          <w:sz w:val="24"/>
          <w:szCs w:val="24"/>
          <w:lang w:val="sq-AL"/>
        </w:rPr>
        <w:t xml:space="preserve"> rëndësinë e ruajtjes së standardeve të larta të lidhura me shëndetin, sigurinë, mjedisin, punën, transparencën dhe qeverisjen e mirë për projektet dhe blerjet; dhe</w:t>
      </w:r>
    </w:p>
    <w:p w14:paraId="3A183EB4" w14:textId="4C1C6FE9" w:rsidR="005D7C42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i/>
          <w:sz w:val="24"/>
          <w:szCs w:val="24"/>
          <w:lang w:val="sq-AL"/>
        </w:rPr>
        <w:t>duke vepruar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1549AA">
        <w:rPr>
          <w:rFonts w:ascii="Garamond" w:hAnsi="Garamond"/>
          <w:sz w:val="24"/>
          <w:szCs w:val="24"/>
          <w:lang w:val="sq-AL"/>
        </w:rPr>
        <w:t>në bazë të barazisë dhe përfitimit të ndërsjellë</w:t>
      </w:r>
      <w:r w:rsidR="003312CB">
        <w:rPr>
          <w:rFonts w:ascii="Garamond" w:hAnsi="Garamond"/>
          <w:sz w:val="24"/>
          <w:szCs w:val="24"/>
          <w:lang w:val="sq-AL"/>
        </w:rPr>
        <w:t>,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</w:t>
      </w:r>
    </w:p>
    <w:p w14:paraId="24975629" w14:textId="289EBEB5" w:rsidR="005D7C42" w:rsidRPr="001549AA" w:rsidRDefault="00145937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anë arritur mirëkuptimet e mëposhtme: </w:t>
      </w:r>
    </w:p>
    <w:p w14:paraId="713A151F" w14:textId="72E79192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549AA">
        <w:rPr>
          <w:rFonts w:ascii="Garamond" w:hAnsi="Garamond"/>
          <w:b/>
          <w:sz w:val="24"/>
          <w:szCs w:val="24"/>
          <w:lang w:val="sq-AL"/>
        </w:rPr>
        <w:t xml:space="preserve">I. Bashkëpunimi </w:t>
      </w:r>
      <w:r w:rsidR="003312CB" w:rsidRPr="001549AA">
        <w:rPr>
          <w:rFonts w:ascii="Garamond" w:hAnsi="Garamond"/>
          <w:b/>
          <w:sz w:val="24"/>
          <w:szCs w:val="24"/>
          <w:lang w:val="sq-AL"/>
        </w:rPr>
        <w:t xml:space="preserve">ekonomik </w:t>
      </w:r>
    </w:p>
    <w:p w14:paraId="5C493A40" w14:textId="77777777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A. Pjesëmarrësit kanë interes të ndërsjellë në forcimin e lidhjeve tregtare dhe nxitjen e pjesëmarrjes tregtare nga shoqëritë amerikane në projektet dhe blerjet e menaxhuara nën kujdesin e Shqipërisë, me synim promovimin e prosperitetit, sigurisë dhe lidhjeve rajonale. </w:t>
      </w:r>
    </w:p>
    <w:p w14:paraId="004C89FD" w14:textId="13AD9C9D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B. Pjesëmarrësit synojnë të inkurajojnë bizneset të kryejnë veprime në Shqipëri</w:t>
      </w:r>
      <w:r w:rsidR="00BB0A58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në mënyrë të përgjegjshme dhe të harmonizojnë praktikat me </w:t>
      </w:r>
      <w:r w:rsidR="00145937">
        <w:rPr>
          <w:rFonts w:ascii="Garamond" w:hAnsi="Garamond"/>
          <w:sz w:val="24"/>
          <w:szCs w:val="24"/>
          <w:lang w:val="sq-AL"/>
        </w:rPr>
        <w:t>u</w:t>
      </w:r>
      <w:r w:rsidRPr="001549AA">
        <w:rPr>
          <w:rFonts w:ascii="Garamond" w:hAnsi="Garamond"/>
          <w:sz w:val="24"/>
          <w:szCs w:val="24"/>
          <w:lang w:val="sq-AL"/>
        </w:rPr>
        <w:t xml:space="preserve">dhëzimet e OECD-së për </w:t>
      </w:r>
      <w:r w:rsidR="00145937">
        <w:rPr>
          <w:rFonts w:ascii="Garamond" w:hAnsi="Garamond"/>
          <w:sz w:val="24"/>
          <w:szCs w:val="24"/>
          <w:lang w:val="sq-AL"/>
        </w:rPr>
        <w:t>n</w:t>
      </w:r>
      <w:r w:rsidRPr="001549AA">
        <w:rPr>
          <w:rFonts w:ascii="Garamond" w:hAnsi="Garamond"/>
          <w:sz w:val="24"/>
          <w:szCs w:val="24"/>
          <w:lang w:val="sq-AL"/>
        </w:rPr>
        <w:t xml:space="preserve">dërmarrjet </w:t>
      </w:r>
      <w:r w:rsidR="00145937">
        <w:rPr>
          <w:rFonts w:ascii="Garamond" w:hAnsi="Garamond"/>
          <w:sz w:val="24"/>
          <w:szCs w:val="24"/>
          <w:lang w:val="sq-AL"/>
        </w:rPr>
        <w:t>s</w:t>
      </w:r>
      <w:r w:rsidRPr="001549AA">
        <w:rPr>
          <w:rFonts w:ascii="Garamond" w:hAnsi="Garamond"/>
          <w:sz w:val="24"/>
          <w:szCs w:val="24"/>
          <w:lang w:val="sq-AL"/>
        </w:rPr>
        <w:t xml:space="preserve">humëkombëshe. </w:t>
      </w:r>
    </w:p>
    <w:p w14:paraId="13564F22" w14:textId="477967CB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C. Në </w:t>
      </w:r>
      <w:r w:rsidR="00BB0A58">
        <w:rPr>
          <w:rFonts w:ascii="Garamond" w:hAnsi="Garamond"/>
          <w:sz w:val="24"/>
          <w:szCs w:val="24"/>
          <w:lang w:val="sq-AL"/>
        </w:rPr>
        <w:t>njohje të objektivave plotësues</w:t>
      </w:r>
      <w:r w:rsidRPr="001549AA">
        <w:rPr>
          <w:rFonts w:ascii="Garamond" w:hAnsi="Garamond"/>
          <w:sz w:val="24"/>
          <w:szCs w:val="24"/>
          <w:lang w:val="sq-AL"/>
        </w:rPr>
        <w:t xml:space="preserve"> të Pjesëmarrësve</w:t>
      </w:r>
      <w:r w:rsidR="00BB0A58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në lidhje me zhvi</w:t>
      </w:r>
      <w:r w:rsidR="001549AA">
        <w:rPr>
          <w:rFonts w:ascii="Garamond" w:hAnsi="Garamond"/>
          <w:sz w:val="24"/>
          <w:szCs w:val="24"/>
          <w:lang w:val="sq-AL"/>
        </w:rPr>
        <w:t>llimin dhe zbatimin e proj</w:t>
      </w:r>
      <w:r w:rsidRPr="001549AA">
        <w:rPr>
          <w:rFonts w:ascii="Garamond" w:hAnsi="Garamond"/>
          <w:sz w:val="24"/>
          <w:szCs w:val="24"/>
          <w:lang w:val="sq-AL"/>
        </w:rPr>
        <w:t>ekteve dhe blerjeve në Shqipëri, Shqipëria synon të ofrojë informac</w:t>
      </w:r>
      <w:r w:rsidR="001549AA">
        <w:rPr>
          <w:rFonts w:ascii="Garamond" w:hAnsi="Garamond"/>
          <w:sz w:val="24"/>
          <w:szCs w:val="24"/>
          <w:lang w:val="sq-AL"/>
        </w:rPr>
        <w:t>ion (siç është një listë e proj</w:t>
      </w:r>
      <w:r w:rsidRPr="001549AA">
        <w:rPr>
          <w:rFonts w:ascii="Garamond" w:hAnsi="Garamond"/>
          <w:sz w:val="24"/>
          <w:szCs w:val="24"/>
          <w:lang w:val="sq-AL"/>
        </w:rPr>
        <w:t>ekteve qeveritare të prokurimit)</w:t>
      </w:r>
      <w:r w:rsidR="00BB0A58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që mund të ndahet gjerësisht nga Pjesëmarrësit me shoqëritë që mund të kenë interes për të marrë pjesë në këto projekte. </w:t>
      </w:r>
    </w:p>
    <w:p w14:paraId="61E5CC09" w14:textId="178FC27F" w:rsidR="005D7C42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D. Sektorët e projekteve të synuar</w:t>
      </w:r>
      <w:r w:rsidR="00145937">
        <w:rPr>
          <w:rFonts w:ascii="Garamond" w:hAnsi="Garamond"/>
          <w:sz w:val="24"/>
          <w:szCs w:val="24"/>
          <w:lang w:val="sq-AL"/>
        </w:rPr>
        <w:t>a</w:t>
      </w:r>
      <w:r w:rsidRPr="001549AA">
        <w:rPr>
          <w:rFonts w:ascii="Garamond" w:hAnsi="Garamond"/>
          <w:sz w:val="24"/>
          <w:szCs w:val="24"/>
          <w:lang w:val="sq-AL"/>
        </w:rPr>
        <w:t xml:space="preserve"> për bashkëpunim</w:t>
      </w:r>
      <w:r w:rsidR="00BB0A58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në kuadër </w:t>
      </w:r>
      <w:r w:rsidRPr="00722480">
        <w:rPr>
          <w:rFonts w:ascii="Garamond" w:hAnsi="Garamond"/>
          <w:sz w:val="24"/>
          <w:szCs w:val="24"/>
          <w:lang w:val="sq-AL"/>
        </w:rPr>
        <w:t>të MBE-së,</w:t>
      </w:r>
      <w:r w:rsidRPr="001549AA">
        <w:rPr>
          <w:rFonts w:ascii="Garamond" w:hAnsi="Garamond"/>
          <w:sz w:val="24"/>
          <w:szCs w:val="24"/>
          <w:lang w:val="sq-AL"/>
        </w:rPr>
        <w:t xml:space="preserve"> mund të përfshijnë, por nuk kufi</w:t>
      </w:r>
      <w:r w:rsidR="001549AA">
        <w:rPr>
          <w:rFonts w:ascii="Garamond" w:hAnsi="Garamond"/>
          <w:sz w:val="24"/>
          <w:szCs w:val="24"/>
          <w:lang w:val="sq-AL"/>
        </w:rPr>
        <w:t>z</w:t>
      </w:r>
      <w:r w:rsidRPr="001549AA">
        <w:rPr>
          <w:rFonts w:ascii="Garamond" w:hAnsi="Garamond"/>
          <w:sz w:val="24"/>
          <w:szCs w:val="24"/>
          <w:lang w:val="sq-AL"/>
        </w:rPr>
        <w:t xml:space="preserve">ohen tek: </w:t>
      </w:r>
    </w:p>
    <w:p w14:paraId="47E54807" w14:textId="0B2AD07C" w:rsidR="005D7C42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1. Ekspl</w:t>
      </w:r>
      <w:r w:rsidR="001549AA">
        <w:rPr>
          <w:rFonts w:ascii="Garamond" w:hAnsi="Garamond"/>
          <w:sz w:val="24"/>
          <w:szCs w:val="24"/>
          <w:lang w:val="sq-AL"/>
        </w:rPr>
        <w:t>orimi dhe zhvillimi i energjisë;</w:t>
      </w:r>
    </w:p>
    <w:p w14:paraId="710F108C" w14:textId="54D1088C" w:rsidR="005D7C42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2. Infrastruktura (e përcaktuar nga Banka Botërore</w:t>
      </w:r>
      <w:r w:rsidR="00BB0A58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si</w:t>
      </w:r>
      <w:r w:rsidR="00BB0A58">
        <w:rPr>
          <w:rFonts w:ascii="Garamond" w:hAnsi="Garamond"/>
          <w:sz w:val="24"/>
          <w:szCs w:val="24"/>
          <w:lang w:val="sq-AL"/>
        </w:rPr>
        <w:t>:</w:t>
      </w:r>
      <w:r w:rsidRPr="001549AA">
        <w:rPr>
          <w:rFonts w:ascii="Garamond" w:hAnsi="Garamond"/>
          <w:sz w:val="24"/>
          <w:szCs w:val="24"/>
          <w:lang w:val="sq-AL"/>
        </w:rPr>
        <w:t xml:space="preserve"> projekte në sektorët e energjisë, transportit, ujit, teknologjisë së informacionit dhe </w:t>
      </w:r>
      <w:r w:rsidR="00BB0A58">
        <w:rPr>
          <w:rFonts w:ascii="Garamond" w:hAnsi="Garamond"/>
          <w:sz w:val="24"/>
          <w:szCs w:val="24"/>
          <w:lang w:val="sq-AL"/>
        </w:rPr>
        <w:t xml:space="preserve">të </w:t>
      </w:r>
      <w:r w:rsidRPr="001549AA">
        <w:rPr>
          <w:rFonts w:ascii="Garamond" w:hAnsi="Garamond"/>
          <w:sz w:val="24"/>
          <w:szCs w:val="24"/>
          <w:lang w:val="sq-AL"/>
        </w:rPr>
        <w:t>komunikimit dhe mbetjeve të ngurta bashkiake)</w:t>
      </w:r>
      <w:r w:rsidR="001549AA">
        <w:rPr>
          <w:rFonts w:ascii="Garamond" w:hAnsi="Garamond"/>
          <w:sz w:val="24"/>
          <w:szCs w:val="24"/>
          <w:lang w:val="sq-AL"/>
        </w:rPr>
        <w:t>;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</w:p>
    <w:p w14:paraId="51DD5E22" w14:textId="7E4DACEE" w:rsidR="005D7C42" w:rsidRPr="001549AA" w:rsidRDefault="001549A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Turizmi;</w:t>
      </w:r>
    </w:p>
    <w:p w14:paraId="71F63EC1" w14:textId="04F01AE7" w:rsidR="005D7C42" w:rsidRPr="001549AA" w:rsidRDefault="005D7C42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4. Teknologj</w:t>
      </w:r>
      <w:r w:rsidR="00FA6B43" w:rsidRPr="001549AA">
        <w:rPr>
          <w:rFonts w:ascii="Garamond" w:hAnsi="Garamond"/>
          <w:sz w:val="24"/>
          <w:szCs w:val="24"/>
          <w:lang w:val="sq-AL"/>
        </w:rPr>
        <w:t>ia</w:t>
      </w:r>
      <w:r w:rsidR="001549AA">
        <w:rPr>
          <w:rFonts w:ascii="Garamond" w:hAnsi="Garamond"/>
          <w:sz w:val="24"/>
          <w:szCs w:val="24"/>
          <w:lang w:val="sq-AL"/>
        </w:rPr>
        <w:t>;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</w:t>
      </w:r>
    </w:p>
    <w:p w14:paraId="712682DF" w14:textId="0A44CDE3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5. Bujqësia</w:t>
      </w:r>
      <w:r w:rsidR="001549AA">
        <w:rPr>
          <w:rFonts w:ascii="Garamond" w:hAnsi="Garamond"/>
          <w:sz w:val="24"/>
          <w:szCs w:val="24"/>
          <w:lang w:val="sq-AL"/>
        </w:rPr>
        <w:t>.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</w:p>
    <w:p w14:paraId="6D77A412" w14:textId="25172813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E. Shqipëria synon të përfshijë praktikat më të mira të ndara nga Shtetet e Bashkuara për të siguruar që blerjet e menaxhuara nën kujdesin e Shqipërisë të jenë në përputhje me standardet e njohura ndërkombëtare, duke përfshirë studimet e fizibilitetit të Pjesëmarrësve të tret</w:t>
      </w:r>
      <w:r w:rsidR="00BB0A58">
        <w:rPr>
          <w:rFonts w:ascii="Garamond" w:hAnsi="Garamond"/>
          <w:sz w:val="24"/>
          <w:szCs w:val="24"/>
          <w:lang w:val="sq-AL"/>
        </w:rPr>
        <w:t>ë</w:t>
      </w:r>
      <w:r w:rsidRPr="001549AA">
        <w:rPr>
          <w:rFonts w:ascii="Garamond" w:hAnsi="Garamond"/>
          <w:sz w:val="24"/>
          <w:szCs w:val="24"/>
          <w:lang w:val="sq-AL"/>
        </w:rPr>
        <w:t xml:space="preserve"> dhe procedurat e vlerësimit dhe përzgjedhjes së ofertave që përfshijnë analizën e kostos së ciklit të jetës për të përcaktuar vlerën më të mirë. </w:t>
      </w:r>
    </w:p>
    <w:p w14:paraId="21DE2AB8" w14:textId="046928EA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F. Shtetet e Bashkuara synojnë të ndërmarrin hapat e duhur dhe të sigurojnë shoqëritë amerikane me informacion</w:t>
      </w:r>
      <w:r w:rsidR="00BB0A58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në lidhje me financimin e mundshëm, duke përfshirë kreditë e eksportit, grantet dhe burimet e tjera qeveritare amerikane në dispozicion të </w:t>
      </w:r>
      <w:proofErr w:type="spellStart"/>
      <w:r w:rsidRPr="001549AA">
        <w:rPr>
          <w:rFonts w:ascii="Garamond" w:hAnsi="Garamond"/>
          <w:sz w:val="24"/>
          <w:szCs w:val="24"/>
          <w:lang w:val="sq-AL"/>
        </w:rPr>
        <w:t>aplikantëve</w:t>
      </w:r>
      <w:proofErr w:type="spellEnd"/>
      <w:r w:rsidRPr="001549AA">
        <w:rPr>
          <w:rFonts w:ascii="Garamond" w:hAnsi="Garamond"/>
          <w:sz w:val="24"/>
          <w:szCs w:val="24"/>
          <w:lang w:val="sq-AL"/>
        </w:rPr>
        <w:t xml:space="preserve"> të kualifikuar, siç është sigurimi i mbrojtjes tregtare, për të lehtësuar pjesëmarrjen e shoqërive amerikane në projekte dhe blerje, duke përfshirë ato të financuara nga institucione financiare </w:t>
      </w:r>
      <w:r w:rsidR="00145937" w:rsidRPr="001549AA">
        <w:rPr>
          <w:rFonts w:ascii="Garamond" w:hAnsi="Garamond"/>
          <w:sz w:val="24"/>
          <w:szCs w:val="24"/>
          <w:lang w:val="sq-AL"/>
        </w:rPr>
        <w:t>ndërkombëtare</w:t>
      </w:r>
      <w:r w:rsidRPr="001549AA">
        <w:rPr>
          <w:rFonts w:ascii="Garamond" w:hAnsi="Garamond"/>
          <w:sz w:val="24"/>
          <w:szCs w:val="24"/>
          <w:lang w:val="sq-AL"/>
        </w:rPr>
        <w:t xml:space="preserve"> ose burime të sektorit privat. </w:t>
      </w:r>
    </w:p>
    <w:p w14:paraId="0E75C96E" w14:textId="2FF5BB5D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G. Shtetet e Bashkuara konfirmojnë interesin e tyre për të promovuar pjesëmarrjen e shoqërive amerikane në projekte dhe blerje në Shqipëri dhe ko</w:t>
      </w:r>
      <w:r w:rsidR="00373261">
        <w:rPr>
          <w:rFonts w:ascii="Garamond" w:hAnsi="Garamond"/>
          <w:sz w:val="24"/>
          <w:szCs w:val="24"/>
          <w:lang w:val="sq-AL"/>
        </w:rPr>
        <w:t>nfirmojnë qëllimin e tyre për t</w:t>
      </w:r>
      <w:r w:rsidR="00634CF0">
        <w:rPr>
          <w:rFonts w:ascii="Garamond" w:hAnsi="Garamond"/>
          <w:sz w:val="24"/>
          <w:szCs w:val="24"/>
          <w:lang w:val="sq-AL"/>
        </w:rPr>
        <w:t>’</w:t>
      </w:r>
      <w:r w:rsidRPr="001549AA">
        <w:rPr>
          <w:rFonts w:ascii="Garamond" w:hAnsi="Garamond"/>
          <w:sz w:val="24"/>
          <w:szCs w:val="24"/>
          <w:lang w:val="sq-AL"/>
        </w:rPr>
        <w:t xml:space="preserve">u angazhuar përmes përdorimit të </w:t>
      </w:r>
      <w:r w:rsidR="001549AA">
        <w:rPr>
          <w:rFonts w:ascii="Garamond" w:hAnsi="Garamond"/>
          <w:sz w:val="24"/>
          <w:szCs w:val="24"/>
          <w:lang w:val="sq-AL"/>
        </w:rPr>
        <w:t>“</w:t>
      </w:r>
      <w:r w:rsidRPr="001549AA">
        <w:rPr>
          <w:rFonts w:ascii="Garamond" w:hAnsi="Garamond"/>
          <w:sz w:val="24"/>
          <w:szCs w:val="24"/>
          <w:lang w:val="sq-AL"/>
        </w:rPr>
        <w:t>ekipeve të marrëveshjes</w:t>
      </w:r>
      <w:r w:rsidR="001549AA">
        <w:rPr>
          <w:rFonts w:ascii="Garamond" w:hAnsi="Garamond"/>
          <w:sz w:val="24"/>
          <w:szCs w:val="24"/>
          <w:lang w:val="sq-AL"/>
        </w:rPr>
        <w:t>”</w:t>
      </w:r>
      <w:r w:rsidRPr="001549AA">
        <w:rPr>
          <w:rFonts w:ascii="Garamond" w:hAnsi="Garamond"/>
          <w:sz w:val="24"/>
          <w:szCs w:val="24"/>
          <w:lang w:val="sq-AL"/>
        </w:rPr>
        <w:t xml:space="preserve"> të përbërë nga agjenci dhe programe amerikane, duke përfshirë, por pa u kufizuar tek anëtarët </w:t>
      </w:r>
      <w:r w:rsidR="00634CF0" w:rsidRPr="001549AA">
        <w:rPr>
          <w:rFonts w:ascii="Garamond" w:hAnsi="Garamond"/>
          <w:sz w:val="24"/>
          <w:szCs w:val="24"/>
          <w:lang w:val="sq-AL"/>
        </w:rPr>
        <w:t xml:space="preserve">e ekipit qendror të marrëveshjes </w:t>
      </w:r>
      <w:r w:rsidRPr="001549AA">
        <w:rPr>
          <w:rFonts w:ascii="Garamond" w:hAnsi="Garamond"/>
          <w:sz w:val="24"/>
          <w:szCs w:val="24"/>
          <w:lang w:val="sq-AL"/>
        </w:rPr>
        <w:t xml:space="preserve">DC: Departamentin </w:t>
      </w:r>
      <w:r w:rsidR="00634CF0">
        <w:rPr>
          <w:rFonts w:ascii="Garamond" w:hAnsi="Garamond"/>
          <w:sz w:val="24"/>
          <w:szCs w:val="24"/>
          <w:lang w:val="sq-AL"/>
        </w:rPr>
        <w:t>e Shtetit të SHBA-së</w:t>
      </w:r>
      <w:r w:rsidRPr="001549AA">
        <w:rPr>
          <w:rFonts w:ascii="Garamond" w:hAnsi="Garamond"/>
          <w:sz w:val="24"/>
          <w:szCs w:val="24"/>
          <w:lang w:val="sq-AL"/>
        </w:rPr>
        <w:t>, Departamentin e Tregtisë të SHBA-</w:t>
      </w:r>
      <w:r w:rsidR="00634CF0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 xml:space="preserve"> (i cili përfshin Shërbimin e Jashtëm Tregtar të Shteteve të Bashkuara)</w:t>
      </w:r>
      <w:r w:rsidR="00634CF0">
        <w:rPr>
          <w:rFonts w:ascii="Garamond" w:hAnsi="Garamond"/>
          <w:sz w:val="24"/>
          <w:szCs w:val="24"/>
          <w:lang w:val="sq-AL"/>
        </w:rPr>
        <w:t xml:space="preserve">, </w:t>
      </w:r>
      <w:r w:rsidRPr="001549AA">
        <w:rPr>
          <w:rFonts w:ascii="Garamond" w:hAnsi="Garamond"/>
          <w:sz w:val="24"/>
          <w:szCs w:val="24"/>
          <w:lang w:val="sq-AL"/>
        </w:rPr>
        <w:t>Departamentin e Mbrojtjes të SHBA-</w:t>
      </w:r>
      <w:r w:rsidR="00634CF0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>, Departamentin e Energjisë të SHBA-</w:t>
      </w:r>
      <w:r w:rsidR="00634CF0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>, Departamentin e Transportit të SHBA-</w:t>
      </w:r>
      <w:r w:rsidR="00634CF0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>, Departamentin e Thesarit të SHBA-</w:t>
      </w:r>
      <w:r w:rsidR="00634CF0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>, Agjencinë për Zhvillimin Ndërkombëtar të SHBA-</w:t>
      </w:r>
      <w:r w:rsidR="00634CF0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>, Korporatën Financiare të Zhvillimit të SHBA-</w:t>
      </w:r>
      <w:r w:rsidR="00634CF0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>, Agjencinë e Tregtisë dhe Zhvillimit të SHBA-</w:t>
      </w:r>
      <w:r w:rsidR="00634CF0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 xml:space="preserve"> (USTDA), Korporatën e Sfidës së Mijëvjeçarit dhe Bankën e Eksport-Importit të Shteteve të Bashkuara. </w:t>
      </w:r>
    </w:p>
    <w:p w14:paraId="57BD47D8" w14:textId="41C9FD33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lastRenderedPageBreak/>
        <w:t xml:space="preserve">H. Shqipëria dhe Shtetet e Bashkuara synojnë të promovojnë partneritete midis dhe në përfitimin reciprok të shoqërive amerikane dhe aktorëve lokalë të interesit në Shqipëri, duke </w:t>
      </w:r>
      <w:r w:rsidR="0028560D">
        <w:rPr>
          <w:rFonts w:ascii="Garamond" w:hAnsi="Garamond"/>
          <w:sz w:val="24"/>
          <w:szCs w:val="24"/>
          <w:lang w:val="sq-AL"/>
        </w:rPr>
        <w:t>përfshirë por pa u kufizuar te</w:t>
      </w:r>
      <w:r w:rsidRPr="001549AA">
        <w:rPr>
          <w:rFonts w:ascii="Garamond" w:hAnsi="Garamond"/>
          <w:sz w:val="24"/>
          <w:szCs w:val="24"/>
          <w:lang w:val="sq-AL"/>
        </w:rPr>
        <w:t xml:space="preserve"> zhvillimi i f</w:t>
      </w:r>
      <w:r w:rsidR="00145937">
        <w:rPr>
          <w:rFonts w:ascii="Garamond" w:hAnsi="Garamond"/>
          <w:sz w:val="24"/>
          <w:szCs w:val="24"/>
          <w:lang w:val="sq-AL"/>
        </w:rPr>
        <w:t>uqisë punëtore lokale, fuqizimi</w:t>
      </w:r>
      <w:r w:rsidRPr="001549AA">
        <w:rPr>
          <w:rFonts w:ascii="Garamond" w:hAnsi="Garamond"/>
          <w:sz w:val="24"/>
          <w:szCs w:val="24"/>
          <w:lang w:val="sq-AL"/>
        </w:rPr>
        <w:t xml:space="preserve"> ekonomik i femrave dhe mundësitë për inovacion. </w:t>
      </w:r>
    </w:p>
    <w:p w14:paraId="1379FCDE" w14:textId="0182A9D2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I. Shqipëria përmes Ministrisë së Financave dhe Ekonomisë dhe Shtetet e Bashkuara, përmes Zyrës së Çështjeve Ekonomike dhe të Biznesit në Departamentin e Shtetit të SHBA-</w:t>
      </w:r>
      <w:r w:rsidR="0028560D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 xml:space="preserve"> synojnë të koordinohen me Ambasadën e Shqipërisë në Shtetet e Bashkuara dhe Ambasadën e SHBA-</w:t>
      </w:r>
      <w:r w:rsidR="0028560D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 xml:space="preserve"> në Shqipëri për promovimin e mundësive të biznesit përmes përdorimit të programit </w:t>
      </w:r>
      <w:proofErr w:type="spellStart"/>
      <w:r w:rsidRPr="001549AA">
        <w:rPr>
          <w:rFonts w:ascii="Garamond" w:hAnsi="Garamond"/>
          <w:i/>
          <w:sz w:val="24"/>
          <w:szCs w:val="24"/>
          <w:lang w:val="sq-AL"/>
        </w:rPr>
        <w:t>webinar</w:t>
      </w:r>
      <w:proofErr w:type="spellEnd"/>
      <w:r w:rsidRPr="001549A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1549AA">
        <w:rPr>
          <w:rFonts w:ascii="Garamond" w:hAnsi="Garamond"/>
          <w:i/>
          <w:sz w:val="24"/>
          <w:szCs w:val="24"/>
          <w:lang w:val="sq-AL"/>
        </w:rPr>
        <w:t>DirectLine</w:t>
      </w:r>
      <w:proofErr w:type="spellEnd"/>
      <w:r w:rsidRPr="001549AA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1549AA">
        <w:rPr>
          <w:rFonts w:ascii="Garamond" w:hAnsi="Garamond"/>
          <w:i/>
          <w:sz w:val="24"/>
          <w:szCs w:val="24"/>
          <w:lang w:val="sq-AL"/>
        </w:rPr>
        <w:t>Webinar</w:t>
      </w:r>
      <w:proofErr w:type="spellEnd"/>
      <w:r w:rsidR="0028560D">
        <w:rPr>
          <w:rFonts w:ascii="Garamond" w:hAnsi="Garamond"/>
          <w:i/>
          <w:sz w:val="24"/>
          <w:szCs w:val="24"/>
          <w:lang w:val="sq-AL"/>
        </w:rPr>
        <w:t>-</w:t>
      </w:r>
      <w:r w:rsidRPr="0028560D">
        <w:rPr>
          <w:rFonts w:ascii="Garamond" w:hAnsi="Garamond"/>
          <w:sz w:val="24"/>
          <w:szCs w:val="24"/>
          <w:lang w:val="sq-AL"/>
        </w:rPr>
        <w:t>ët</w:t>
      </w:r>
      <w:r w:rsidRPr="001549AA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1549AA">
        <w:rPr>
          <w:rFonts w:ascii="Garamond" w:hAnsi="Garamond"/>
          <w:i/>
          <w:sz w:val="24"/>
          <w:szCs w:val="24"/>
          <w:lang w:val="sq-AL"/>
        </w:rPr>
        <w:t>DirectLine</w:t>
      </w:r>
      <w:proofErr w:type="spellEnd"/>
      <w:r w:rsidRPr="001549AA">
        <w:rPr>
          <w:rFonts w:ascii="Garamond" w:hAnsi="Garamond"/>
          <w:sz w:val="24"/>
          <w:szCs w:val="24"/>
          <w:lang w:val="sq-AL"/>
        </w:rPr>
        <w:t xml:space="preserve"> mund të përdoren për të prodhuar lista të firmave amerikane që kanë interes në sektorët specifik</w:t>
      </w:r>
      <w:r w:rsidR="0028560D">
        <w:rPr>
          <w:rFonts w:ascii="Garamond" w:hAnsi="Garamond"/>
          <w:sz w:val="24"/>
          <w:szCs w:val="24"/>
          <w:lang w:val="sq-AL"/>
        </w:rPr>
        <w:t>ë</w:t>
      </w:r>
      <w:r w:rsidRPr="001549AA">
        <w:rPr>
          <w:rFonts w:ascii="Garamond" w:hAnsi="Garamond"/>
          <w:sz w:val="24"/>
          <w:szCs w:val="24"/>
          <w:lang w:val="sq-AL"/>
        </w:rPr>
        <w:t xml:space="preserve"> ose në projekte ose blerje. </w:t>
      </w:r>
    </w:p>
    <w:p w14:paraId="49E68A7E" w14:textId="7B763A72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J.</w:t>
      </w:r>
      <w:r w:rsidR="007F6DCF">
        <w:rPr>
          <w:rFonts w:ascii="Garamond" w:hAnsi="Garamond"/>
          <w:sz w:val="24"/>
          <w:szCs w:val="24"/>
          <w:lang w:val="sq-AL"/>
        </w:rPr>
        <w:t xml:space="preserve"> </w:t>
      </w:r>
      <w:r w:rsidRPr="001549AA">
        <w:rPr>
          <w:rFonts w:ascii="Garamond" w:hAnsi="Garamond"/>
          <w:sz w:val="24"/>
          <w:szCs w:val="24"/>
          <w:lang w:val="sq-AL"/>
        </w:rPr>
        <w:t>Shtetet e Bashkuara, përmes Zyrës së Çështjeve Ekonomike dhe të Biznesit në Departamentin e Shtetit të SHBA-</w:t>
      </w:r>
      <w:r w:rsidR="0028560D">
        <w:rPr>
          <w:rFonts w:ascii="Garamond" w:hAnsi="Garamond"/>
          <w:sz w:val="24"/>
          <w:szCs w:val="24"/>
          <w:lang w:val="sq-AL"/>
        </w:rPr>
        <w:t>së,</w:t>
      </w:r>
      <w:r w:rsidRPr="001549AA">
        <w:rPr>
          <w:rFonts w:ascii="Garamond" w:hAnsi="Garamond"/>
          <w:sz w:val="24"/>
          <w:szCs w:val="24"/>
          <w:lang w:val="sq-AL"/>
        </w:rPr>
        <w:t xml:space="preserve"> synojnë të punojnë me agjencitë e tjera përkatëse të SHBA-</w:t>
      </w:r>
      <w:r w:rsidR="000720C6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 xml:space="preserve"> për të zhvilluar mundësi për ndihmë teknike në Shqipëri që përqendrohen në praktikat më të mira dhe standardet e njohura ndërkombëtare në menaxhimin e prokurimeve dhe </w:t>
      </w:r>
      <w:r w:rsidR="000720C6">
        <w:rPr>
          <w:rFonts w:ascii="Garamond" w:hAnsi="Garamond"/>
          <w:sz w:val="24"/>
          <w:szCs w:val="24"/>
          <w:lang w:val="sq-AL"/>
        </w:rPr>
        <w:t xml:space="preserve">të </w:t>
      </w:r>
      <w:r w:rsidRPr="001549AA">
        <w:rPr>
          <w:rFonts w:ascii="Garamond" w:hAnsi="Garamond"/>
          <w:sz w:val="24"/>
          <w:szCs w:val="24"/>
          <w:lang w:val="sq-AL"/>
        </w:rPr>
        <w:t xml:space="preserve">projekteve qeveritare. </w:t>
      </w:r>
    </w:p>
    <w:p w14:paraId="2C5BE64E" w14:textId="4680FA47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K. Shqipëria përmes Ministrisë së Financave dhe Ekonomisë dhe Shtetet e Bashkuara, përmes Zyrës së Çështjeve Ekonomike dhe të Biznesit në Departamentin e Shtetit të SHBA-</w:t>
      </w:r>
      <w:r w:rsidR="00474656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 xml:space="preserve"> synojnë të koordinohen me Ambasadën e Shqipërisë në SHBA dhe Ambasadën e SHBA-</w:t>
      </w:r>
      <w:r w:rsidR="00474656">
        <w:rPr>
          <w:rFonts w:ascii="Garamond" w:hAnsi="Garamond"/>
          <w:sz w:val="24"/>
          <w:szCs w:val="24"/>
          <w:lang w:val="sq-AL"/>
        </w:rPr>
        <w:t>së</w:t>
      </w:r>
      <w:r w:rsidRPr="001549AA">
        <w:rPr>
          <w:rFonts w:ascii="Garamond" w:hAnsi="Garamond"/>
          <w:sz w:val="24"/>
          <w:szCs w:val="24"/>
          <w:lang w:val="sq-AL"/>
        </w:rPr>
        <w:t xml:space="preserve"> në Shqipëri për përdorimin e burimeve të </w:t>
      </w:r>
      <w:proofErr w:type="spellStart"/>
      <w:r w:rsidRPr="001549AA">
        <w:rPr>
          <w:rFonts w:ascii="Garamond" w:hAnsi="Garamond"/>
          <w:sz w:val="24"/>
          <w:szCs w:val="24"/>
          <w:lang w:val="sq-AL"/>
        </w:rPr>
        <w:t>disponueshme</w:t>
      </w:r>
      <w:proofErr w:type="spellEnd"/>
      <w:r w:rsidRPr="001549AA">
        <w:rPr>
          <w:rFonts w:ascii="Garamond" w:hAnsi="Garamond"/>
          <w:sz w:val="24"/>
          <w:szCs w:val="24"/>
          <w:lang w:val="sq-AL"/>
        </w:rPr>
        <w:t xml:space="preserve"> të financimit, të tilla si</w:t>
      </w:r>
      <w:r w:rsidR="00474656">
        <w:rPr>
          <w:rFonts w:ascii="Garamond" w:hAnsi="Garamond"/>
          <w:sz w:val="24"/>
          <w:szCs w:val="24"/>
          <w:lang w:val="sq-AL"/>
        </w:rPr>
        <w:t>:</w:t>
      </w:r>
      <w:r w:rsidRPr="001549AA">
        <w:rPr>
          <w:rFonts w:ascii="Garamond" w:hAnsi="Garamond"/>
          <w:sz w:val="24"/>
          <w:szCs w:val="24"/>
          <w:lang w:val="sq-AL"/>
        </w:rPr>
        <w:t xml:space="preserve"> Fondi Nxitës i Lehtësimit të Biznesit të Departamentit të Shtetit ose Sigurimi i Mundësive për Fondin e Zhvillimit Ekonomik të Grave, për programet e promovimit tregtar dhe </w:t>
      </w:r>
      <w:r w:rsidR="001549AA" w:rsidRPr="001549AA">
        <w:rPr>
          <w:rFonts w:ascii="Garamond" w:hAnsi="Garamond"/>
          <w:sz w:val="24"/>
          <w:szCs w:val="24"/>
          <w:lang w:val="sq-AL"/>
        </w:rPr>
        <w:t>komercial</w:t>
      </w:r>
      <w:r w:rsidRPr="001549AA">
        <w:rPr>
          <w:rFonts w:ascii="Garamond" w:hAnsi="Garamond"/>
          <w:sz w:val="24"/>
          <w:szCs w:val="24"/>
          <w:lang w:val="sq-AL"/>
        </w:rPr>
        <w:t xml:space="preserve"> në Shqipëri. </w:t>
      </w:r>
    </w:p>
    <w:p w14:paraId="5C9F12B4" w14:textId="6BCBFC59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L. Pjesëmarrësit synojnë të shqyrtojnë bashkërisht përdorimin e mjeteve të tjera të qeverisë së SHBA-</w:t>
      </w:r>
      <w:r w:rsidR="00474656">
        <w:rPr>
          <w:rFonts w:ascii="Garamond" w:hAnsi="Garamond"/>
          <w:sz w:val="24"/>
          <w:szCs w:val="24"/>
          <w:lang w:val="sq-AL"/>
        </w:rPr>
        <w:t>së,</w:t>
      </w:r>
      <w:r w:rsidRPr="001549AA">
        <w:rPr>
          <w:rFonts w:ascii="Garamond" w:hAnsi="Garamond"/>
          <w:sz w:val="24"/>
          <w:szCs w:val="24"/>
          <w:lang w:val="sq-AL"/>
        </w:rPr>
        <w:t xml:space="preserve"> që mund të nxisin rritjen ekonomike në Shqipëri. Për shembull: Financimin e eksportit EXIM, financimin DFC, studimet e </w:t>
      </w:r>
      <w:proofErr w:type="spellStart"/>
      <w:r w:rsidRPr="001549AA">
        <w:rPr>
          <w:rFonts w:ascii="Garamond" w:hAnsi="Garamond"/>
          <w:sz w:val="24"/>
          <w:szCs w:val="24"/>
          <w:lang w:val="sq-AL"/>
        </w:rPr>
        <w:t>fizibilitetit</w:t>
      </w:r>
      <w:proofErr w:type="spellEnd"/>
      <w:r w:rsidRPr="001549AA">
        <w:rPr>
          <w:rFonts w:ascii="Garamond" w:hAnsi="Garamond"/>
          <w:sz w:val="24"/>
          <w:szCs w:val="24"/>
          <w:lang w:val="sq-AL"/>
        </w:rPr>
        <w:t xml:space="preserve"> USTDA dhe trajnime të tjera të përshtatshme të qeverisë së Shteteve të </w:t>
      </w:r>
      <w:r w:rsidR="00474656" w:rsidRPr="001549AA">
        <w:rPr>
          <w:rFonts w:ascii="Garamond" w:hAnsi="Garamond"/>
          <w:sz w:val="24"/>
          <w:szCs w:val="24"/>
          <w:lang w:val="sq-AL"/>
        </w:rPr>
        <w:t>Bashkuara</w:t>
      </w:r>
      <w:r w:rsidRPr="001549AA">
        <w:rPr>
          <w:rFonts w:ascii="Garamond" w:hAnsi="Garamond"/>
          <w:sz w:val="24"/>
          <w:szCs w:val="24"/>
          <w:lang w:val="sq-AL"/>
        </w:rPr>
        <w:t xml:space="preserve">, opsionet e financimit dhe asistencën teknike. </w:t>
      </w:r>
    </w:p>
    <w:p w14:paraId="5D9D7175" w14:textId="38A6487F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M. </w:t>
      </w:r>
      <w:r w:rsidR="001549AA" w:rsidRPr="001549AA">
        <w:rPr>
          <w:rFonts w:ascii="Garamond" w:hAnsi="Garamond"/>
          <w:sz w:val="24"/>
          <w:szCs w:val="24"/>
          <w:lang w:val="sq-AL"/>
        </w:rPr>
        <w:t>Pjesëmarrësit</w:t>
      </w:r>
      <w:r w:rsidRPr="001549AA">
        <w:rPr>
          <w:rFonts w:ascii="Garamond" w:hAnsi="Garamond"/>
          <w:sz w:val="24"/>
          <w:szCs w:val="24"/>
          <w:lang w:val="sq-AL"/>
        </w:rPr>
        <w:t xml:space="preserve"> synojnë të lehtësojnë bashkëpunimin midis shoqatave të biznesit dhe dhomave të tregtisë përkatëse për të promovuar dhe zhvilluar aktivitete ekonomike të përbashkëta</w:t>
      </w:r>
      <w:r w:rsidR="00474656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si shkëmbimi i </w:t>
      </w:r>
      <w:r w:rsidR="001549AA" w:rsidRPr="001549AA">
        <w:rPr>
          <w:rFonts w:ascii="Garamond" w:hAnsi="Garamond"/>
          <w:sz w:val="24"/>
          <w:szCs w:val="24"/>
          <w:lang w:val="sq-AL"/>
        </w:rPr>
        <w:t>informacionit</w:t>
      </w:r>
      <w:r w:rsidRPr="001549AA">
        <w:rPr>
          <w:rFonts w:ascii="Garamond" w:hAnsi="Garamond"/>
          <w:sz w:val="24"/>
          <w:szCs w:val="24"/>
          <w:lang w:val="sq-AL"/>
        </w:rPr>
        <w:t xml:space="preserve"> dhe eksperiencave, si dhe organizimin e </w:t>
      </w:r>
      <w:r w:rsidR="00474656" w:rsidRPr="001549AA">
        <w:rPr>
          <w:rFonts w:ascii="Garamond" w:hAnsi="Garamond"/>
          <w:sz w:val="24"/>
          <w:szCs w:val="24"/>
          <w:lang w:val="sq-AL"/>
        </w:rPr>
        <w:t>forumeve të biznesit, panaireve të tregti</w:t>
      </w:r>
      <w:r w:rsidRPr="001549AA">
        <w:rPr>
          <w:rFonts w:ascii="Garamond" w:hAnsi="Garamond"/>
          <w:sz w:val="24"/>
          <w:szCs w:val="24"/>
          <w:lang w:val="sq-AL"/>
        </w:rPr>
        <w:t xml:space="preserve">së, trajnimeve dhe konferencave. </w:t>
      </w:r>
    </w:p>
    <w:p w14:paraId="7C168F2F" w14:textId="77777777" w:rsidR="00FA6B43" w:rsidRPr="00FB16C7" w:rsidRDefault="00FA6B43" w:rsidP="00FA6B4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B16C7">
        <w:rPr>
          <w:rFonts w:ascii="Garamond" w:hAnsi="Garamond"/>
          <w:b/>
          <w:sz w:val="24"/>
          <w:szCs w:val="24"/>
          <w:lang w:val="sq-AL"/>
        </w:rPr>
        <w:t xml:space="preserve">II. Kushtet e përgjithshme </w:t>
      </w:r>
    </w:p>
    <w:p w14:paraId="7A2C4B5D" w14:textId="54B188F0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A. Pjesëmarrësit synojnë të </w:t>
      </w:r>
      <w:r w:rsidR="001549AA">
        <w:rPr>
          <w:rFonts w:ascii="Garamond" w:hAnsi="Garamond"/>
          <w:sz w:val="24"/>
          <w:szCs w:val="24"/>
          <w:lang w:val="sq-AL"/>
        </w:rPr>
        <w:t>krij</w:t>
      </w:r>
      <w:r w:rsidRPr="001549AA">
        <w:rPr>
          <w:rFonts w:ascii="Garamond" w:hAnsi="Garamond"/>
          <w:sz w:val="24"/>
          <w:szCs w:val="24"/>
          <w:lang w:val="sq-AL"/>
        </w:rPr>
        <w:t xml:space="preserve">ojnë një </w:t>
      </w:r>
      <w:r w:rsidR="00474656" w:rsidRPr="001549AA">
        <w:rPr>
          <w:rFonts w:ascii="Garamond" w:hAnsi="Garamond"/>
          <w:sz w:val="24"/>
          <w:szCs w:val="24"/>
          <w:lang w:val="sq-AL"/>
        </w:rPr>
        <w:t xml:space="preserve">grup pune konsultimi </w:t>
      </w:r>
      <w:r w:rsidRPr="001549AA">
        <w:rPr>
          <w:rFonts w:ascii="Garamond" w:hAnsi="Garamond"/>
          <w:sz w:val="24"/>
          <w:szCs w:val="24"/>
          <w:lang w:val="sq-AL"/>
        </w:rPr>
        <w:t xml:space="preserve">dhe të identifikojnë pikat e kontaktit brenda një muaji nga </w:t>
      </w:r>
      <w:r w:rsidR="001549AA">
        <w:rPr>
          <w:rFonts w:ascii="Garamond" w:hAnsi="Garamond"/>
          <w:sz w:val="24"/>
          <w:szCs w:val="24"/>
          <w:lang w:val="sq-AL"/>
        </w:rPr>
        <w:t>nënshkrimi i kësaj MBE-je për t</w:t>
      </w:r>
      <w:r w:rsidR="00474656">
        <w:rPr>
          <w:rFonts w:ascii="Garamond" w:hAnsi="Garamond"/>
          <w:sz w:val="24"/>
          <w:szCs w:val="24"/>
          <w:lang w:val="sq-AL"/>
        </w:rPr>
        <w:t>’</w:t>
      </w:r>
      <w:r w:rsidRPr="001549AA">
        <w:rPr>
          <w:rFonts w:ascii="Garamond" w:hAnsi="Garamond"/>
          <w:sz w:val="24"/>
          <w:szCs w:val="24"/>
          <w:lang w:val="sq-AL"/>
        </w:rPr>
        <w:t>u takuar në çdo moment që vendoset bashkërisht dhe paraprakisht nga Pjesëmarrësit për të diskutuar:</w:t>
      </w:r>
    </w:p>
    <w:p w14:paraId="4B6A4BE7" w14:textId="2B726CA4" w:rsidR="00FA2284" w:rsidRPr="001549AA" w:rsidRDefault="00FB16C7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i.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mënyrën e zbatimit të kë</w:t>
      </w:r>
      <w:r w:rsidR="00145937">
        <w:rPr>
          <w:rFonts w:ascii="Garamond" w:hAnsi="Garamond"/>
          <w:sz w:val="24"/>
          <w:szCs w:val="24"/>
          <w:lang w:val="sq-AL"/>
        </w:rPr>
        <w:t>saj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 </w:t>
      </w:r>
      <w:r w:rsidR="00FA6B43" w:rsidRPr="008231B8">
        <w:rPr>
          <w:rFonts w:ascii="Garamond" w:hAnsi="Garamond"/>
          <w:sz w:val="24"/>
          <w:szCs w:val="24"/>
          <w:lang w:val="sq-AL"/>
        </w:rPr>
        <w:t>MBE</w:t>
      </w:r>
      <w:r w:rsidR="00145937" w:rsidRPr="008231B8">
        <w:rPr>
          <w:rFonts w:ascii="Garamond" w:hAnsi="Garamond"/>
          <w:sz w:val="24"/>
          <w:szCs w:val="24"/>
          <w:lang w:val="sq-AL"/>
        </w:rPr>
        <w:t>-je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; </w:t>
      </w:r>
    </w:p>
    <w:p w14:paraId="2E69E52E" w14:textId="57D95730" w:rsidR="00FA2284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1549A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FB16C7">
        <w:rPr>
          <w:rFonts w:ascii="Garamond" w:hAnsi="Garamond"/>
          <w:sz w:val="24"/>
          <w:szCs w:val="24"/>
          <w:lang w:val="sq-AL"/>
        </w:rPr>
        <w:t>.</w:t>
      </w:r>
      <w:r w:rsidRPr="001549AA">
        <w:rPr>
          <w:rFonts w:ascii="Garamond" w:hAnsi="Garamond"/>
          <w:sz w:val="24"/>
          <w:szCs w:val="24"/>
          <w:lang w:val="sq-AL"/>
        </w:rPr>
        <w:t xml:space="preserve"> propozimet për rritjen e bashkëpunimit ekonomik; </w:t>
      </w:r>
    </w:p>
    <w:p w14:paraId="594A8ACF" w14:textId="441555A1" w:rsidR="00FA2284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1549AA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FB16C7">
        <w:rPr>
          <w:rFonts w:ascii="Garamond" w:hAnsi="Garamond"/>
          <w:sz w:val="24"/>
          <w:szCs w:val="24"/>
          <w:lang w:val="sq-AL"/>
        </w:rPr>
        <w:t>.</w:t>
      </w:r>
      <w:r w:rsidRPr="001549AA">
        <w:rPr>
          <w:rFonts w:ascii="Garamond" w:hAnsi="Garamond"/>
          <w:sz w:val="24"/>
          <w:szCs w:val="24"/>
          <w:lang w:val="sq-AL"/>
        </w:rPr>
        <w:t xml:space="preserve"> pengesat që pengojnë bashkëpunimin ekonomik dypalësh dhe, sipas rastit, rekomandojnë zgjidhje; </w:t>
      </w:r>
    </w:p>
    <w:p w14:paraId="7C923C35" w14:textId="57EEA425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1549AA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FB16C7">
        <w:rPr>
          <w:rFonts w:ascii="Garamond" w:hAnsi="Garamond"/>
          <w:sz w:val="24"/>
          <w:szCs w:val="24"/>
          <w:lang w:val="sq-AL"/>
        </w:rPr>
        <w:t>.</w:t>
      </w:r>
      <w:r w:rsidRPr="001549AA">
        <w:rPr>
          <w:rFonts w:ascii="Garamond" w:hAnsi="Garamond"/>
          <w:sz w:val="24"/>
          <w:szCs w:val="24"/>
          <w:lang w:val="sq-AL"/>
        </w:rPr>
        <w:t xml:space="preserve"> çdo çështje tjetër që rrjedh nga kjo MBE</w:t>
      </w:r>
      <w:r w:rsidR="00FB16C7">
        <w:rPr>
          <w:rFonts w:ascii="Garamond" w:hAnsi="Garamond"/>
          <w:sz w:val="24"/>
          <w:szCs w:val="24"/>
          <w:lang w:val="sq-AL"/>
        </w:rPr>
        <w:t>.</w:t>
      </w:r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</w:p>
    <w:p w14:paraId="111CC494" w14:textId="174C0477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B. Secili Pjesëmarrës mund të ndërpresë bashkëpunimin e tij</w:t>
      </w:r>
      <w:r w:rsidR="00474656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sipas kësaj MBE-je në çdo kohë. Një Pjesëmarrës</w:t>
      </w:r>
      <w:r w:rsidR="00474656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që dëshiron të ndërpresë bashkëpunimin e tij sipas kësaj M</w:t>
      </w:r>
      <w:r w:rsidR="00373261">
        <w:rPr>
          <w:rFonts w:ascii="Garamond" w:hAnsi="Garamond"/>
          <w:sz w:val="24"/>
          <w:szCs w:val="24"/>
          <w:lang w:val="sq-AL"/>
        </w:rPr>
        <w:t>BE-je</w:t>
      </w:r>
      <w:r w:rsidR="00474656">
        <w:rPr>
          <w:rFonts w:ascii="Garamond" w:hAnsi="Garamond"/>
          <w:sz w:val="24"/>
          <w:szCs w:val="24"/>
          <w:lang w:val="sq-AL"/>
        </w:rPr>
        <w:t>,</w:t>
      </w:r>
      <w:r w:rsidR="00373261">
        <w:rPr>
          <w:rFonts w:ascii="Garamond" w:hAnsi="Garamond"/>
          <w:sz w:val="24"/>
          <w:szCs w:val="24"/>
          <w:lang w:val="sq-AL"/>
        </w:rPr>
        <w:t xml:space="preserve"> duhet të bëjë përpjekje t’</w:t>
      </w:r>
      <w:r w:rsidRPr="001549AA">
        <w:rPr>
          <w:rFonts w:ascii="Garamond" w:hAnsi="Garamond"/>
          <w:sz w:val="24"/>
          <w:szCs w:val="24"/>
          <w:lang w:val="sq-AL"/>
        </w:rPr>
        <w:t xml:space="preserve">i japë Pjesëmarrësit tjetër një njoftim paraprak me shkrim të paktën gjashtë muaj përpara, mbi qëllimin e tij për këtë ndërprerje. </w:t>
      </w:r>
    </w:p>
    <w:p w14:paraId="17AE170B" w14:textId="1E391FD4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C. Kjo MBE nuk </w:t>
      </w:r>
      <w:r w:rsidR="001549AA" w:rsidRPr="001549AA">
        <w:rPr>
          <w:rFonts w:ascii="Garamond" w:hAnsi="Garamond"/>
          <w:sz w:val="24"/>
          <w:szCs w:val="24"/>
          <w:lang w:val="sq-AL"/>
        </w:rPr>
        <w:t>cenon</w:t>
      </w:r>
      <w:r w:rsidRPr="001549AA">
        <w:rPr>
          <w:rFonts w:ascii="Garamond" w:hAnsi="Garamond"/>
          <w:sz w:val="24"/>
          <w:szCs w:val="24"/>
          <w:lang w:val="sq-AL"/>
        </w:rPr>
        <w:t xml:space="preserve"> të drejtat dhe detyrimet e palëve të treta ose të drejtat e Pjesëmarrësve për të lidhur marrëveshje, kontrata, protokolle ose angazhime të tjera në lidhje me çdo çështje të përshkruar në këtë MBE. </w:t>
      </w:r>
    </w:p>
    <w:p w14:paraId="0CB6BA18" w14:textId="49FE36DC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D. Pjesëmarrësit do të mbulojnë kostot dhe shpenzimet e tyre të cilat lindin gjatë zbatimit të kësaj MBE-je. Aktivitetet e zhvilluara nga Pjesëmarrësit</w:t>
      </w:r>
      <w:r w:rsidR="00474656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në lidhje me këtë MBE</w:t>
      </w:r>
      <w:r w:rsidR="00474656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varen nga </w:t>
      </w:r>
      <w:proofErr w:type="spellStart"/>
      <w:r w:rsidRPr="001549AA">
        <w:rPr>
          <w:rFonts w:ascii="Garamond" w:hAnsi="Garamond"/>
          <w:sz w:val="24"/>
          <w:szCs w:val="24"/>
          <w:lang w:val="sq-AL"/>
        </w:rPr>
        <w:t>disponueshmëria</w:t>
      </w:r>
      <w:proofErr w:type="spellEnd"/>
      <w:r w:rsidRPr="001549AA">
        <w:rPr>
          <w:rFonts w:ascii="Garamond" w:hAnsi="Garamond"/>
          <w:sz w:val="24"/>
          <w:szCs w:val="24"/>
          <w:lang w:val="sq-AL"/>
        </w:rPr>
        <w:t xml:space="preserve"> e fond</w:t>
      </w:r>
      <w:bookmarkStart w:id="0" w:name="_GoBack"/>
      <w:bookmarkEnd w:id="0"/>
      <w:r w:rsidRPr="001549AA">
        <w:rPr>
          <w:rFonts w:ascii="Garamond" w:hAnsi="Garamond"/>
          <w:sz w:val="24"/>
          <w:szCs w:val="24"/>
          <w:lang w:val="sq-AL"/>
        </w:rPr>
        <w:t xml:space="preserve">eve dhe burimeve të tjera, dhe </w:t>
      </w:r>
      <w:r w:rsidR="00474656">
        <w:rPr>
          <w:rFonts w:ascii="Garamond" w:hAnsi="Garamond"/>
          <w:sz w:val="24"/>
          <w:szCs w:val="24"/>
          <w:lang w:val="sq-AL"/>
        </w:rPr>
        <w:t>u</w:t>
      </w:r>
      <w:r w:rsidRPr="001549AA">
        <w:rPr>
          <w:rFonts w:ascii="Garamond" w:hAnsi="Garamond"/>
          <w:sz w:val="24"/>
          <w:szCs w:val="24"/>
          <w:lang w:val="sq-AL"/>
        </w:rPr>
        <w:t xml:space="preserve"> nënshtrohen ligjeve dhe rregulloreve të vendeve të tyre përkatëse. </w:t>
      </w:r>
    </w:p>
    <w:p w14:paraId="590DEDEE" w14:textId="77777777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E. Kjo MBE nuk është ligjërisht e detyrueshme dhe nuk ka për qëllim të krijojë ndonjë të drejtë ose detyrim sipas ligjit të brendshëm ose ndërkombëtar. </w:t>
      </w:r>
    </w:p>
    <w:p w14:paraId="066D9AAE" w14:textId="388B6EB6" w:rsidR="00FA6B43" w:rsidRPr="001549AA" w:rsidRDefault="00FA6B43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F. Pjesëmarrësit synojnë të adresojnë çdo ndryshim mendimi që lind midis tyre</w:t>
      </w:r>
      <w:r w:rsidR="00474656">
        <w:rPr>
          <w:rFonts w:ascii="Garamond" w:hAnsi="Garamond"/>
          <w:sz w:val="24"/>
          <w:szCs w:val="24"/>
          <w:lang w:val="sq-AL"/>
        </w:rPr>
        <w:t>,</w:t>
      </w:r>
      <w:r w:rsidRPr="001549AA">
        <w:rPr>
          <w:rFonts w:ascii="Garamond" w:hAnsi="Garamond"/>
          <w:sz w:val="24"/>
          <w:szCs w:val="24"/>
          <w:lang w:val="sq-AL"/>
        </w:rPr>
        <w:t xml:space="preserve"> në lidhje me interpretimin e kësaj MBE-je, vetëm përmes konsultimeve miqësore. </w:t>
      </w:r>
    </w:p>
    <w:p w14:paraId="35D3C92C" w14:textId="141EBDEC" w:rsidR="00FA6B43" w:rsidRPr="001549AA" w:rsidRDefault="00A26E19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lastRenderedPageBreak/>
        <w:t>G. Ç</w:t>
      </w:r>
      <w:r w:rsidR="00FA6B43" w:rsidRPr="001549AA">
        <w:rPr>
          <w:rFonts w:ascii="Garamond" w:hAnsi="Garamond"/>
          <w:sz w:val="24"/>
          <w:szCs w:val="24"/>
          <w:lang w:val="sq-AL"/>
        </w:rPr>
        <w:t>do rishikim i përmbajtjes së kësaj MBE-je do të bëhet me shkrim sikundërse përcaktohet nga Pjes</w:t>
      </w:r>
      <w:r w:rsidRPr="001549AA">
        <w:rPr>
          <w:rFonts w:ascii="Garamond" w:hAnsi="Garamond"/>
          <w:sz w:val="24"/>
          <w:szCs w:val="24"/>
          <w:lang w:val="sq-AL"/>
        </w:rPr>
        <w:t>ë</w:t>
      </w:r>
      <w:r w:rsidR="00FA6B43" w:rsidRPr="001549AA">
        <w:rPr>
          <w:rFonts w:ascii="Garamond" w:hAnsi="Garamond"/>
          <w:sz w:val="24"/>
          <w:szCs w:val="24"/>
          <w:lang w:val="sq-AL"/>
        </w:rPr>
        <w:t xml:space="preserve">marrësit. </w:t>
      </w:r>
    </w:p>
    <w:p w14:paraId="22F9C235" w14:textId="4A0B5518" w:rsidR="000C54BA" w:rsidRDefault="000C54B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Nënshkruar në _________, sot _______</w:t>
      </w:r>
      <w:r w:rsidR="00474656">
        <w:rPr>
          <w:rFonts w:ascii="Garamond" w:hAnsi="Garamond"/>
          <w:sz w:val="24"/>
          <w:szCs w:val="24"/>
          <w:lang w:val="sq-AL"/>
        </w:rPr>
        <w:t xml:space="preserve"> </w:t>
      </w:r>
      <w:r w:rsidRPr="001549AA">
        <w:rPr>
          <w:rFonts w:ascii="Garamond" w:hAnsi="Garamond"/>
          <w:sz w:val="24"/>
          <w:szCs w:val="24"/>
          <w:lang w:val="sq-AL"/>
        </w:rPr>
        <w:t>2020, në dy origjinale në gjuhën shqipe dhe gjuhën angleze</w:t>
      </w:r>
      <w:r w:rsidR="00373261">
        <w:rPr>
          <w:rFonts w:ascii="Garamond" w:hAnsi="Garamond"/>
          <w:sz w:val="24"/>
          <w:szCs w:val="24"/>
          <w:lang w:val="sq-AL"/>
        </w:rPr>
        <w:t>.</w:t>
      </w:r>
    </w:p>
    <w:p w14:paraId="07893A65" w14:textId="77777777" w:rsidR="00373261" w:rsidRPr="001549AA" w:rsidRDefault="00373261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B31107" w14:textId="3691FAFA" w:rsidR="000C54BA" w:rsidRPr="00373261" w:rsidRDefault="000C54BA" w:rsidP="0037326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73261">
        <w:rPr>
          <w:rFonts w:ascii="Garamond" w:hAnsi="Garamond"/>
          <w:b/>
          <w:sz w:val="24"/>
          <w:szCs w:val="24"/>
          <w:lang w:val="sq-AL"/>
        </w:rPr>
        <w:t>Për Shqipërinë</w:t>
      </w:r>
    </w:p>
    <w:p w14:paraId="75E91DDB" w14:textId="651BF625" w:rsidR="000C54BA" w:rsidRPr="001549AA" w:rsidRDefault="00145937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>
        <w:rPr>
          <w:rFonts w:ascii="Garamond" w:hAnsi="Garamond"/>
          <w:sz w:val="24"/>
          <w:szCs w:val="24"/>
          <w:lang w:val="sq-AL"/>
        </w:rPr>
        <w:t>Znj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0C54BA" w:rsidRPr="001549AA">
        <w:rPr>
          <w:rFonts w:ascii="Garamond" w:hAnsi="Garamond"/>
          <w:sz w:val="24"/>
          <w:szCs w:val="24"/>
          <w:lang w:val="sq-AL"/>
        </w:rPr>
        <w:t xml:space="preserve"> Anila </w:t>
      </w:r>
      <w:proofErr w:type="spellStart"/>
      <w:r w:rsidR="000C54BA" w:rsidRPr="001549AA">
        <w:rPr>
          <w:rFonts w:ascii="Garamond" w:hAnsi="Garamond"/>
          <w:sz w:val="24"/>
          <w:szCs w:val="24"/>
          <w:lang w:val="sq-AL"/>
        </w:rPr>
        <w:t>Denaj</w:t>
      </w:r>
      <w:proofErr w:type="spellEnd"/>
    </w:p>
    <w:p w14:paraId="0B2B3FB7" w14:textId="25B825F1" w:rsidR="000C54BA" w:rsidRPr="001549AA" w:rsidRDefault="000C54B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08A5E359" w14:textId="77777777" w:rsidR="000C54BA" w:rsidRPr="001549AA" w:rsidRDefault="000C54B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CDADE3" w14:textId="299341CC" w:rsidR="000C54BA" w:rsidRPr="00373261" w:rsidRDefault="000C54BA" w:rsidP="00FA6B4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73261">
        <w:rPr>
          <w:rFonts w:ascii="Garamond" w:hAnsi="Garamond"/>
          <w:b/>
          <w:sz w:val="24"/>
          <w:szCs w:val="24"/>
          <w:lang w:val="sq-AL"/>
        </w:rPr>
        <w:t>Për Shtetet e Bashkuara të Amerikës</w:t>
      </w:r>
    </w:p>
    <w:p w14:paraId="61A9B3A0" w14:textId="5B68812B" w:rsidR="000C54BA" w:rsidRPr="001549AA" w:rsidRDefault="000C54B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49AA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Pr="001549AA">
        <w:rPr>
          <w:rFonts w:ascii="Garamond" w:hAnsi="Garamond"/>
          <w:sz w:val="24"/>
          <w:szCs w:val="24"/>
          <w:lang w:val="sq-AL"/>
        </w:rPr>
        <w:t>Keith</w:t>
      </w:r>
      <w:proofErr w:type="spellEnd"/>
      <w:r w:rsidRPr="001549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549AA">
        <w:rPr>
          <w:rFonts w:ascii="Garamond" w:hAnsi="Garamond"/>
          <w:sz w:val="24"/>
          <w:szCs w:val="24"/>
          <w:lang w:val="sq-AL"/>
        </w:rPr>
        <w:t>Krach</w:t>
      </w:r>
      <w:proofErr w:type="spellEnd"/>
    </w:p>
    <w:p w14:paraId="742C1D2F" w14:textId="77A60CE7" w:rsidR="000C54BA" w:rsidRPr="001549AA" w:rsidRDefault="000C54BA" w:rsidP="00FA6B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1549AA">
        <w:rPr>
          <w:rFonts w:ascii="Garamond" w:hAnsi="Garamond"/>
          <w:sz w:val="24"/>
          <w:szCs w:val="24"/>
          <w:lang w:val="sq-AL"/>
        </w:rPr>
        <w:t>Zv</w:t>
      </w:r>
      <w:proofErr w:type="spellEnd"/>
      <w:r w:rsidRPr="001549AA">
        <w:rPr>
          <w:rFonts w:ascii="Garamond" w:hAnsi="Garamond"/>
          <w:sz w:val="24"/>
          <w:szCs w:val="24"/>
          <w:lang w:val="sq-AL"/>
        </w:rPr>
        <w:t>.</w:t>
      </w:r>
      <w:r w:rsidR="00373261">
        <w:rPr>
          <w:rFonts w:ascii="Garamond" w:hAnsi="Garamond"/>
          <w:sz w:val="24"/>
          <w:szCs w:val="24"/>
          <w:lang w:val="sq-AL"/>
        </w:rPr>
        <w:t xml:space="preserve"> </w:t>
      </w:r>
      <w:r w:rsidRPr="001549AA">
        <w:rPr>
          <w:rFonts w:ascii="Garamond" w:hAnsi="Garamond"/>
          <w:sz w:val="24"/>
          <w:szCs w:val="24"/>
          <w:lang w:val="sq-AL"/>
        </w:rPr>
        <w:t>Sekretar i Shtetit për Rritjen Ekonomike, Energjinë dhe Mjedisin</w:t>
      </w:r>
    </w:p>
    <w:sectPr w:rsidR="000C54BA" w:rsidRPr="001549AA" w:rsidSect="00E92540">
      <w:headerReference w:type="default" r:id="rId13"/>
      <w:footerReference w:type="default" r:id="rId14"/>
      <w:pgSz w:w="11906" w:h="16838" w:code="9"/>
      <w:pgMar w:top="1440" w:right="1440" w:bottom="4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63464" w14:textId="77777777" w:rsidR="0010422B" w:rsidRDefault="0010422B" w:rsidP="00910FA3">
      <w:pPr>
        <w:spacing w:after="0" w:line="240" w:lineRule="auto"/>
      </w:pPr>
      <w:r>
        <w:separator/>
      </w:r>
    </w:p>
  </w:endnote>
  <w:endnote w:type="continuationSeparator" w:id="0">
    <w:p w14:paraId="0B67B843" w14:textId="77777777" w:rsidR="0010422B" w:rsidRDefault="0010422B" w:rsidP="00910FA3">
      <w:pPr>
        <w:spacing w:after="0" w:line="240" w:lineRule="auto"/>
      </w:pPr>
      <w:r>
        <w:continuationSeparator/>
      </w:r>
    </w:p>
  </w:endnote>
  <w:endnote w:type="continuationNotice" w:id="1">
    <w:p w14:paraId="2259BDE0" w14:textId="77777777" w:rsidR="0010422B" w:rsidRDefault="001042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ECA85" w14:textId="77777777" w:rsidR="0010422B" w:rsidRDefault="001042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4D6DB" w14:textId="77777777" w:rsidR="0010422B" w:rsidRDefault="0010422B" w:rsidP="00910FA3">
      <w:pPr>
        <w:spacing w:after="0" w:line="240" w:lineRule="auto"/>
      </w:pPr>
      <w:r>
        <w:separator/>
      </w:r>
    </w:p>
  </w:footnote>
  <w:footnote w:type="continuationSeparator" w:id="0">
    <w:p w14:paraId="189FD2D0" w14:textId="77777777" w:rsidR="0010422B" w:rsidRDefault="0010422B" w:rsidP="00910FA3">
      <w:pPr>
        <w:spacing w:after="0" w:line="240" w:lineRule="auto"/>
      </w:pPr>
      <w:r>
        <w:continuationSeparator/>
      </w:r>
    </w:p>
  </w:footnote>
  <w:footnote w:type="continuationNotice" w:id="1">
    <w:p w14:paraId="01083A81" w14:textId="77777777" w:rsidR="0010422B" w:rsidRDefault="001042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33A7F" w14:textId="77777777" w:rsidR="0010422B" w:rsidRDefault="001042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A"/>
    <w:multiLevelType w:val="hybridMultilevel"/>
    <w:tmpl w:val="0BF72B14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55"/>
    <w:multiLevelType w:val="hybridMultilevel"/>
    <w:tmpl w:val="5FB8011C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56"/>
    <w:multiLevelType w:val="hybridMultilevel"/>
    <w:tmpl w:val="6AA78F7E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7"/>
    <w:multiLevelType w:val="hybridMultilevel"/>
    <w:tmpl w:val="7672BD22"/>
    <w:lvl w:ilvl="0" w:tplc="FFFFFFFF">
      <w:start w:val="1"/>
      <w:numFmt w:val="lowerLetter"/>
      <w:lvlText w:val="%1"/>
      <w:lvlJc w:val="left"/>
    </w:lvl>
    <w:lvl w:ilvl="1" w:tplc="FFFFFFFF">
      <w:start w:val="5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8"/>
    <w:multiLevelType w:val="hybridMultilevel"/>
    <w:tmpl w:val="6FC75AF8"/>
    <w:lvl w:ilvl="0" w:tplc="FFFFFFFF">
      <w:start w:val="7"/>
      <w:numFmt w:val="lowerLetter"/>
      <w:lvlText w:val="%1)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27F5F58"/>
    <w:multiLevelType w:val="hybridMultilevel"/>
    <w:tmpl w:val="15A255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BE4F41"/>
    <w:multiLevelType w:val="hybridMultilevel"/>
    <w:tmpl w:val="FBA6D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333D3"/>
    <w:multiLevelType w:val="hybridMultilevel"/>
    <w:tmpl w:val="CD20D8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411C5"/>
    <w:multiLevelType w:val="hybridMultilevel"/>
    <w:tmpl w:val="C39491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86574"/>
    <w:multiLevelType w:val="hybridMultilevel"/>
    <w:tmpl w:val="EE6E9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D5F49"/>
    <w:multiLevelType w:val="hybridMultilevel"/>
    <w:tmpl w:val="82927FEC"/>
    <w:lvl w:ilvl="0" w:tplc="04090017">
      <w:start w:val="1"/>
      <w:numFmt w:val="lowerLetter"/>
      <w:lvlText w:val="%1)"/>
      <w:lvlJc w:val="left"/>
      <w:pPr>
        <w:ind w:left="1380" w:hanging="360"/>
      </w:p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2D164EE9"/>
    <w:multiLevelType w:val="hybridMultilevel"/>
    <w:tmpl w:val="7B4A2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E1231"/>
    <w:multiLevelType w:val="hybridMultilevel"/>
    <w:tmpl w:val="788E7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D242D"/>
    <w:multiLevelType w:val="hybridMultilevel"/>
    <w:tmpl w:val="F98E6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B0098"/>
    <w:multiLevelType w:val="hybridMultilevel"/>
    <w:tmpl w:val="CDE8E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66F56"/>
    <w:multiLevelType w:val="hybridMultilevel"/>
    <w:tmpl w:val="3F4E0336"/>
    <w:lvl w:ilvl="0" w:tplc="04090017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C233BE"/>
    <w:multiLevelType w:val="hybridMultilevel"/>
    <w:tmpl w:val="1F567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3308E"/>
    <w:multiLevelType w:val="hybridMultilevel"/>
    <w:tmpl w:val="29366F7E"/>
    <w:lvl w:ilvl="0" w:tplc="9F502E64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EB1C68"/>
    <w:multiLevelType w:val="hybridMultilevel"/>
    <w:tmpl w:val="9E5A5004"/>
    <w:lvl w:ilvl="0" w:tplc="8F76423E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9" w15:restartNumberingAfterBreak="0">
    <w:nsid w:val="5D1A775E"/>
    <w:multiLevelType w:val="hybridMultilevel"/>
    <w:tmpl w:val="7222E528"/>
    <w:lvl w:ilvl="0" w:tplc="51F6CF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746F38"/>
    <w:multiLevelType w:val="hybridMultilevel"/>
    <w:tmpl w:val="027ED78A"/>
    <w:lvl w:ilvl="0" w:tplc="DA00D48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D79025D"/>
    <w:multiLevelType w:val="hybridMultilevel"/>
    <w:tmpl w:val="B778FC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B60D87"/>
    <w:multiLevelType w:val="hybridMultilevel"/>
    <w:tmpl w:val="6776A7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0B1212"/>
    <w:multiLevelType w:val="hybridMultilevel"/>
    <w:tmpl w:val="A6D27AAC"/>
    <w:lvl w:ilvl="0" w:tplc="EA0A1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12"/>
  </w:num>
  <w:num w:numId="3">
    <w:abstractNumId w:val="5"/>
  </w:num>
  <w:num w:numId="4">
    <w:abstractNumId w:val="13"/>
  </w:num>
  <w:num w:numId="5">
    <w:abstractNumId w:val="14"/>
  </w:num>
  <w:num w:numId="6">
    <w:abstractNumId w:val="11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18"/>
  </w:num>
  <w:num w:numId="14">
    <w:abstractNumId w:val="20"/>
  </w:num>
  <w:num w:numId="15">
    <w:abstractNumId w:val="10"/>
  </w:num>
  <w:num w:numId="16">
    <w:abstractNumId w:val="21"/>
  </w:num>
  <w:num w:numId="17">
    <w:abstractNumId w:val="22"/>
  </w:num>
  <w:num w:numId="18">
    <w:abstractNumId w:val="17"/>
  </w:num>
  <w:num w:numId="19">
    <w:abstractNumId w:val="15"/>
  </w:num>
  <w:num w:numId="20">
    <w:abstractNumId w:val="7"/>
  </w:num>
  <w:num w:numId="21">
    <w:abstractNumId w:val="8"/>
  </w:num>
  <w:num w:numId="22">
    <w:abstractNumId w:val="6"/>
  </w:num>
  <w:num w:numId="23">
    <w:abstractNumId w:val="19"/>
  </w:num>
  <w:num w:numId="24">
    <w:abstractNumId w:val="9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05"/>
    <w:rsid w:val="00002342"/>
    <w:rsid w:val="00003F1C"/>
    <w:rsid w:val="0000764E"/>
    <w:rsid w:val="00017EA6"/>
    <w:rsid w:val="00020175"/>
    <w:rsid w:val="00021BB6"/>
    <w:rsid w:val="0003162C"/>
    <w:rsid w:val="0003364B"/>
    <w:rsid w:val="00033F28"/>
    <w:rsid w:val="000720C6"/>
    <w:rsid w:val="00081C82"/>
    <w:rsid w:val="0008386C"/>
    <w:rsid w:val="000847F0"/>
    <w:rsid w:val="00091864"/>
    <w:rsid w:val="00093200"/>
    <w:rsid w:val="00094263"/>
    <w:rsid w:val="000A1754"/>
    <w:rsid w:val="000A3D15"/>
    <w:rsid w:val="000A6F30"/>
    <w:rsid w:val="000A7394"/>
    <w:rsid w:val="000B3F94"/>
    <w:rsid w:val="000B75AC"/>
    <w:rsid w:val="000C54BA"/>
    <w:rsid w:val="000C5CCD"/>
    <w:rsid w:val="000C6A02"/>
    <w:rsid w:val="000C7F16"/>
    <w:rsid w:val="000E30C4"/>
    <w:rsid w:val="000F3162"/>
    <w:rsid w:val="00100AA2"/>
    <w:rsid w:val="00102A6D"/>
    <w:rsid w:val="0010422B"/>
    <w:rsid w:val="0010575E"/>
    <w:rsid w:val="0012643A"/>
    <w:rsid w:val="00133CD2"/>
    <w:rsid w:val="001418CB"/>
    <w:rsid w:val="00145937"/>
    <w:rsid w:val="00150188"/>
    <w:rsid w:val="00151B1E"/>
    <w:rsid w:val="001549AA"/>
    <w:rsid w:val="0016234C"/>
    <w:rsid w:val="00167063"/>
    <w:rsid w:val="00170AF6"/>
    <w:rsid w:val="001806D3"/>
    <w:rsid w:val="001812A8"/>
    <w:rsid w:val="0018291A"/>
    <w:rsid w:val="00183962"/>
    <w:rsid w:val="00187E33"/>
    <w:rsid w:val="0019469F"/>
    <w:rsid w:val="001A0E57"/>
    <w:rsid w:val="001B3469"/>
    <w:rsid w:val="001B4D81"/>
    <w:rsid w:val="001B6D14"/>
    <w:rsid w:val="001C24F9"/>
    <w:rsid w:val="001C6650"/>
    <w:rsid w:val="001D146D"/>
    <w:rsid w:val="001D3367"/>
    <w:rsid w:val="001D7379"/>
    <w:rsid w:val="001E2511"/>
    <w:rsid w:val="001E51B3"/>
    <w:rsid w:val="001E531B"/>
    <w:rsid w:val="001E7C59"/>
    <w:rsid w:val="001F165E"/>
    <w:rsid w:val="00203683"/>
    <w:rsid w:val="00214BCE"/>
    <w:rsid w:val="0021695E"/>
    <w:rsid w:val="00231B7B"/>
    <w:rsid w:val="00250679"/>
    <w:rsid w:val="002530EF"/>
    <w:rsid w:val="00253D28"/>
    <w:rsid w:val="00255075"/>
    <w:rsid w:val="00271428"/>
    <w:rsid w:val="00272005"/>
    <w:rsid w:val="00274914"/>
    <w:rsid w:val="00280BE8"/>
    <w:rsid w:val="00282CC1"/>
    <w:rsid w:val="00284CFE"/>
    <w:rsid w:val="0028560D"/>
    <w:rsid w:val="00286403"/>
    <w:rsid w:val="002913BD"/>
    <w:rsid w:val="002945AC"/>
    <w:rsid w:val="002A01B0"/>
    <w:rsid w:val="002A115F"/>
    <w:rsid w:val="002A59E2"/>
    <w:rsid w:val="002B73B9"/>
    <w:rsid w:val="002C2F2C"/>
    <w:rsid w:val="002C311A"/>
    <w:rsid w:val="002C7944"/>
    <w:rsid w:val="002D26F4"/>
    <w:rsid w:val="002E0212"/>
    <w:rsid w:val="002E2024"/>
    <w:rsid w:val="002E3A4F"/>
    <w:rsid w:val="0030206D"/>
    <w:rsid w:val="00310275"/>
    <w:rsid w:val="00311163"/>
    <w:rsid w:val="0032627B"/>
    <w:rsid w:val="003312CB"/>
    <w:rsid w:val="00331458"/>
    <w:rsid w:val="0033338C"/>
    <w:rsid w:val="003410A5"/>
    <w:rsid w:val="00341FDA"/>
    <w:rsid w:val="00351D07"/>
    <w:rsid w:val="00353DAF"/>
    <w:rsid w:val="003553DD"/>
    <w:rsid w:val="00373261"/>
    <w:rsid w:val="0037604D"/>
    <w:rsid w:val="0037700F"/>
    <w:rsid w:val="003A0E7F"/>
    <w:rsid w:val="003A15C7"/>
    <w:rsid w:val="003B044E"/>
    <w:rsid w:val="003D124D"/>
    <w:rsid w:val="003D207C"/>
    <w:rsid w:val="003D3D3B"/>
    <w:rsid w:val="003E11D9"/>
    <w:rsid w:val="003E4C7A"/>
    <w:rsid w:val="003F0A2D"/>
    <w:rsid w:val="003F3390"/>
    <w:rsid w:val="004051EC"/>
    <w:rsid w:val="00410818"/>
    <w:rsid w:val="00410B10"/>
    <w:rsid w:val="00412E70"/>
    <w:rsid w:val="00420E92"/>
    <w:rsid w:val="004245A5"/>
    <w:rsid w:val="0042665A"/>
    <w:rsid w:val="00431E4F"/>
    <w:rsid w:val="0043352F"/>
    <w:rsid w:val="004343D4"/>
    <w:rsid w:val="00441CA7"/>
    <w:rsid w:val="00443A1E"/>
    <w:rsid w:val="00446280"/>
    <w:rsid w:val="004467E5"/>
    <w:rsid w:val="004474CF"/>
    <w:rsid w:val="00454B4D"/>
    <w:rsid w:val="0046663E"/>
    <w:rsid w:val="00472DA8"/>
    <w:rsid w:val="00472EBD"/>
    <w:rsid w:val="00473579"/>
    <w:rsid w:val="00474656"/>
    <w:rsid w:val="0047714E"/>
    <w:rsid w:val="00487C47"/>
    <w:rsid w:val="00487ED0"/>
    <w:rsid w:val="00490A65"/>
    <w:rsid w:val="00490F81"/>
    <w:rsid w:val="004917BC"/>
    <w:rsid w:val="0049712C"/>
    <w:rsid w:val="004A0769"/>
    <w:rsid w:val="004B3736"/>
    <w:rsid w:val="004B4037"/>
    <w:rsid w:val="004B7FB6"/>
    <w:rsid w:val="004D3030"/>
    <w:rsid w:val="004D7877"/>
    <w:rsid w:val="004F07B1"/>
    <w:rsid w:val="0050015A"/>
    <w:rsid w:val="00507FE7"/>
    <w:rsid w:val="005216EA"/>
    <w:rsid w:val="0052363A"/>
    <w:rsid w:val="00525733"/>
    <w:rsid w:val="005266F9"/>
    <w:rsid w:val="00534A91"/>
    <w:rsid w:val="00540136"/>
    <w:rsid w:val="00570444"/>
    <w:rsid w:val="00581116"/>
    <w:rsid w:val="005974B2"/>
    <w:rsid w:val="00597DA7"/>
    <w:rsid w:val="005A23C9"/>
    <w:rsid w:val="005A63DF"/>
    <w:rsid w:val="005B448F"/>
    <w:rsid w:val="005B65C7"/>
    <w:rsid w:val="005B6FC5"/>
    <w:rsid w:val="005C689C"/>
    <w:rsid w:val="005D6BEE"/>
    <w:rsid w:val="005D7C42"/>
    <w:rsid w:val="005E0D6B"/>
    <w:rsid w:val="005E18D7"/>
    <w:rsid w:val="005E42FE"/>
    <w:rsid w:val="00602306"/>
    <w:rsid w:val="00603906"/>
    <w:rsid w:val="00605B72"/>
    <w:rsid w:val="00612235"/>
    <w:rsid w:val="006167D4"/>
    <w:rsid w:val="00620355"/>
    <w:rsid w:val="00634CF0"/>
    <w:rsid w:val="006403CC"/>
    <w:rsid w:val="0065234F"/>
    <w:rsid w:val="00652C67"/>
    <w:rsid w:val="006537C4"/>
    <w:rsid w:val="0065776C"/>
    <w:rsid w:val="006622B1"/>
    <w:rsid w:val="00666FB7"/>
    <w:rsid w:val="00677E02"/>
    <w:rsid w:val="00681198"/>
    <w:rsid w:val="00683FE1"/>
    <w:rsid w:val="00686623"/>
    <w:rsid w:val="0069519A"/>
    <w:rsid w:val="006A0DBF"/>
    <w:rsid w:val="006A2EE9"/>
    <w:rsid w:val="006A30FF"/>
    <w:rsid w:val="006A3ABE"/>
    <w:rsid w:val="006A4D59"/>
    <w:rsid w:val="006A4E24"/>
    <w:rsid w:val="006B091E"/>
    <w:rsid w:val="006B1AA9"/>
    <w:rsid w:val="006C58CF"/>
    <w:rsid w:val="006D4C62"/>
    <w:rsid w:val="006D5642"/>
    <w:rsid w:val="006E1025"/>
    <w:rsid w:val="006E21C3"/>
    <w:rsid w:val="006E2A25"/>
    <w:rsid w:val="006E5D12"/>
    <w:rsid w:val="006E690A"/>
    <w:rsid w:val="006F5942"/>
    <w:rsid w:val="006F5DA1"/>
    <w:rsid w:val="00712B04"/>
    <w:rsid w:val="00722480"/>
    <w:rsid w:val="007507D0"/>
    <w:rsid w:val="00751EA1"/>
    <w:rsid w:val="00753D57"/>
    <w:rsid w:val="00763CEC"/>
    <w:rsid w:val="00773C29"/>
    <w:rsid w:val="007743FC"/>
    <w:rsid w:val="00774FA9"/>
    <w:rsid w:val="0078232C"/>
    <w:rsid w:val="00785FCF"/>
    <w:rsid w:val="007A3081"/>
    <w:rsid w:val="007A6E61"/>
    <w:rsid w:val="007A736E"/>
    <w:rsid w:val="007C2872"/>
    <w:rsid w:val="007C425D"/>
    <w:rsid w:val="007C433A"/>
    <w:rsid w:val="007D0204"/>
    <w:rsid w:val="007D5014"/>
    <w:rsid w:val="007D63DB"/>
    <w:rsid w:val="007D67E4"/>
    <w:rsid w:val="007E1780"/>
    <w:rsid w:val="007E423C"/>
    <w:rsid w:val="007E4BD3"/>
    <w:rsid w:val="007F3720"/>
    <w:rsid w:val="007F5551"/>
    <w:rsid w:val="007F6487"/>
    <w:rsid w:val="007F6DCF"/>
    <w:rsid w:val="00802F06"/>
    <w:rsid w:val="008146A8"/>
    <w:rsid w:val="0081786C"/>
    <w:rsid w:val="008231B8"/>
    <w:rsid w:val="0083215B"/>
    <w:rsid w:val="00832D95"/>
    <w:rsid w:val="00837E96"/>
    <w:rsid w:val="00844830"/>
    <w:rsid w:val="00853DFB"/>
    <w:rsid w:val="0085597C"/>
    <w:rsid w:val="008573CA"/>
    <w:rsid w:val="0086529D"/>
    <w:rsid w:val="008670F3"/>
    <w:rsid w:val="00883D15"/>
    <w:rsid w:val="00887CD8"/>
    <w:rsid w:val="00890D71"/>
    <w:rsid w:val="008931AA"/>
    <w:rsid w:val="00893781"/>
    <w:rsid w:val="0089750A"/>
    <w:rsid w:val="008B3ED3"/>
    <w:rsid w:val="008B66B4"/>
    <w:rsid w:val="008B7A39"/>
    <w:rsid w:val="008C4EA9"/>
    <w:rsid w:val="008D1AC3"/>
    <w:rsid w:val="008D408D"/>
    <w:rsid w:val="008D4360"/>
    <w:rsid w:val="008D6272"/>
    <w:rsid w:val="008E60F5"/>
    <w:rsid w:val="008E79CB"/>
    <w:rsid w:val="008F17B5"/>
    <w:rsid w:val="008F1BF8"/>
    <w:rsid w:val="00900DB9"/>
    <w:rsid w:val="00901A78"/>
    <w:rsid w:val="00901CCD"/>
    <w:rsid w:val="00905015"/>
    <w:rsid w:val="00910FA3"/>
    <w:rsid w:val="009152C1"/>
    <w:rsid w:val="009163BB"/>
    <w:rsid w:val="009165E8"/>
    <w:rsid w:val="00916F52"/>
    <w:rsid w:val="00920473"/>
    <w:rsid w:val="009272A1"/>
    <w:rsid w:val="00932ADF"/>
    <w:rsid w:val="00934DA4"/>
    <w:rsid w:val="00937323"/>
    <w:rsid w:val="00937C59"/>
    <w:rsid w:val="0094081A"/>
    <w:rsid w:val="00945F3A"/>
    <w:rsid w:val="00946417"/>
    <w:rsid w:val="00947646"/>
    <w:rsid w:val="00950E37"/>
    <w:rsid w:val="00955C97"/>
    <w:rsid w:val="00957A0B"/>
    <w:rsid w:val="00961BE0"/>
    <w:rsid w:val="009627AA"/>
    <w:rsid w:val="00962C0D"/>
    <w:rsid w:val="00970F2F"/>
    <w:rsid w:val="00974F23"/>
    <w:rsid w:val="0097668D"/>
    <w:rsid w:val="00977BDA"/>
    <w:rsid w:val="0098375E"/>
    <w:rsid w:val="00983DD8"/>
    <w:rsid w:val="0099503B"/>
    <w:rsid w:val="009A283A"/>
    <w:rsid w:val="009A377B"/>
    <w:rsid w:val="009A3798"/>
    <w:rsid w:val="009C6025"/>
    <w:rsid w:val="009D0906"/>
    <w:rsid w:val="009D1913"/>
    <w:rsid w:val="009D378D"/>
    <w:rsid w:val="009D49C5"/>
    <w:rsid w:val="009E7447"/>
    <w:rsid w:val="009F4F85"/>
    <w:rsid w:val="00A042AE"/>
    <w:rsid w:val="00A13EBB"/>
    <w:rsid w:val="00A14136"/>
    <w:rsid w:val="00A15D3A"/>
    <w:rsid w:val="00A1614E"/>
    <w:rsid w:val="00A20191"/>
    <w:rsid w:val="00A202F4"/>
    <w:rsid w:val="00A23687"/>
    <w:rsid w:val="00A24CBE"/>
    <w:rsid w:val="00A26E19"/>
    <w:rsid w:val="00A30F46"/>
    <w:rsid w:val="00A31857"/>
    <w:rsid w:val="00A33073"/>
    <w:rsid w:val="00A33DF8"/>
    <w:rsid w:val="00A46BBB"/>
    <w:rsid w:val="00A5158F"/>
    <w:rsid w:val="00A57BEA"/>
    <w:rsid w:val="00A75CD8"/>
    <w:rsid w:val="00A82694"/>
    <w:rsid w:val="00A84328"/>
    <w:rsid w:val="00A90704"/>
    <w:rsid w:val="00A92579"/>
    <w:rsid w:val="00A9359E"/>
    <w:rsid w:val="00AA720B"/>
    <w:rsid w:val="00AB4881"/>
    <w:rsid w:val="00AB4985"/>
    <w:rsid w:val="00AE122F"/>
    <w:rsid w:val="00AE1A6F"/>
    <w:rsid w:val="00AE2B63"/>
    <w:rsid w:val="00AE2C7D"/>
    <w:rsid w:val="00AE448D"/>
    <w:rsid w:val="00AF5388"/>
    <w:rsid w:val="00B3386E"/>
    <w:rsid w:val="00B428BA"/>
    <w:rsid w:val="00B42996"/>
    <w:rsid w:val="00B4299D"/>
    <w:rsid w:val="00B42B74"/>
    <w:rsid w:val="00B54D16"/>
    <w:rsid w:val="00B73854"/>
    <w:rsid w:val="00B801F0"/>
    <w:rsid w:val="00B81FE5"/>
    <w:rsid w:val="00B8439D"/>
    <w:rsid w:val="00B86C13"/>
    <w:rsid w:val="00B90E60"/>
    <w:rsid w:val="00B965F8"/>
    <w:rsid w:val="00BA0FEC"/>
    <w:rsid w:val="00BB0A58"/>
    <w:rsid w:val="00BB29BD"/>
    <w:rsid w:val="00BB74B3"/>
    <w:rsid w:val="00BB7C4A"/>
    <w:rsid w:val="00BC7DB5"/>
    <w:rsid w:val="00BD4F04"/>
    <w:rsid w:val="00BD65A2"/>
    <w:rsid w:val="00BD7894"/>
    <w:rsid w:val="00BE0828"/>
    <w:rsid w:val="00BE6028"/>
    <w:rsid w:val="00BE6E31"/>
    <w:rsid w:val="00BF60BE"/>
    <w:rsid w:val="00BF6763"/>
    <w:rsid w:val="00C258B0"/>
    <w:rsid w:val="00C31446"/>
    <w:rsid w:val="00C322AA"/>
    <w:rsid w:val="00C33C12"/>
    <w:rsid w:val="00C4201B"/>
    <w:rsid w:val="00C5053F"/>
    <w:rsid w:val="00C51FC2"/>
    <w:rsid w:val="00C52BEE"/>
    <w:rsid w:val="00C65EC2"/>
    <w:rsid w:val="00C74CD7"/>
    <w:rsid w:val="00C81878"/>
    <w:rsid w:val="00C95A94"/>
    <w:rsid w:val="00CA10FD"/>
    <w:rsid w:val="00CA20FE"/>
    <w:rsid w:val="00CA7D46"/>
    <w:rsid w:val="00CB70A3"/>
    <w:rsid w:val="00CB7806"/>
    <w:rsid w:val="00CC76F3"/>
    <w:rsid w:val="00CD4154"/>
    <w:rsid w:val="00CE0DD3"/>
    <w:rsid w:val="00CE591F"/>
    <w:rsid w:val="00D13722"/>
    <w:rsid w:val="00D156B6"/>
    <w:rsid w:val="00D16BC3"/>
    <w:rsid w:val="00D26E63"/>
    <w:rsid w:val="00D309A4"/>
    <w:rsid w:val="00D33D97"/>
    <w:rsid w:val="00D37B8B"/>
    <w:rsid w:val="00D434E2"/>
    <w:rsid w:val="00D44952"/>
    <w:rsid w:val="00D579CB"/>
    <w:rsid w:val="00D60340"/>
    <w:rsid w:val="00D66A6B"/>
    <w:rsid w:val="00D67939"/>
    <w:rsid w:val="00D70820"/>
    <w:rsid w:val="00D82F1C"/>
    <w:rsid w:val="00D8466F"/>
    <w:rsid w:val="00D87050"/>
    <w:rsid w:val="00D94098"/>
    <w:rsid w:val="00D9435B"/>
    <w:rsid w:val="00DA2572"/>
    <w:rsid w:val="00DB1E5D"/>
    <w:rsid w:val="00DD7743"/>
    <w:rsid w:val="00DE3047"/>
    <w:rsid w:val="00DE4A2F"/>
    <w:rsid w:val="00DF77C5"/>
    <w:rsid w:val="00E02089"/>
    <w:rsid w:val="00E06305"/>
    <w:rsid w:val="00E07F87"/>
    <w:rsid w:val="00E13DDF"/>
    <w:rsid w:val="00E24DF0"/>
    <w:rsid w:val="00E345A4"/>
    <w:rsid w:val="00E410B3"/>
    <w:rsid w:val="00E60533"/>
    <w:rsid w:val="00E67667"/>
    <w:rsid w:val="00E70D92"/>
    <w:rsid w:val="00E71F79"/>
    <w:rsid w:val="00E73E14"/>
    <w:rsid w:val="00E8599E"/>
    <w:rsid w:val="00E86799"/>
    <w:rsid w:val="00E923B5"/>
    <w:rsid w:val="00E92540"/>
    <w:rsid w:val="00E92983"/>
    <w:rsid w:val="00E95D25"/>
    <w:rsid w:val="00EA4953"/>
    <w:rsid w:val="00EA6D7D"/>
    <w:rsid w:val="00EB57EB"/>
    <w:rsid w:val="00EC05A9"/>
    <w:rsid w:val="00EC1222"/>
    <w:rsid w:val="00EC123D"/>
    <w:rsid w:val="00EC1F4E"/>
    <w:rsid w:val="00EC4655"/>
    <w:rsid w:val="00ED02F4"/>
    <w:rsid w:val="00ED0C8B"/>
    <w:rsid w:val="00ED3057"/>
    <w:rsid w:val="00ED3A52"/>
    <w:rsid w:val="00ED6D45"/>
    <w:rsid w:val="00EF4BC3"/>
    <w:rsid w:val="00EF7656"/>
    <w:rsid w:val="00F13E3A"/>
    <w:rsid w:val="00F200B5"/>
    <w:rsid w:val="00F22C39"/>
    <w:rsid w:val="00F30A86"/>
    <w:rsid w:val="00F3101C"/>
    <w:rsid w:val="00F326F0"/>
    <w:rsid w:val="00F41CF2"/>
    <w:rsid w:val="00F474D1"/>
    <w:rsid w:val="00F53C13"/>
    <w:rsid w:val="00F63F77"/>
    <w:rsid w:val="00F672A3"/>
    <w:rsid w:val="00F7337C"/>
    <w:rsid w:val="00F7338C"/>
    <w:rsid w:val="00F81A93"/>
    <w:rsid w:val="00F82EBF"/>
    <w:rsid w:val="00F91227"/>
    <w:rsid w:val="00F96BE5"/>
    <w:rsid w:val="00FA2284"/>
    <w:rsid w:val="00FA4D09"/>
    <w:rsid w:val="00FA6B43"/>
    <w:rsid w:val="00FB16C7"/>
    <w:rsid w:val="00FB3D60"/>
    <w:rsid w:val="00FC0A46"/>
    <w:rsid w:val="00FC330B"/>
    <w:rsid w:val="00FD056C"/>
    <w:rsid w:val="00FD71EA"/>
    <w:rsid w:val="00FE50D0"/>
    <w:rsid w:val="00FE6A2F"/>
    <w:rsid w:val="00FF3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D217A"/>
  <w15:docId w15:val="{08674D40-0863-4BA7-959B-2CD716AB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2C1"/>
    <w:rPr>
      <w:rFonts w:ascii="Calibri" w:eastAsia="Times New Roman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qFormat/>
    <w:rsid w:val="00683FE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52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qFormat/>
    <w:rsid w:val="009152C1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152C1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ulliChar">
    <w:name w:val="Titulli Char"/>
    <w:link w:val="Titulli"/>
    <w:uiPriority w:val="99"/>
    <w:locked/>
    <w:rsid w:val="009152C1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9152C1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ListParagraph">
    <w:name w:val="List Paragraph"/>
    <w:basedOn w:val="Normal"/>
    <w:uiPriority w:val="34"/>
    <w:qFormat/>
    <w:rsid w:val="00901C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6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5F8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C79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944"/>
    <w:pPr>
      <w:spacing w:after="0" w:line="240" w:lineRule="auto"/>
    </w:pPr>
    <w:rPr>
      <w:rFonts w:ascii="Times New Roman" w:eastAsiaTheme="minorHAnsi" w:hAnsi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944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F672A3"/>
    <w:pPr>
      <w:tabs>
        <w:tab w:val="left" w:pos="720"/>
        <w:tab w:val="left" w:pos="1440"/>
      </w:tabs>
      <w:spacing w:after="0" w:line="240" w:lineRule="auto"/>
      <w:ind w:left="2160" w:hanging="2160"/>
    </w:pPr>
    <w:rPr>
      <w:rFonts w:ascii="Times New Roman" w:hAnsi="Times New Roman"/>
      <w:sz w:val="24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F672A3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F672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27B"/>
    <w:pPr>
      <w:spacing w:after="200"/>
    </w:pPr>
    <w:rPr>
      <w:rFonts w:ascii="Calibri" w:eastAsia="Times New Roman" w:hAnsi="Calibr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27B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customStyle="1" w:styleId="Normal1">
    <w:name w:val="Normal1"/>
    <w:rsid w:val="0094081A"/>
    <w:pPr>
      <w:spacing w:after="160" w:line="259" w:lineRule="auto"/>
    </w:pPr>
    <w:rPr>
      <w:rFonts w:ascii="Calibri" w:eastAsia="Calibri" w:hAnsi="Calibri" w:cs="Calibri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853DF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53DFB"/>
    <w:rPr>
      <w:rFonts w:ascii="Calibri" w:eastAsia="Times New Roman" w:hAnsi="Calibri" w:cs="Times New Roman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E690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690A"/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10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FA3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10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FA3"/>
    <w:rPr>
      <w:rFonts w:ascii="Calibri" w:eastAsia="Times New Roman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683FE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customStyle="1" w:styleId="Char">
    <w:name w:val="Char"/>
    <w:basedOn w:val="Normal"/>
    <w:rsid w:val="00683FE1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0">
    <w:name w:val="Char"/>
    <w:basedOn w:val="Normal"/>
    <w:rsid w:val="005E18D7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8F17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BD6E17DC5439FB588AA27DA7B4A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785</Nr_x002e__x0020_akti>
    <Data_x0020_e_x0020_Krijimit xmlns="0e656187-b300-4fb0-8bf4-3a50f872073c">2020-10-12T07:09:11Z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miratimin e memorandumit të bashkëpunimit ekonomik për projektet dhe blerjet në Shqipëri, ndërmjet Shqipërisë dhe Shteteve të Bashkuara të Amerikës</Titulli>
    <Modifikuesi xmlns="0e656187-b300-4fb0-8bf4-3a50f872073c">alma.lisaku</Modifikuesi>
    <Nr_x002e__x0020_prot_x0020_QBZ xmlns="0e656187-b300-4fb0-8bf4-3a50f872073c">1494</Nr_x002e__x0020_prot_x0020_QBZ>
    <Data_x0020_e_x0020_Modifikimit xmlns="0e656187-b300-4fb0-8bf4-3a50f872073c">2020-10-12T12:24:30Z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5131/1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BD6E17DC5439FB588AA27DA7B4A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861CE-9ABA-4CA1-974D-6F85852F4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56533A-7B95-4130-B345-07106A356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F18376-681E-4F52-A9CC-2BC959C575B7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640ED38-7CB8-406A-8922-A5A46DA4CD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7CA744-64F2-444D-BF56-1B1B77395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223A3E-F3A7-4D40-B08A-84A059833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bashkëpunimit ekonomik për projektet dhe blerjet në Shqipëri, ndërmjet Shqipërisë dhe Shteteve të Bashkuara të Amerikës</vt:lpstr>
    </vt:vector>
  </TitlesOfParts>
  <Company/>
  <LinksUpToDate>false</LinksUpToDate>
  <CharactersWithSpaces>11439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bashkëpunimit ekonomik për projektet dhe blerjet në Shqipëri, ndërmjet Shqipërisë dhe Shteteve të Bashkuara të Amerikës</dc:title>
  <dc:creator>julia.hoxhaj</dc:creator>
  <cp:lastModifiedBy>Amarilda Halilaj</cp:lastModifiedBy>
  <cp:revision>28</cp:revision>
  <cp:lastPrinted>2020-10-07T13:15:00Z</cp:lastPrinted>
  <dcterms:created xsi:type="dcterms:W3CDTF">2020-10-12T06:57:00Z</dcterms:created>
  <dcterms:modified xsi:type="dcterms:W3CDTF">2020-10-13T07:45:00Z</dcterms:modified>
</cp:coreProperties>
</file>