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7A36B0" w14:textId="599B4BA0" w:rsidR="00230FD6" w:rsidRPr="00D82D35" w:rsidRDefault="00D82D35" w:rsidP="00D82D35">
      <w:pPr>
        <w:jc w:val="center"/>
        <w:rPr>
          <w:rFonts w:ascii="Garamond" w:hAnsi="Garamond"/>
          <w:b/>
        </w:rPr>
      </w:pPr>
      <w:r w:rsidRPr="00D82D35">
        <w:rPr>
          <w:rFonts w:ascii="Garamond" w:hAnsi="Garamond"/>
          <w:b/>
        </w:rPr>
        <w:t>VE</w:t>
      </w:r>
      <w:r w:rsidR="00466CFA" w:rsidRPr="00D82D35">
        <w:rPr>
          <w:rFonts w:ascii="Garamond" w:hAnsi="Garamond"/>
          <w:b/>
        </w:rPr>
        <w:t>N</w:t>
      </w:r>
      <w:r w:rsidRPr="00D82D35">
        <w:rPr>
          <w:rFonts w:ascii="Garamond" w:hAnsi="Garamond"/>
          <w:b/>
        </w:rPr>
        <w:t>DI</w:t>
      </w:r>
      <w:r w:rsidR="00672656" w:rsidRPr="00D82D35">
        <w:rPr>
          <w:rFonts w:ascii="Garamond" w:hAnsi="Garamond"/>
          <w:b/>
        </w:rPr>
        <w:t>M</w:t>
      </w:r>
    </w:p>
    <w:p w14:paraId="5B7A36B3" w14:textId="67DF7DBC" w:rsidR="00230FD6" w:rsidRDefault="00202FB4" w:rsidP="00D82D35">
      <w:pPr>
        <w:jc w:val="center"/>
        <w:rPr>
          <w:rFonts w:ascii="Garamond" w:hAnsi="Garamond"/>
          <w:b/>
        </w:rPr>
      </w:pPr>
      <w:r w:rsidRPr="00D82D35">
        <w:rPr>
          <w:rFonts w:ascii="Garamond" w:hAnsi="Garamond"/>
          <w:b/>
        </w:rPr>
        <w:t>Nr.</w:t>
      </w:r>
      <w:r w:rsidR="001A60C8">
        <w:rPr>
          <w:rFonts w:ascii="Garamond" w:hAnsi="Garamond"/>
          <w:b/>
        </w:rPr>
        <w:t xml:space="preserve"> </w:t>
      </w:r>
      <w:r w:rsidR="00DA7128" w:rsidRPr="00D82D35">
        <w:rPr>
          <w:rFonts w:ascii="Garamond" w:hAnsi="Garamond"/>
          <w:b/>
        </w:rPr>
        <w:t>1028</w:t>
      </w:r>
      <w:r w:rsidRPr="00D82D35">
        <w:rPr>
          <w:rFonts w:ascii="Garamond" w:hAnsi="Garamond"/>
          <w:b/>
        </w:rPr>
        <w:t xml:space="preserve">, datë </w:t>
      </w:r>
      <w:r w:rsidR="00DA7128" w:rsidRPr="00D82D35">
        <w:rPr>
          <w:rFonts w:ascii="Garamond" w:hAnsi="Garamond"/>
          <w:b/>
        </w:rPr>
        <w:t>16.12.2020</w:t>
      </w:r>
    </w:p>
    <w:p w14:paraId="34D198CB" w14:textId="77777777" w:rsidR="001A60C8" w:rsidRPr="00D82D35" w:rsidRDefault="001A60C8" w:rsidP="00D82D35">
      <w:pPr>
        <w:jc w:val="center"/>
        <w:rPr>
          <w:rFonts w:ascii="Garamond" w:hAnsi="Garamond"/>
          <w:b/>
        </w:rPr>
      </w:pPr>
    </w:p>
    <w:p w14:paraId="5B7A36B6" w14:textId="616963A7" w:rsidR="00230FD6" w:rsidRPr="00D82D35" w:rsidRDefault="00672656" w:rsidP="00D82D35">
      <w:pPr>
        <w:jc w:val="center"/>
        <w:rPr>
          <w:rFonts w:ascii="Garamond" w:hAnsi="Garamond"/>
          <w:b/>
        </w:rPr>
      </w:pPr>
      <w:r w:rsidRPr="00D82D35">
        <w:rPr>
          <w:rFonts w:ascii="Garamond" w:hAnsi="Garamond"/>
          <w:b/>
        </w:rPr>
        <w:t>PËR</w:t>
      </w:r>
      <w:r w:rsidR="00D82D35" w:rsidRPr="00D82D35">
        <w:rPr>
          <w:rFonts w:ascii="Garamond" w:hAnsi="Garamond"/>
          <w:b/>
        </w:rPr>
        <w:t xml:space="preserve"> </w:t>
      </w:r>
      <w:r w:rsidR="001B6880" w:rsidRPr="00D82D35">
        <w:rPr>
          <w:rFonts w:ascii="Garamond" w:hAnsi="Garamond"/>
          <w:b/>
        </w:rPr>
        <w:t>NJË SHTESË</w:t>
      </w:r>
      <w:r w:rsidR="00202FB4" w:rsidRPr="00D82D35">
        <w:rPr>
          <w:rFonts w:ascii="Garamond" w:hAnsi="Garamond"/>
          <w:b/>
        </w:rPr>
        <w:t xml:space="preserve"> NË VENDIMIN NR.</w:t>
      </w:r>
      <w:r w:rsidR="001A60C8">
        <w:rPr>
          <w:rFonts w:ascii="Garamond" w:hAnsi="Garamond"/>
          <w:b/>
        </w:rPr>
        <w:t xml:space="preserve"> </w:t>
      </w:r>
      <w:r w:rsidRPr="00D82D35">
        <w:rPr>
          <w:rFonts w:ascii="Garamond" w:hAnsi="Garamond"/>
          <w:b/>
        </w:rPr>
        <w:t>788, DATË 22.9.2015, TË KËSHILLIT TË MINISTRAVE, “PËR PËRCAKTIMIN</w:t>
      </w:r>
      <w:r w:rsidR="00202FB4" w:rsidRPr="00D82D35">
        <w:rPr>
          <w:rFonts w:ascii="Garamond" w:hAnsi="Garamond"/>
          <w:b/>
        </w:rPr>
        <w:t xml:space="preserve"> </w:t>
      </w:r>
      <w:r w:rsidRPr="00D82D35">
        <w:rPr>
          <w:rFonts w:ascii="Garamond" w:hAnsi="Garamond"/>
          <w:b/>
        </w:rPr>
        <w:t>E KRITEREVE, STANDARDEVE</w:t>
      </w:r>
      <w:r w:rsidR="00202FB4" w:rsidRPr="00D82D35">
        <w:rPr>
          <w:rFonts w:ascii="Garamond" w:hAnsi="Garamond"/>
          <w:b/>
        </w:rPr>
        <w:t xml:space="preserve"> DHE PROCEDURAVE TË AKREDITIMIT </w:t>
      </w:r>
      <w:r w:rsidRPr="00D82D35">
        <w:rPr>
          <w:rFonts w:ascii="Garamond" w:hAnsi="Garamond"/>
          <w:b/>
        </w:rPr>
        <w:t>TË AKTIVITETEVE TË EDUKIMIT NË VAZHDIM PËR PROFESIONISTËT E SHËNDETËSISË”</w:t>
      </w:r>
      <w:r w:rsidR="0045403F" w:rsidRPr="00D82D35">
        <w:rPr>
          <w:rFonts w:ascii="Garamond" w:hAnsi="Garamond"/>
          <w:b/>
        </w:rPr>
        <w:t>,</w:t>
      </w:r>
      <w:r w:rsidR="00202FB4" w:rsidRPr="00D82D35">
        <w:rPr>
          <w:rFonts w:ascii="Garamond" w:hAnsi="Garamond"/>
          <w:b/>
        </w:rPr>
        <w:t xml:space="preserve"> TË</w:t>
      </w:r>
      <w:r w:rsidRPr="00D82D35">
        <w:rPr>
          <w:rFonts w:ascii="Garamond" w:hAnsi="Garamond"/>
          <w:b/>
        </w:rPr>
        <w:t xml:space="preserve"> NDRYSHUAR</w:t>
      </w:r>
    </w:p>
    <w:p w14:paraId="5B7A36B7" w14:textId="77777777" w:rsidR="00230FD6" w:rsidRPr="00D82D35" w:rsidRDefault="00230FD6" w:rsidP="00D82D35">
      <w:pPr>
        <w:ind w:firstLine="284"/>
        <w:jc w:val="both"/>
        <w:rPr>
          <w:rFonts w:ascii="Garamond" w:hAnsi="Garamond"/>
        </w:rPr>
      </w:pPr>
    </w:p>
    <w:p w14:paraId="5B7A36B8" w14:textId="77777777" w:rsidR="00230FD6" w:rsidRPr="00D82D35" w:rsidRDefault="00672656" w:rsidP="00D82D35">
      <w:pPr>
        <w:ind w:firstLine="284"/>
        <w:jc w:val="both"/>
        <w:rPr>
          <w:rFonts w:ascii="Garamond" w:hAnsi="Garamond"/>
        </w:rPr>
      </w:pPr>
      <w:r w:rsidRPr="00D82D35">
        <w:rPr>
          <w:rFonts w:ascii="Garamond" w:hAnsi="Garamond"/>
        </w:rPr>
        <w:t>Në mbështetje të nenit 100 të Kushtetutës</w:t>
      </w:r>
      <w:r w:rsidR="00202FB4" w:rsidRPr="00D82D35">
        <w:rPr>
          <w:rFonts w:ascii="Garamond" w:hAnsi="Garamond"/>
        </w:rPr>
        <w:t>,</w:t>
      </w:r>
      <w:r w:rsidRPr="00D82D35">
        <w:rPr>
          <w:rFonts w:ascii="Garamond" w:hAnsi="Garamond"/>
        </w:rPr>
        <w:t xml:space="preserve"> me propozimin e ministrit të Shëndetësisë dhe Mbrojtjes Sociale, Këshilli i Ministrave</w:t>
      </w:r>
    </w:p>
    <w:p w14:paraId="5B7A36B9" w14:textId="77777777" w:rsidR="00230FD6" w:rsidRPr="00D82D35" w:rsidRDefault="00230FD6" w:rsidP="00D82D35">
      <w:pPr>
        <w:ind w:firstLine="284"/>
        <w:jc w:val="both"/>
        <w:rPr>
          <w:rFonts w:ascii="Garamond" w:hAnsi="Garamond"/>
        </w:rPr>
      </w:pPr>
    </w:p>
    <w:p w14:paraId="5B7A36BA" w14:textId="4745EA03" w:rsidR="00230FD6" w:rsidRPr="00D82D35" w:rsidRDefault="00672656" w:rsidP="00D82D35">
      <w:pPr>
        <w:jc w:val="center"/>
        <w:rPr>
          <w:rFonts w:ascii="Garamond" w:hAnsi="Garamond"/>
        </w:rPr>
      </w:pPr>
      <w:r w:rsidRPr="00D82D35">
        <w:rPr>
          <w:rFonts w:ascii="Garamond" w:hAnsi="Garamond"/>
        </w:rPr>
        <w:t>VENDOSI:</w:t>
      </w:r>
    </w:p>
    <w:p w14:paraId="5B7A36BB" w14:textId="77777777" w:rsidR="00230FD6" w:rsidRPr="00D82D35" w:rsidRDefault="00230FD6" w:rsidP="00D82D35">
      <w:pPr>
        <w:ind w:firstLine="284"/>
        <w:jc w:val="both"/>
        <w:rPr>
          <w:rFonts w:ascii="Garamond" w:hAnsi="Garamond"/>
        </w:rPr>
      </w:pPr>
    </w:p>
    <w:p w14:paraId="5B7A36BC" w14:textId="2320E84B" w:rsidR="00230FD6" w:rsidRPr="00D82D35" w:rsidRDefault="00202FB4" w:rsidP="00D82D35">
      <w:pPr>
        <w:ind w:firstLine="284"/>
        <w:jc w:val="both"/>
        <w:rPr>
          <w:rFonts w:ascii="Garamond" w:hAnsi="Garamond"/>
        </w:rPr>
      </w:pPr>
      <w:r w:rsidRPr="00D82D35">
        <w:rPr>
          <w:rFonts w:ascii="Garamond" w:hAnsi="Garamond"/>
        </w:rPr>
        <w:t>Pas nënpikës 2.11.6,</w:t>
      </w:r>
      <w:r w:rsidR="00DB3A01" w:rsidRPr="00D82D35">
        <w:rPr>
          <w:rFonts w:ascii="Garamond" w:hAnsi="Garamond"/>
        </w:rPr>
        <w:t xml:space="preserve"> </w:t>
      </w:r>
      <w:r w:rsidRPr="00D82D35">
        <w:rPr>
          <w:rFonts w:ascii="Garamond" w:hAnsi="Garamond"/>
        </w:rPr>
        <w:t>të vendimit</w:t>
      </w:r>
      <w:r w:rsidR="00DB3A01" w:rsidRPr="00D82D35">
        <w:rPr>
          <w:rFonts w:ascii="Garamond" w:hAnsi="Garamond"/>
        </w:rPr>
        <w:t xml:space="preserve"> nr.</w:t>
      </w:r>
      <w:r w:rsidR="001A60C8">
        <w:rPr>
          <w:rFonts w:ascii="Garamond" w:hAnsi="Garamond"/>
        </w:rPr>
        <w:t xml:space="preserve"> </w:t>
      </w:r>
      <w:r w:rsidR="00DB3A01" w:rsidRPr="00D82D35">
        <w:rPr>
          <w:rFonts w:ascii="Garamond" w:hAnsi="Garamond"/>
        </w:rPr>
        <w:t>788, datë 22.9.2015</w:t>
      </w:r>
      <w:r w:rsidRPr="00D82D35">
        <w:rPr>
          <w:rFonts w:ascii="Garamond" w:hAnsi="Garamond"/>
        </w:rPr>
        <w:t>,</w:t>
      </w:r>
      <w:r w:rsidR="00DB3A01" w:rsidRPr="00D82D35">
        <w:rPr>
          <w:rFonts w:ascii="Garamond" w:hAnsi="Garamond"/>
        </w:rPr>
        <w:t xml:space="preserve"> të Këshillit të Ministrave, </w:t>
      </w:r>
      <w:r w:rsidRPr="00D82D35">
        <w:rPr>
          <w:rFonts w:ascii="Garamond" w:hAnsi="Garamond"/>
        </w:rPr>
        <w:t>të</w:t>
      </w:r>
      <w:r w:rsidR="00DB3A01" w:rsidRPr="00D82D35">
        <w:rPr>
          <w:rFonts w:ascii="Garamond" w:hAnsi="Garamond"/>
        </w:rPr>
        <w:t xml:space="preserve"> ndryshuar, </w:t>
      </w:r>
      <w:r w:rsidR="00672656" w:rsidRPr="00D82D35">
        <w:rPr>
          <w:rFonts w:ascii="Garamond" w:hAnsi="Garamond"/>
        </w:rPr>
        <w:t>shtohet nënpika 2.11.6/1</w:t>
      </w:r>
      <w:r w:rsidRPr="00D82D35">
        <w:rPr>
          <w:rFonts w:ascii="Garamond" w:hAnsi="Garamond"/>
        </w:rPr>
        <w:t>,</w:t>
      </w:r>
      <w:r w:rsidR="00672656" w:rsidRPr="00D82D35">
        <w:rPr>
          <w:rFonts w:ascii="Garamond" w:hAnsi="Garamond"/>
        </w:rPr>
        <w:t xml:space="preserve"> me </w:t>
      </w:r>
      <w:r w:rsidRPr="00D82D35">
        <w:rPr>
          <w:rFonts w:ascii="Garamond" w:hAnsi="Garamond"/>
        </w:rPr>
        <w:t xml:space="preserve">këtë </w:t>
      </w:r>
      <w:r w:rsidR="00672656" w:rsidRPr="00D82D35">
        <w:rPr>
          <w:rFonts w:ascii="Garamond" w:hAnsi="Garamond"/>
        </w:rPr>
        <w:t>përmbajtje</w:t>
      </w:r>
      <w:r w:rsidRPr="00D82D35">
        <w:rPr>
          <w:rFonts w:ascii="Garamond" w:hAnsi="Garamond"/>
        </w:rPr>
        <w:t>:</w:t>
      </w:r>
    </w:p>
    <w:p w14:paraId="5B7A36BE" w14:textId="1D5EC210" w:rsidR="00230FD6" w:rsidRPr="00D82D35" w:rsidRDefault="00D82D35" w:rsidP="00D82D35">
      <w:pPr>
        <w:ind w:firstLine="284"/>
        <w:jc w:val="both"/>
        <w:rPr>
          <w:rFonts w:ascii="Garamond" w:hAnsi="Garamond"/>
        </w:rPr>
      </w:pPr>
      <w:r w:rsidRPr="00D82D35">
        <w:rPr>
          <w:rFonts w:ascii="Garamond" w:hAnsi="Garamond"/>
        </w:rPr>
        <w:t xml:space="preserve"> </w:t>
      </w:r>
      <w:r w:rsidR="000C542E" w:rsidRPr="00D82D35">
        <w:rPr>
          <w:rFonts w:ascii="Garamond" w:hAnsi="Garamond"/>
        </w:rPr>
        <w:t xml:space="preserve">“2.11.6/1. </w:t>
      </w:r>
      <w:r w:rsidR="00672656" w:rsidRPr="00D82D35">
        <w:rPr>
          <w:rFonts w:ascii="Garamond" w:hAnsi="Garamond"/>
        </w:rPr>
        <w:t>Nënpika 2.11</w:t>
      </w:r>
      <w:r w:rsidR="00202FB4" w:rsidRPr="00D82D35">
        <w:rPr>
          <w:rFonts w:ascii="Garamond" w:hAnsi="Garamond"/>
        </w:rPr>
        <w:t>.6 nuk zbatohet</w:t>
      </w:r>
      <w:r w:rsidR="00672656" w:rsidRPr="00D82D35">
        <w:rPr>
          <w:rFonts w:ascii="Garamond" w:hAnsi="Garamond"/>
        </w:rPr>
        <w:t xml:space="preserve"> deri </w:t>
      </w:r>
      <w:r w:rsidR="00E9243C" w:rsidRPr="00D82D35">
        <w:rPr>
          <w:rFonts w:ascii="Garamond" w:hAnsi="Garamond"/>
        </w:rPr>
        <w:t xml:space="preserve">në përfundim të </w:t>
      </w:r>
      <w:r w:rsidR="00671D4B" w:rsidRPr="00D82D35">
        <w:rPr>
          <w:rFonts w:ascii="Garamond" w:hAnsi="Garamond"/>
        </w:rPr>
        <w:t xml:space="preserve">pandemisë dhe të </w:t>
      </w:r>
      <w:r w:rsidR="0071081A" w:rsidRPr="00D82D35">
        <w:rPr>
          <w:rFonts w:ascii="Garamond" w:hAnsi="Garamond"/>
        </w:rPr>
        <w:t>situatave kur vendosen masa të jashtëzakonshme</w:t>
      </w:r>
      <w:r w:rsidR="00202FB4" w:rsidRPr="00D82D35">
        <w:rPr>
          <w:rFonts w:ascii="Garamond" w:hAnsi="Garamond"/>
        </w:rPr>
        <w:t>.</w:t>
      </w:r>
      <w:r w:rsidR="0071081A" w:rsidRPr="00D82D35">
        <w:rPr>
          <w:rFonts w:ascii="Garamond" w:hAnsi="Garamond"/>
        </w:rPr>
        <w:t>”</w:t>
      </w:r>
      <w:r w:rsidR="00672656" w:rsidRPr="00D82D35">
        <w:rPr>
          <w:rFonts w:ascii="Garamond" w:hAnsi="Garamond"/>
        </w:rPr>
        <w:t>.</w:t>
      </w:r>
      <w:bookmarkStart w:id="0" w:name="_GoBack"/>
      <w:bookmarkEnd w:id="0"/>
    </w:p>
    <w:p w14:paraId="5B7A36C0" w14:textId="54C1D169" w:rsidR="00230FD6" w:rsidRPr="00D82D35" w:rsidRDefault="00672656" w:rsidP="00D82D35">
      <w:pPr>
        <w:ind w:firstLine="284"/>
        <w:jc w:val="both"/>
        <w:rPr>
          <w:rFonts w:ascii="Garamond" w:hAnsi="Garamond"/>
        </w:rPr>
      </w:pPr>
      <w:r w:rsidRPr="00D82D35">
        <w:rPr>
          <w:rFonts w:ascii="Garamond" w:hAnsi="Garamond"/>
        </w:rPr>
        <w:t xml:space="preserve">Ky vendim hyn në fuqi pas botimit në </w:t>
      </w:r>
      <w:r w:rsidR="00202FB4" w:rsidRPr="00D82D35">
        <w:rPr>
          <w:rFonts w:ascii="Garamond" w:hAnsi="Garamond"/>
        </w:rPr>
        <w:t xml:space="preserve">Fletoren </w:t>
      </w:r>
      <w:r w:rsidR="00D82D35" w:rsidRPr="00D82D35">
        <w:rPr>
          <w:rFonts w:ascii="Garamond" w:hAnsi="Garamond"/>
        </w:rPr>
        <w:t>Zyrtare</w:t>
      </w:r>
      <w:r w:rsidRPr="00D82D35">
        <w:rPr>
          <w:rFonts w:ascii="Garamond" w:hAnsi="Garamond"/>
        </w:rPr>
        <w:t>.</w:t>
      </w:r>
    </w:p>
    <w:p w14:paraId="5B7A36C1" w14:textId="77777777" w:rsidR="00230FD6" w:rsidRPr="00D82D35" w:rsidRDefault="00230FD6" w:rsidP="00D82D35">
      <w:pPr>
        <w:ind w:firstLine="284"/>
        <w:jc w:val="both"/>
        <w:rPr>
          <w:rFonts w:ascii="Garamond" w:hAnsi="Garamond"/>
        </w:rPr>
      </w:pPr>
    </w:p>
    <w:p w14:paraId="5B7A36C9" w14:textId="10AE76D9" w:rsidR="00852070" w:rsidRPr="00D82D35" w:rsidRDefault="00D82D35" w:rsidP="00D82D3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5B7A36CA" w14:textId="6F64A9C4" w:rsidR="00852070" w:rsidRPr="00D82D35" w:rsidRDefault="00D82D35" w:rsidP="00D82D35">
      <w:pPr>
        <w:ind w:firstLine="284"/>
        <w:jc w:val="right"/>
        <w:rPr>
          <w:rFonts w:ascii="Garamond" w:hAnsi="Garamond"/>
          <w:b/>
        </w:rPr>
      </w:pPr>
      <w:proofErr w:type="spellStart"/>
      <w:r w:rsidRPr="00D82D35">
        <w:rPr>
          <w:rFonts w:ascii="Garamond" w:hAnsi="Garamond"/>
          <w:b/>
        </w:rPr>
        <w:t>Erion</w:t>
      </w:r>
      <w:proofErr w:type="spellEnd"/>
      <w:r w:rsidRPr="00D82D35">
        <w:rPr>
          <w:rFonts w:ascii="Garamond" w:hAnsi="Garamond"/>
          <w:b/>
        </w:rPr>
        <w:t xml:space="preserve"> </w:t>
      </w:r>
      <w:proofErr w:type="spellStart"/>
      <w:r w:rsidRPr="00D82D35">
        <w:rPr>
          <w:rFonts w:ascii="Garamond" w:hAnsi="Garamond"/>
          <w:b/>
        </w:rPr>
        <w:t>Braçe</w:t>
      </w:r>
      <w:proofErr w:type="spellEnd"/>
    </w:p>
    <w:p w14:paraId="5B7A36CB" w14:textId="77777777" w:rsidR="00466CFA" w:rsidRPr="00D82D35" w:rsidRDefault="00466CFA" w:rsidP="00D82D35">
      <w:pPr>
        <w:ind w:firstLine="284"/>
        <w:jc w:val="right"/>
        <w:rPr>
          <w:rFonts w:ascii="Garamond" w:hAnsi="Garamond"/>
        </w:rPr>
      </w:pPr>
    </w:p>
    <w:p w14:paraId="5B7A36D0" w14:textId="77777777" w:rsidR="00230FD6" w:rsidRPr="00D82D35" w:rsidRDefault="00230FD6" w:rsidP="00D82D35">
      <w:pPr>
        <w:ind w:firstLine="284"/>
        <w:jc w:val="both"/>
        <w:rPr>
          <w:rFonts w:ascii="Garamond" w:hAnsi="Garamond"/>
        </w:rPr>
      </w:pPr>
    </w:p>
    <w:sectPr w:rsidR="00230FD6" w:rsidRPr="00D82D35" w:rsidSect="00466CFA">
      <w:headerReference w:type="default" r:id="rId14"/>
      <w:footerReference w:type="default" r:id="rId15"/>
      <w:pgSz w:w="11906" w:h="16838" w:code="9"/>
      <w:pgMar w:top="1440" w:right="1440" w:bottom="8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71A6E" w14:textId="77777777" w:rsidR="001A60C8" w:rsidRDefault="001A60C8">
      <w:r>
        <w:separator/>
      </w:r>
    </w:p>
  </w:endnote>
  <w:endnote w:type="continuationSeparator" w:id="0">
    <w:p w14:paraId="3DBB709E" w14:textId="77777777" w:rsidR="001A60C8" w:rsidRDefault="001A60C8">
      <w:r>
        <w:continuationSeparator/>
      </w:r>
    </w:p>
  </w:endnote>
  <w:endnote w:type="continuationNotice" w:id="1">
    <w:p w14:paraId="4E932192" w14:textId="77777777" w:rsidR="001A60C8" w:rsidRDefault="001A60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7A36D9" w14:textId="77777777" w:rsidR="001A60C8" w:rsidRDefault="001A60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7A440C" w14:textId="77777777" w:rsidR="001A60C8" w:rsidRDefault="001A60C8">
      <w:r>
        <w:separator/>
      </w:r>
    </w:p>
  </w:footnote>
  <w:footnote w:type="continuationSeparator" w:id="0">
    <w:p w14:paraId="2B8175CC" w14:textId="77777777" w:rsidR="001A60C8" w:rsidRDefault="001A60C8">
      <w:r>
        <w:continuationSeparator/>
      </w:r>
    </w:p>
  </w:footnote>
  <w:footnote w:type="continuationNotice" w:id="1">
    <w:p w14:paraId="6FA8DCEF" w14:textId="77777777" w:rsidR="001A60C8" w:rsidRDefault="001A60C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D97620" w14:textId="77777777" w:rsidR="001A60C8" w:rsidRDefault="001A60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F652A"/>
    <w:multiLevelType w:val="multilevel"/>
    <w:tmpl w:val="9F24CCA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FD6"/>
    <w:rsid w:val="000C542E"/>
    <w:rsid w:val="001A60C8"/>
    <w:rsid w:val="001B6880"/>
    <w:rsid w:val="00202FB4"/>
    <w:rsid w:val="002049D6"/>
    <w:rsid w:val="00230FD6"/>
    <w:rsid w:val="002C6F84"/>
    <w:rsid w:val="003018AC"/>
    <w:rsid w:val="0045403F"/>
    <w:rsid w:val="00466CFA"/>
    <w:rsid w:val="004815C1"/>
    <w:rsid w:val="005D302C"/>
    <w:rsid w:val="005F55F5"/>
    <w:rsid w:val="00671D4B"/>
    <w:rsid w:val="00672656"/>
    <w:rsid w:val="006F12F1"/>
    <w:rsid w:val="0071081A"/>
    <w:rsid w:val="007D6C21"/>
    <w:rsid w:val="00852070"/>
    <w:rsid w:val="00991B6A"/>
    <w:rsid w:val="009951D5"/>
    <w:rsid w:val="009A5A89"/>
    <w:rsid w:val="00A16080"/>
    <w:rsid w:val="00A906D5"/>
    <w:rsid w:val="00A92B3C"/>
    <w:rsid w:val="00B67310"/>
    <w:rsid w:val="00C2120A"/>
    <w:rsid w:val="00C36491"/>
    <w:rsid w:val="00CF2099"/>
    <w:rsid w:val="00D36D1F"/>
    <w:rsid w:val="00D75D3C"/>
    <w:rsid w:val="00D82D35"/>
    <w:rsid w:val="00DA7128"/>
    <w:rsid w:val="00DB3A01"/>
    <w:rsid w:val="00DD137A"/>
    <w:rsid w:val="00E1314D"/>
    <w:rsid w:val="00E9243C"/>
    <w:rsid w:val="00EE4C05"/>
    <w:rsid w:val="00F31C98"/>
    <w:rsid w:val="00F43852"/>
    <w:rsid w:val="00FE3D4C"/>
    <w:rsid w:val="00FF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A36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sq-A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B3A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3A01"/>
  </w:style>
  <w:style w:type="paragraph" w:styleId="Footer">
    <w:name w:val="footer"/>
    <w:basedOn w:val="Normal"/>
    <w:link w:val="FooterChar"/>
    <w:uiPriority w:val="99"/>
    <w:unhideWhenUsed/>
    <w:rsid w:val="00DB3A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A01"/>
  </w:style>
  <w:style w:type="paragraph" w:styleId="BalloonText">
    <w:name w:val="Balloon Text"/>
    <w:basedOn w:val="Normal"/>
    <w:link w:val="BalloonTextChar"/>
    <w:uiPriority w:val="99"/>
    <w:semiHidden/>
    <w:unhideWhenUsed/>
    <w:rsid w:val="00D36D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D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sq-A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B3A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3A01"/>
  </w:style>
  <w:style w:type="paragraph" w:styleId="Footer">
    <w:name w:val="footer"/>
    <w:basedOn w:val="Normal"/>
    <w:link w:val="FooterChar"/>
    <w:uiPriority w:val="99"/>
    <w:unhideWhenUsed/>
    <w:rsid w:val="00DB3A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A01"/>
  </w:style>
  <w:style w:type="paragraph" w:styleId="BalloonText">
    <w:name w:val="Balloon Text"/>
    <w:basedOn w:val="Normal"/>
    <w:link w:val="BalloonTextChar"/>
    <w:uiPriority w:val="99"/>
    <w:semiHidden/>
    <w:unhideWhenUsed/>
    <w:rsid w:val="00D36D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D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1028</Nr_x002e__x0020_akti>
    <Data_x0020_e_x0020_Krijimit xmlns="0e656187-b300-4fb0-8bf4-3a50f872073c">2020-12-21T08:46:54Z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Për një shtesë në vendimin nr.788, datë 22.9.2015, të Këshillit të Ministrave, “Për përcaktimin e kritereve, standardeve dhe procedurave të akreditimit të aktiviteteve të edukimit në vazhdim për profesionistët e shëndetësisë”, të ndryshuar</Titulli>
    <Modifikuesi xmlns="0e656187-b300-4fb0-8bf4-3a50f872073c">vjollca.pacrami</Modifikuesi>
    <Nr_x002e__x0020_prot_x0020_QBZ xmlns="0e656187-b300-4fb0-8bf4-3a50f872073c">1891</Nr_x002e__x0020_prot_x0020_QBZ>
    <Data_x0020_e_x0020_Modifikimit xmlns="0e656187-b300-4fb0-8bf4-3a50f872073c">2020-12-21T09:07:31Z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5952/1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4316E19054C5490ED638ED048AE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4316E19054C5490ED638ED048AE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41612-3F43-4621-9AB2-F617C03403B8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77E3F45-F4EA-4470-9CEB-6FEDC1112B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8C138-200E-4FE2-9128-BED35FE81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5B5AAA-8A7D-44B6-B640-DBB9680607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A0C805-2796-4466-A79A-6CEBB95BD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535D23-3092-4556-B410-D52A28498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nr.788, datë 22.9.2015, të Këshillit të Ministrave, “Për përcaktimin e kritereve, standardeve dhe procedurave të akreditimit të aktiviteteve të edukimit në vazhdim për profesionistët e shëndetësisë”, të ndryshuar</vt:lpstr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nr.788, datë 22.9.2015, të Këshillit të Ministrave, “Për përcaktimin e kritereve, standardeve dhe procedurave të akreditimit të aktiviteteve të edukimit në vazhdim për profesionistët e shëndetësisë”, të ndryshuar</dc:title>
  <dc:creator>Anila Prifti</dc:creator>
  <cp:lastModifiedBy>Fjora Cahani</cp:lastModifiedBy>
  <cp:revision>6</cp:revision>
  <cp:lastPrinted>2020-12-16T12:46:00Z</cp:lastPrinted>
  <dcterms:created xsi:type="dcterms:W3CDTF">2020-12-21T08:39:00Z</dcterms:created>
  <dcterms:modified xsi:type="dcterms:W3CDTF">2020-12-21T09:26:00Z</dcterms:modified>
</cp:coreProperties>
</file>