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70389" w14:textId="0DED114D" w:rsidR="00BD7B6C" w:rsidRPr="00223F0F" w:rsidRDefault="00293D55" w:rsidP="00D3298B">
      <w:pPr>
        <w:ind w:firstLine="284"/>
        <w:jc w:val="center"/>
        <w:rPr>
          <w:rFonts w:ascii="Garamond" w:hAnsi="Garamond"/>
          <w:b/>
          <w:lang w:val="sq-AL"/>
        </w:rPr>
      </w:pPr>
      <w:r w:rsidRPr="00223F0F">
        <w:rPr>
          <w:rFonts w:ascii="Garamond" w:hAnsi="Garamond"/>
          <w:b/>
          <w:lang w:val="sq-AL"/>
        </w:rPr>
        <w:t>VENDI</w:t>
      </w:r>
      <w:r w:rsidR="00BD7B6C" w:rsidRPr="00223F0F">
        <w:rPr>
          <w:rFonts w:ascii="Garamond" w:hAnsi="Garamond"/>
          <w:b/>
          <w:lang w:val="sq-AL"/>
        </w:rPr>
        <w:t>M</w:t>
      </w:r>
    </w:p>
    <w:p w14:paraId="1A77038B" w14:textId="0546FFFF" w:rsidR="00BD7B6C" w:rsidRPr="00223F0F" w:rsidRDefault="00BD7B6C" w:rsidP="00D3298B">
      <w:pPr>
        <w:ind w:firstLine="284"/>
        <w:jc w:val="center"/>
        <w:rPr>
          <w:rFonts w:ascii="Garamond" w:hAnsi="Garamond"/>
          <w:b/>
          <w:lang w:val="sq-AL"/>
        </w:rPr>
      </w:pPr>
      <w:r w:rsidRPr="00223F0F">
        <w:rPr>
          <w:rFonts w:ascii="Garamond" w:hAnsi="Garamond"/>
          <w:b/>
          <w:lang w:val="sq-AL"/>
        </w:rPr>
        <w:t>Nr.</w:t>
      </w:r>
      <w:r w:rsidR="007C30E3" w:rsidRPr="00223F0F">
        <w:rPr>
          <w:rFonts w:ascii="Garamond" w:hAnsi="Garamond"/>
          <w:b/>
          <w:lang w:val="sq-AL"/>
        </w:rPr>
        <w:t xml:space="preserve"> </w:t>
      </w:r>
      <w:r w:rsidR="00EA11F9" w:rsidRPr="00223F0F">
        <w:rPr>
          <w:rFonts w:ascii="Garamond" w:hAnsi="Garamond"/>
          <w:b/>
          <w:lang w:val="sq-AL"/>
        </w:rPr>
        <w:t>1085</w:t>
      </w:r>
      <w:r w:rsidRPr="00223F0F">
        <w:rPr>
          <w:rFonts w:ascii="Garamond" w:hAnsi="Garamond"/>
          <w:b/>
          <w:lang w:val="sq-AL"/>
        </w:rPr>
        <w:t>, datë</w:t>
      </w:r>
      <w:r w:rsidR="00EA11F9" w:rsidRPr="00223F0F">
        <w:rPr>
          <w:rFonts w:ascii="Garamond" w:hAnsi="Garamond"/>
          <w:b/>
          <w:lang w:val="sq-AL"/>
        </w:rPr>
        <w:t xml:space="preserve"> 24.12.2020</w:t>
      </w:r>
    </w:p>
    <w:p w14:paraId="1A77038C" w14:textId="77777777" w:rsidR="00BD7B6C" w:rsidRPr="00223F0F" w:rsidRDefault="00BD7B6C" w:rsidP="00D3298B">
      <w:pPr>
        <w:ind w:firstLine="284"/>
        <w:jc w:val="center"/>
        <w:rPr>
          <w:rFonts w:ascii="Garamond" w:hAnsi="Garamond"/>
          <w:b/>
          <w:lang w:val="sq-AL"/>
        </w:rPr>
      </w:pPr>
    </w:p>
    <w:p w14:paraId="1A77038F" w14:textId="74C220C8" w:rsidR="00BD7B6C" w:rsidRPr="00223F0F" w:rsidRDefault="00BD7B6C" w:rsidP="00D3298B">
      <w:pPr>
        <w:ind w:firstLine="284"/>
        <w:jc w:val="center"/>
        <w:rPr>
          <w:rFonts w:ascii="Garamond" w:hAnsi="Garamond"/>
          <w:b/>
          <w:lang w:val="sq-AL"/>
        </w:rPr>
      </w:pPr>
      <w:r w:rsidRPr="00223F0F">
        <w:rPr>
          <w:rFonts w:ascii="Garamond" w:hAnsi="Garamond"/>
          <w:b/>
          <w:lang w:val="sq-AL"/>
        </w:rPr>
        <w:t>PËR</w:t>
      </w:r>
      <w:r w:rsidR="00D3298B" w:rsidRPr="00223F0F">
        <w:rPr>
          <w:rFonts w:ascii="Garamond" w:hAnsi="Garamond"/>
          <w:b/>
          <w:lang w:val="sq-AL"/>
        </w:rPr>
        <w:t xml:space="preserve"> </w:t>
      </w:r>
      <w:r w:rsidRPr="00223F0F">
        <w:rPr>
          <w:rFonts w:ascii="Garamond" w:hAnsi="Garamond"/>
          <w:b/>
          <w:lang w:val="sq-AL"/>
        </w:rPr>
        <w:t xml:space="preserve">PËRCAKTIMIN E RREGULLAVE PËR LIDHJEN E KONTRATAVE PËR BLERJEN E PAJISJEVE/MJETEVE TË PROJEKTUARA POSAÇËRISHT OSE TË PËRSHTATURA PËR QËLLIME USHTARAKE, SI DHE ARMËT, MUNICIONET APO MATERIALET LUFTARAKE PËR QËLLIME OPERACIONALE, PËRFSHIRË </w:t>
      </w:r>
      <w:r w:rsidR="003362AD" w:rsidRPr="00223F0F">
        <w:rPr>
          <w:rFonts w:ascii="Garamond" w:hAnsi="Garamond"/>
          <w:b/>
          <w:lang w:eastAsia="sq-AL"/>
        </w:rPr>
        <w:t>SHËRBIMET,</w:t>
      </w:r>
      <w:r w:rsidR="00F8766B" w:rsidRPr="00223F0F">
        <w:rPr>
          <w:rFonts w:ascii="Garamond" w:hAnsi="Garamond"/>
          <w:b/>
          <w:i/>
          <w:lang w:eastAsia="sq-AL"/>
        </w:rPr>
        <w:t xml:space="preserve"> </w:t>
      </w:r>
      <w:r w:rsidRPr="00223F0F">
        <w:rPr>
          <w:rFonts w:ascii="Garamond" w:hAnsi="Garamond"/>
          <w:b/>
          <w:lang w:val="sq-AL"/>
        </w:rPr>
        <w:t xml:space="preserve">TEKNOLOGJINË DHE </w:t>
      </w:r>
      <w:r w:rsidRPr="00223F0F">
        <w:rPr>
          <w:rFonts w:ascii="Garamond" w:hAnsi="Garamond"/>
          <w:b/>
          <w:i/>
          <w:lang w:val="sq-AL"/>
        </w:rPr>
        <w:t>SOFTWARE</w:t>
      </w:r>
      <w:r w:rsidRPr="00223F0F">
        <w:rPr>
          <w:rFonts w:ascii="Garamond" w:hAnsi="Garamond"/>
          <w:b/>
          <w:lang w:val="sq-AL"/>
        </w:rPr>
        <w:t>-</w:t>
      </w:r>
      <w:r w:rsidR="007C30E3" w:rsidRPr="00223F0F">
        <w:rPr>
          <w:rFonts w:ascii="Garamond" w:hAnsi="Garamond"/>
          <w:b/>
          <w:lang w:val="sq-AL"/>
        </w:rPr>
        <w:t>t</w:t>
      </w:r>
      <w:r w:rsidRPr="00223F0F">
        <w:rPr>
          <w:rFonts w:ascii="Garamond" w:hAnsi="Garamond"/>
          <w:b/>
          <w:lang w:val="sq-AL"/>
        </w:rPr>
        <w:t xml:space="preserve"> E LIDHURA</w:t>
      </w:r>
      <w:r w:rsidR="007C30E3" w:rsidRPr="00223F0F">
        <w:rPr>
          <w:rFonts w:ascii="Garamond" w:hAnsi="Garamond"/>
          <w:b/>
          <w:lang w:val="sq-AL"/>
        </w:rPr>
        <w:t xml:space="preserve"> </w:t>
      </w:r>
      <w:r w:rsidRPr="00223F0F">
        <w:rPr>
          <w:rFonts w:ascii="Garamond" w:hAnsi="Garamond"/>
          <w:b/>
          <w:lang w:val="sq-AL"/>
        </w:rPr>
        <w:t>ME KËTO MALLRA, SI DHE PËR PËRBËRJEN, MËNYRËN E ORGANIZIMIT E TË FUNKSIONIMIT TË KOMISIONIT TË VEÇANTË TË KLASIFIKIMIT TË KËTYRE KONTRATAVE</w:t>
      </w:r>
    </w:p>
    <w:p w14:paraId="35AE6A3C" w14:textId="058E8DF0" w:rsidR="003362AD" w:rsidRPr="00223F0F" w:rsidRDefault="0044742B" w:rsidP="00D3298B">
      <w:pPr>
        <w:ind w:firstLine="284"/>
        <w:jc w:val="center"/>
        <w:rPr>
          <w:rFonts w:ascii="Garamond" w:hAnsi="Garamond"/>
          <w:i/>
          <w:lang w:val="sq-AL"/>
        </w:rPr>
      </w:pPr>
      <w:r w:rsidRPr="00223F0F">
        <w:rPr>
          <w:rFonts w:ascii="Garamond" w:hAnsi="Garamond"/>
          <w:i/>
          <w:lang w:val="sq-AL"/>
        </w:rPr>
        <w:t>(N</w:t>
      </w:r>
      <w:r w:rsidR="003362AD" w:rsidRPr="00223F0F">
        <w:rPr>
          <w:rFonts w:ascii="Garamond" w:hAnsi="Garamond"/>
          <w:i/>
          <w:lang w:val="sq-AL"/>
        </w:rPr>
        <w:t>dryshuar me VKM nr. 400, datë 16.7.2025</w:t>
      </w:r>
      <w:r w:rsidR="00486E5C" w:rsidRPr="00223F0F">
        <w:rPr>
          <w:rFonts w:ascii="Garamond" w:hAnsi="Garamond"/>
          <w:i/>
          <w:lang w:val="sq-AL"/>
        </w:rPr>
        <w:t>; nr. 594, datë 15.10.2025</w:t>
      </w:r>
      <w:r w:rsidR="003362AD" w:rsidRPr="00223F0F">
        <w:rPr>
          <w:rFonts w:ascii="Garamond" w:hAnsi="Garamond"/>
          <w:i/>
          <w:lang w:val="sq-AL"/>
        </w:rPr>
        <w:t>)</w:t>
      </w:r>
    </w:p>
    <w:p w14:paraId="60E0A017" w14:textId="54382872" w:rsidR="003362AD" w:rsidRPr="00223F0F" w:rsidRDefault="003362AD" w:rsidP="003362AD">
      <w:pPr>
        <w:ind w:firstLine="284"/>
        <w:jc w:val="right"/>
        <w:rPr>
          <w:rFonts w:ascii="Garamond" w:hAnsi="Garamond"/>
          <w:i/>
          <w:lang w:val="sq-AL"/>
        </w:rPr>
      </w:pPr>
      <w:r w:rsidRPr="00223F0F">
        <w:rPr>
          <w:rFonts w:ascii="Garamond" w:hAnsi="Garamond"/>
          <w:i/>
          <w:lang w:val="sq-AL"/>
        </w:rPr>
        <w:t>(i përditësuar)</w:t>
      </w:r>
    </w:p>
    <w:p w14:paraId="1A770390" w14:textId="77777777" w:rsidR="00BD7B6C" w:rsidRPr="00223F0F" w:rsidRDefault="00BD7B6C" w:rsidP="00D3298B">
      <w:pPr>
        <w:ind w:firstLine="284"/>
        <w:jc w:val="both"/>
        <w:rPr>
          <w:rFonts w:ascii="Garamond" w:hAnsi="Garamond"/>
          <w:lang w:val="sq-AL"/>
        </w:rPr>
      </w:pPr>
    </w:p>
    <w:p w14:paraId="1A770391" w14:textId="4BF15B43" w:rsidR="00BD7B6C" w:rsidRPr="00223F0F" w:rsidRDefault="00BD7B6C" w:rsidP="00D3298B">
      <w:pPr>
        <w:ind w:firstLine="284"/>
        <w:jc w:val="both"/>
        <w:rPr>
          <w:rFonts w:ascii="Garamond" w:hAnsi="Garamond"/>
          <w:lang w:val="sq-AL"/>
        </w:rPr>
      </w:pPr>
      <w:r w:rsidRPr="00223F0F">
        <w:rPr>
          <w:rFonts w:ascii="Garamond" w:hAnsi="Garamond"/>
          <w:lang w:val="sq-AL"/>
        </w:rPr>
        <w:t>Në mbështetje të nenit 100 të Kushtetutës</w:t>
      </w:r>
      <w:r w:rsidR="008B79FC" w:rsidRPr="00223F0F">
        <w:rPr>
          <w:rFonts w:ascii="Garamond" w:hAnsi="Garamond"/>
          <w:lang w:val="sq-AL"/>
        </w:rPr>
        <w:t xml:space="preserve"> dhe</w:t>
      </w:r>
      <w:r w:rsidRPr="00223F0F">
        <w:rPr>
          <w:rFonts w:ascii="Garamond" w:hAnsi="Garamond"/>
          <w:lang w:val="sq-AL"/>
        </w:rPr>
        <w:t xml:space="preserve"> të </w:t>
      </w:r>
      <w:r w:rsidR="004C4C16" w:rsidRPr="00223F0F">
        <w:rPr>
          <w:rFonts w:ascii="Garamond" w:hAnsi="Garamond"/>
          <w:lang w:val="sq-AL"/>
        </w:rPr>
        <w:t xml:space="preserve">pikave 1, </w:t>
      </w:r>
      <w:r w:rsidRPr="00223F0F">
        <w:rPr>
          <w:rFonts w:ascii="Garamond" w:hAnsi="Garamond"/>
          <w:lang w:val="sq-AL"/>
        </w:rPr>
        <w:t>shkronja</w:t>
      </w:r>
      <w:r w:rsidR="004C4C16" w:rsidRPr="00223F0F">
        <w:rPr>
          <w:rFonts w:ascii="Garamond" w:hAnsi="Garamond"/>
          <w:lang w:val="sq-AL"/>
        </w:rPr>
        <w:t>t</w:t>
      </w:r>
      <w:r w:rsidRPr="00223F0F">
        <w:rPr>
          <w:rFonts w:ascii="Garamond" w:hAnsi="Garamond"/>
          <w:lang w:val="sq-AL"/>
        </w:rPr>
        <w:t xml:space="preserve"> “dh” e</w:t>
      </w:r>
      <w:r w:rsidR="007C30E3" w:rsidRPr="00223F0F">
        <w:rPr>
          <w:rFonts w:ascii="Garamond" w:hAnsi="Garamond"/>
          <w:lang w:val="sq-AL"/>
        </w:rPr>
        <w:t xml:space="preserve"> </w:t>
      </w:r>
      <w:r w:rsidRPr="00223F0F">
        <w:rPr>
          <w:rFonts w:ascii="Garamond" w:hAnsi="Garamond"/>
          <w:lang w:val="sq-AL"/>
        </w:rPr>
        <w:t xml:space="preserve">“i”, </w:t>
      </w:r>
      <w:r w:rsidR="004C4C16" w:rsidRPr="00223F0F">
        <w:rPr>
          <w:rFonts w:ascii="Garamond" w:hAnsi="Garamond"/>
          <w:lang w:val="sq-AL"/>
        </w:rPr>
        <w:t>dhe</w:t>
      </w:r>
      <w:r w:rsidRPr="00223F0F">
        <w:rPr>
          <w:rFonts w:ascii="Garamond" w:hAnsi="Garamond"/>
          <w:lang w:val="sq-AL"/>
        </w:rPr>
        <w:t xml:space="preserve"> 2, të nenit 5, të ligjit nr.</w:t>
      </w:r>
      <w:r w:rsidR="007C30E3" w:rsidRPr="00223F0F">
        <w:rPr>
          <w:rFonts w:ascii="Garamond" w:hAnsi="Garamond"/>
          <w:lang w:val="sq-AL"/>
        </w:rPr>
        <w:t xml:space="preserve"> </w:t>
      </w:r>
      <w:r w:rsidRPr="00223F0F">
        <w:rPr>
          <w:rFonts w:ascii="Garamond" w:hAnsi="Garamond"/>
          <w:lang w:val="sq-AL"/>
        </w:rPr>
        <w:t>36/2020, “Për prokurimet në fushën e mbrojtjes dhe të sigurisë”, me</w:t>
      </w:r>
      <w:r w:rsidR="007C30E3" w:rsidRPr="00223F0F">
        <w:rPr>
          <w:rFonts w:ascii="Garamond" w:hAnsi="Garamond"/>
          <w:lang w:val="sq-AL"/>
        </w:rPr>
        <w:t xml:space="preserve"> </w:t>
      </w:r>
      <w:r w:rsidRPr="00223F0F">
        <w:rPr>
          <w:rFonts w:ascii="Garamond" w:hAnsi="Garamond"/>
          <w:lang w:val="sq-AL"/>
        </w:rPr>
        <w:t>propozimin</w:t>
      </w:r>
      <w:r w:rsidR="007C30E3" w:rsidRPr="00223F0F">
        <w:rPr>
          <w:rFonts w:ascii="Garamond" w:hAnsi="Garamond"/>
          <w:lang w:val="sq-AL"/>
        </w:rPr>
        <w:t xml:space="preserve"> </w:t>
      </w:r>
      <w:r w:rsidRPr="00223F0F">
        <w:rPr>
          <w:rFonts w:ascii="Garamond" w:hAnsi="Garamond"/>
          <w:lang w:val="sq-AL"/>
        </w:rPr>
        <w:t>e</w:t>
      </w:r>
      <w:r w:rsidR="007C30E3" w:rsidRPr="00223F0F">
        <w:rPr>
          <w:rFonts w:ascii="Garamond" w:hAnsi="Garamond"/>
          <w:lang w:val="sq-AL"/>
        </w:rPr>
        <w:t xml:space="preserve"> </w:t>
      </w:r>
      <w:r w:rsidRPr="00223F0F">
        <w:rPr>
          <w:rFonts w:ascii="Garamond" w:hAnsi="Garamond"/>
          <w:lang w:val="sq-AL"/>
        </w:rPr>
        <w:t>ministrit</w:t>
      </w:r>
      <w:r w:rsidR="007C30E3" w:rsidRPr="00223F0F">
        <w:rPr>
          <w:rFonts w:ascii="Garamond" w:hAnsi="Garamond"/>
          <w:lang w:val="sq-AL"/>
        </w:rPr>
        <w:t xml:space="preserve"> </w:t>
      </w:r>
      <w:r w:rsidRPr="00223F0F">
        <w:rPr>
          <w:rFonts w:ascii="Garamond" w:hAnsi="Garamond"/>
          <w:lang w:val="sq-AL"/>
        </w:rPr>
        <w:t xml:space="preserve">të Mbrojtjes, Këshilli i Ministrave </w:t>
      </w:r>
    </w:p>
    <w:p w14:paraId="1A770392" w14:textId="77777777" w:rsidR="00BD7B6C" w:rsidRPr="00223F0F" w:rsidRDefault="00BD7B6C" w:rsidP="00D3298B">
      <w:pPr>
        <w:ind w:firstLine="284"/>
        <w:jc w:val="both"/>
        <w:rPr>
          <w:rFonts w:ascii="Garamond" w:hAnsi="Garamond"/>
          <w:lang w:val="sq-AL"/>
        </w:rPr>
      </w:pPr>
    </w:p>
    <w:p w14:paraId="1A770393" w14:textId="1F16A0F7" w:rsidR="00BD7B6C" w:rsidRPr="00223F0F" w:rsidRDefault="00293D55" w:rsidP="00B274CD">
      <w:pPr>
        <w:ind w:firstLine="284"/>
        <w:jc w:val="center"/>
        <w:rPr>
          <w:rFonts w:ascii="Garamond" w:hAnsi="Garamond"/>
          <w:lang w:val="sq-AL"/>
        </w:rPr>
      </w:pPr>
      <w:r w:rsidRPr="00223F0F">
        <w:rPr>
          <w:rFonts w:ascii="Garamond" w:hAnsi="Garamond"/>
          <w:lang w:val="sq-AL"/>
        </w:rPr>
        <w:t>VENDOS</w:t>
      </w:r>
      <w:r w:rsidR="00BD7B6C" w:rsidRPr="00223F0F">
        <w:rPr>
          <w:rFonts w:ascii="Garamond" w:hAnsi="Garamond"/>
          <w:lang w:val="sq-AL"/>
        </w:rPr>
        <w:t>I:</w:t>
      </w:r>
    </w:p>
    <w:p w14:paraId="1A770394" w14:textId="77777777" w:rsidR="00BD7B6C" w:rsidRPr="00223F0F" w:rsidRDefault="00BD7B6C" w:rsidP="00B274CD">
      <w:pPr>
        <w:ind w:firstLine="284"/>
        <w:jc w:val="center"/>
        <w:rPr>
          <w:rFonts w:ascii="Garamond" w:hAnsi="Garamond"/>
          <w:lang w:val="sq-AL"/>
        </w:rPr>
      </w:pPr>
    </w:p>
    <w:p w14:paraId="1A770395"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PJESA I</w:t>
      </w:r>
    </w:p>
    <w:p w14:paraId="1A770396"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PËRCAKTIMI I RREGULLAVE PËR LIDHJEN E KONTRATAVE</w:t>
      </w:r>
    </w:p>
    <w:p w14:paraId="1A770397" w14:textId="77777777" w:rsidR="00BD7B6C" w:rsidRPr="00223F0F" w:rsidRDefault="00BD7B6C" w:rsidP="00B274CD">
      <w:pPr>
        <w:ind w:firstLine="284"/>
        <w:jc w:val="center"/>
        <w:rPr>
          <w:rFonts w:ascii="Garamond" w:hAnsi="Garamond"/>
          <w:lang w:val="sq-AL"/>
        </w:rPr>
      </w:pPr>
    </w:p>
    <w:p w14:paraId="1A770398"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KREU I</w:t>
      </w:r>
    </w:p>
    <w:p w14:paraId="1A770399"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DISPOZITA TË PËRGJITHSHME</w:t>
      </w:r>
    </w:p>
    <w:p w14:paraId="1A77039A" w14:textId="77777777" w:rsidR="00BD7B6C" w:rsidRPr="00223F0F" w:rsidRDefault="00BD7B6C" w:rsidP="00D3298B">
      <w:pPr>
        <w:ind w:firstLine="284"/>
        <w:jc w:val="both"/>
        <w:rPr>
          <w:rFonts w:ascii="Garamond" w:hAnsi="Garamond"/>
          <w:lang w:val="sq-AL"/>
        </w:rPr>
      </w:pPr>
    </w:p>
    <w:p w14:paraId="1A77039B"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Neni 1</w:t>
      </w:r>
    </w:p>
    <w:p w14:paraId="1A77039C" w14:textId="77777777" w:rsidR="00BD7B6C" w:rsidRPr="00223F0F" w:rsidRDefault="00BD7B6C" w:rsidP="00B274CD">
      <w:pPr>
        <w:ind w:firstLine="284"/>
        <w:jc w:val="center"/>
        <w:rPr>
          <w:rFonts w:ascii="Garamond" w:hAnsi="Garamond"/>
          <w:b/>
          <w:lang w:val="sq-AL"/>
        </w:rPr>
      </w:pPr>
      <w:r w:rsidRPr="00223F0F">
        <w:rPr>
          <w:rFonts w:ascii="Garamond" w:hAnsi="Garamond"/>
          <w:b/>
          <w:lang w:val="sq-AL"/>
        </w:rPr>
        <w:t>Objekti dhe qëllimi</w:t>
      </w:r>
    </w:p>
    <w:p w14:paraId="7C1585D0" w14:textId="194A65B8" w:rsidR="0078281B" w:rsidRPr="00223F0F" w:rsidRDefault="0044742B" w:rsidP="00B274CD">
      <w:pPr>
        <w:ind w:firstLine="284"/>
        <w:jc w:val="center"/>
        <w:rPr>
          <w:rFonts w:ascii="Garamond" w:hAnsi="Garamond"/>
          <w:i/>
          <w:lang w:val="sq-AL"/>
        </w:rPr>
      </w:pPr>
      <w:r w:rsidRPr="00223F0F">
        <w:rPr>
          <w:rFonts w:ascii="Garamond" w:hAnsi="Garamond"/>
          <w:i/>
          <w:lang w:val="sq-AL"/>
        </w:rPr>
        <w:t>(S</w:t>
      </w:r>
      <w:r w:rsidR="0078281B" w:rsidRPr="00223F0F">
        <w:rPr>
          <w:rFonts w:ascii="Garamond" w:hAnsi="Garamond"/>
          <w:i/>
          <w:lang w:val="sq-AL"/>
        </w:rPr>
        <w:t>htuar fjalë në shkronjën “a” me VKM nr. 400, datë 16.7.2025</w:t>
      </w:r>
      <w:r w:rsidR="00486E5C" w:rsidRPr="00223F0F">
        <w:rPr>
          <w:rFonts w:ascii="Garamond" w:hAnsi="Garamond"/>
          <w:i/>
          <w:lang w:val="sq-AL"/>
        </w:rPr>
        <w:t>; ndryshuar</w:t>
      </w:r>
      <w:r w:rsidR="00486E5C" w:rsidRPr="00223F0F">
        <w:rPr>
          <w:rFonts w:ascii="Garamond" w:hAnsi="Garamond"/>
          <w:i/>
        </w:rPr>
        <w:t xml:space="preserve"> shkronja “a” e pikës 1</w:t>
      </w:r>
      <w:r w:rsidR="00486E5C" w:rsidRPr="00223F0F">
        <w:rPr>
          <w:rFonts w:ascii="Garamond" w:hAnsi="Garamond"/>
          <w:i/>
          <w:lang w:val="sq-AL"/>
        </w:rPr>
        <w:t>me VKM nr. 594, datë 15.10.2025)</w:t>
      </w:r>
    </w:p>
    <w:p w14:paraId="1A77039D" w14:textId="77777777" w:rsidR="00BD7B6C" w:rsidRPr="00223F0F" w:rsidRDefault="00BD7B6C" w:rsidP="00D3298B">
      <w:pPr>
        <w:ind w:firstLine="284"/>
        <w:jc w:val="both"/>
        <w:rPr>
          <w:rFonts w:ascii="Garamond" w:hAnsi="Garamond"/>
          <w:i/>
          <w:lang w:val="sq-AL"/>
        </w:rPr>
      </w:pPr>
    </w:p>
    <w:p w14:paraId="1A77039E" w14:textId="27570097" w:rsidR="00BD7B6C" w:rsidRPr="00223F0F" w:rsidRDefault="00B274C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Objekt i këtij vendimi është:</w:t>
      </w:r>
    </w:p>
    <w:p w14:paraId="303A88BD" w14:textId="77777777" w:rsidR="00486E5C" w:rsidRPr="00223F0F" w:rsidRDefault="00B274CD" w:rsidP="00486E5C">
      <w:pPr>
        <w:ind w:firstLine="284"/>
        <w:jc w:val="both"/>
        <w:rPr>
          <w:rFonts w:ascii="Garamond" w:hAnsi="Garamond"/>
        </w:rPr>
      </w:pPr>
      <w:r w:rsidRPr="00223F0F">
        <w:rPr>
          <w:rFonts w:ascii="Garamond" w:hAnsi="Garamond"/>
          <w:lang w:val="sq-AL"/>
        </w:rPr>
        <w:t xml:space="preserve">a) </w:t>
      </w:r>
      <w:r w:rsidR="00486E5C" w:rsidRPr="00223F0F">
        <w:rPr>
          <w:rFonts w:ascii="Garamond" w:hAnsi="Garamond"/>
        </w:rPr>
        <w:t xml:space="preserve">përcaktimi i rregullave për blerjen e pajisjeve/mjeteve të projektuara posaçërisht ose të përshtatura për qëllime ushtarake, si dhe armët, municionet apo materialet luftarake për qëllime operacionale, përfshirë shërbimet, teknologjinë dhe </w:t>
      </w:r>
      <w:r w:rsidR="00486E5C" w:rsidRPr="00223F0F">
        <w:rPr>
          <w:rFonts w:ascii="Garamond" w:hAnsi="Garamond"/>
          <w:i/>
        </w:rPr>
        <w:t>software</w:t>
      </w:r>
      <w:r w:rsidR="00486E5C" w:rsidRPr="00223F0F">
        <w:rPr>
          <w:rFonts w:ascii="Garamond" w:hAnsi="Garamond"/>
        </w:rPr>
        <w:t xml:space="preserve">-t e lidhura me këto mallra, të përjashtuara nga procedurat e prokurimit, sipas legjislacionit në fuqi për prokurimet në fushën e mbrojtjes dhe sigurisë, që zbatohen nga Ministria e Mbrojtjes dhe nga sipërmarrje publike, ku shoqëritë shtetërore që ushtrojnë veprimtarinë në fushën e industrisë ushtarake zotërojnë më shumë se 50% të aksioneve apo kuotave për plotësimin e nevojave të tyre. </w:t>
      </w:r>
    </w:p>
    <w:p w14:paraId="1A77039F" w14:textId="39DCE7ED" w:rsidR="00BD7B6C" w:rsidRPr="00223F0F" w:rsidRDefault="00486E5C" w:rsidP="00486E5C">
      <w:pPr>
        <w:ind w:firstLine="284"/>
        <w:jc w:val="both"/>
        <w:rPr>
          <w:rFonts w:ascii="Garamond" w:hAnsi="Garamond"/>
          <w:lang w:val="sq-AL"/>
        </w:rPr>
      </w:pPr>
      <w:r w:rsidRPr="00223F0F">
        <w:rPr>
          <w:rFonts w:ascii="Garamond" w:hAnsi="Garamond"/>
        </w:rPr>
        <w:t>Këto nevoja duhet të jenë në funksion të projekteve që lidhen drejtpërdrejt me vënien në funksion apo zhvillimin e industrisë ushtarake dhe kanë të bëjnë domosdoshmërisht me elemente apo procese të projekteve të klasifikuara si kontrata për qëllime ushtarake</w:t>
      </w:r>
      <w:r w:rsidR="00BD7B6C" w:rsidRPr="00223F0F">
        <w:rPr>
          <w:rFonts w:ascii="Garamond" w:hAnsi="Garamond"/>
          <w:lang w:val="sq-AL"/>
        </w:rPr>
        <w:t xml:space="preserve">; </w:t>
      </w:r>
    </w:p>
    <w:p w14:paraId="1A7703A0" w14:textId="7EDB77A7" w:rsidR="00BD7B6C" w:rsidRPr="00223F0F" w:rsidRDefault="00B274CD"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përcaktimi i përbërjes, mënyrës së organizimit dhe të funksionimit të Komisionit të Veçantë të Klasifikimit të këtyre procedurave të përcaktuara në shkronjën</w:t>
      </w:r>
      <w:r w:rsidR="007C30E3" w:rsidRPr="00223F0F">
        <w:rPr>
          <w:rFonts w:ascii="Garamond" w:hAnsi="Garamond"/>
          <w:lang w:val="sq-AL"/>
        </w:rPr>
        <w:t xml:space="preserve"> </w:t>
      </w:r>
      <w:r w:rsidR="00BD7B6C" w:rsidRPr="00223F0F">
        <w:rPr>
          <w:rFonts w:ascii="Garamond" w:hAnsi="Garamond"/>
          <w:lang w:val="sq-AL"/>
        </w:rPr>
        <w:t xml:space="preserve">“a”, të pikës 1, të këtij neni. </w:t>
      </w:r>
    </w:p>
    <w:p w14:paraId="1A7703A2" w14:textId="580CE026" w:rsidR="00BD7B6C" w:rsidRPr="00223F0F" w:rsidRDefault="00B274CD"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Qëllimi i këtij vendimi është që t’u sigurojë Forcave të Armatosura të Republikës së Shqipërisë furnizimin me pajisje/mjete të projektuara posaçërisht ose të përshtatura për qëllime ushtarake, armë, municione apo materiale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 xml:space="preserve">-t e lidhura me këto mallra, në mënyrë të tillë që në asnjë moment të mos cenohet operacionaliteti dhe gatishmëria e Forcave të Armatosura. </w:t>
      </w:r>
    </w:p>
    <w:p w14:paraId="00FFE641" w14:textId="77777777" w:rsidR="00B274CD" w:rsidRPr="00223F0F" w:rsidRDefault="00B274CD" w:rsidP="00B274CD">
      <w:pPr>
        <w:ind w:firstLine="284"/>
        <w:jc w:val="center"/>
        <w:rPr>
          <w:rFonts w:ascii="Garamond" w:hAnsi="Garamond"/>
          <w:lang w:val="sq-AL"/>
        </w:rPr>
      </w:pPr>
    </w:p>
    <w:p w14:paraId="1A7703A3" w14:textId="77777777" w:rsidR="00BD7B6C" w:rsidRPr="00223F0F" w:rsidRDefault="00BD7B6C" w:rsidP="00B274CD">
      <w:pPr>
        <w:ind w:firstLine="284"/>
        <w:jc w:val="center"/>
        <w:rPr>
          <w:rFonts w:ascii="Garamond" w:hAnsi="Garamond"/>
          <w:lang w:val="sq-AL"/>
        </w:rPr>
      </w:pPr>
      <w:r w:rsidRPr="00223F0F">
        <w:rPr>
          <w:rFonts w:ascii="Garamond" w:hAnsi="Garamond"/>
          <w:lang w:val="sq-AL"/>
        </w:rPr>
        <w:t>Neni 2</w:t>
      </w:r>
    </w:p>
    <w:p w14:paraId="1A7703A4" w14:textId="77777777" w:rsidR="00BD7B6C" w:rsidRPr="00223F0F" w:rsidRDefault="00BD7B6C" w:rsidP="00B274CD">
      <w:pPr>
        <w:ind w:firstLine="284"/>
        <w:jc w:val="center"/>
        <w:rPr>
          <w:rFonts w:ascii="Garamond" w:hAnsi="Garamond"/>
          <w:b/>
          <w:lang w:val="sq-AL"/>
        </w:rPr>
      </w:pPr>
      <w:r w:rsidRPr="00223F0F">
        <w:rPr>
          <w:rFonts w:ascii="Garamond" w:hAnsi="Garamond"/>
          <w:b/>
          <w:lang w:val="sq-AL"/>
        </w:rPr>
        <w:t>Përkufizime</w:t>
      </w:r>
    </w:p>
    <w:p w14:paraId="553A3E93" w14:textId="4C242420" w:rsidR="0078281B" w:rsidRPr="00223F0F" w:rsidRDefault="0044742B" w:rsidP="00486E5C">
      <w:pPr>
        <w:ind w:firstLine="284"/>
        <w:jc w:val="center"/>
        <w:rPr>
          <w:rFonts w:ascii="Garamond" w:hAnsi="Garamond"/>
          <w:i/>
          <w:lang w:val="sq-AL"/>
        </w:rPr>
      </w:pPr>
      <w:r w:rsidRPr="00223F0F">
        <w:rPr>
          <w:rFonts w:ascii="Garamond" w:hAnsi="Garamond"/>
          <w:i/>
          <w:lang w:val="sq-AL"/>
        </w:rPr>
        <w:lastRenderedPageBreak/>
        <w:t>(S</w:t>
      </w:r>
      <w:r w:rsidR="0078281B" w:rsidRPr="00223F0F">
        <w:rPr>
          <w:rFonts w:ascii="Garamond" w:hAnsi="Garamond"/>
          <w:i/>
          <w:lang w:val="sq-AL"/>
        </w:rPr>
        <w:t>htuar fjalë në pikën 1, zëvendësuar fjalë në shkronjën “c” të pikës 4, shtuar pika 21.1</w:t>
      </w:r>
      <w:r w:rsidR="00486E5C" w:rsidRPr="00223F0F">
        <w:rPr>
          <w:rFonts w:ascii="Garamond" w:hAnsi="Garamond"/>
          <w:i/>
          <w:lang w:val="sq-AL"/>
        </w:rPr>
        <w:t xml:space="preserve"> me VKM nr. 400, datë 16.7.2025; shtuar fjalë në pikën 1 dhe ndryshuar pika 26</w:t>
      </w:r>
      <w:r w:rsidR="00486E5C" w:rsidRPr="00223F0F">
        <w:rPr>
          <w:rFonts w:ascii="Garamond" w:hAnsi="Garamond"/>
          <w:i/>
        </w:rPr>
        <w:t xml:space="preserve"> </w:t>
      </w:r>
      <w:r w:rsidR="00486E5C" w:rsidRPr="00223F0F">
        <w:rPr>
          <w:rFonts w:ascii="Garamond" w:hAnsi="Garamond"/>
          <w:i/>
          <w:lang w:val="sq-AL"/>
        </w:rPr>
        <w:t>me VKM nr. 594, datë 15.10.2025)</w:t>
      </w:r>
    </w:p>
    <w:p w14:paraId="1A7703A5" w14:textId="77777777" w:rsidR="00BD7B6C" w:rsidRPr="00223F0F" w:rsidRDefault="00BD7B6C" w:rsidP="00D3298B">
      <w:pPr>
        <w:ind w:firstLine="284"/>
        <w:jc w:val="both"/>
        <w:rPr>
          <w:rFonts w:ascii="Garamond" w:hAnsi="Garamond"/>
          <w:lang w:val="sq-AL"/>
        </w:rPr>
      </w:pPr>
    </w:p>
    <w:p w14:paraId="1A7703A6" w14:textId="77777777" w:rsidR="00BD7B6C" w:rsidRPr="00223F0F" w:rsidRDefault="00BD7B6C" w:rsidP="00D3298B">
      <w:pPr>
        <w:ind w:firstLine="284"/>
        <w:jc w:val="both"/>
        <w:rPr>
          <w:rFonts w:ascii="Garamond" w:hAnsi="Garamond"/>
          <w:lang w:val="sq-AL"/>
        </w:rPr>
      </w:pPr>
      <w:r w:rsidRPr="00223F0F">
        <w:rPr>
          <w:rFonts w:ascii="Garamond" w:hAnsi="Garamond"/>
          <w:lang w:val="sq-AL"/>
        </w:rPr>
        <w:t>Për qëllim të këtij vendimi, termat e mëposhtëm kanë këto kuptime:</w:t>
      </w:r>
    </w:p>
    <w:p w14:paraId="1A7703A8" w14:textId="770CD2BE" w:rsidR="00BD7B6C" w:rsidRPr="00223F0F" w:rsidRDefault="00B274C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“Autoritet kontraktor”, Ministria e Mbrojtjes</w:t>
      </w:r>
      <w:r w:rsidR="0078281B" w:rsidRPr="00223F0F">
        <w:rPr>
          <w:rFonts w:ascii="Garamond" w:hAnsi="Garamond"/>
          <w:lang w:val="sq-AL"/>
        </w:rPr>
        <w:t xml:space="preserve"> </w:t>
      </w:r>
      <w:r w:rsidR="0078281B" w:rsidRPr="00223F0F">
        <w:rPr>
          <w:rFonts w:ascii="Garamond" w:hAnsi="Garamond"/>
          <w:lang w:eastAsia="sq-AL"/>
        </w:rPr>
        <w:t>ose struktura varësie apo shoqëri aksionare shtetërore, që ushtrojnë veprimtarinë në fushën e industrisë ushtarake të autori</w:t>
      </w:r>
      <w:r w:rsidR="00486E5C" w:rsidRPr="00223F0F">
        <w:rPr>
          <w:rFonts w:ascii="Garamond" w:hAnsi="Garamond"/>
          <w:lang w:eastAsia="sq-AL"/>
        </w:rPr>
        <w:t>zuara nga Ministria e Mbrojtjes</w:t>
      </w:r>
      <w:r w:rsidR="00486E5C" w:rsidRPr="00223F0F">
        <w:rPr>
          <w:rFonts w:ascii="Garamond" w:hAnsi="Garamond"/>
        </w:rPr>
        <w:t xml:space="preserve"> dhe sipërmarrje publike, ku shoqëritë shtetërore që ushtrojnë veprimtarinë në fushën e industrisë ushtarake zotërojnë më shumë se 50% të aksioneve apo kuotave për plotësimin e nevojave të tyre.</w:t>
      </w:r>
    </w:p>
    <w:p w14:paraId="1A7703A9" w14:textId="1E9954BA" w:rsidR="00BD7B6C" w:rsidRPr="00223F0F" w:rsidRDefault="00B274CD" w:rsidP="00D3298B">
      <w:pPr>
        <w:ind w:firstLine="284"/>
        <w:jc w:val="both"/>
        <w:rPr>
          <w:rFonts w:ascii="Garamond" w:hAnsi="Garamond"/>
          <w:lang w:val="sq-AL"/>
        </w:rPr>
      </w:pPr>
      <w:r w:rsidRPr="00223F0F">
        <w:rPr>
          <w:rFonts w:ascii="Garamond" w:hAnsi="Garamond"/>
          <w:lang w:val="sq-AL"/>
        </w:rPr>
        <w:t>2.</w:t>
      </w:r>
      <w:r w:rsidR="008E232D" w:rsidRPr="00223F0F">
        <w:rPr>
          <w:rFonts w:ascii="Garamond" w:hAnsi="Garamond"/>
          <w:lang w:val="sq-AL"/>
        </w:rPr>
        <w:t xml:space="preserve"> </w:t>
      </w:r>
      <w:r w:rsidR="00BD7B6C" w:rsidRPr="00223F0F">
        <w:rPr>
          <w:rFonts w:ascii="Garamond" w:hAnsi="Garamond"/>
          <w:lang w:val="sq-AL"/>
        </w:rPr>
        <w:t>“Dokumentet e tenderit”, dokumentet që autoriteti kontraktor vë në dispozicion të kandidatëve dhe ofertuesve të mundshëm për përgatitjen e ofertave, sipas përcaktimeve të bëra në këtë vendim</w:t>
      </w:r>
      <w:r w:rsidR="004926AE" w:rsidRPr="00223F0F">
        <w:rPr>
          <w:rFonts w:ascii="Garamond" w:hAnsi="Garamond"/>
          <w:lang w:val="sq-AL"/>
        </w:rPr>
        <w:t>.</w:t>
      </w:r>
    </w:p>
    <w:p w14:paraId="1A7703AA" w14:textId="35382583" w:rsidR="00BD7B6C" w:rsidRPr="00223F0F" w:rsidRDefault="00B274CD"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“E drejta ekskluzive”, e drejta e një operatori ekonomik të vetëm, agjencie të Organizatës së Traktatit të Atlantikut të Veriut (në vijim</w:t>
      </w:r>
      <w:r w:rsidR="004926AE" w:rsidRPr="00223F0F">
        <w:rPr>
          <w:rFonts w:ascii="Garamond" w:hAnsi="Garamond"/>
          <w:lang w:val="sq-AL"/>
        </w:rPr>
        <w:t xml:space="preserve"> “</w:t>
      </w:r>
      <w:r w:rsidR="00BD7B6C" w:rsidRPr="00223F0F">
        <w:rPr>
          <w:rFonts w:ascii="Garamond" w:hAnsi="Garamond"/>
          <w:lang w:val="sq-AL"/>
        </w:rPr>
        <w:t>NATO</w:t>
      </w:r>
      <w:r w:rsidR="004926AE" w:rsidRPr="00223F0F">
        <w:rPr>
          <w:rFonts w:ascii="Garamond" w:hAnsi="Garamond"/>
          <w:lang w:val="sq-AL"/>
        </w:rPr>
        <w:t>”</w:t>
      </w:r>
      <w:r w:rsidR="00BD7B6C" w:rsidRPr="00223F0F">
        <w:rPr>
          <w:rFonts w:ascii="Garamond" w:hAnsi="Garamond"/>
          <w:lang w:val="sq-AL"/>
        </w:rPr>
        <w:t>) ose një vendi anëtar të NATO-s, për të ofruar një mall ose shërbim, objekt të këtij vendimi.</w:t>
      </w:r>
    </w:p>
    <w:p w14:paraId="1A7703AB" w14:textId="115A2762" w:rsidR="00BD7B6C" w:rsidRPr="00223F0F" w:rsidRDefault="00B274CD"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“Fondet publike” (në vijim, fonde) janë:</w:t>
      </w:r>
    </w:p>
    <w:p w14:paraId="1A7703AC" w14:textId="3A270E4F" w:rsidR="00BD7B6C" w:rsidRPr="00223F0F" w:rsidRDefault="00B274CD"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çdo vlerë monetare e buxhetit të shtetit, e përcaktuar për përdorim në prokurimet sipas këtij vendimi;</w:t>
      </w:r>
    </w:p>
    <w:p w14:paraId="1A7703AD" w14:textId="38CDC398" w:rsidR="00BD7B6C" w:rsidRPr="00223F0F" w:rsidRDefault="00B274CD"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fonde ndihmë ose kredi, të dhëna nga donatorë të huaj, sipas një marrëveshjeje ndërkombëtare;</w:t>
      </w:r>
    </w:p>
    <w:p w14:paraId="1A7703AE" w14:textId="7EA27BBC" w:rsidR="00BD7B6C" w:rsidRPr="00223F0F" w:rsidRDefault="00B274CD" w:rsidP="00D3298B">
      <w:pPr>
        <w:ind w:firstLine="284"/>
        <w:jc w:val="both"/>
        <w:rPr>
          <w:rFonts w:ascii="Garamond" w:hAnsi="Garamond"/>
          <w:lang w:val="sq-AL"/>
        </w:rPr>
      </w:pPr>
      <w:r w:rsidRPr="00223F0F">
        <w:rPr>
          <w:rFonts w:ascii="Garamond" w:hAnsi="Garamond"/>
          <w:lang w:val="sq-AL"/>
        </w:rPr>
        <w:t xml:space="preserve">c) </w:t>
      </w:r>
      <w:r w:rsidR="0078281B" w:rsidRPr="00223F0F">
        <w:rPr>
          <w:rFonts w:ascii="Garamond" w:hAnsi="Garamond"/>
          <w:lang w:val="sq-AL"/>
        </w:rPr>
        <w:t xml:space="preserve">të ardhura nga shteti </w:t>
      </w:r>
      <w:r w:rsidR="0078281B" w:rsidRPr="00223F0F">
        <w:rPr>
          <w:rFonts w:ascii="Garamond" w:hAnsi="Garamond"/>
          <w:lang w:eastAsia="sq-AL"/>
        </w:rPr>
        <w:t xml:space="preserve">dhe </w:t>
      </w:r>
      <w:r w:rsidR="00BD7B6C" w:rsidRPr="00223F0F">
        <w:rPr>
          <w:rFonts w:ascii="Garamond" w:hAnsi="Garamond"/>
          <w:lang w:val="sq-AL"/>
        </w:rPr>
        <w:t>strukturat e tjera të Ministrisë së Mbrojtjes.</w:t>
      </w:r>
    </w:p>
    <w:p w14:paraId="1A7703B0" w14:textId="39A4334A" w:rsidR="00BD7B6C" w:rsidRPr="00223F0F" w:rsidRDefault="00B274CD"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“Grupi i punës për hartimin e projektit”, një strukturë e përkohshme, e ngritur rast pas rasti, me urdhër të ministrit të Mbrojtjes, pranë strukturës përkatëse të modernizimit, me qëllim hartimin e projektit</w:t>
      </w:r>
      <w:r w:rsidR="00C22E09" w:rsidRPr="00223F0F">
        <w:rPr>
          <w:rFonts w:ascii="Garamond" w:hAnsi="Garamond"/>
          <w:lang w:val="sq-AL"/>
        </w:rPr>
        <w:t>.</w:t>
      </w:r>
    </w:p>
    <w:p w14:paraId="1A7703B2" w14:textId="30D33DE3" w:rsidR="00BD7B6C" w:rsidRPr="00223F0F" w:rsidRDefault="00B274CD"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 xml:space="preserve">“Kandidat”, operatori ekonomik </w:t>
      </w:r>
      <w:r w:rsidR="004926AE" w:rsidRPr="00223F0F">
        <w:rPr>
          <w:rFonts w:ascii="Garamond" w:hAnsi="Garamond"/>
          <w:lang w:val="sq-AL"/>
        </w:rPr>
        <w:t>vendës</w:t>
      </w:r>
      <w:r w:rsidR="00BD7B6C" w:rsidRPr="00223F0F">
        <w:rPr>
          <w:rFonts w:ascii="Garamond" w:hAnsi="Garamond"/>
          <w:lang w:val="sq-AL"/>
        </w:rPr>
        <w:t xml:space="preserve"> ose i huaj, që ftohet në një nga procedurat e përcaktuara në këtë vendim</w:t>
      </w:r>
      <w:r w:rsidR="00C22E09" w:rsidRPr="00223F0F">
        <w:rPr>
          <w:rFonts w:ascii="Garamond" w:hAnsi="Garamond"/>
          <w:lang w:val="sq-AL"/>
        </w:rPr>
        <w:t>.</w:t>
      </w:r>
    </w:p>
    <w:p w14:paraId="1A7703B4" w14:textId="4931C10A" w:rsidR="00BD7B6C" w:rsidRPr="00223F0F" w:rsidRDefault="00B274CD" w:rsidP="00D3298B">
      <w:pPr>
        <w:ind w:firstLine="284"/>
        <w:jc w:val="both"/>
        <w:rPr>
          <w:rFonts w:ascii="Garamond" w:hAnsi="Garamond"/>
          <w:lang w:val="sq-AL"/>
        </w:rPr>
      </w:pPr>
      <w:r w:rsidRPr="00223F0F">
        <w:rPr>
          <w:rFonts w:ascii="Garamond" w:hAnsi="Garamond"/>
          <w:lang w:val="sq-AL"/>
        </w:rPr>
        <w:t xml:space="preserve">7. </w:t>
      </w:r>
      <w:r w:rsidR="00BD7B6C" w:rsidRPr="00223F0F">
        <w:rPr>
          <w:rFonts w:ascii="Garamond" w:hAnsi="Garamond"/>
          <w:lang w:val="sq-AL"/>
        </w:rPr>
        <w:t xml:space="preserve">“Kërkesa për disponueshmëri dhe çmim”, dokumenti me anë të të cilit autoriteti kontraktor kërkon, nëpërmjet vendeve anëtare të NATO-s, agjencive të NATO-s </w:t>
      </w:r>
      <w:r w:rsidR="00FE26F5" w:rsidRPr="00223F0F">
        <w:rPr>
          <w:rFonts w:ascii="Garamond" w:hAnsi="Garamond"/>
          <w:lang w:eastAsia="sq-AL"/>
        </w:rPr>
        <w:t xml:space="preserve">ose vende partnere </w:t>
      </w:r>
      <w:r w:rsidR="0078281B" w:rsidRPr="00223F0F">
        <w:rPr>
          <w:rFonts w:ascii="Garamond" w:hAnsi="Garamond"/>
          <w:lang w:eastAsia="sq-AL"/>
        </w:rPr>
        <w:t>të Republikës së Shqipërisë dhe/ose</w:t>
      </w:r>
      <w:r w:rsidR="00FE26F5" w:rsidRPr="00223F0F">
        <w:rPr>
          <w:rFonts w:ascii="Garamond" w:hAnsi="Garamond"/>
          <w:lang w:eastAsia="sq-AL"/>
        </w:rPr>
        <w:t xml:space="preserve"> të NATO-s ose agjenci e </w:t>
      </w:r>
      <w:r w:rsidR="0078281B" w:rsidRPr="00223F0F">
        <w:rPr>
          <w:rFonts w:ascii="Garamond" w:hAnsi="Garamond"/>
          <w:lang w:eastAsia="sq-AL"/>
        </w:rPr>
        <w:t>tyre</w:t>
      </w:r>
      <w:r w:rsidR="0078281B" w:rsidRPr="00223F0F">
        <w:rPr>
          <w:rFonts w:ascii="Garamond" w:hAnsi="Garamond"/>
          <w:lang w:val="sq-AL"/>
        </w:rPr>
        <w:t xml:space="preserve"> </w:t>
      </w:r>
      <w:r w:rsidR="00BD7B6C" w:rsidRPr="00223F0F">
        <w:rPr>
          <w:rFonts w:ascii="Garamond" w:hAnsi="Garamond"/>
          <w:lang w:val="sq-AL"/>
        </w:rPr>
        <w:t xml:space="preserve">dhe/ose operatorëve ekonomikë </w:t>
      </w:r>
      <w:r w:rsidR="004926AE" w:rsidRPr="00223F0F">
        <w:rPr>
          <w:rFonts w:ascii="Garamond" w:hAnsi="Garamond"/>
          <w:lang w:val="sq-AL"/>
        </w:rPr>
        <w:t>vendës</w:t>
      </w:r>
      <w:r w:rsidR="00BD7B6C" w:rsidRPr="00223F0F">
        <w:rPr>
          <w:rFonts w:ascii="Garamond" w:hAnsi="Garamond"/>
          <w:lang w:val="sq-AL"/>
        </w:rPr>
        <w:t xml:space="preserve"> e të huaj, që operojnë me to, disponueshmërinë, si dhe ofertën me çmim të përcaktuar prej tyre</w:t>
      </w:r>
      <w:r w:rsidR="00B40B93" w:rsidRPr="00223F0F">
        <w:rPr>
          <w:rFonts w:ascii="Garamond" w:hAnsi="Garamond"/>
          <w:lang w:val="sq-AL"/>
        </w:rPr>
        <w:t>.</w:t>
      </w:r>
    </w:p>
    <w:p w14:paraId="1A7703B6" w14:textId="16C14288" w:rsidR="00BD7B6C" w:rsidRPr="00223F0F" w:rsidRDefault="00D90060" w:rsidP="00D90060">
      <w:pPr>
        <w:ind w:firstLine="284"/>
        <w:jc w:val="both"/>
        <w:rPr>
          <w:rFonts w:ascii="Garamond" w:hAnsi="Garamond"/>
          <w:lang w:val="sq-AL"/>
        </w:rPr>
      </w:pPr>
      <w:r w:rsidRPr="00223F0F">
        <w:rPr>
          <w:rFonts w:ascii="Garamond" w:hAnsi="Garamond"/>
          <w:lang w:val="sq-AL"/>
        </w:rPr>
        <w:t>8.</w:t>
      </w:r>
      <w:r w:rsidR="008E232D" w:rsidRPr="00223F0F">
        <w:rPr>
          <w:rFonts w:ascii="Garamond" w:hAnsi="Garamond"/>
          <w:lang w:val="sq-AL"/>
        </w:rPr>
        <w:t xml:space="preserve"> </w:t>
      </w:r>
      <w:r w:rsidR="00C22E09" w:rsidRPr="00223F0F">
        <w:rPr>
          <w:rFonts w:ascii="Garamond" w:hAnsi="Garamond"/>
          <w:lang w:val="sq-AL"/>
        </w:rPr>
        <w:t>“Kërkesë e veçantë”, kërkesa</w:t>
      </w:r>
      <w:r w:rsidR="00BD7B6C" w:rsidRPr="00223F0F">
        <w:rPr>
          <w:rFonts w:ascii="Garamond" w:hAnsi="Garamond"/>
          <w:lang w:val="sq-AL"/>
        </w:rPr>
        <w:t xml:space="preserve"> që i dërgohet një vendi të NATO-s ose agjencie të NATO-s </w:t>
      </w:r>
      <w:r w:rsidR="00FE26F5" w:rsidRPr="00223F0F">
        <w:rPr>
          <w:rFonts w:ascii="Garamond" w:hAnsi="Garamond"/>
          <w:lang w:eastAsia="sq-AL"/>
        </w:rPr>
        <w:t>ose vendi partner i</w:t>
      </w:r>
      <w:r w:rsidR="0078281B" w:rsidRPr="00223F0F">
        <w:rPr>
          <w:rFonts w:ascii="Garamond" w:hAnsi="Garamond"/>
          <w:lang w:eastAsia="sq-AL"/>
        </w:rPr>
        <w:t xml:space="preserve"> Republikës së Shqipërisë </w:t>
      </w:r>
      <w:r w:rsidR="00FE26F5" w:rsidRPr="00223F0F">
        <w:rPr>
          <w:rFonts w:ascii="Garamond" w:hAnsi="Garamond"/>
          <w:lang w:eastAsia="sq-AL"/>
        </w:rPr>
        <w:t xml:space="preserve">dhe/ose të NATO-s ose agjenci e  tij </w:t>
      </w:r>
      <w:r w:rsidR="00BD7B6C" w:rsidRPr="00223F0F">
        <w:rPr>
          <w:rFonts w:ascii="Garamond" w:hAnsi="Garamond"/>
          <w:lang w:val="sq-AL"/>
        </w:rPr>
        <w:t>nga autoriteti kontraktor, për realizimin e procedurës së prokurimit “shtet me shtet”, në rastin kur nuk ka një marrëveshje të bashkëpunimit në fushën ushtarake apo marrëveshje teknike</w:t>
      </w:r>
      <w:r w:rsidR="00B40B93" w:rsidRPr="00223F0F">
        <w:rPr>
          <w:rFonts w:ascii="Garamond" w:hAnsi="Garamond"/>
          <w:lang w:val="sq-AL"/>
        </w:rPr>
        <w:t>.</w:t>
      </w:r>
    </w:p>
    <w:p w14:paraId="1A7703B8" w14:textId="7A1686AC" w:rsidR="00BD7B6C" w:rsidRPr="00223F0F" w:rsidRDefault="00D90060" w:rsidP="00D3298B">
      <w:pPr>
        <w:ind w:firstLine="284"/>
        <w:jc w:val="both"/>
        <w:rPr>
          <w:rFonts w:ascii="Garamond" w:hAnsi="Garamond"/>
          <w:lang w:val="sq-AL"/>
        </w:rPr>
      </w:pPr>
      <w:r w:rsidRPr="00223F0F">
        <w:rPr>
          <w:rFonts w:ascii="Garamond" w:hAnsi="Garamond"/>
          <w:lang w:val="sq-AL"/>
        </w:rPr>
        <w:t xml:space="preserve">9. </w:t>
      </w:r>
      <w:r w:rsidR="00BD7B6C" w:rsidRPr="00223F0F">
        <w:rPr>
          <w:rFonts w:ascii="Garamond" w:hAnsi="Garamond"/>
          <w:lang w:val="sq-AL"/>
        </w:rPr>
        <w:t>“Kërkesë operacionale”, dokumenti i përgatitur nga struktura përgjegjëse, në të cilin përshkruhen kërkesat operacionale dhe teknike kryesore të mallit ose shërbimit. Kërkesa operacionale nuk përmban vlera financiare të mallrave apo të shërbimeve</w:t>
      </w:r>
      <w:r w:rsidR="00B40B93" w:rsidRPr="00223F0F">
        <w:rPr>
          <w:rFonts w:ascii="Garamond" w:hAnsi="Garamond"/>
          <w:lang w:val="sq-AL"/>
        </w:rPr>
        <w:t>.</w:t>
      </w:r>
    </w:p>
    <w:p w14:paraId="1A7703BA" w14:textId="61A6869E" w:rsidR="00BD7B6C" w:rsidRPr="00223F0F" w:rsidRDefault="00D90060" w:rsidP="00D3298B">
      <w:pPr>
        <w:ind w:firstLine="284"/>
        <w:jc w:val="both"/>
        <w:rPr>
          <w:rFonts w:ascii="Garamond" w:hAnsi="Garamond"/>
          <w:lang w:val="sq-AL"/>
        </w:rPr>
      </w:pPr>
      <w:r w:rsidRPr="00223F0F">
        <w:rPr>
          <w:rFonts w:ascii="Garamond" w:hAnsi="Garamond"/>
          <w:lang w:val="sq-AL"/>
        </w:rPr>
        <w:t xml:space="preserve">10. </w:t>
      </w:r>
      <w:r w:rsidR="00BD7B6C" w:rsidRPr="00223F0F">
        <w:rPr>
          <w:rFonts w:ascii="Garamond" w:hAnsi="Garamond"/>
          <w:lang w:val="sq-AL"/>
        </w:rPr>
        <w:t>“Komunikimi me shkrim”, çdo shprehje që përbëhet nga fjalë ose shifra, të cilat mund të lexohen, kopjohen e komunikohen, përfshirë edhe informacionet, që transmetohen ose ruhen në mënyrë elektronike</w:t>
      </w:r>
      <w:r w:rsidR="00B40B93" w:rsidRPr="00223F0F">
        <w:rPr>
          <w:rFonts w:ascii="Garamond" w:hAnsi="Garamond"/>
          <w:lang w:val="sq-AL"/>
        </w:rPr>
        <w:t>.</w:t>
      </w:r>
    </w:p>
    <w:p w14:paraId="1A7703BC" w14:textId="0BE05557" w:rsidR="00BD7B6C" w:rsidRPr="00223F0F" w:rsidRDefault="00D90060" w:rsidP="00D3298B">
      <w:pPr>
        <w:ind w:firstLine="284"/>
        <w:jc w:val="both"/>
        <w:rPr>
          <w:rFonts w:ascii="Garamond" w:hAnsi="Garamond"/>
          <w:lang w:val="sq-AL"/>
        </w:rPr>
      </w:pPr>
      <w:r w:rsidRPr="00223F0F">
        <w:rPr>
          <w:rFonts w:ascii="Garamond" w:hAnsi="Garamond"/>
          <w:lang w:val="sq-AL"/>
        </w:rPr>
        <w:t xml:space="preserve">11. </w:t>
      </w:r>
      <w:r w:rsidR="00BD7B6C" w:rsidRPr="00223F0F">
        <w:rPr>
          <w:rFonts w:ascii="Garamond" w:hAnsi="Garamond"/>
          <w:lang w:val="sq-AL"/>
        </w:rPr>
        <w:t xml:space="preserve">“Kontraktues”, operatori ekonomik, i cili furnizon mallrat ose siguron shërbimet, i cili mund të jete një subjekt </w:t>
      </w:r>
      <w:r w:rsidR="004926AE" w:rsidRPr="00223F0F">
        <w:rPr>
          <w:rFonts w:ascii="Garamond" w:hAnsi="Garamond"/>
          <w:lang w:val="sq-AL"/>
        </w:rPr>
        <w:t>vendës</w:t>
      </w:r>
      <w:r w:rsidR="00BD7B6C" w:rsidRPr="00223F0F">
        <w:rPr>
          <w:rFonts w:ascii="Garamond" w:hAnsi="Garamond"/>
          <w:lang w:val="sq-AL"/>
        </w:rPr>
        <w:t xml:space="preserve"> ose i huaj, agjenci e NATO-s </w:t>
      </w:r>
      <w:r w:rsidR="00FE26F5" w:rsidRPr="00223F0F">
        <w:rPr>
          <w:rFonts w:ascii="Garamond" w:hAnsi="Garamond"/>
          <w:lang w:eastAsia="sq-AL"/>
        </w:rPr>
        <w:t>ose vend partner i</w:t>
      </w:r>
      <w:r w:rsidR="0078281B" w:rsidRPr="00223F0F">
        <w:rPr>
          <w:rFonts w:ascii="Garamond" w:hAnsi="Garamond"/>
          <w:lang w:eastAsia="sq-AL"/>
        </w:rPr>
        <w:t xml:space="preserve"> Republikës së Shqipërisë </w:t>
      </w:r>
      <w:r w:rsidR="00FE26F5" w:rsidRPr="00223F0F">
        <w:rPr>
          <w:rFonts w:ascii="Garamond" w:hAnsi="Garamond"/>
          <w:lang w:eastAsia="sq-AL"/>
        </w:rPr>
        <w:t>d</w:t>
      </w:r>
      <w:r w:rsidR="007B5D11" w:rsidRPr="00223F0F">
        <w:rPr>
          <w:rFonts w:ascii="Garamond" w:hAnsi="Garamond"/>
          <w:lang w:eastAsia="sq-AL"/>
        </w:rPr>
        <w:t xml:space="preserve">he/ose të NATO-s ose agjenci e </w:t>
      </w:r>
      <w:r w:rsidR="00FE26F5" w:rsidRPr="00223F0F">
        <w:rPr>
          <w:rFonts w:ascii="Garamond" w:hAnsi="Garamond"/>
          <w:lang w:eastAsia="sq-AL"/>
        </w:rPr>
        <w:t>tij</w:t>
      </w:r>
      <w:r w:rsidR="00FE26F5" w:rsidRPr="00223F0F">
        <w:rPr>
          <w:rFonts w:ascii="Garamond" w:hAnsi="Garamond"/>
          <w:i/>
          <w:lang w:eastAsia="sq-AL"/>
        </w:rPr>
        <w:t xml:space="preserve"> </w:t>
      </w:r>
      <w:r w:rsidR="00BD7B6C" w:rsidRPr="00223F0F">
        <w:rPr>
          <w:rFonts w:ascii="Garamond" w:hAnsi="Garamond"/>
          <w:lang w:val="sq-AL"/>
        </w:rPr>
        <w:t>ose një shtet</w:t>
      </w:r>
      <w:r w:rsidR="00B40B93" w:rsidRPr="00223F0F">
        <w:rPr>
          <w:rFonts w:ascii="Garamond" w:hAnsi="Garamond"/>
          <w:lang w:val="sq-AL"/>
        </w:rPr>
        <w:t>.</w:t>
      </w:r>
    </w:p>
    <w:p w14:paraId="1A7703BE" w14:textId="13BFC5B7" w:rsidR="00BD7B6C" w:rsidRPr="00223F0F" w:rsidRDefault="00D90060" w:rsidP="00D3298B">
      <w:pPr>
        <w:ind w:firstLine="284"/>
        <w:jc w:val="both"/>
        <w:rPr>
          <w:rFonts w:ascii="Garamond" w:hAnsi="Garamond"/>
          <w:lang w:val="sq-AL"/>
        </w:rPr>
      </w:pPr>
      <w:r w:rsidRPr="00223F0F">
        <w:rPr>
          <w:rFonts w:ascii="Garamond" w:hAnsi="Garamond"/>
          <w:lang w:val="sq-AL"/>
        </w:rPr>
        <w:t xml:space="preserve">12. </w:t>
      </w:r>
      <w:r w:rsidR="00BD7B6C" w:rsidRPr="00223F0F">
        <w:rPr>
          <w:rFonts w:ascii="Garamond" w:hAnsi="Garamond"/>
          <w:lang w:val="sq-AL"/>
        </w:rPr>
        <w:t>“Kontratat me ndikim të veçantë në çështjet e mbrojtjes dhe të sigurisë kombëtare”, ato kontrata, nëpërmjet të cilave sigurohet prokurimi i mallrave dhe/ose shërbimeve që lidhen me mjete fluturuese dhe lundruese, të cilat, për shkak të ndikimit në çështjen e sigurisë, duhet të miratohen me vendim të Këshillit të Ministrave</w:t>
      </w:r>
      <w:r w:rsidR="00B40B93" w:rsidRPr="00223F0F">
        <w:rPr>
          <w:rFonts w:ascii="Garamond" w:hAnsi="Garamond"/>
          <w:lang w:val="sq-AL"/>
        </w:rPr>
        <w:t>.</w:t>
      </w:r>
    </w:p>
    <w:p w14:paraId="1A7703C0" w14:textId="393FC90A" w:rsidR="00BD7B6C" w:rsidRPr="00223F0F" w:rsidRDefault="00D90060" w:rsidP="00D3298B">
      <w:pPr>
        <w:ind w:firstLine="284"/>
        <w:jc w:val="both"/>
        <w:rPr>
          <w:rFonts w:ascii="Garamond" w:hAnsi="Garamond"/>
          <w:lang w:val="sq-AL"/>
        </w:rPr>
      </w:pPr>
      <w:r w:rsidRPr="00223F0F">
        <w:rPr>
          <w:rFonts w:ascii="Garamond" w:hAnsi="Garamond"/>
          <w:lang w:val="sq-AL"/>
        </w:rPr>
        <w:t xml:space="preserve">13. </w:t>
      </w:r>
      <w:r w:rsidR="00BD7B6C" w:rsidRPr="00223F0F">
        <w:rPr>
          <w:rFonts w:ascii="Garamond" w:hAnsi="Garamond"/>
          <w:lang w:val="sq-AL"/>
        </w:rPr>
        <w:t xml:space="preserve">“Kontratë mallrash”, kontrata që ka objekt furnizimin me pajisje/mjete të projektuara posaçërisht ose të përshtatura për qëllime ushtarake, armë, municione apo materiale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-t e lidhura me këto mallra, si dhe pjesët e tyre të këmbimit</w:t>
      </w:r>
      <w:r w:rsidR="00B40B93" w:rsidRPr="00223F0F">
        <w:rPr>
          <w:rFonts w:ascii="Garamond" w:hAnsi="Garamond"/>
          <w:lang w:val="sq-AL"/>
        </w:rPr>
        <w:t>.</w:t>
      </w:r>
    </w:p>
    <w:p w14:paraId="1A7703C2" w14:textId="786C0E69" w:rsidR="00BD7B6C" w:rsidRPr="00223F0F" w:rsidRDefault="00D90060" w:rsidP="00D3298B">
      <w:pPr>
        <w:ind w:firstLine="284"/>
        <w:jc w:val="both"/>
        <w:rPr>
          <w:rFonts w:ascii="Garamond" w:hAnsi="Garamond"/>
          <w:lang w:val="sq-AL"/>
        </w:rPr>
      </w:pPr>
      <w:r w:rsidRPr="00223F0F">
        <w:rPr>
          <w:rFonts w:ascii="Garamond" w:hAnsi="Garamond"/>
          <w:lang w:val="sq-AL"/>
        </w:rPr>
        <w:lastRenderedPageBreak/>
        <w:t xml:space="preserve">14. </w:t>
      </w:r>
      <w:r w:rsidR="00BD7B6C" w:rsidRPr="00223F0F">
        <w:rPr>
          <w:rFonts w:ascii="Garamond" w:hAnsi="Garamond"/>
          <w:lang w:val="sq-AL"/>
        </w:rPr>
        <w:t xml:space="preserve">“Kontratë shërbimi”, kontrata që ka objekt kryerjen e shërbimeve për pajisjet/mjetet e projektuara posaçërisht ose të përshtatura për qëllime ushtarake, armët, municionet apo materialet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 xml:space="preserve">-t e lidhura me këto mallra. </w:t>
      </w:r>
    </w:p>
    <w:p w14:paraId="1A7703C3" w14:textId="77777777" w:rsidR="00BD7B6C" w:rsidRPr="00223F0F" w:rsidRDefault="00BD7B6C" w:rsidP="00D3298B">
      <w:pPr>
        <w:ind w:firstLine="284"/>
        <w:jc w:val="both"/>
        <w:rPr>
          <w:rFonts w:ascii="Garamond" w:hAnsi="Garamond"/>
          <w:lang w:val="sq-AL"/>
        </w:rPr>
      </w:pPr>
      <w:r w:rsidRPr="00223F0F">
        <w:rPr>
          <w:rFonts w:ascii="Garamond" w:hAnsi="Garamond"/>
          <w:lang w:val="sq-AL"/>
        </w:rPr>
        <w:t>Kontrata, që ka si objekt mallra dhe shërbime, vlerësohet si “kontratë shërbimi”, nëse vlera e shërbimeve në kontratë tejkalon atë të mallrave në të njëjtën kontratë.</w:t>
      </w:r>
    </w:p>
    <w:p w14:paraId="1A7703C5" w14:textId="4F3A1D78" w:rsidR="00BD7B6C" w:rsidRPr="00223F0F" w:rsidRDefault="00D90060" w:rsidP="00D3298B">
      <w:pPr>
        <w:ind w:firstLine="284"/>
        <w:jc w:val="both"/>
        <w:rPr>
          <w:rFonts w:ascii="Garamond" w:hAnsi="Garamond"/>
          <w:lang w:val="sq-AL"/>
        </w:rPr>
      </w:pPr>
      <w:r w:rsidRPr="00223F0F">
        <w:rPr>
          <w:rFonts w:ascii="Garamond" w:hAnsi="Garamond"/>
          <w:lang w:val="sq-AL"/>
        </w:rPr>
        <w:t xml:space="preserve">15. </w:t>
      </w:r>
      <w:r w:rsidR="00BD7B6C" w:rsidRPr="00223F0F">
        <w:rPr>
          <w:rFonts w:ascii="Garamond" w:hAnsi="Garamond"/>
          <w:lang w:val="sq-AL"/>
        </w:rPr>
        <w:t xml:space="preserve">“Mall”, çdo gjë materiale që ka vlerë ekonomike, si: pajisjet/mjetet e projektuara posaçërisht ose të përshtatura për qëllime ushtarake, armët, komponentët përbërës të tyre, municionet, komponentët përbërës të tyre, materialet luftarake, mbështetëse apo të luftimit, përfshirë teknologjinë dhe </w:t>
      </w:r>
      <w:r w:rsidR="00BD7B6C" w:rsidRPr="00223F0F">
        <w:rPr>
          <w:rFonts w:ascii="Garamond" w:hAnsi="Garamond"/>
          <w:i/>
          <w:lang w:val="sq-AL"/>
        </w:rPr>
        <w:t>software</w:t>
      </w:r>
      <w:r w:rsidR="00BD7B6C" w:rsidRPr="00223F0F">
        <w:rPr>
          <w:rFonts w:ascii="Garamond" w:hAnsi="Garamond"/>
          <w:lang w:val="sq-AL"/>
        </w:rPr>
        <w:t>-t e lidhura me to</w:t>
      </w:r>
      <w:r w:rsidR="00AC3F99" w:rsidRPr="00223F0F">
        <w:rPr>
          <w:rFonts w:ascii="Garamond" w:hAnsi="Garamond"/>
          <w:lang w:val="sq-AL"/>
        </w:rPr>
        <w:t>.</w:t>
      </w:r>
    </w:p>
    <w:p w14:paraId="1A7703C7" w14:textId="0A3240AE" w:rsidR="00BD7B6C" w:rsidRPr="00223F0F" w:rsidRDefault="00D90060" w:rsidP="00D3298B">
      <w:pPr>
        <w:ind w:firstLine="284"/>
        <w:jc w:val="both"/>
        <w:rPr>
          <w:rFonts w:ascii="Garamond" w:hAnsi="Garamond"/>
          <w:lang w:val="sq-AL"/>
        </w:rPr>
      </w:pPr>
      <w:r w:rsidRPr="00223F0F">
        <w:rPr>
          <w:rFonts w:ascii="Garamond" w:hAnsi="Garamond"/>
          <w:lang w:val="sq-AL"/>
        </w:rPr>
        <w:t xml:space="preserve">16. </w:t>
      </w:r>
      <w:r w:rsidR="00BD7B6C" w:rsidRPr="00223F0F">
        <w:rPr>
          <w:rFonts w:ascii="Garamond" w:hAnsi="Garamond"/>
          <w:lang w:val="sq-AL"/>
        </w:rPr>
        <w:t>“Marrëveshje kuadër”, një marrëveshje ndërmjet autoritetit kontraktor dhe një apo më shumë operatorëve ekonomikë, qëllimi i së cilës është të vendosë kushtet e kontratave që do të prokurohen gjatë një periudhe të caktuar kohore, veçanërisht ato që kanë lidhje me çmimin</w:t>
      </w:r>
      <w:r w:rsidR="003A67D8" w:rsidRPr="00223F0F">
        <w:rPr>
          <w:rFonts w:ascii="Garamond" w:hAnsi="Garamond"/>
          <w:lang w:val="sq-AL"/>
        </w:rPr>
        <w:t>.</w:t>
      </w:r>
    </w:p>
    <w:p w14:paraId="1A7703C9" w14:textId="7A471D24" w:rsidR="00BD7B6C" w:rsidRPr="00223F0F" w:rsidRDefault="00D90060" w:rsidP="00D3298B">
      <w:pPr>
        <w:ind w:firstLine="284"/>
        <w:jc w:val="both"/>
        <w:rPr>
          <w:rFonts w:ascii="Garamond" w:hAnsi="Garamond"/>
          <w:lang w:val="sq-AL"/>
        </w:rPr>
      </w:pPr>
      <w:r w:rsidRPr="00223F0F">
        <w:rPr>
          <w:rFonts w:ascii="Garamond" w:hAnsi="Garamond"/>
          <w:lang w:val="sq-AL"/>
        </w:rPr>
        <w:t xml:space="preserve">17. </w:t>
      </w:r>
      <w:r w:rsidR="00BD7B6C" w:rsidRPr="00223F0F">
        <w:rPr>
          <w:rFonts w:ascii="Garamond" w:hAnsi="Garamond"/>
          <w:lang w:val="sq-AL"/>
        </w:rPr>
        <w:t>“Mënyrë pagese”, pagesa që mund të kryhet nëpërmjet transfertës bankare ose letërkredisë dokumentare, e përcaktuar në kontratat e lidhura sipas këtij vendimi</w:t>
      </w:r>
      <w:r w:rsidR="00AC3F99" w:rsidRPr="00223F0F">
        <w:rPr>
          <w:rFonts w:ascii="Garamond" w:hAnsi="Garamond"/>
          <w:lang w:val="sq-AL"/>
        </w:rPr>
        <w:t>.</w:t>
      </w:r>
    </w:p>
    <w:p w14:paraId="1A7703CB" w14:textId="0D509F6D" w:rsidR="00BD7B6C" w:rsidRPr="00223F0F" w:rsidRDefault="00D90060" w:rsidP="00D3298B">
      <w:pPr>
        <w:ind w:firstLine="284"/>
        <w:jc w:val="both"/>
        <w:rPr>
          <w:rFonts w:ascii="Garamond" w:hAnsi="Garamond"/>
          <w:lang w:val="sq-AL"/>
        </w:rPr>
      </w:pPr>
      <w:r w:rsidRPr="00223F0F">
        <w:rPr>
          <w:rFonts w:ascii="Garamond" w:hAnsi="Garamond"/>
          <w:lang w:val="sq-AL"/>
        </w:rPr>
        <w:t xml:space="preserve">18. </w:t>
      </w:r>
      <w:r w:rsidR="00BD7B6C" w:rsidRPr="00223F0F">
        <w:rPr>
          <w:rFonts w:ascii="Garamond" w:hAnsi="Garamond"/>
          <w:lang w:val="sq-AL"/>
        </w:rPr>
        <w:t xml:space="preserve">“Ofertues”, operatori ekonomik </w:t>
      </w:r>
      <w:r w:rsidR="004926AE" w:rsidRPr="00223F0F">
        <w:rPr>
          <w:rFonts w:ascii="Garamond" w:hAnsi="Garamond"/>
          <w:lang w:val="sq-AL"/>
        </w:rPr>
        <w:t>vendës</w:t>
      </w:r>
      <w:r w:rsidR="00BD7B6C" w:rsidRPr="00223F0F">
        <w:rPr>
          <w:rFonts w:ascii="Garamond" w:hAnsi="Garamond"/>
          <w:lang w:val="sq-AL"/>
        </w:rPr>
        <w:t xml:space="preserve"> ose i huaj ose një strukturë shtetërore e vendeve anëtare të NATO-s, agjenci e NATO-</w:t>
      </w:r>
      <w:r w:rsidR="00BD7B6C" w:rsidRPr="00223F0F">
        <w:rPr>
          <w:rFonts w:ascii="Garamond" w:hAnsi="Garamond"/>
          <w:i/>
          <w:lang w:val="sq-AL"/>
        </w:rPr>
        <w:t>s</w:t>
      </w:r>
      <w:r w:rsidR="003362AD" w:rsidRPr="00223F0F">
        <w:rPr>
          <w:rFonts w:ascii="Garamond" w:hAnsi="Garamond"/>
          <w:i/>
          <w:lang w:val="sq-AL"/>
        </w:rPr>
        <w:t xml:space="preserve"> </w:t>
      </w:r>
      <w:r w:rsidR="00FE26F5" w:rsidRPr="00223F0F">
        <w:rPr>
          <w:rFonts w:ascii="Garamond" w:hAnsi="Garamond"/>
          <w:lang w:eastAsia="sq-AL"/>
        </w:rPr>
        <w:t xml:space="preserve">ose vende partnere </w:t>
      </w:r>
      <w:r w:rsidR="003362AD" w:rsidRPr="00223F0F">
        <w:rPr>
          <w:rFonts w:ascii="Garamond" w:hAnsi="Garamond"/>
          <w:lang w:eastAsia="sq-AL"/>
        </w:rPr>
        <w:t>të Republikës së Shqipërisë dhe/os</w:t>
      </w:r>
      <w:r w:rsidR="00FE26F5" w:rsidRPr="00223F0F">
        <w:rPr>
          <w:rFonts w:ascii="Garamond" w:hAnsi="Garamond"/>
          <w:lang w:eastAsia="sq-AL"/>
        </w:rPr>
        <w:t xml:space="preserve">e të NATO-s ose agjenci e </w:t>
      </w:r>
      <w:r w:rsidR="003362AD" w:rsidRPr="00223F0F">
        <w:rPr>
          <w:rFonts w:ascii="Garamond" w:hAnsi="Garamond"/>
          <w:lang w:eastAsia="sq-AL"/>
        </w:rPr>
        <w:t>tyre,</w:t>
      </w:r>
      <w:r w:rsidR="00BD7B6C" w:rsidRPr="00223F0F">
        <w:rPr>
          <w:rFonts w:ascii="Garamond" w:hAnsi="Garamond"/>
          <w:lang w:val="sq-AL"/>
        </w:rPr>
        <w:t xml:space="preserve"> që paraqet një ofertë në një prokurim të kategorizuar sipas procedurës së përshkruar në këtë vendim</w:t>
      </w:r>
      <w:r w:rsidR="003A67D8" w:rsidRPr="00223F0F">
        <w:rPr>
          <w:rFonts w:ascii="Garamond" w:hAnsi="Garamond"/>
          <w:lang w:val="sq-AL"/>
        </w:rPr>
        <w:t>.</w:t>
      </w:r>
    </w:p>
    <w:p w14:paraId="1A7703CC" w14:textId="033D8621" w:rsidR="00BD7B6C" w:rsidRPr="00223F0F" w:rsidRDefault="00D90060" w:rsidP="00D3298B">
      <w:pPr>
        <w:ind w:firstLine="284"/>
        <w:jc w:val="both"/>
        <w:rPr>
          <w:rFonts w:ascii="Garamond" w:hAnsi="Garamond"/>
          <w:lang w:val="sq-AL"/>
        </w:rPr>
      </w:pPr>
      <w:r w:rsidRPr="00223F0F">
        <w:rPr>
          <w:rFonts w:ascii="Garamond" w:hAnsi="Garamond"/>
          <w:lang w:val="sq-AL"/>
        </w:rPr>
        <w:t>19.</w:t>
      </w:r>
      <w:r w:rsidR="007C30E3" w:rsidRPr="00223F0F">
        <w:rPr>
          <w:rFonts w:ascii="Garamond" w:hAnsi="Garamond"/>
          <w:lang w:val="sq-AL"/>
        </w:rPr>
        <w:t xml:space="preserve"> </w:t>
      </w:r>
      <w:r w:rsidR="00BD7B6C" w:rsidRPr="00223F0F">
        <w:rPr>
          <w:rFonts w:ascii="Garamond" w:hAnsi="Garamond"/>
          <w:lang w:val="sq-AL"/>
        </w:rPr>
        <w:t xml:space="preserve">“Procedura </w:t>
      </w:r>
      <w:r w:rsidR="00AC3F99" w:rsidRPr="00223F0F">
        <w:rPr>
          <w:rFonts w:ascii="Garamond" w:hAnsi="Garamond"/>
          <w:lang w:val="sq-AL"/>
        </w:rPr>
        <w:t>‘</w:t>
      </w:r>
      <w:r w:rsidR="00BD7B6C" w:rsidRPr="00223F0F">
        <w:rPr>
          <w:rFonts w:ascii="Garamond" w:hAnsi="Garamond"/>
          <w:lang w:val="sq-AL"/>
        </w:rPr>
        <w:t>shtet me shtet</w:t>
      </w:r>
      <w:r w:rsidR="00AC3F99" w:rsidRPr="00223F0F">
        <w:rPr>
          <w:rFonts w:ascii="Garamond" w:hAnsi="Garamond"/>
          <w:lang w:val="sq-AL"/>
        </w:rPr>
        <w:t>’</w:t>
      </w:r>
      <w:r w:rsidR="00BD7B6C" w:rsidRPr="00223F0F">
        <w:rPr>
          <w:rFonts w:ascii="Garamond" w:hAnsi="Garamond"/>
          <w:lang w:val="sq-AL"/>
        </w:rPr>
        <w:t>”, procedura përmes së cilës Ministria e Mbrojtjes blen direkt mallra dhe shërbime nga një vend anëtar i NATO-s ose nga një agjenci e NATO-s</w:t>
      </w:r>
      <w:r w:rsidR="003362AD" w:rsidRPr="00223F0F">
        <w:rPr>
          <w:rFonts w:ascii="Garamond" w:hAnsi="Garamond"/>
          <w:lang w:val="sq-AL"/>
        </w:rPr>
        <w:t xml:space="preserve"> </w:t>
      </w:r>
      <w:r w:rsidR="00FE26F5" w:rsidRPr="00223F0F">
        <w:rPr>
          <w:rFonts w:ascii="Garamond" w:hAnsi="Garamond"/>
          <w:lang w:eastAsia="sq-AL"/>
        </w:rPr>
        <w:t>ose vend partner i</w:t>
      </w:r>
      <w:r w:rsidR="003362AD" w:rsidRPr="00223F0F">
        <w:rPr>
          <w:rFonts w:ascii="Garamond" w:hAnsi="Garamond"/>
          <w:lang w:eastAsia="sq-AL"/>
        </w:rPr>
        <w:t xml:space="preserve"> Republikës së Shqipërisë dhe/ose të</w:t>
      </w:r>
      <w:r w:rsidR="00FE26F5" w:rsidRPr="00223F0F">
        <w:rPr>
          <w:rFonts w:ascii="Garamond" w:hAnsi="Garamond"/>
          <w:lang w:eastAsia="sq-AL"/>
        </w:rPr>
        <w:t xml:space="preserve"> NATO-s ose agjenci e tij</w:t>
      </w:r>
      <w:r w:rsidR="00BD7B6C" w:rsidRPr="00223F0F">
        <w:rPr>
          <w:rFonts w:ascii="Garamond" w:hAnsi="Garamond"/>
          <w:lang w:val="sq-AL"/>
        </w:rPr>
        <w:t>.</w:t>
      </w:r>
    </w:p>
    <w:p w14:paraId="1A7703CE" w14:textId="426BF811" w:rsidR="00BD7B6C" w:rsidRPr="00223F0F" w:rsidRDefault="00BD7B6C" w:rsidP="00D3298B">
      <w:pPr>
        <w:ind w:firstLine="284"/>
        <w:jc w:val="both"/>
        <w:rPr>
          <w:rFonts w:ascii="Garamond" w:hAnsi="Garamond"/>
          <w:lang w:val="sq-AL"/>
        </w:rPr>
      </w:pPr>
      <w:r w:rsidRPr="00223F0F">
        <w:rPr>
          <w:rFonts w:ascii="Garamond" w:hAnsi="Garamond"/>
          <w:lang w:val="sq-AL"/>
        </w:rPr>
        <w:t xml:space="preserve">Do të konsiderohet procedurë prokurimi “shtet me shtet” dhe në rastet kur Ministria e Mbrojtjes autorizon vendin anëtar të NATO-s ose agjencinë e NATO-s </w:t>
      </w:r>
      <w:r w:rsidR="00B73A57" w:rsidRPr="00223F0F">
        <w:rPr>
          <w:rFonts w:ascii="Garamond" w:hAnsi="Garamond"/>
          <w:lang w:eastAsia="sq-AL"/>
        </w:rPr>
        <w:t xml:space="preserve">ose vend partner i </w:t>
      </w:r>
      <w:r w:rsidR="003362AD" w:rsidRPr="00223F0F">
        <w:rPr>
          <w:rFonts w:ascii="Garamond" w:hAnsi="Garamond"/>
          <w:lang w:eastAsia="sq-AL"/>
        </w:rPr>
        <w:t>Republikës së Shqipërisë dh</w:t>
      </w:r>
      <w:r w:rsidR="00B73A57" w:rsidRPr="00223F0F">
        <w:rPr>
          <w:rFonts w:ascii="Garamond" w:hAnsi="Garamond"/>
          <w:lang w:eastAsia="sq-AL"/>
        </w:rPr>
        <w:t>e/ose të NATO-s ose agjenci e</w:t>
      </w:r>
      <w:r w:rsidR="003362AD" w:rsidRPr="00223F0F">
        <w:rPr>
          <w:rFonts w:ascii="Garamond" w:hAnsi="Garamond"/>
          <w:lang w:eastAsia="sq-AL"/>
        </w:rPr>
        <w:t xml:space="preserve"> tij</w:t>
      </w:r>
      <w:r w:rsidR="003362AD" w:rsidRPr="00223F0F">
        <w:rPr>
          <w:rFonts w:ascii="Garamond" w:hAnsi="Garamond"/>
          <w:i/>
          <w:lang w:eastAsia="sq-AL"/>
        </w:rPr>
        <w:t xml:space="preserve"> </w:t>
      </w:r>
      <w:r w:rsidRPr="00223F0F">
        <w:rPr>
          <w:rFonts w:ascii="Garamond" w:hAnsi="Garamond"/>
          <w:lang w:val="sq-AL"/>
        </w:rPr>
        <w:t>për të kryer procedurat e prokurimit në interes të saj, nëpërmjet marrëveshjeve teknike ose nëpërmjet një k</w:t>
      </w:r>
      <w:r w:rsidR="00C3777B" w:rsidRPr="00223F0F">
        <w:rPr>
          <w:rFonts w:ascii="Garamond" w:hAnsi="Garamond"/>
          <w:lang w:val="sq-AL"/>
        </w:rPr>
        <w:t>ërkese të veçantë për prokurim</w:t>
      </w:r>
      <w:r w:rsidR="001E265D" w:rsidRPr="00223F0F">
        <w:rPr>
          <w:rFonts w:ascii="Garamond" w:hAnsi="Garamond"/>
          <w:lang w:val="sq-AL"/>
        </w:rPr>
        <w:t>.</w:t>
      </w:r>
    </w:p>
    <w:p w14:paraId="1A7703D0" w14:textId="66010909" w:rsidR="00BD7B6C" w:rsidRPr="00223F0F" w:rsidRDefault="00D90060" w:rsidP="00D3298B">
      <w:pPr>
        <w:ind w:firstLine="284"/>
        <w:jc w:val="both"/>
        <w:rPr>
          <w:rFonts w:ascii="Garamond" w:hAnsi="Garamond"/>
          <w:lang w:val="sq-AL"/>
        </w:rPr>
      </w:pPr>
      <w:r w:rsidRPr="00223F0F">
        <w:rPr>
          <w:rFonts w:ascii="Garamond" w:hAnsi="Garamond"/>
          <w:lang w:val="sq-AL"/>
        </w:rPr>
        <w:t xml:space="preserve">20. </w:t>
      </w:r>
      <w:r w:rsidR="00BD7B6C" w:rsidRPr="00223F0F">
        <w:rPr>
          <w:rFonts w:ascii="Garamond" w:hAnsi="Garamond"/>
          <w:lang w:val="sq-AL"/>
        </w:rPr>
        <w:t>“Procedurë konkurruese”, procedura përmes së cilës mund të marrin pjesë vetëm operatorët ekonomikë të përzgjedhur nga autoriteti kontraktor</w:t>
      </w:r>
      <w:r w:rsidR="001E265D" w:rsidRPr="00223F0F">
        <w:rPr>
          <w:rFonts w:ascii="Garamond" w:hAnsi="Garamond"/>
          <w:lang w:val="sq-AL"/>
        </w:rPr>
        <w:t>.</w:t>
      </w:r>
    </w:p>
    <w:p w14:paraId="1A7703D2" w14:textId="3FB2F46A" w:rsidR="00BD7B6C" w:rsidRPr="00223F0F" w:rsidRDefault="00D90060" w:rsidP="00D3298B">
      <w:pPr>
        <w:ind w:firstLine="284"/>
        <w:jc w:val="both"/>
        <w:rPr>
          <w:rFonts w:ascii="Garamond" w:hAnsi="Garamond"/>
          <w:lang w:val="sq-AL"/>
        </w:rPr>
      </w:pPr>
      <w:r w:rsidRPr="00223F0F">
        <w:rPr>
          <w:rFonts w:ascii="Garamond" w:hAnsi="Garamond"/>
          <w:lang w:val="sq-AL"/>
        </w:rPr>
        <w:t xml:space="preserve">21. </w:t>
      </w:r>
      <w:r w:rsidR="00E41F4F" w:rsidRPr="00223F0F">
        <w:rPr>
          <w:rFonts w:ascii="Garamond" w:hAnsi="Garamond"/>
          <w:lang w:val="sq-AL"/>
        </w:rPr>
        <w:t>“Procedurë me negoci</w:t>
      </w:r>
      <w:r w:rsidR="00BD7B6C" w:rsidRPr="00223F0F">
        <w:rPr>
          <w:rFonts w:ascii="Garamond" w:hAnsi="Garamond"/>
          <w:lang w:val="sq-AL"/>
        </w:rPr>
        <w:t>m të drejtpërdrejtë”, procedura përmes së cilës autoriteti kontraktor e përzgjedh vetë operatorin ekonomik dhe negocion me të kushtet e kontratës</w:t>
      </w:r>
      <w:r w:rsidR="001E265D" w:rsidRPr="00223F0F">
        <w:rPr>
          <w:rFonts w:ascii="Garamond" w:hAnsi="Garamond"/>
          <w:lang w:val="sq-AL"/>
        </w:rPr>
        <w:t>.</w:t>
      </w:r>
    </w:p>
    <w:p w14:paraId="3A7A936D" w14:textId="0B768402" w:rsidR="0078281B" w:rsidRPr="00223F0F" w:rsidRDefault="0078281B" w:rsidP="00D3298B">
      <w:pPr>
        <w:ind w:firstLine="284"/>
        <w:jc w:val="both"/>
        <w:rPr>
          <w:rFonts w:ascii="Garamond" w:hAnsi="Garamond"/>
          <w:lang w:val="sq-AL"/>
        </w:rPr>
      </w:pPr>
      <w:r w:rsidRPr="00223F0F">
        <w:rPr>
          <w:rFonts w:ascii="Garamond" w:hAnsi="Garamond"/>
          <w:lang w:eastAsia="sq-AL"/>
        </w:rPr>
        <w:t>21.1. “Dialogu negociues” është procedura, përmes së cilës autoriteti kontraktor kryen dialog me shoqërinë aksionare me kapital shtetëror, mbi mundësinë e realizimit të një kontrate me këtë subjekt.</w:t>
      </w:r>
    </w:p>
    <w:p w14:paraId="1A7703D4" w14:textId="5CC0631E" w:rsidR="00BD7B6C" w:rsidRPr="00223F0F" w:rsidRDefault="00D90060" w:rsidP="00D3298B">
      <w:pPr>
        <w:ind w:firstLine="284"/>
        <w:jc w:val="both"/>
        <w:rPr>
          <w:rFonts w:ascii="Garamond" w:hAnsi="Garamond"/>
          <w:lang w:val="sq-AL"/>
        </w:rPr>
      </w:pPr>
      <w:r w:rsidRPr="00223F0F">
        <w:rPr>
          <w:rFonts w:ascii="Garamond" w:hAnsi="Garamond"/>
          <w:lang w:val="sq-AL"/>
        </w:rPr>
        <w:t xml:space="preserve">22. </w:t>
      </w:r>
      <w:r w:rsidR="00BD7B6C" w:rsidRPr="00223F0F">
        <w:rPr>
          <w:rFonts w:ascii="Garamond" w:hAnsi="Garamond"/>
          <w:lang w:val="sq-AL"/>
        </w:rPr>
        <w:t>“Proces i prokurimeve ushtarake”, procesi, i cili përfshin gjenerimin e kërkesës operacionale, hartimin e projektit, realizimin e p</w:t>
      </w:r>
      <w:r w:rsidR="00E41F4F" w:rsidRPr="00223F0F">
        <w:rPr>
          <w:rFonts w:ascii="Garamond" w:hAnsi="Garamond"/>
          <w:lang w:val="sq-AL"/>
        </w:rPr>
        <w:t>rocedurës së prokurimit, negoci</w:t>
      </w:r>
      <w:r w:rsidR="00BD7B6C" w:rsidRPr="00223F0F">
        <w:rPr>
          <w:rFonts w:ascii="Garamond" w:hAnsi="Garamond"/>
          <w:lang w:val="sq-AL"/>
        </w:rPr>
        <w:t>min e kontratës, l</w:t>
      </w:r>
      <w:r w:rsidR="008659D1" w:rsidRPr="00223F0F">
        <w:rPr>
          <w:rFonts w:ascii="Garamond" w:hAnsi="Garamond"/>
          <w:lang w:val="sq-AL"/>
        </w:rPr>
        <w:t>idhjen dhe zbatimin e kontratës</w:t>
      </w:r>
      <w:r w:rsidR="001E265D" w:rsidRPr="00223F0F">
        <w:rPr>
          <w:rFonts w:ascii="Garamond" w:hAnsi="Garamond"/>
          <w:lang w:val="sq-AL"/>
        </w:rPr>
        <w:t>.</w:t>
      </w:r>
    </w:p>
    <w:p w14:paraId="1A7703D6" w14:textId="208B4499" w:rsidR="00BD7B6C" w:rsidRPr="00223F0F" w:rsidRDefault="00D90060" w:rsidP="00D3298B">
      <w:pPr>
        <w:ind w:firstLine="284"/>
        <w:jc w:val="both"/>
        <w:rPr>
          <w:rFonts w:ascii="Garamond" w:hAnsi="Garamond"/>
          <w:lang w:val="sq-AL"/>
        </w:rPr>
      </w:pPr>
      <w:r w:rsidRPr="00223F0F">
        <w:rPr>
          <w:rFonts w:ascii="Garamond" w:hAnsi="Garamond"/>
          <w:lang w:val="sq-AL"/>
        </w:rPr>
        <w:t xml:space="preserve">23. </w:t>
      </w:r>
      <w:r w:rsidR="00BD7B6C" w:rsidRPr="00223F0F">
        <w:rPr>
          <w:rFonts w:ascii="Garamond" w:hAnsi="Garamond"/>
          <w:lang w:val="sq-AL"/>
        </w:rPr>
        <w:t xml:space="preserve">“Projekti”, dokumenti i përgatitur nga grupi i punës për hartimin e projektit, bazuar në kërkesën operacionale të miratuar nga Komisioni i Veçantë i Klasifikimit, i cili përfshin qëllimin, referencat ligjore, mënyrën e implementimit, analizën e kostos dhe vlerën e projektit, procedurën e përzgjedhur të prokurimit, konkluzionet, specifikimet teknike të mallrave dhe </w:t>
      </w:r>
      <w:r w:rsidR="00AC3F99" w:rsidRPr="00223F0F">
        <w:rPr>
          <w:rFonts w:ascii="Garamond" w:hAnsi="Garamond"/>
          <w:lang w:val="sq-AL"/>
        </w:rPr>
        <w:t xml:space="preserve">të </w:t>
      </w:r>
      <w:r w:rsidR="00BD7B6C" w:rsidRPr="00223F0F">
        <w:rPr>
          <w:rFonts w:ascii="Garamond" w:hAnsi="Garamond"/>
          <w:lang w:val="sq-AL"/>
        </w:rPr>
        <w:t>shërbimeve, aspektet logjistike, aspektet e mirëmbajtjes dhe trajnimit, operatorët e përzgjedhur dhe elemente të tjera teknike në varësi të projektit</w:t>
      </w:r>
      <w:r w:rsidR="001E265D" w:rsidRPr="00223F0F">
        <w:rPr>
          <w:rFonts w:ascii="Garamond" w:hAnsi="Garamond"/>
          <w:lang w:val="sq-AL"/>
        </w:rPr>
        <w:t>.</w:t>
      </w:r>
    </w:p>
    <w:p w14:paraId="1A7703D8" w14:textId="43CD3622" w:rsidR="00BD7B6C" w:rsidRPr="00223F0F" w:rsidRDefault="00D90060" w:rsidP="00D3298B">
      <w:pPr>
        <w:ind w:firstLine="284"/>
        <w:jc w:val="both"/>
        <w:rPr>
          <w:rFonts w:ascii="Garamond" w:hAnsi="Garamond"/>
          <w:lang w:val="sq-AL"/>
        </w:rPr>
      </w:pPr>
      <w:r w:rsidRPr="00223F0F">
        <w:rPr>
          <w:rFonts w:ascii="Garamond" w:hAnsi="Garamond"/>
          <w:lang w:val="sq-AL"/>
        </w:rPr>
        <w:t xml:space="preserve">24. </w:t>
      </w:r>
      <w:r w:rsidR="00BD7B6C" w:rsidRPr="00223F0F">
        <w:rPr>
          <w:rFonts w:ascii="Garamond" w:hAnsi="Garamond"/>
          <w:lang w:val="sq-AL"/>
        </w:rPr>
        <w:t>“Prokurim për mallrat dhe/ose shërbime”, prokurimi që realizohet nëpërmjet njërës prej procedurave të përcaktuara në këtë vendim</w:t>
      </w:r>
      <w:r w:rsidR="001E265D" w:rsidRPr="00223F0F">
        <w:rPr>
          <w:rFonts w:ascii="Garamond" w:hAnsi="Garamond"/>
          <w:lang w:val="sq-AL"/>
        </w:rPr>
        <w:t>.</w:t>
      </w:r>
    </w:p>
    <w:p w14:paraId="1A7703DA" w14:textId="4819F910" w:rsidR="00BD7B6C" w:rsidRPr="00223F0F" w:rsidRDefault="00D90060" w:rsidP="00D3298B">
      <w:pPr>
        <w:ind w:firstLine="284"/>
        <w:jc w:val="both"/>
        <w:rPr>
          <w:rFonts w:ascii="Garamond" w:hAnsi="Garamond"/>
          <w:lang w:val="sq-AL"/>
        </w:rPr>
      </w:pPr>
      <w:r w:rsidRPr="00223F0F">
        <w:rPr>
          <w:rFonts w:ascii="Garamond" w:hAnsi="Garamond"/>
          <w:lang w:val="sq-AL"/>
        </w:rPr>
        <w:t xml:space="preserve">25. </w:t>
      </w:r>
      <w:r w:rsidR="00BD7B6C" w:rsidRPr="00223F0F">
        <w:rPr>
          <w:rFonts w:ascii="Garamond" w:hAnsi="Garamond"/>
          <w:lang w:val="sq-AL"/>
        </w:rPr>
        <w:t>“Shpallje e fituesit”, komunikimi me shkrim i autoritetit kontraktor me operatorin ekonomik të vlerësuar të suksesshëm në përfundim të procedurave të prokurimit sipas këtyre rregullave</w:t>
      </w:r>
      <w:r w:rsidR="001E265D" w:rsidRPr="00223F0F">
        <w:rPr>
          <w:rFonts w:ascii="Garamond" w:hAnsi="Garamond"/>
          <w:lang w:val="sq-AL"/>
        </w:rPr>
        <w:t>.</w:t>
      </w:r>
    </w:p>
    <w:p w14:paraId="1A7703DC" w14:textId="350F0A6B" w:rsidR="00BD7B6C" w:rsidRPr="00223F0F" w:rsidRDefault="00D90060" w:rsidP="00D3298B">
      <w:pPr>
        <w:ind w:firstLine="284"/>
        <w:jc w:val="both"/>
        <w:rPr>
          <w:rFonts w:ascii="Garamond" w:hAnsi="Garamond"/>
          <w:lang w:val="sq-AL"/>
        </w:rPr>
      </w:pPr>
      <w:r w:rsidRPr="00223F0F">
        <w:rPr>
          <w:rFonts w:ascii="Garamond" w:hAnsi="Garamond"/>
          <w:lang w:val="sq-AL"/>
        </w:rPr>
        <w:t xml:space="preserve">26. </w:t>
      </w:r>
      <w:r w:rsidR="00486E5C" w:rsidRPr="00223F0F">
        <w:rPr>
          <w:rFonts w:ascii="Garamond" w:hAnsi="Garamond"/>
        </w:rPr>
        <w:t>“Titullari i autoritetit kontraktor”, ministri i Mbrojtjes ose një person i autorizuar prej tij apo administratori i shoqërisë që kryen rolin e autoritetit kontraktor</w:t>
      </w:r>
      <w:r w:rsidR="00BD7B6C" w:rsidRPr="00223F0F">
        <w:rPr>
          <w:rFonts w:ascii="Garamond" w:hAnsi="Garamond"/>
          <w:lang w:val="sq-AL"/>
        </w:rPr>
        <w:t>;</w:t>
      </w:r>
    </w:p>
    <w:p w14:paraId="1A7703DE" w14:textId="3819086F" w:rsidR="00BD7B6C" w:rsidRPr="00223F0F" w:rsidRDefault="00D90060" w:rsidP="00D3298B">
      <w:pPr>
        <w:ind w:firstLine="284"/>
        <w:jc w:val="both"/>
        <w:rPr>
          <w:rFonts w:ascii="Garamond" w:hAnsi="Garamond"/>
          <w:lang w:val="sq-AL"/>
        </w:rPr>
      </w:pPr>
      <w:r w:rsidRPr="00223F0F">
        <w:rPr>
          <w:rFonts w:ascii="Garamond" w:hAnsi="Garamond"/>
          <w:lang w:val="sq-AL"/>
        </w:rPr>
        <w:t xml:space="preserve">27. </w:t>
      </w:r>
      <w:r w:rsidR="00BD7B6C" w:rsidRPr="00223F0F">
        <w:rPr>
          <w:rFonts w:ascii="Garamond" w:hAnsi="Garamond"/>
          <w:lang w:val="sq-AL"/>
        </w:rPr>
        <w:t>“Vend anëtar i NATO-s”, Ministria e Mbrojtjes e vendit anëtar të NATO-s ose strukturat e varësisë së tij.</w:t>
      </w:r>
    </w:p>
    <w:p w14:paraId="1A7703DF" w14:textId="77777777" w:rsidR="00BD7B6C" w:rsidRPr="00223F0F" w:rsidRDefault="00BD7B6C" w:rsidP="00D3298B">
      <w:pPr>
        <w:ind w:firstLine="284"/>
        <w:jc w:val="both"/>
        <w:rPr>
          <w:rFonts w:ascii="Garamond" w:hAnsi="Garamond"/>
          <w:lang w:val="sq-AL"/>
        </w:rPr>
      </w:pPr>
    </w:p>
    <w:p w14:paraId="1A7703E0" w14:textId="77777777" w:rsidR="00BD7B6C" w:rsidRPr="00223F0F" w:rsidRDefault="00BD7B6C" w:rsidP="00D90060">
      <w:pPr>
        <w:ind w:firstLine="284"/>
        <w:jc w:val="center"/>
        <w:rPr>
          <w:rFonts w:ascii="Garamond" w:hAnsi="Garamond"/>
          <w:lang w:val="sq-AL"/>
        </w:rPr>
      </w:pPr>
      <w:r w:rsidRPr="00223F0F">
        <w:rPr>
          <w:rFonts w:ascii="Garamond" w:hAnsi="Garamond"/>
          <w:lang w:val="sq-AL"/>
        </w:rPr>
        <w:t>KREU II</w:t>
      </w:r>
    </w:p>
    <w:p w14:paraId="1A7703E1" w14:textId="33655A20" w:rsidR="00BD7B6C" w:rsidRPr="00223F0F" w:rsidRDefault="00BD7B6C" w:rsidP="00D90060">
      <w:pPr>
        <w:ind w:firstLine="284"/>
        <w:jc w:val="center"/>
        <w:rPr>
          <w:rFonts w:ascii="Garamond" w:hAnsi="Garamond"/>
          <w:lang w:val="sq-AL"/>
        </w:rPr>
      </w:pPr>
      <w:r w:rsidRPr="00223F0F">
        <w:rPr>
          <w:rFonts w:ascii="Garamond" w:hAnsi="Garamond"/>
          <w:lang w:val="sq-AL"/>
        </w:rPr>
        <w:t>STRUKTURAT PËRGJEGJËSE</w:t>
      </w:r>
    </w:p>
    <w:p w14:paraId="1A7703E2" w14:textId="77777777" w:rsidR="00BD7B6C" w:rsidRPr="00223F0F" w:rsidRDefault="00BD7B6C" w:rsidP="00D90060">
      <w:pPr>
        <w:ind w:firstLine="284"/>
        <w:jc w:val="center"/>
        <w:rPr>
          <w:rFonts w:ascii="Garamond" w:hAnsi="Garamond"/>
          <w:lang w:val="sq-AL"/>
        </w:rPr>
      </w:pPr>
    </w:p>
    <w:p w14:paraId="1A7703E3" w14:textId="77777777" w:rsidR="00BD7B6C" w:rsidRPr="00223F0F" w:rsidRDefault="00BD7B6C" w:rsidP="00D90060">
      <w:pPr>
        <w:ind w:firstLine="284"/>
        <w:jc w:val="center"/>
        <w:rPr>
          <w:rFonts w:ascii="Garamond" w:hAnsi="Garamond"/>
          <w:lang w:val="sq-AL"/>
        </w:rPr>
      </w:pPr>
      <w:r w:rsidRPr="00223F0F">
        <w:rPr>
          <w:rFonts w:ascii="Garamond" w:hAnsi="Garamond"/>
          <w:lang w:val="sq-AL"/>
        </w:rPr>
        <w:t>Neni 3</w:t>
      </w:r>
    </w:p>
    <w:p w14:paraId="1A7703E4" w14:textId="77777777" w:rsidR="00BD7B6C" w:rsidRPr="00223F0F" w:rsidRDefault="00BD7B6C" w:rsidP="00D90060">
      <w:pPr>
        <w:ind w:firstLine="284"/>
        <w:jc w:val="center"/>
        <w:rPr>
          <w:rFonts w:ascii="Garamond" w:hAnsi="Garamond"/>
          <w:b/>
          <w:lang w:val="sq-AL"/>
        </w:rPr>
      </w:pPr>
      <w:r w:rsidRPr="00223F0F">
        <w:rPr>
          <w:rFonts w:ascii="Garamond" w:hAnsi="Garamond"/>
          <w:b/>
          <w:lang w:val="sq-AL"/>
        </w:rPr>
        <w:t>Strukturat përgjegjëse të procesit të prokurimeve</w:t>
      </w:r>
    </w:p>
    <w:p w14:paraId="1A7703E5" w14:textId="77777777" w:rsidR="00BD7B6C" w:rsidRPr="00223F0F" w:rsidRDefault="00BD7B6C" w:rsidP="00D3298B">
      <w:pPr>
        <w:ind w:firstLine="284"/>
        <w:jc w:val="both"/>
        <w:rPr>
          <w:rFonts w:ascii="Garamond" w:hAnsi="Garamond"/>
          <w:lang w:val="sq-AL"/>
        </w:rPr>
      </w:pPr>
    </w:p>
    <w:p w14:paraId="1A7703E6" w14:textId="27115BA7" w:rsidR="00BD7B6C" w:rsidRPr="00223F0F" w:rsidRDefault="00147376"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Strukturat përgjegjëse për realizimin e procesit të prokurimit, sipas objektit të këtij vendimi, që përjashtohen nga rregullat e prokurimeve, sipas legjislacionit në fuqi të fushës së mbrojtjes dhe sigurisë, janë: </w:t>
      </w:r>
    </w:p>
    <w:p w14:paraId="1A7703E7" w14:textId="04F5F1DD" w:rsidR="00BD7B6C" w:rsidRPr="00223F0F" w:rsidRDefault="005A442F"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 xml:space="preserve">titullari i autoritetit kontraktor; </w:t>
      </w:r>
    </w:p>
    <w:p w14:paraId="1A7703E8" w14:textId="6A4C7191" w:rsidR="00BD7B6C" w:rsidRPr="00223F0F" w:rsidRDefault="005A442F"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strukturat e gjenerimit të kërkesave operacionale; </w:t>
      </w:r>
    </w:p>
    <w:p w14:paraId="1A7703E9" w14:textId="11ADB00E" w:rsidR="00BD7B6C" w:rsidRPr="00223F0F" w:rsidRDefault="005A442F"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 xml:space="preserve">Komisioni i Veçantë i Klasifikimit; </w:t>
      </w:r>
    </w:p>
    <w:p w14:paraId="1A7703EA" w14:textId="3746779D" w:rsidR="00BD7B6C" w:rsidRPr="00223F0F" w:rsidRDefault="00BD7B6C" w:rsidP="00D3298B">
      <w:pPr>
        <w:ind w:firstLine="284"/>
        <w:jc w:val="both"/>
        <w:rPr>
          <w:rFonts w:ascii="Garamond" w:hAnsi="Garamond"/>
          <w:lang w:val="sq-AL"/>
        </w:rPr>
      </w:pPr>
      <w:r w:rsidRPr="00223F0F">
        <w:rPr>
          <w:rFonts w:ascii="Garamond" w:hAnsi="Garamond"/>
          <w:lang w:val="sq-AL"/>
        </w:rPr>
        <w:t>ç)</w:t>
      </w:r>
      <w:r w:rsidR="007C30E3" w:rsidRPr="00223F0F">
        <w:rPr>
          <w:rFonts w:ascii="Garamond" w:hAnsi="Garamond"/>
          <w:lang w:val="sq-AL"/>
        </w:rPr>
        <w:t xml:space="preserve"> </w:t>
      </w:r>
      <w:r w:rsidRPr="00223F0F">
        <w:rPr>
          <w:rFonts w:ascii="Garamond" w:hAnsi="Garamond"/>
          <w:lang w:val="sq-AL"/>
        </w:rPr>
        <w:t xml:space="preserve">struktura përkatëse për modernizimin; </w:t>
      </w:r>
    </w:p>
    <w:p w14:paraId="1A7703EB" w14:textId="00C114D6" w:rsidR="00BD7B6C" w:rsidRPr="00223F0F" w:rsidRDefault="00147376"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 xml:space="preserve">grupi i punës për hartimin e projektit; </w:t>
      </w:r>
    </w:p>
    <w:p w14:paraId="1A7703EC" w14:textId="5FBAFDAA" w:rsidR="00BD7B6C" w:rsidRPr="00223F0F" w:rsidRDefault="00147376" w:rsidP="00D3298B">
      <w:pPr>
        <w:ind w:firstLine="284"/>
        <w:jc w:val="both"/>
        <w:rPr>
          <w:rFonts w:ascii="Garamond" w:hAnsi="Garamond"/>
          <w:lang w:val="sq-AL"/>
        </w:rPr>
      </w:pPr>
      <w:r w:rsidRPr="00223F0F">
        <w:rPr>
          <w:rFonts w:ascii="Garamond" w:hAnsi="Garamond"/>
          <w:lang w:val="sq-AL"/>
        </w:rPr>
        <w:t xml:space="preserve">dh) </w:t>
      </w:r>
      <w:r w:rsidR="00BD7B6C" w:rsidRPr="00223F0F">
        <w:rPr>
          <w:rFonts w:ascii="Garamond" w:hAnsi="Garamond"/>
          <w:lang w:val="sq-AL"/>
        </w:rPr>
        <w:t xml:space="preserve">njësia e prokurimit; </w:t>
      </w:r>
    </w:p>
    <w:p w14:paraId="1A7703ED" w14:textId="21855D35" w:rsidR="00BD7B6C" w:rsidRPr="00223F0F" w:rsidRDefault="00023209" w:rsidP="00D3298B">
      <w:pPr>
        <w:ind w:firstLine="284"/>
        <w:jc w:val="both"/>
        <w:rPr>
          <w:rFonts w:ascii="Garamond" w:hAnsi="Garamond"/>
          <w:lang w:val="sq-AL"/>
        </w:rPr>
      </w:pPr>
      <w:r w:rsidRPr="00223F0F">
        <w:rPr>
          <w:rFonts w:ascii="Garamond" w:hAnsi="Garamond"/>
          <w:lang w:val="sq-AL"/>
        </w:rPr>
        <w:t xml:space="preserve">e) </w:t>
      </w:r>
      <w:r w:rsidR="00BD7B6C" w:rsidRPr="00223F0F">
        <w:rPr>
          <w:rFonts w:ascii="Garamond" w:hAnsi="Garamond"/>
          <w:lang w:val="sq-AL"/>
        </w:rPr>
        <w:t xml:space="preserve">komisioni i vlerësimit të ofertave; </w:t>
      </w:r>
    </w:p>
    <w:p w14:paraId="1A7703EE" w14:textId="496F2993" w:rsidR="00BD7B6C" w:rsidRPr="00223F0F" w:rsidRDefault="00147376" w:rsidP="00D3298B">
      <w:pPr>
        <w:ind w:firstLine="284"/>
        <w:jc w:val="both"/>
        <w:rPr>
          <w:rFonts w:ascii="Garamond" w:hAnsi="Garamond"/>
          <w:lang w:val="sq-AL"/>
        </w:rPr>
      </w:pPr>
      <w:r w:rsidRPr="00223F0F">
        <w:rPr>
          <w:rFonts w:ascii="Garamond" w:hAnsi="Garamond"/>
          <w:lang w:val="sq-AL"/>
        </w:rPr>
        <w:t xml:space="preserve">ë) </w:t>
      </w:r>
      <w:r w:rsidR="00E41F4F" w:rsidRPr="00223F0F">
        <w:rPr>
          <w:rFonts w:ascii="Garamond" w:hAnsi="Garamond"/>
          <w:lang w:val="sq-AL"/>
        </w:rPr>
        <w:t>komisioni i negoci</w:t>
      </w:r>
      <w:r w:rsidR="00BD7B6C" w:rsidRPr="00223F0F">
        <w:rPr>
          <w:rFonts w:ascii="Garamond" w:hAnsi="Garamond"/>
          <w:lang w:val="sq-AL"/>
        </w:rPr>
        <w:t xml:space="preserve">mit të kontratës. </w:t>
      </w:r>
    </w:p>
    <w:p w14:paraId="1A7703EF" w14:textId="77777777" w:rsidR="00BD7B6C" w:rsidRPr="00223F0F" w:rsidRDefault="00BD7B6C" w:rsidP="00D3298B">
      <w:pPr>
        <w:ind w:firstLine="284"/>
        <w:jc w:val="both"/>
        <w:rPr>
          <w:rFonts w:ascii="Garamond" w:hAnsi="Garamond"/>
          <w:lang w:val="sq-AL"/>
        </w:rPr>
      </w:pPr>
    </w:p>
    <w:p w14:paraId="1A7703F0" w14:textId="77777777" w:rsidR="00BD7B6C" w:rsidRPr="00223F0F" w:rsidRDefault="00BD7B6C" w:rsidP="00147376">
      <w:pPr>
        <w:ind w:firstLine="284"/>
        <w:jc w:val="center"/>
        <w:rPr>
          <w:rFonts w:ascii="Garamond" w:hAnsi="Garamond"/>
          <w:lang w:val="sq-AL"/>
        </w:rPr>
      </w:pPr>
      <w:r w:rsidRPr="00223F0F">
        <w:rPr>
          <w:rFonts w:ascii="Garamond" w:hAnsi="Garamond"/>
          <w:lang w:val="sq-AL"/>
        </w:rPr>
        <w:t>Neni 4</w:t>
      </w:r>
    </w:p>
    <w:p w14:paraId="1A7703F1" w14:textId="77777777" w:rsidR="00BD7B6C" w:rsidRPr="00223F0F" w:rsidRDefault="00BD7B6C" w:rsidP="00147376">
      <w:pPr>
        <w:ind w:firstLine="284"/>
        <w:jc w:val="center"/>
        <w:rPr>
          <w:rFonts w:ascii="Garamond" w:hAnsi="Garamond"/>
          <w:b/>
          <w:lang w:val="sq-AL"/>
        </w:rPr>
      </w:pPr>
      <w:r w:rsidRPr="00223F0F">
        <w:rPr>
          <w:rFonts w:ascii="Garamond" w:hAnsi="Garamond"/>
          <w:b/>
          <w:lang w:val="sq-AL"/>
        </w:rPr>
        <w:t>Titullari i autoriteti kontraktor</w:t>
      </w:r>
    </w:p>
    <w:p w14:paraId="1A7703F2" w14:textId="77777777" w:rsidR="00BD7B6C" w:rsidRPr="00223F0F" w:rsidRDefault="00BD7B6C" w:rsidP="00D3298B">
      <w:pPr>
        <w:ind w:firstLine="284"/>
        <w:jc w:val="both"/>
        <w:rPr>
          <w:rFonts w:ascii="Garamond" w:hAnsi="Garamond"/>
          <w:lang w:val="sq-AL"/>
        </w:rPr>
      </w:pPr>
    </w:p>
    <w:p w14:paraId="1A7703F3"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Titullari i autoritetit kontraktor është subjekti kryesor përgjegjës për realizimin e procedurave të prokurimit, sipas përcaktimeve të këtij vendimi. </w:t>
      </w:r>
    </w:p>
    <w:p w14:paraId="1A7703F4" w14:textId="77777777" w:rsidR="00BD7B6C" w:rsidRPr="00223F0F" w:rsidRDefault="00BD7B6C" w:rsidP="00D3298B">
      <w:pPr>
        <w:ind w:firstLine="284"/>
        <w:jc w:val="both"/>
        <w:rPr>
          <w:rFonts w:ascii="Garamond" w:hAnsi="Garamond"/>
          <w:lang w:val="sq-AL"/>
        </w:rPr>
      </w:pPr>
    </w:p>
    <w:p w14:paraId="1A7703F5" w14:textId="77777777" w:rsidR="00BD7B6C" w:rsidRPr="00223F0F" w:rsidRDefault="00BD7B6C" w:rsidP="00147376">
      <w:pPr>
        <w:ind w:firstLine="284"/>
        <w:jc w:val="center"/>
        <w:rPr>
          <w:rFonts w:ascii="Garamond" w:hAnsi="Garamond"/>
          <w:lang w:val="sq-AL"/>
        </w:rPr>
      </w:pPr>
      <w:r w:rsidRPr="00223F0F">
        <w:rPr>
          <w:rFonts w:ascii="Garamond" w:hAnsi="Garamond"/>
          <w:lang w:val="sq-AL"/>
        </w:rPr>
        <w:t>Neni 5</w:t>
      </w:r>
    </w:p>
    <w:p w14:paraId="1A7703F6" w14:textId="77777777" w:rsidR="00BD7B6C" w:rsidRPr="00223F0F" w:rsidRDefault="00BD7B6C" w:rsidP="00147376">
      <w:pPr>
        <w:ind w:firstLine="284"/>
        <w:jc w:val="center"/>
        <w:rPr>
          <w:rFonts w:ascii="Garamond" w:hAnsi="Garamond"/>
          <w:b/>
          <w:lang w:val="sq-AL"/>
        </w:rPr>
      </w:pPr>
      <w:r w:rsidRPr="00223F0F">
        <w:rPr>
          <w:rFonts w:ascii="Garamond" w:hAnsi="Garamond"/>
          <w:b/>
          <w:lang w:val="sq-AL"/>
        </w:rPr>
        <w:t>Struktura e gjenerimit të kërkesës operacionale</w:t>
      </w:r>
    </w:p>
    <w:p w14:paraId="1A7703F7" w14:textId="77777777" w:rsidR="00BD7B6C" w:rsidRPr="00223F0F" w:rsidRDefault="00BD7B6C" w:rsidP="00D3298B">
      <w:pPr>
        <w:ind w:firstLine="284"/>
        <w:jc w:val="both"/>
        <w:rPr>
          <w:rFonts w:ascii="Garamond" w:hAnsi="Garamond"/>
          <w:lang w:val="sq-AL"/>
        </w:rPr>
      </w:pPr>
    </w:p>
    <w:p w14:paraId="1A7703F8" w14:textId="2EE9CAF7" w:rsidR="00BD7B6C" w:rsidRPr="00223F0F" w:rsidRDefault="00F06547"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Struktura e gjenerimit të kërkesës operacionale është struktura ushtarake, sipas zinxhirit të komandim-drejtimit, si dhe strukturat e Ministrisë së Mbrojtjes dhe të varësisë, që, pas studimit, gjenerojnë kërkesën operacionale për mallra e shërbime, në mbështetje të plotësimit të misionit dhe detyrave të tyre funksionale. </w:t>
      </w:r>
    </w:p>
    <w:p w14:paraId="1A7703FA" w14:textId="1194A068" w:rsidR="00BD7B6C" w:rsidRPr="00223F0F" w:rsidRDefault="00F06547"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Struktura gjeneruese e kërkesës operacionale merr në shqyrtim propozimin për</w:t>
      </w:r>
      <w:r w:rsidR="007C30E3" w:rsidRPr="00223F0F">
        <w:rPr>
          <w:rFonts w:ascii="Garamond" w:hAnsi="Garamond"/>
          <w:lang w:val="sq-AL"/>
        </w:rPr>
        <w:t xml:space="preserve"> </w:t>
      </w:r>
      <w:r w:rsidR="00BD7B6C" w:rsidRPr="00223F0F">
        <w:rPr>
          <w:rFonts w:ascii="Garamond" w:hAnsi="Garamond"/>
          <w:lang w:val="sq-AL"/>
        </w:rPr>
        <w:t xml:space="preserve">ndryshimet e kërkesës operacionale, e cila i është përcjellë nga kryetari i Komisionit të Veçantë të Klasifikimit dhe, pas shqyrtimit e analizimit të saj, bën ndryshimet e nevojshme në kërkesat operacionale. </w:t>
      </w:r>
    </w:p>
    <w:p w14:paraId="1A7703F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Kërkesa e ndryshuar operacionale i ridërgohet Komisionit të Veçantë të Klasifikimit për miratim. </w:t>
      </w:r>
    </w:p>
    <w:p w14:paraId="1A7703FD" w14:textId="77777777" w:rsidR="00BD7B6C" w:rsidRPr="00223F0F" w:rsidRDefault="00BD7B6C" w:rsidP="00D3298B">
      <w:pPr>
        <w:ind w:firstLine="284"/>
        <w:jc w:val="both"/>
        <w:rPr>
          <w:rFonts w:ascii="Garamond" w:hAnsi="Garamond"/>
          <w:lang w:val="sq-AL"/>
        </w:rPr>
      </w:pPr>
    </w:p>
    <w:p w14:paraId="1A7703FE" w14:textId="77777777" w:rsidR="00BD7B6C" w:rsidRPr="00223F0F" w:rsidRDefault="00BD7B6C" w:rsidP="00F06547">
      <w:pPr>
        <w:ind w:firstLine="284"/>
        <w:jc w:val="center"/>
        <w:rPr>
          <w:rFonts w:ascii="Garamond" w:hAnsi="Garamond"/>
          <w:lang w:val="sq-AL"/>
        </w:rPr>
      </w:pPr>
      <w:r w:rsidRPr="00223F0F">
        <w:rPr>
          <w:rFonts w:ascii="Garamond" w:hAnsi="Garamond"/>
          <w:lang w:val="sq-AL"/>
        </w:rPr>
        <w:t>Neni 6</w:t>
      </w:r>
    </w:p>
    <w:p w14:paraId="1A7703FF" w14:textId="77777777" w:rsidR="00BD7B6C" w:rsidRPr="00223F0F" w:rsidRDefault="00BD7B6C" w:rsidP="00F06547">
      <w:pPr>
        <w:ind w:firstLine="284"/>
        <w:jc w:val="center"/>
        <w:rPr>
          <w:rFonts w:ascii="Garamond" w:hAnsi="Garamond"/>
          <w:b/>
          <w:lang w:val="sq-AL"/>
        </w:rPr>
      </w:pPr>
      <w:r w:rsidRPr="00223F0F">
        <w:rPr>
          <w:rFonts w:ascii="Garamond" w:hAnsi="Garamond"/>
          <w:b/>
          <w:lang w:val="sq-AL"/>
        </w:rPr>
        <w:t>Komisioni i Veçantë i Klasifikimit</w:t>
      </w:r>
    </w:p>
    <w:p w14:paraId="5A1D3B5C" w14:textId="4F3EAAE2" w:rsidR="0078281B" w:rsidRPr="00223F0F" w:rsidRDefault="0044742B" w:rsidP="0078281B">
      <w:pPr>
        <w:ind w:firstLine="284"/>
        <w:jc w:val="center"/>
        <w:rPr>
          <w:rFonts w:ascii="Garamond" w:hAnsi="Garamond"/>
          <w:b/>
          <w:lang w:val="sq-AL"/>
        </w:rPr>
      </w:pPr>
      <w:r w:rsidRPr="00223F0F">
        <w:rPr>
          <w:rFonts w:ascii="Garamond" w:hAnsi="Garamond"/>
          <w:i/>
          <w:lang w:val="sq-AL"/>
        </w:rPr>
        <w:t>(S</w:t>
      </w:r>
      <w:r w:rsidR="0078281B" w:rsidRPr="00223F0F">
        <w:rPr>
          <w:rFonts w:ascii="Garamond" w:hAnsi="Garamond"/>
          <w:i/>
          <w:lang w:val="sq-AL"/>
        </w:rPr>
        <w:t>htuar fjalë me VKM nr. 400, datë 16.7.2025)</w:t>
      </w:r>
    </w:p>
    <w:p w14:paraId="1A770400" w14:textId="040F3B2D" w:rsidR="00BD7B6C" w:rsidRPr="00223F0F" w:rsidRDefault="00BD7B6C" w:rsidP="009C5936">
      <w:pPr>
        <w:jc w:val="both"/>
        <w:rPr>
          <w:rFonts w:ascii="Garamond" w:hAnsi="Garamond"/>
          <w:lang w:val="sq-AL"/>
        </w:rPr>
      </w:pPr>
    </w:p>
    <w:p w14:paraId="1A770401" w14:textId="0F10D66B" w:rsidR="00BD7B6C" w:rsidRPr="00223F0F" w:rsidRDefault="00BD7B6C" w:rsidP="00D3298B">
      <w:pPr>
        <w:ind w:firstLine="284"/>
        <w:jc w:val="both"/>
        <w:rPr>
          <w:rFonts w:ascii="Garamond" w:hAnsi="Garamond"/>
          <w:lang w:val="sq-AL"/>
        </w:rPr>
      </w:pPr>
      <w:r w:rsidRPr="00223F0F">
        <w:rPr>
          <w:rFonts w:ascii="Garamond" w:hAnsi="Garamond"/>
          <w:lang w:val="sq-AL"/>
        </w:rPr>
        <w:t xml:space="preserve">Komisioni i Veçantë i Klasifikimit është strukturë e ngritur pranë Ministrisë së Mbrojtjes, i cili funksionon sipas përcaktimeve të pjesës së dytë të </w:t>
      </w:r>
      <w:r w:rsidR="00C3777B" w:rsidRPr="00223F0F">
        <w:rPr>
          <w:rFonts w:ascii="Garamond" w:hAnsi="Garamond"/>
          <w:lang w:val="sq-AL"/>
        </w:rPr>
        <w:t>këtij vendimi dhe ka për qëllim</w:t>
      </w:r>
      <w:r w:rsidRPr="00223F0F">
        <w:rPr>
          <w:rFonts w:ascii="Garamond" w:hAnsi="Garamond"/>
          <w:lang w:val="sq-AL"/>
        </w:rPr>
        <w:t xml:space="preserve"> klasifikimin ose jo të kërkesave operacionale, të hartuara nga strukturat gjeneruese, si kërkesa për kontrata për blerjen e pajisjeve/mjeteve të projektuara posaçërisht ose të përshtatura për qëllime ushtarake, si dhe armët, municionet apo materialet luftarake për qëllime operacionale, përfshirë </w:t>
      </w:r>
      <w:r w:rsidR="00813E6D" w:rsidRPr="00223F0F">
        <w:rPr>
          <w:rFonts w:ascii="Garamond" w:hAnsi="Garamond"/>
          <w:lang w:eastAsia="sq-AL"/>
        </w:rPr>
        <w:t>shërbimet</w:t>
      </w:r>
      <w:r w:rsidR="0078281B" w:rsidRPr="00223F0F">
        <w:rPr>
          <w:rFonts w:ascii="Garamond" w:hAnsi="Garamond"/>
          <w:lang w:eastAsia="sq-AL"/>
        </w:rPr>
        <w:t xml:space="preserve">, </w:t>
      </w:r>
      <w:r w:rsidRPr="00223F0F">
        <w:rPr>
          <w:rFonts w:ascii="Garamond" w:hAnsi="Garamond"/>
          <w:lang w:val="sq-AL"/>
        </w:rPr>
        <w:t xml:space="preserve">teknologjinë dhe </w:t>
      </w:r>
      <w:r w:rsidRPr="00223F0F">
        <w:rPr>
          <w:rFonts w:ascii="Garamond" w:hAnsi="Garamond"/>
          <w:i/>
          <w:lang w:val="sq-AL"/>
        </w:rPr>
        <w:t>software</w:t>
      </w:r>
      <w:r w:rsidRPr="00223F0F">
        <w:rPr>
          <w:rFonts w:ascii="Garamond" w:hAnsi="Garamond"/>
          <w:lang w:val="sq-AL"/>
        </w:rPr>
        <w:t>-t e lidhura me këto mallra.</w:t>
      </w:r>
    </w:p>
    <w:p w14:paraId="1A770402" w14:textId="77777777" w:rsidR="00BD7B6C" w:rsidRPr="00223F0F" w:rsidRDefault="00BD7B6C" w:rsidP="00D3298B">
      <w:pPr>
        <w:ind w:firstLine="284"/>
        <w:jc w:val="both"/>
        <w:rPr>
          <w:rFonts w:ascii="Garamond" w:hAnsi="Garamond"/>
          <w:i/>
          <w:lang w:val="sq-AL"/>
        </w:rPr>
      </w:pPr>
    </w:p>
    <w:p w14:paraId="1A770403" w14:textId="77777777" w:rsidR="00BD7B6C" w:rsidRPr="00223F0F" w:rsidRDefault="00BD7B6C" w:rsidP="00FB6504">
      <w:pPr>
        <w:ind w:firstLine="284"/>
        <w:jc w:val="center"/>
        <w:rPr>
          <w:rFonts w:ascii="Garamond" w:hAnsi="Garamond"/>
          <w:lang w:val="sq-AL"/>
        </w:rPr>
      </w:pPr>
      <w:r w:rsidRPr="00223F0F">
        <w:rPr>
          <w:rFonts w:ascii="Garamond" w:hAnsi="Garamond"/>
          <w:lang w:val="sq-AL"/>
        </w:rPr>
        <w:t>Neni 7</w:t>
      </w:r>
    </w:p>
    <w:p w14:paraId="1A770404" w14:textId="77777777" w:rsidR="00BD7B6C" w:rsidRPr="00223F0F" w:rsidRDefault="00BD7B6C" w:rsidP="00FB6504">
      <w:pPr>
        <w:ind w:firstLine="284"/>
        <w:jc w:val="center"/>
        <w:rPr>
          <w:rFonts w:ascii="Garamond" w:hAnsi="Garamond"/>
          <w:b/>
          <w:lang w:val="sq-AL"/>
        </w:rPr>
      </w:pPr>
      <w:r w:rsidRPr="00223F0F">
        <w:rPr>
          <w:rFonts w:ascii="Garamond" w:hAnsi="Garamond"/>
          <w:b/>
          <w:lang w:val="sq-AL"/>
        </w:rPr>
        <w:t>Struktura përgjegjëse për modernizimin</w:t>
      </w:r>
    </w:p>
    <w:p w14:paraId="1A770405" w14:textId="77777777" w:rsidR="00BD7B6C" w:rsidRPr="00223F0F" w:rsidRDefault="00BD7B6C" w:rsidP="00D3298B">
      <w:pPr>
        <w:ind w:firstLine="284"/>
        <w:jc w:val="both"/>
        <w:rPr>
          <w:rFonts w:ascii="Garamond" w:hAnsi="Garamond"/>
          <w:lang w:val="sq-AL"/>
        </w:rPr>
      </w:pPr>
    </w:p>
    <w:p w14:paraId="1A770406" w14:textId="5625D1C4" w:rsidR="00BD7B6C" w:rsidRPr="00223F0F" w:rsidRDefault="00FB6504"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Struktura përgjegjëse për modernizimin është struktura që përgjigjet për realizimin dhe administrimin e procesit të hartimit të projektit, hartimit të kontratës, ndjekjes dhe zbatimit të saj.</w:t>
      </w:r>
    </w:p>
    <w:p w14:paraId="1A770408" w14:textId="77777777" w:rsidR="00BD7B6C" w:rsidRPr="00223F0F" w:rsidRDefault="00BD7B6C" w:rsidP="00D3298B">
      <w:pPr>
        <w:ind w:firstLine="284"/>
        <w:jc w:val="both"/>
        <w:rPr>
          <w:rFonts w:ascii="Garamond" w:hAnsi="Garamond"/>
          <w:lang w:val="sq-AL"/>
        </w:rPr>
      </w:pPr>
      <w:r w:rsidRPr="00223F0F">
        <w:rPr>
          <w:rFonts w:ascii="Garamond" w:hAnsi="Garamond"/>
          <w:lang w:val="sq-AL"/>
        </w:rPr>
        <w:lastRenderedPageBreak/>
        <w:t>2. Struktura përgjegjëse për modernizimin, pas miratimit të projektit nga titullari i autoritetit kontraktor, e dërgon atë pranë strukturës përkatëse të prokurimit për vijimin e procedurave. Kërkesa për prokurim duhet të përmbajë:</w:t>
      </w:r>
    </w:p>
    <w:p w14:paraId="1A77040A" w14:textId="716AA329" w:rsidR="00BD7B6C" w:rsidRPr="00223F0F" w:rsidRDefault="00FB6504"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objektin e prokurimit;</w:t>
      </w:r>
    </w:p>
    <w:p w14:paraId="1A77040B" w14:textId="2302531C" w:rsidR="00BD7B6C" w:rsidRPr="00223F0F" w:rsidRDefault="00FB6504"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vlerën limit të përllogaritur rast pas rasti;</w:t>
      </w:r>
    </w:p>
    <w:p w14:paraId="1A77040C" w14:textId="77D6EA07" w:rsidR="00BD7B6C" w:rsidRPr="00223F0F" w:rsidRDefault="00FB6504" w:rsidP="00D3298B">
      <w:pPr>
        <w:ind w:firstLine="284"/>
        <w:jc w:val="both"/>
        <w:rPr>
          <w:rFonts w:ascii="Garamond" w:hAnsi="Garamond"/>
          <w:lang w:val="sq-AL"/>
        </w:rPr>
      </w:pPr>
      <w:r w:rsidRPr="00223F0F">
        <w:rPr>
          <w:rFonts w:ascii="Garamond" w:hAnsi="Garamond"/>
          <w:lang w:val="sq-AL"/>
        </w:rPr>
        <w:t>c) l</w:t>
      </w:r>
      <w:r w:rsidR="00BD7B6C" w:rsidRPr="00223F0F">
        <w:rPr>
          <w:rFonts w:ascii="Garamond" w:hAnsi="Garamond"/>
          <w:lang w:val="sq-AL"/>
        </w:rPr>
        <w:t>lojin e procedurës së prokurimit të përzgjedhur dhe operatorët ekonomikë të përzgjedhur;</w:t>
      </w:r>
    </w:p>
    <w:p w14:paraId="1A77040D" w14:textId="55DF5544" w:rsidR="00BD7B6C" w:rsidRPr="00223F0F" w:rsidRDefault="00FB6504"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afatin e l</w:t>
      </w:r>
      <w:r w:rsidR="001D2C42" w:rsidRPr="00223F0F">
        <w:rPr>
          <w:rFonts w:ascii="Garamond" w:hAnsi="Garamond"/>
          <w:lang w:val="sq-AL"/>
        </w:rPr>
        <w:t>i</w:t>
      </w:r>
      <w:r w:rsidR="00BD7B6C" w:rsidRPr="00223F0F">
        <w:rPr>
          <w:rFonts w:ascii="Garamond" w:hAnsi="Garamond"/>
          <w:lang w:val="sq-AL"/>
        </w:rPr>
        <w:t>vrimit të mallrave/realizimit të shërbimit;</w:t>
      </w:r>
    </w:p>
    <w:p w14:paraId="1A77040E" w14:textId="49B72739" w:rsidR="00BD7B6C" w:rsidRPr="00223F0F" w:rsidRDefault="00FB6504"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 xml:space="preserve">kushtet e dorëzimit të mallrave/realizimit të shërbimit; dhe </w:t>
      </w:r>
    </w:p>
    <w:p w14:paraId="1A77040F" w14:textId="77777777" w:rsidR="00BD7B6C" w:rsidRPr="00223F0F" w:rsidRDefault="00BD7B6C" w:rsidP="00D3298B">
      <w:pPr>
        <w:ind w:firstLine="284"/>
        <w:jc w:val="both"/>
        <w:rPr>
          <w:rFonts w:ascii="Garamond" w:hAnsi="Garamond"/>
          <w:lang w:val="sq-AL"/>
        </w:rPr>
      </w:pPr>
      <w:r w:rsidRPr="00223F0F">
        <w:rPr>
          <w:rFonts w:ascii="Garamond" w:hAnsi="Garamond"/>
          <w:lang w:val="sq-AL"/>
        </w:rPr>
        <w:t>dh) elemente të tjera që konsiderohen të nevojshme, në përputhje me specifikën e objektit të prokurimit.</w:t>
      </w:r>
    </w:p>
    <w:p w14:paraId="56708F1E" w14:textId="1147AB92" w:rsidR="00F8766B" w:rsidRPr="00223F0F" w:rsidRDefault="00F8766B" w:rsidP="009C5936">
      <w:pPr>
        <w:rPr>
          <w:rFonts w:ascii="Garamond" w:hAnsi="Garamond"/>
          <w:lang w:val="sq-AL"/>
        </w:rPr>
      </w:pPr>
    </w:p>
    <w:p w14:paraId="1A770414" w14:textId="77777777" w:rsidR="00BD7B6C" w:rsidRPr="00223F0F" w:rsidRDefault="00BD7B6C" w:rsidP="00FB6504">
      <w:pPr>
        <w:ind w:firstLine="284"/>
        <w:jc w:val="center"/>
        <w:rPr>
          <w:rFonts w:ascii="Garamond" w:hAnsi="Garamond"/>
          <w:lang w:val="sq-AL"/>
        </w:rPr>
      </w:pPr>
      <w:r w:rsidRPr="00223F0F">
        <w:rPr>
          <w:rFonts w:ascii="Garamond" w:hAnsi="Garamond"/>
          <w:lang w:val="sq-AL"/>
        </w:rPr>
        <w:t>Neni 8</w:t>
      </w:r>
    </w:p>
    <w:p w14:paraId="1A770415" w14:textId="77777777" w:rsidR="00BD7B6C" w:rsidRPr="00223F0F" w:rsidRDefault="00BD7B6C" w:rsidP="00FB6504">
      <w:pPr>
        <w:ind w:firstLine="284"/>
        <w:jc w:val="center"/>
        <w:rPr>
          <w:rFonts w:ascii="Garamond" w:hAnsi="Garamond"/>
          <w:b/>
          <w:lang w:val="sq-AL"/>
        </w:rPr>
      </w:pPr>
      <w:r w:rsidRPr="00223F0F">
        <w:rPr>
          <w:rFonts w:ascii="Garamond" w:hAnsi="Garamond"/>
          <w:b/>
          <w:lang w:val="sq-AL"/>
        </w:rPr>
        <w:t>Grupi i punës për hartimin e projektit</w:t>
      </w:r>
    </w:p>
    <w:p w14:paraId="38665B13" w14:textId="7A80A943" w:rsidR="00E84517" w:rsidRPr="00223F0F" w:rsidRDefault="0044742B" w:rsidP="009C5936">
      <w:pPr>
        <w:ind w:firstLine="284"/>
        <w:jc w:val="center"/>
        <w:rPr>
          <w:rFonts w:ascii="Garamond" w:hAnsi="Garamond"/>
          <w:i/>
          <w:lang w:val="sq-AL"/>
        </w:rPr>
      </w:pPr>
      <w:r w:rsidRPr="00223F0F">
        <w:rPr>
          <w:rFonts w:ascii="Garamond" w:hAnsi="Garamond"/>
          <w:i/>
          <w:lang w:val="sq-AL"/>
        </w:rPr>
        <w:t>(S</w:t>
      </w:r>
      <w:r w:rsidR="009C5936" w:rsidRPr="00223F0F">
        <w:rPr>
          <w:rFonts w:ascii="Garamond" w:hAnsi="Garamond"/>
          <w:i/>
          <w:lang w:val="sq-AL"/>
        </w:rPr>
        <w:t>htuar fjalë në shkronjën “c” të pikës 6</w:t>
      </w:r>
      <w:r w:rsidR="00E84517" w:rsidRPr="00223F0F">
        <w:rPr>
          <w:rFonts w:ascii="Garamond" w:hAnsi="Garamond"/>
          <w:i/>
          <w:lang w:val="sq-AL"/>
        </w:rPr>
        <w:t xml:space="preserve"> me VKM nr. 400, datë 16.7.2</w:t>
      </w:r>
      <w:r w:rsidR="009C5936" w:rsidRPr="00223F0F">
        <w:rPr>
          <w:rFonts w:ascii="Garamond" w:hAnsi="Garamond"/>
          <w:i/>
          <w:lang w:val="sq-AL"/>
        </w:rPr>
        <w:t>025; ndryshuar pikat 1 dhe 2 me VKM nr. 594, datë 15.10.2025)</w:t>
      </w:r>
    </w:p>
    <w:p w14:paraId="1A770416" w14:textId="77777777" w:rsidR="00BD7B6C" w:rsidRPr="00223F0F" w:rsidRDefault="00BD7B6C" w:rsidP="00FB6504">
      <w:pPr>
        <w:ind w:firstLine="284"/>
        <w:jc w:val="center"/>
        <w:rPr>
          <w:rFonts w:ascii="Garamond" w:hAnsi="Garamond"/>
          <w:lang w:val="sq-AL"/>
        </w:rPr>
      </w:pPr>
    </w:p>
    <w:p w14:paraId="1A770417" w14:textId="2514C8CE" w:rsidR="00BD7B6C" w:rsidRPr="00223F0F" w:rsidRDefault="00046733" w:rsidP="00D3298B">
      <w:pPr>
        <w:ind w:firstLine="284"/>
        <w:jc w:val="both"/>
        <w:rPr>
          <w:rFonts w:ascii="Garamond" w:hAnsi="Garamond"/>
          <w:lang w:val="sq-AL"/>
        </w:rPr>
      </w:pPr>
      <w:r w:rsidRPr="00223F0F">
        <w:rPr>
          <w:rFonts w:ascii="Garamond" w:hAnsi="Garamond"/>
          <w:lang w:val="sq-AL"/>
        </w:rPr>
        <w:t xml:space="preserve">1. </w:t>
      </w:r>
      <w:r w:rsidR="009C5936" w:rsidRPr="00223F0F">
        <w:rPr>
          <w:rFonts w:ascii="Garamond" w:hAnsi="Garamond"/>
        </w:rPr>
        <w:t>Grupi i punës për hartimin e projektit ngrihet me urdhër të titullarit të autoritetit kontraktor, përbëhet nga jo më pak se 3 (tre) persona dhe ka në përbërje të paktën një ekspert të fushës. Në rastet kur autoritet kontraktor është Ministria e Mbrojtjes, në këtë grup pune mund të angazhohen, krahas përfaqësuesve të strukturës përkatëse për modernizimin edhe specialistë të strukturës gjeneruese të kërkesës operacionale</w:t>
      </w:r>
      <w:r w:rsidR="00BD7B6C" w:rsidRPr="00223F0F">
        <w:rPr>
          <w:rFonts w:ascii="Garamond" w:hAnsi="Garamond"/>
          <w:lang w:val="sq-AL"/>
        </w:rPr>
        <w:t>.</w:t>
      </w:r>
      <w:r w:rsidR="009C5936" w:rsidRPr="00223F0F">
        <w:rPr>
          <w:rFonts w:ascii="Garamond" w:hAnsi="Garamond"/>
          <w:lang w:val="sq-AL"/>
        </w:rPr>
        <w:t xml:space="preserve"> </w:t>
      </w:r>
    </w:p>
    <w:p w14:paraId="1A770419" w14:textId="73F79091" w:rsidR="00BD7B6C" w:rsidRPr="00223F0F" w:rsidRDefault="00046733" w:rsidP="00D3298B">
      <w:pPr>
        <w:ind w:firstLine="284"/>
        <w:jc w:val="both"/>
        <w:rPr>
          <w:rFonts w:ascii="Garamond" w:hAnsi="Garamond"/>
          <w:lang w:val="sq-AL"/>
        </w:rPr>
      </w:pPr>
      <w:r w:rsidRPr="00223F0F">
        <w:rPr>
          <w:rFonts w:ascii="Garamond" w:hAnsi="Garamond"/>
          <w:lang w:val="sq-AL"/>
        </w:rPr>
        <w:t xml:space="preserve">2. </w:t>
      </w:r>
      <w:r w:rsidR="009C5936" w:rsidRPr="00223F0F">
        <w:rPr>
          <w:rFonts w:ascii="Garamond" w:hAnsi="Garamond"/>
        </w:rPr>
        <w:t>Në rastet kur autoritet kontraktor është Ministria e Mbrojtjes, grupi i punës për hartimin e projektit mund të thërrasë për ekspertizë përfaqësues të strukturave të tjera të Ministrisë së Mbrojtjes dhe të Forcave të Armatosura</w:t>
      </w:r>
      <w:r w:rsidR="00BD7B6C" w:rsidRPr="00223F0F">
        <w:rPr>
          <w:rFonts w:ascii="Garamond" w:hAnsi="Garamond"/>
          <w:lang w:val="sq-AL"/>
        </w:rPr>
        <w:t>.</w:t>
      </w:r>
    </w:p>
    <w:p w14:paraId="1A77041B" w14:textId="508C5E55" w:rsidR="00BD7B6C" w:rsidRPr="00223F0F" w:rsidRDefault="00046733"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 xml:space="preserve">Grupi i punës është e vetmja strukturë përgjegjëse për përzgjedhjen e operatorëve që do të ftohen dhe përcaktimin e numrit të tyre, duke gjykuar nga domosdoshmëria e sigurimit të mallrave dhe shërbimeve, kompleksitetit dhe/ose konfidencialitetit të projektit. </w:t>
      </w:r>
    </w:p>
    <w:p w14:paraId="1A77041E" w14:textId="3B5B2D0B" w:rsidR="00BD7B6C" w:rsidRPr="00223F0F" w:rsidRDefault="00BD7B6C" w:rsidP="003362AD">
      <w:pPr>
        <w:ind w:firstLine="284"/>
        <w:jc w:val="both"/>
        <w:rPr>
          <w:rFonts w:ascii="Garamond" w:hAnsi="Garamond"/>
          <w:lang w:val="sq-AL"/>
        </w:rPr>
      </w:pPr>
      <w:r w:rsidRPr="00223F0F">
        <w:rPr>
          <w:rFonts w:ascii="Garamond" w:hAnsi="Garamond"/>
          <w:lang w:val="sq-AL"/>
        </w:rPr>
        <w:t>4.</w:t>
      </w:r>
      <w:r w:rsidR="007C30E3" w:rsidRPr="00223F0F">
        <w:rPr>
          <w:rFonts w:ascii="Garamond" w:hAnsi="Garamond"/>
          <w:lang w:val="sq-AL"/>
        </w:rPr>
        <w:t xml:space="preserve"> </w:t>
      </w:r>
      <w:r w:rsidRPr="00223F0F">
        <w:rPr>
          <w:rFonts w:ascii="Garamond" w:hAnsi="Garamond"/>
          <w:lang w:val="sq-AL"/>
        </w:rPr>
        <w:t xml:space="preserve">Grupi i punës për hartimin e projektit harton “Kërkesat për disponueshmëri dhe çmim” dhe, pas miratimit nga titullari i autoritetit kontraktor, ua dërgon operatorëve ekonomikë të përzgjedhur në mënyrë elektronike dhe shkresore. </w:t>
      </w:r>
    </w:p>
    <w:p w14:paraId="1A77041F" w14:textId="430B7CBB" w:rsidR="00BD7B6C" w:rsidRPr="00223F0F" w:rsidRDefault="00046733"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Grupi i punës për hartimin e projektit vlerëson çmimet dhe disponueshmërinë e ardhur nga subjektet e interesuara, me qëllim analizën e kostos dhe nxjerrjen e vlerës së projektit.</w:t>
      </w:r>
    </w:p>
    <w:p w14:paraId="1A770421" w14:textId="77777777" w:rsidR="00BD7B6C" w:rsidRPr="00223F0F" w:rsidRDefault="00BD7B6C" w:rsidP="00D3298B">
      <w:pPr>
        <w:ind w:firstLine="284"/>
        <w:jc w:val="both"/>
        <w:rPr>
          <w:rFonts w:ascii="Garamond" w:hAnsi="Garamond"/>
          <w:lang w:val="sq-AL"/>
        </w:rPr>
      </w:pPr>
      <w:r w:rsidRPr="00223F0F">
        <w:rPr>
          <w:rFonts w:ascii="Garamond" w:hAnsi="Garamond"/>
          <w:lang w:val="sq-AL"/>
        </w:rPr>
        <w:t>6. Grupi i punës ka dhe detyrimin e përgjegjësinë e përcaktimit të:</w:t>
      </w:r>
    </w:p>
    <w:p w14:paraId="1A770423" w14:textId="2ABCDA9E" w:rsidR="00BD7B6C" w:rsidRPr="00223F0F" w:rsidRDefault="00046733"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procedurës së prokurimit, bazuar në përgjigjet e ardhura nga kërkesat e dërguara për çmim dhe disponueshmëri;</w:t>
      </w:r>
    </w:p>
    <w:p w14:paraId="1A770424" w14:textId="2A1B9A38" w:rsidR="00BD7B6C" w:rsidRPr="00223F0F" w:rsidRDefault="00046733"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rekomandimit për fazat dhe lotet, bazuar në fondet e vëna në dispozicion;</w:t>
      </w:r>
    </w:p>
    <w:p w14:paraId="1A770425" w14:textId="14E45C7B" w:rsidR="00BD7B6C" w:rsidRPr="00223F0F" w:rsidRDefault="00046733"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mënyrës së implementimit të projektit</w:t>
      </w:r>
      <w:r w:rsidR="00E84517" w:rsidRPr="00223F0F">
        <w:rPr>
          <w:rFonts w:ascii="Garamond" w:hAnsi="Garamond"/>
          <w:lang w:val="sq-AL"/>
        </w:rPr>
        <w:t xml:space="preserve"> </w:t>
      </w:r>
      <w:r w:rsidR="00E84517" w:rsidRPr="00223F0F">
        <w:rPr>
          <w:rFonts w:ascii="Garamond" w:hAnsi="Garamond"/>
          <w:lang w:eastAsia="sq-AL"/>
        </w:rPr>
        <w:t>duke iu përmbajtur dhe përditësuar specifikimet teknike, parashikuar në kërkesën operacionale</w:t>
      </w:r>
      <w:r w:rsidR="00BD7B6C" w:rsidRPr="00223F0F">
        <w:rPr>
          <w:rFonts w:ascii="Garamond" w:hAnsi="Garamond"/>
          <w:lang w:val="sq-AL"/>
        </w:rPr>
        <w:t>;</w:t>
      </w:r>
    </w:p>
    <w:p w14:paraId="1A770426" w14:textId="460C8676" w:rsidR="00BD7B6C" w:rsidRPr="00223F0F" w:rsidRDefault="00046733"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vlerës së projektit, duke përfshirë këtu edhe taksat e aplikueshme, në veçanti</w:t>
      </w:r>
      <w:r w:rsidR="00383728" w:rsidRPr="00223F0F">
        <w:rPr>
          <w:rFonts w:ascii="Garamond" w:hAnsi="Garamond"/>
          <w:lang w:val="sq-AL"/>
        </w:rPr>
        <w:t>,</w:t>
      </w:r>
      <w:r w:rsidR="00BD7B6C" w:rsidRPr="00223F0F">
        <w:rPr>
          <w:rFonts w:ascii="Garamond" w:hAnsi="Garamond"/>
          <w:lang w:val="sq-AL"/>
        </w:rPr>
        <w:t xml:space="preserve"> tatimin mbi vlerën e shtuar.</w:t>
      </w:r>
    </w:p>
    <w:p w14:paraId="1A770427" w14:textId="77777777" w:rsidR="00BD7B6C" w:rsidRPr="00223F0F" w:rsidRDefault="00BD7B6C" w:rsidP="00D3298B">
      <w:pPr>
        <w:ind w:firstLine="284"/>
        <w:jc w:val="both"/>
        <w:rPr>
          <w:rFonts w:ascii="Garamond" w:hAnsi="Garamond"/>
          <w:lang w:val="sq-AL"/>
        </w:rPr>
      </w:pPr>
    </w:p>
    <w:p w14:paraId="1A770428" w14:textId="77777777" w:rsidR="00BD7B6C" w:rsidRPr="00223F0F" w:rsidRDefault="00BD7B6C" w:rsidP="00046733">
      <w:pPr>
        <w:ind w:firstLine="284"/>
        <w:jc w:val="center"/>
        <w:rPr>
          <w:rFonts w:ascii="Garamond" w:hAnsi="Garamond"/>
          <w:lang w:val="sq-AL"/>
        </w:rPr>
      </w:pPr>
      <w:r w:rsidRPr="00223F0F">
        <w:rPr>
          <w:rFonts w:ascii="Garamond" w:hAnsi="Garamond"/>
          <w:lang w:val="sq-AL"/>
        </w:rPr>
        <w:t>Neni 9</w:t>
      </w:r>
    </w:p>
    <w:p w14:paraId="1A770429" w14:textId="77777777" w:rsidR="00BD7B6C" w:rsidRPr="00223F0F" w:rsidRDefault="00BD7B6C" w:rsidP="00046733">
      <w:pPr>
        <w:ind w:firstLine="284"/>
        <w:jc w:val="center"/>
        <w:rPr>
          <w:rFonts w:ascii="Garamond" w:hAnsi="Garamond"/>
          <w:b/>
          <w:lang w:val="sq-AL"/>
        </w:rPr>
      </w:pPr>
      <w:r w:rsidRPr="00223F0F">
        <w:rPr>
          <w:rFonts w:ascii="Garamond" w:hAnsi="Garamond"/>
          <w:b/>
          <w:lang w:val="sq-AL"/>
        </w:rPr>
        <w:t>Njësia e prokurimit</w:t>
      </w:r>
    </w:p>
    <w:p w14:paraId="1A77042A" w14:textId="77777777" w:rsidR="00BD7B6C" w:rsidRPr="00223F0F" w:rsidRDefault="00BD7B6C" w:rsidP="00D3298B">
      <w:pPr>
        <w:ind w:firstLine="284"/>
        <w:jc w:val="both"/>
        <w:rPr>
          <w:rFonts w:ascii="Garamond" w:hAnsi="Garamond"/>
          <w:lang w:val="sq-AL"/>
        </w:rPr>
      </w:pPr>
    </w:p>
    <w:p w14:paraId="1A77042B" w14:textId="0DBEA981" w:rsidR="00BD7B6C" w:rsidRPr="00223F0F" w:rsidRDefault="00046733"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Njësia e prokurimit është strukturë e përkohshme që ngrihet me urdhër të ministrit të Mbrojtjes, rast pas rasti, dhe përbëhet nga jo më pak se 3 (tre) persona, ku, të paktën, njëri është specialist i fushës. </w:t>
      </w:r>
    </w:p>
    <w:p w14:paraId="1A77042D" w14:textId="463B2C32" w:rsidR="00BD7B6C" w:rsidRPr="00223F0F" w:rsidRDefault="00BD7B6C" w:rsidP="00D3298B">
      <w:pPr>
        <w:ind w:firstLine="284"/>
        <w:jc w:val="both"/>
        <w:rPr>
          <w:rFonts w:ascii="Garamond" w:hAnsi="Garamond"/>
          <w:lang w:val="sq-AL"/>
        </w:rPr>
      </w:pPr>
      <w:r w:rsidRPr="00223F0F">
        <w:rPr>
          <w:rFonts w:ascii="Garamond" w:hAnsi="Garamond"/>
          <w:lang w:val="sq-AL"/>
        </w:rPr>
        <w:t xml:space="preserve">2. Njësia e prokurimit përgjigjet për administrimin e procesit të prokurimit të mallrave dhe </w:t>
      </w:r>
      <w:r w:rsidR="00383728" w:rsidRPr="00223F0F">
        <w:rPr>
          <w:rFonts w:ascii="Garamond" w:hAnsi="Garamond"/>
          <w:lang w:val="sq-AL"/>
        </w:rPr>
        <w:t xml:space="preserve">të </w:t>
      </w:r>
      <w:r w:rsidRPr="00223F0F">
        <w:rPr>
          <w:rFonts w:ascii="Garamond" w:hAnsi="Garamond"/>
          <w:lang w:val="sq-AL"/>
        </w:rPr>
        <w:t xml:space="preserve">shërbimeve në përputhje me rregullat e përcaktuara në këtë vendim. </w:t>
      </w:r>
    </w:p>
    <w:p w14:paraId="667973A2" w14:textId="77777777" w:rsidR="00046733" w:rsidRPr="00223F0F" w:rsidRDefault="00046733" w:rsidP="00D3298B">
      <w:pPr>
        <w:ind w:firstLine="284"/>
        <w:jc w:val="both"/>
        <w:rPr>
          <w:rFonts w:ascii="Garamond" w:hAnsi="Garamond"/>
          <w:lang w:val="sq-AL"/>
        </w:rPr>
      </w:pPr>
    </w:p>
    <w:p w14:paraId="1A77042E" w14:textId="77777777" w:rsidR="00BD7B6C" w:rsidRPr="00223F0F" w:rsidRDefault="00BD7B6C" w:rsidP="00046733">
      <w:pPr>
        <w:ind w:firstLine="284"/>
        <w:jc w:val="center"/>
        <w:rPr>
          <w:rFonts w:ascii="Garamond" w:hAnsi="Garamond"/>
          <w:lang w:val="sq-AL"/>
        </w:rPr>
      </w:pPr>
      <w:r w:rsidRPr="00223F0F">
        <w:rPr>
          <w:rFonts w:ascii="Garamond" w:hAnsi="Garamond"/>
          <w:lang w:val="sq-AL"/>
        </w:rPr>
        <w:t>Neni 10</w:t>
      </w:r>
    </w:p>
    <w:p w14:paraId="1A77042F" w14:textId="77777777" w:rsidR="00BD7B6C" w:rsidRPr="00223F0F" w:rsidRDefault="00BD7B6C" w:rsidP="00046733">
      <w:pPr>
        <w:ind w:firstLine="284"/>
        <w:jc w:val="center"/>
        <w:rPr>
          <w:rFonts w:ascii="Garamond" w:hAnsi="Garamond"/>
          <w:b/>
          <w:lang w:val="sq-AL"/>
        </w:rPr>
      </w:pPr>
      <w:r w:rsidRPr="00223F0F">
        <w:rPr>
          <w:rFonts w:ascii="Garamond" w:hAnsi="Garamond"/>
          <w:b/>
          <w:lang w:val="sq-AL"/>
        </w:rPr>
        <w:t>Komisioni i vlerësimit të ofertave</w:t>
      </w:r>
    </w:p>
    <w:p w14:paraId="65135FC8" w14:textId="470954D4" w:rsidR="00E84517" w:rsidRPr="00223F0F" w:rsidRDefault="00E84517" w:rsidP="00E84517">
      <w:pPr>
        <w:ind w:firstLine="284"/>
        <w:jc w:val="center"/>
        <w:rPr>
          <w:rFonts w:ascii="Garamond" w:hAnsi="Garamond"/>
          <w:b/>
          <w:lang w:val="sq-AL"/>
        </w:rPr>
      </w:pPr>
      <w:r w:rsidRPr="00223F0F">
        <w:rPr>
          <w:rFonts w:ascii="Garamond" w:hAnsi="Garamond"/>
          <w:i/>
          <w:lang w:val="sq-AL"/>
        </w:rPr>
        <w:t>(</w:t>
      </w:r>
      <w:r w:rsidR="0044742B" w:rsidRPr="00223F0F">
        <w:rPr>
          <w:rFonts w:ascii="Garamond" w:hAnsi="Garamond"/>
          <w:i/>
          <w:lang w:val="sq-AL"/>
        </w:rPr>
        <w:t>Z</w:t>
      </w:r>
      <w:r w:rsidRPr="00223F0F">
        <w:rPr>
          <w:rFonts w:ascii="Garamond" w:hAnsi="Garamond"/>
          <w:i/>
          <w:lang w:val="sq-AL"/>
        </w:rPr>
        <w:t>ëvendësuar fjalë në pikën 1 me VKM nr. 400, datë 16.7.2025)</w:t>
      </w:r>
    </w:p>
    <w:p w14:paraId="1A770430" w14:textId="77777777" w:rsidR="00BD7B6C" w:rsidRPr="00223F0F" w:rsidRDefault="00BD7B6C" w:rsidP="00E84517">
      <w:pPr>
        <w:jc w:val="both"/>
        <w:rPr>
          <w:rFonts w:ascii="Garamond" w:hAnsi="Garamond"/>
          <w:lang w:val="sq-AL"/>
        </w:rPr>
      </w:pPr>
    </w:p>
    <w:p w14:paraId="1A770431" w14:textId="5C093792" w:rsidR="00BD7B6C" w:rsidRPr="00223F0F" w:rsidRDefault="00BD7B6C" w:rsidP="00D3298B">
      <w:pPr>
        <w:ind w:firstLine="284"/>
        <w:jc w:val="both"/>
        <w:rPr>
          <w:rFonts w:ascii="Garamond" w:hAnsi="Garamond"/>
          <w:lang w:val="sq-AL"/>
        </w:rPr>
      </w:pPr>
      <w:r w:rsidRPr="00223F0F">
        <w:rPr>
          <w:rFonts w:ascii="Garamond" w:hAnsi="Garamond"/>
          <w:lang w:val="sq-AL"/>
        </w:rPr>
        <w:t xml:space="preserve">1. Komisioni i vlerësimit të ofertave është strukturë e përkohshme që ngrihet me urdhër të </w:t>
      </w:r>
      <w:r w:rsidR="00E84517" w:rsidRPr="00223F0F">
        <w:rPr>
          <w:rFonts w:ascii="Garamond" w:hAnsi="Garamond"/>
          <w:lang w:val="sq-AL"/>
        </w:rPr>
        <w:t>titullarit të autoritetit kontraktor</w:t>
      </w:r>
      <w:r w:rsidRPr="00223F0F">
        <w:rPr>
          <w:rFonts w:ascii="Garamond" w:hAnsi="Garamond"/>
          <w:lang w:val="sq-AL"/>
        </w:rPr>
        <w:t>, rast pas rasti, dhe përbëhet nga jo më pak se 3 (tre) persona, ku,</w:t>
      </w:r>
      <w:r w:rsidR="007C30E3" w:rsidRPr="00223F0F">
        <w:rPr>
          <w:rFonts w:ascii="Garamond" w:hAnsi="Garamond"/>
          <w:lang w:val="sq-AL"/>
        </w:rPr>
        <w:t xml:space="preserve"> </w:t>
      </w:r>
      <w:r w:rsidRPr="00223F0F">
        <w:rPr>
          <w:rFonts w:ascii="Garamond" w:hAnsi="Garamond"/>
          <w:lang w:val="sq-AL"/>
        </w:rPr>
        <w:t>të paktën, njëri është specialist i fushës.</w:t>
      </w:r>
    </w:p>
    <w:p w14:paraId="1A770433"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Komisioni i vlerësimit të ofertave është përgjegjës vetëm për shqyrtimin dhe vlerësimin e ofertave. Në komisionin e vlerësimit të ofertave nuk mund të caktohen anëtarët e njësisë së prokurimit, e grupit të punës për hartimin e projektit dhe personat që kanë përgatitur kërkesën operacionale. </w:t>
      </w:r>
    </w:p>
    <w:p w14:paraId="1A770435"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Kryetari i komisionit duhet të përzgjidhet ndërmjet zyrtarëve të lartë drejtues të autoritetit kontraktor dhe është përgjegjës për fillimin e punës menjëherë pas krijimit të komisionit. Në çdo rast, numri i anëtarëve duhet të jetë numër tek.</w:t>
      </w:r>
    </w:p>
    <w:p w14:paraId="1A770437"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Në rastin e mungesës së personelit të specializuar për objektin e prokurimit, autoriteti kontraktor mund të punësojë me kontratë specialistë të jashtëm, si anëtarë të komisionit të vlerësimit të ofertave. Komisioni kryen detyrat në pavarësi të plotë dhe, nëse kërkon sqarime për dokumentet e tenderit, i merr këto nga njësia e prokurimit.</w:t>
      </w:r>
    </w:p>
    <w:p w14:paraId="1A770438" w14:textId="77777777" w:rsidR="00BD7B6C" w:rsidRPr="00223F0F" w:rsidRDefault="00BD7B6C" w:rsidP="00D3298B">
      <w:pPr>
        <w:ind w:firstLine="284"/>
        <w:jc w:val="both"/>
        <w:rPr>
          <w:rFonts w:ascii="Garamond" w:hAnsi="Garamond"/>
          <w:lang w:val="sq-AL"/>
        </w:rPr>
      </w:pPr>
    </w:p>
    <w:p w14:paraId="1A770439" w14:textId="77777777" w:rsidR="00BD7B6C" w:rsidRPr="00223F0F" w:rsidRDefault="00BD7B6C" w:rsidP="00046733">
      <w:pPr>
        <w:ind w:firstLine="284"/>
        <w:jc w:val="center"/>
        <w:rPr>
          <w:rFonts w:ascii="Garamond" w:hAnsi="Garamond"/>
          <w:lang w:val="sq-AL"/>
        </w:rPr>
      </w:pPr>
      <w:r w:rsidRPr="00223F0F">
        <w:rPr>
          <w:rFonts w:ascii="Garamond" w:hAnsi="Garamond"/>
          <w:lang w:val="sq-AL"/>
        </w:rPr>
        <w:t>Neni 11</w:t>
      </w:r>
    </w:p>
    <w:p w14:paraId="1A77043A" w14:textId="3E7D2658" w:rsidR="00BD7B6C" w:rsidRPr="00223F0F" w:rsidRDefault="00BD7B6C" w:rsidP="00046733">
      <w:pPr>
        <w:ind w:firstLine="284"/>
        <w:jc w:val="center"/>
        <w:rPr>
          <w:rFonts w:ascii="Garamond" w:hAnsi="Garamond"/>
          <w:b/>
          <w:lang w:val="sq-AL"/>
        </w:rPr>
      </w:pPr>
      <w:r w:rsidRPr="00223F0F">
        <w:rPr>
          <w:rFonts w:ascii="Garamond" w:hAnsi="Garamond"/>
          <w:b/>
          <w:lang w:val="sq-AL"/>
        </w:rPr>
        <w:t>Komisioni i Negocimit të Kontratës</w:t>
      </w:r>
    </w:p>
    <w:p w14:paraId="574ADDE9" w14:textId="7A952AB3" w:rsidR="00E84517" w:rsidRPr="00223F0F" w:rsidRDefault="00E84517" w:rsidP="00E84517">
      <w:pPr>
        <w:ind w:firstLine="284"/>
        <w:jc w:val="center"/>
        <w:rPr>
          <w:rFonts w:ascii="Garamond" w:hAnsi="Garamond"/>
          <w:b/>
          <w:lang w:val="sq-AL"/>
        </w:rPr>
      </w:pPr>
      <w:r w:rsidRPr="00223F0F">
        <w:rPr>
          <w:rFonts w:ascii="Garamond" w:hAnsi="Garamond"/>
          <w:i/>
          <w:lang w:val="sq-AL"/>
        </w:rPr>
        <w:t>(</w:t>
      </w:r>
      <w:r w:rsidR="0044742B" w:rsidRPr="00223F0F">
        <w:rPr>
          <w:rFonts w:ascii="Garamond" w:hAnsi="Garamond"/>
          <w:i/>
          <w:lang w:val="sq-AL"/>
        </w:rPr>
        <w:t>Z</w:t>
      </w:r>
      <w:r w:rsidRPr="00223F0F">
        <w:rPr>
          <w:rFonts w:ascii="Garamond" w:hAnsi="Garamond"/>
          <w:i/>
          <w:lang w:val="sq-AL"/>
        </w:rPr>
        <w:t>ëvendësuar fjalë në pikën 1 me VKM nr. 400, datë 16.7.2025</w:t>
      </w:r>
      <w:r w:rsidR="001342F1" w:rsidRPr="00223F0F">
        <w:rPr>
          <w:rFonts w:ascii="Garamond" w:hAnsi="Garamond"/>
          <w:i/>
          <w:lang w:val="sq-AL"/>
        </w:rPr>
        <w:t>; shtuar pika 3 me VKM nr. 594, datë 15.10.2025)</w:t>
      </w:r>
    </w:p>
    <w:p w14:paraId="1A77043B" w14:textId="77777777" w:rsidR="00BD7B6C" w:rsidRPr="00223F0F" w:rsidRDefault="00BD7B6C" w:rsidP="00D3298B">
      <w:pPr>
        <w:ind w:firstLine="284"/>
        <w:jc w:val="both"/>
        <w:rPr>
          <w:rFonts w:ascii="Garamond" w:hAnsi="Garamond"/>
          <w:lang w:val="sq-AL"/>
        </w:rPr>
      </w:pPr>
    </w:p>
    <w:p w14:paraId="1A77043C" w14:textId="58840D9E" w:rsidR="00BD7B6C" w:rsidRPr="00223F0F" w:rsidRDefault="00852F28" w:rsidP="00D3298B">
      <w:pPr>
        <w:ind w:firstLine="284"/>
        <w:jc w:val="both"/>
        <w:rPr>
          <w:rFonts w:ascii="Garamond" w:hAnsi="Garamond"/>
          <w:lang w:val="sq-AL"/>
        </w:rPr>
      </w:pPr>
      <w:r w:rsidRPr="00223F0F">
        <w:rPr>
          <w:rFonts w:ascii="Garamond" w:hAnsi="Garamond"/>
          <w:lang w:val="sq-AL"/>
        </w:rPr>
        <w:t>1. Komisioni i Negoci</w:t>
      </w:r>
      <w:r w:rsidR="00BD7B6C" w:rsidRPr="00223F0F">
        <w:rPr>
          <w:rFonts w:ascii="Garamond" w:hAnsi="Garamond"/>
          <w:lang w:val="sq-AL"/>
        </w:rPr>
        <w:t xml:space="preserve">mit të Kontratës është strukturë që ngrihet rast pas rasti, me urdhër të </w:t>
      </w:r>
      <w:r w:rsidR="00E84517" w:rsidRPr="00223F0F">
        <w:rPr>
          <w:rFonts w:ascii="Garamond" w:hAnsi="Garamond"/>
          <w:lang w:val="sq-AL"/>
        </w:rPr>
        <w:t>titullarit të autoritetit kontraktor</w:t>
      </w:r>
      <w:r w:rsidR="00BD7B6C" w:rsidRPr="00223F0F">
        <w:rPr>
          <w:rFonts w:ascii="Garamond" w:hAnsi="Garamond"/>
          <w:lang w:val="sq-AL"/>
        </w:rPr>
        <w:t>, dhe përbëhet nga jo më pak se 3 (tre) persona, ku,</w:t>
      </w:r>
      <w:r w:rsidR="007C30E3" w:rsidRPr="00223F0F">
        <w:rPr>
          <w:rFonts w:ascii="Garamond" w:hAnsi="Garamond"/>
          <w:lang w:val="sq-AL"/>
        </w:rPr>
        <w:t xml:space="preserve"> </w:t>
      </w:r>
      <w:r w:rsidR="00BD7B6C" w:rsidRPr="00223F0F">
        <w:rPr>
          <w:rFonts w:ascii="Garamond" w:hAnsi="Garamond"/>
          <w:lang w:val="sq-AL"/>
        </w:rPr>
        <w:t>të paktën, njëri është specialist i fushës dhe përgjigjet për hart</w:t>
      </w:r>
      <w:r w:rsidRPr="00223F0F">
        <w:rPr>
          <w:rFonts w:ascii="Garamond" w:hAnsi="Garamond"/>
          <w:lang w:val="sq-AL"/>
        </w:rPr>
        <w:t>imin e projektkontratës, negoci</w:t>
      </w:r>
      <w:r w:rsidR="00BD7B6C" w:rsidRPr="00223F0F">
        <w:rPr>
          <w:rFonts w:ascii="Garamond" w:hAnsi="Garamond"/>
          <w:lang w:val="sq-AL"/>
        </w:rPr>
        <w:t xml:space="preserve">min e kushteve të saj me operatorin ekonomik të shpallur fitues dhe ndjekjen e të gjitha procedurave ligjore deri në nënshkrimin e saj. </w:t>
      </w:r>
    </w:p>
    <w:p w14:paraId="1A77043E" w14:textId="48EDB742" w:rsidR="00BD7B6C" w:rsidRPr="00223F0F" w:rsidRDefault="00046733" w:rsidP="00D3298B">
      <w:pPr>
        <w:ind w:firstLine="284"/>
        <w:jc w:val="both"/>
        <w:rPr>
          <w:rFonts w:ascii="Garamond" w:hAnsi="Garamond"/>
          <w:lang w:val="sq-AL"/>
        </w:rPr>
      </w:pPr>
      <w:r w:rsidRPr="00223F0F">
        <w:rPr>
          <w:rFonts w:ascii="Garamond" w:hAnsi="Garamond"/>
          <w:lang w:val="sq-AL"/>
        </w:rPr>
        <w:t xml:space="preserve">2. </w:t>
      </w:r>
      <w:r w:rsidR="00852F28" w:rsidRPr="00223F0F">
        <w:rPr>
          <w:rFonts w:ascii="Garamond" w:hAnsi="Garamond"/>
          <w:lang w:val="sq-AL"/>
        </w:rPr>
        <w:t>Në Komisionin e Negoci</w:t>
      </w:r>
      <w:r w:rsidR="00BD7B6C" w:rsidRPr="00223F0F">
        <w:rPr>
          <w:rFonts w:ascii="Garamond" w:hAnsi="Garamond"/>
          <w:lang w:val="sq-AL"/>
        </w:rPr>
        <w:t>mit të Kontratës nuk mund të caktohen anëtarët e komisionit të vlerësimit të ofertave.</w:t>
      </w:r>
    </w:p>
    <w:p w14:paraId="629C446D" w14:textId="3B386E4B" w:rsidR="001342F1" w:rsidRPr="00223F0F" w:rsidRDefault="001342F1" w:rsidP="00D3298B">
      <w:pPr>
        <w:ind w:firstLine="284"/>
        <w:jc w:val="both"/>
        <w:rPr>
          <w:rFonts w:ascii="Garamond" w:hAnsi="Garamond"/>
          <w:lang w:val="sq-AL"/>
        </w:rPr>
      </w:pPr>
      <w:r w:rsidRPr="00223F0F">
        <w:rPr>
          <w:rFonts w:ascii="Garamond" w:hAnsi="Garamond"/>
        </w:rPr>
        <w:t>3. Në rastin e sipërmarrjeve publike të përcaktuara në nenin 1, të këtij vendimi, në përfundim të procesit të negociimit të kontratës, administratori i paraqet për miratim Asamblesë së Përgjithshme kontratën e negociuar nga Komisioni i Negociimit së bashku me një relacion shpjegues për gjithë procesin e prokurimit.</w:t>
      </w:r>
    </w:p>
    <w:p w14:paraId="1A77043F" w14:textId="77777777" w:rsidR="00BD7B6C" w:rsidRPr="00223F0F" w:rsidRDefault="00BD7B6C" w:rsidP="00D3298B">
      <w:pPr>
        <w:ind w:firstLine="284"/>
        <w:jc w:val="both"/>
        <w:rPr>
          <w:rFonts w:ascii="Garamond" w:hAnsi="Garamond"/>
          <w:lang w:val="sq-AL"/>
        </w:rPr>
      </w:pPr>
    </w:p>
    <w:p w14:paraId="1A770440" w14:textId="77777777" w:rsidR="00BD7B6C" w:rsidRPr="00223F0F" w:rsidRDefault="00BD7B6C" w:rsidP="00046733">
      <w:pPr>
        <w:ind w:firstLine="284"/>
        <w:jc w:val="center"/>
        <w:rPr>
          <w:rFonts w:ascii="Garamond" w:hAnsi="Garamond"/>
          <w:lang w:val="sq-AL"/>
        </w:rPr>
      </w:pPr>
      <w:r w:rsidRPr="00223F0F">
        <w:rPr>
          <w:rFonts w:ascii="Garamond" w:hAnsi="Garamond"/>
          <w:lang w:val="sq-AL"/>
        </w:rPr>
        <w:t>KREU III</w:t>
      </w:r>
    </w:p>
    <w:p w14:paraId="1A770441" w14:textId="4F9B3EB8" w:rsidR="00BD7B6C" w:rsidRPr="00223F0F" w:rsidRDefault="00BD7B6C" w:rsidP="00046733">
      <w:pPr>
        <w:ind w:firstLine="284"/>
        <w:jc w:val="center"/>
        <w:rPr>
          <w:rFonts w:ascii="Garamond" w:hAnsi="Garamond"/>
          <w:lang w:val="sq-AL"/>
        </w:rPr>
      </w:pPr>
      <w:bookmarkStart w:id="0" w:name="_Toc149116815"/>
      <w:r w:rsidRPr="00223F0F">
        <w:rPr>
          <w:rFonts w:ascii="Garamond" w:hAnsi="Garamond"/>
          <w:lang w:val="sq-AL"/>
        </w:rPr>
        <w:t xml:space="preserve">RREGULLAT E PËRGJITHSHME </w:t>
      </w:r>
      <w:bookmarkEnd w:id="0"/>
      <w:r w:rsidRPr="00223F0F">
        <w:rPr>
          <w:rFonts w:ascii="Garamond" w:hAnsi="Garamond"/>
          <w:lang w:val="sq-AL"/>
        </w:rPr>
        <w:t>PËR LIDHJEN E KONTRATAVE</w:t>
      </w:r>
    </w:p>
    <w:p w14:paraId="1A770442" w14:textId="77777777" w:rsidR="00BD7B6C" w:rsidRPr="00223F0F" w:rsidRDefault="00BD7B6C" w:rsidP="00046733">
      <w:pPr>
        <w:ind w:firstLine="284"/>
        <w:jc w:val="center"/>
        <w:rPr>
          <w:rFonts w:ascii="Garamond" w:hAnsi="Garamond"/>
          <w:lang w:val="sq-AL"/>
        </w:rPr>
      </w:pPr>
      <w:bookmarkStart w:id="1" w:name="_Toc149116816"/>
    </w:p>
    <w:p w14:paraId="1A770443" w14:textId="77777777" w:rsidR="00BD7B6C" w:rsidRPr="00223F0F" w:rsidRDefault="00BD7B6C" w:rsidP="00046733">
      <w:pPr>
        <w:ind w:firstLine="284"/>
        <w:jc w:val="center"/>
        <w:rPr>
          <w:rFonts w:ascii="Garamond" w:hAnsi="Garamond"/>
          <w:lang w:val="sq-AL"/>
        </w:rPr>
      </w:pPr>
      <w:bookmarkStart w:id="2" w:name="_Toc149116817"/>
      <w:bookmarkEnd w:id="1"/>
      <w:r w:rsidRPr="00223F0F">
        <w:rPr>
          <w:rFonts w:ascii="Garamond" w:hAnsi="Garamond"/>
          <w:lang w:val="sq-AL"/>
        </w:rPr>
        <w:t>Neni 12</w:t>
      </w:r>
    </w:p>
    <w:p w14:paraId="1A770444" w14:textId="77777777" w:rsidR="00BD7B6C" w:rsidRPr="00223F0F" w:rsidRDefault="00BD7B6C" w:rsidP="00046733">
      <w:pPr>
        <w:ind w:firstLine="284"/>
        <w:jc w:val="center"/>
        <w:rPr>
          <w:rFonts w:ascii="Garamond" w:hAnsi="Garamond"/>
          <w:b/>
          <w:lang w:val="sq-AL"/>
        </w:rPr>
      </w:pPr>
      <w:r w:rsidRPr="00223F0F">
        <w:rPr>
          <w:rFonts w:ascii="Garamond" w:hAnsi="Garamond"/>
          <w:b/>
          <w:lang w:val="sq-AL"/>
        </w:rPr>
        <w:t>Klasifikimi i kontratave</w:t>
      </w:r>
    </w:p>
    <w:p w14:paraId="1A770445" w14:textId="77777777" w:rsidR="00BD7B6C" w:rsidRPr="00223F0F" w:rsidRDefault="00BD7B6C" w:rsidP="00D3298B">
      <w:pPr>
        <w:ind w:firstLine="284"/>
        <w:jc w:val="both"/>
        <w:rPr>
          <w:rFonts w:ascii="Garamond" w:hAnsi="Garamond"/>
          <w:lang w:val="sq-AL"/>
        </w:rPr>
      </w:pPr>
    </w:p>
    <w:p w14:paraId="1A770446" w14:textId="1FA5CAA0" w:rsidR="00BD7B6C" w:rsidRPr="00223F0F" w:rsidRDefault="00BD7B6C" w:rsidP="00D3298B">
      <w:pPr>
        <w:ind w:firstLine="284"/>
        <w:jc w:val="both"/>
        <w:rPr>
          <w:rFonts w:ascii="Garamond" w:hAnsi="Garamond"/>
          <w:lang w:val="sq-AL"/>
        </w:rPr>
      </w:pPr>
      <w:r w:rsidRPr="00223F0F">
        <w:rPr>
          <w:rFonts w:ascii="Garamond" w:hAnsi="Garamond"/>
          <w:lang w:val="sq-AL"/>
        </w:rPr>
        <w:t xml:space="preserve">1. Kontratat për prokurimin e mallrave dhe </w:t>
      </w:r>
      <w:r w:rsidR="008E3572" w:rsidRPr="00223F0F">
        <w:rPr>
          <w:rFonts w:ascii="Garamond" w:hAnsi="Garamond"/>
          <w:lang w:val="sq-AL"/>
        </w:rPr>
        <w:t xml:space="preserve">të </w:t>
      </w:r>
      <w:r w:rsidRPr="00223F0F">
        <w:rPr>
          <w:rFonts w:ascii="Garamond" w:hAnsi="Garamond"/>
          <w:lang w:val="sq-AL"/>
        </w:rPr>
        <w:t>shërbimeve, sipas përcaktimit të bërë në këtë vendim, klasifikohen si kontrata të një rëndësie të veçantë, në kontrata shumëvjeçare dhe në kontrata njëvjeçare.</w:t>
      </w:r>
      <w:r w:rsidR="007C30E3" w:rsidRPr="00223F0F">
        <w:rPr>
          <w:rFonts w:ascii="Garamond" w:hAnsi="Garamond"/>
          <w:lang w:val="sq-AL"/>
        </w:rPr>
        <w:t xml:space="preserve"> </w:t>
      </w:r>
    </w:p>
    <w:p w14:paraId="1A770448" w14:textId="5F9614BA" w:rsidR="00BD7B6C" w:rsidRPr="00223F0F" w:rsidRDefault="008E62AF"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Kontratat me ndikim të veçantë në çështjet e mbrojtjes dhe të sigurisë kombëtare, kur autoriteti kontraktor e gjykon të arsyeshme, dërgohen për miratim në Këshillin e Ministrave. </w:t>
      </w:r>
    </w:p>
    <w:p w14:paraId="1A77044A" w14:textId="73C8CB88" w:rsidR="00BD7B6C" w:rsidRPr="00223F0F" w:rsidRDefault="008E62AF"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Kontratat shumëvjeçare janë kontratat, financimi i të cilave shtrihet në më shumë se 1 (një) vit financiar. Ato mund të jenë:</w:t>
      </w:r>
    </w:p>
    <w:p w14:paraId="1A77044C" w14:textId="64B0B37D" w:rsidR="00BD7B6C" w:rsidRPr="00223F0F" w:rsidRDefault="001F76C1"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kontrata shumëvjeçare që nënshkruhen nga autoriteti kontraktor;</w:t>
      </w:r>
    </w:p>
    <w:p w14:paraId="1A77044D" w14:textId="4A428C78" w:rsidR="00BD7B6C" w:rsidRPr="00223F0F" w:rsidRDefault="001F76C1"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kontrata shumëvjeçare me kohështrirje më të gjatë së planifikimi i buxhetit afatmesëm që nënshkruhen nga autoriteti kontraktor dhe miratohen nga Këshilli i Ministrave.</w:t>
      </w:r>
    </w:p>
    <w:p w14:paraId="1A77044F" w14:textId="469F9DFE" w:rsidR="00BD7B6C" w:rsidRPr="00223F0F" w:rsidRDefault="001F76C1"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Kontrata njëvjeçare janë kontratat, të cilat kërkojnë financim vetëm në 1 (një) vit financiar dhe miratohen nga autoriteti kontraktor.</w:t>
      </w:r>
    </w:p>
    <w:p w14:paraId="747CF535" w14:textId="77777777" w:rsidR="00936972" w:rsidRPr="00223F0F" w:rsidRDefault="00936972" w:rsidP="00D3298B">
      <w:pPr>
        <w:ind w:firstLine="284"/>
        <w:jc w:val="both"/>
        <w:rPr>
          <w:rFonts w:ascii="Garamond" w:hAnsi="Garamond"/>
          <w:lang w:val="sq-AL"/>
        </w:rPr>
      </w:pPr>
    </w:p>
    <w:p w14:paraId="67DA50A5" w14:textId="77777777" w:rsidR="00936972" w:rsidRPr="00223F0F" w:rsidRDefault="00936972" w:rsidP="00936972">
      <w:pPr>
        <w:ind w:firstLine="284"/>
        <w:jc w:val="center"/>
        <w:rPr>
          <w:rFonts w:ascii="Garamond" w:hAnsi="Garamond"/>
        </w:rPr>
      </w:pPr>
      <w:r w:rsidRPr="00223F0F">
        <w:rPr>
          <w:rFonts w:ascii="Garamond" w:hAnsi="Garamond"/>
        </w:rPr>
        <w:t>Neni 12/1</w:t>
      </w:r>
    </w:p>
    <w:p w14:paraId="3D54B3AA" w14:textId="77777777" w:rsidR="00936972" w:rsidRPr="00223F0F" w:rsidRDefault="00936972" w:rsidP="00936972">
      <w:pPr>
        <w:ind w:firstLine="284"/>
        <w:jc w:val="center"/>
        <w:rPr>
          <w:rFonts w:ascii="Garamond" w:hAnsi="Garamond"/>
          <w:b/>
        </w:rPr>
      </w:pPr>
      <w:r w:rsidRPr="00223F0F">
        <w:rPr>
          <w:rFonts w:ascii="Garamond" w:hAnsi="Garamond"/>
          <w:b/>
        </w:rPr>
        <w:lastRenderedPageBreak/>
        <w:t>Prokurimi i kontratave me objekt të përzier</w:t>
      </w:r>
    </w:p>
    <w:p w14:paraId="0CEB6740" w14:textId="07150FAD" w:rsidR="00936972" w:rsidRPr="00223F0F" w:rsidRDefault="00936972" w:rsidP="00936972">
      <w:pPr>
        <w:ind w:firstLine="284"/>
        <w:jc w:val="center"/>
        <w:rPr>
          <w:rFonts w:ascii="Garamond" w:hAnsi="Garamond"/>
          <w:b/>
          <w:lang w:val="sq-AL"/>
        </w:rPr>
      </w:pPr>
      <w:r w:rsidRPr="00223F0F">
        <w:rPr>
          <w:rFonts w:ascii="Garamond" w:hAnsi="Garamond"/>
          <w:i/>
          <w:lang w:val="sq-AL"/>
        </w:rPr>
        <w:t>(Shtuar me VKM nr. 594, datë 15.10.2025)</w:t>
      </w:r>
    </w:p>
    <w:p w14:paraId="757D65E8" w14:textId="77777777" w:rsidR="00936972" w:rsidRPr="00223F0F" w:rsidRDefault="00936972" w:rsidP="00936972">
      <w:pPr>
        <w:ind w:firstLine="284"/>
        <w:jc w:val="center"/>
        <w:rPr>
          <w:rFonts w:ascii="Garamond" w:hAnsi="Garamond"/>
        </w:rPr>
      </w:pPr>
    </w:p>
    <w:p w14:paraId="4333931C" w14:textId="66BB7DB9" w:rsidR="00936972" w:rsidRPr="00223F0F" w:rsidRDefault="00936972" w:rsidP="00936972">
      <w:pPr>
        <w:ind w:firstLine="284"/>
        <w:jc w:val="both"/>
        <w:rPr>
          <w:rFonts w:ascii="Garamond" w:hAnsi="Garamond"/>
          <w:b/>
          <w:lang w:val="sq-AL"/>
        </w:rPr>
      </w:pPr>
      <w:r w:rsidRPr="00223F0F">
        <w:rPr>
          <w:rFonts w:ascii="Garamond" w:hAnsi="Garamond"/>
        </w:rPr>
        <w:t>Kontratat, që kanë, njëkohësisht, si objekt të tyre mallra, pajisje ose shërbime të klasifikuara për qëllime ushtarake dhe, pjesërisht, në zbatim të legjislacioneve të tjera të aplikueshme, prokurohen sipas dispozitave të këtij vendimi.</w:t>
      </w:r>
    </w:p>
    <w:p w14:paraId="1A770450" w14:textId="77777777" w:rsidR="00BD7B6C" w:rsidRPr="00223F0F" w:rsidRDefault="00BD7B6C" w:rsidP="00936972">
      <w:pPr>
        <w:ind w:firstLine="284"/>
        <w:jc w:val="both"/>
        <w:rPr>
          <w:rFonts w:ascii="Garamond" w:hAnsi="Garamond"/>
          <w:lang w:val="sq-AL"/>
        </w:rPr>
      </w:pPr>
    </w:p>
    <w:p w14:paraId="1A770451" w14:textId="77777777" w:rsidR="00BD7B6C" w:rsidRPr="00223F0F" w:rsidRDefault="00BD7B6C" w:rsidP="001F76C1">
      <w:pPr>
        <w:ind w:firstLine="284"/>
        <w:jc w:val="center"/>
        <w:rPr>
          <w:rFonts w:ascii="Garamond" w:hAnsi="Garamond"/>
          <w:lang w:val="sq-AL"/>
        </w:rPr>
      </w:pPr>
      <w:r w:rsidRPr="00223F0F">
        <w:rPr>
          <w:rFonts w:ascii="Garamond" w:hAnsi="Garamond"/>
          <w:lang w:val="sq-AL"/>
        </w:rPr>
        <w:t>Neni 13</w:t>
      </w:r>
    </w:p>
    <w:p w14:paraId="1A770452" w14:textId="77777777" w:rsidR="00BD7B6C" w:rsidRPr="00223F0F" w:rsidRDefault="00BD7B6C" w:rsidP="001F76C1">
      <w:pPr>
        <w:ind w:firstLine="284"/>
        <w:jc w:val="center"/>
        <w:rPr>
          <w:rFonts w:ascii="Garamond" w:hAnsi="Garamond"/>
          <w:b/>
          <w:lang w:val="sq-AL"/>
        </w:rPr>
      </w:pPr>
      <w:r w:rsidRPr="00223F0F">
        <w:rPr>
          <w:rFonts w:ascii="Garamond" w:hAnsi="Garamond"/>
          <w:b/>
          <w:lang w:val="sq-AL"/>
        </w:rPr>
        <w:t xml:space="preserve">Llogaritja e vlerës </w:t>
      </w:r>
      <w:bookmarkEnd w:id="2"/>
      <w:r w:rsidRPr="00223F0F">
        <w:rPr>
          <w:rFonts w:ascii="Garamond" w:hAnsi="Garamond"/>
          <w:b/>
          <w:lang w:val="sq-AL"/>
        </w:rPr>
        <w:t>së projektit dhe e vlerës limit të kontratës</w:t>
      </w:r>
    </w:p>
    <w:p w14:paraId="1A770453" w14:textId="77777777" w:rsidR="00BD7B6C" w:rsidRPr="00223F0F" w:rsidRDefault="00BD7B6C" w:rsidP="00D3298B">
      <w:pPr>
        <w:ind w:firstLine="284"/>
        <w:jc w:val="both"/>
        <w:rPr>
          <w:rFonts w:ascii="Garamond" w:hAnsi="Garamond"/>
          <w:lang w:val="sq-AL"/>
        </w:rPr>
      </w:pPr>
    </w:p>
    <w:p w14:paraId="1A770454" w14:textId="423A4F4E" w:rsidR="00BD7B6C" w:rsidRPr="00223F0F" w:rsidRDefault="001F76C1"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Vlera e projektit përfshin vlerën e mallit apo të shërbimit që parashikohet të blihet dhe kostot e parashikueshme që lidhen me të. </w:t>
      </w:r>
    </w:p>
    <w:p w14:paraId="1A770456" w14:textId="74576EB6" w:rsidR="00BD7B6C" w:rsidRPr="00223F0F" w:rsidRDefault="001F76C1"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Vlera limit e kontratës është shuma totale, e pagueshme në lekë ose në valutë të huaj, pa tatimin mbi vlerën e shtuar. </w:t>
      </w:r>
    </w:p>
    <w:p w14:paraId="1A770458" w14:textId="593F2B3C" w:rsidR="00BD7B6C" w:rsidRPr="00223F0F" w:rsidRDefault="001F76C1"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 xml:space="preserve">Vlera e tatimit mbi vlerën e shtuar llogaritet si zë më vete dhe, kur është e zbatueshme, i shtohet vlerës së ofertës fituese për llogaritjen e vlerës totale të kontratës që do të lidhet. </w:t>
      </w:r>
    </w:p>
    <w:p w14:paraId="1A77045A" w14:textId="7C7E040E" w:rsidR="00BD7B6C" w:rsidRPr="00223F0F" w:rsidRDefault="001F76C1"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 xml:space="preserve">Për kontratat shumëvjeçare ose kontratat me mundësi ripërtëritjeje, autoriteti kontraktor duhet të parashikojë rishikimin e vlerës, në përputhje me inflacionin e publikuar. </w:t>
      </w:r>
    </w:p>
    <w:p w14:paraId="1A77045C" w14:textId="096E74DE" w:rsidR="00BD7B6C" w:rsidRPr="00223F0F" w:rsidRDefault="001F76C1"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 xml:space="preserve">Në rastet e kontratave të mallrave dhe shërbimeve, përmes qirasë, vlera limit e kontratës llogaritet, duke përfshirë qiranë apo këstin mujor, shumëzuar me numrin e muajve, gjatë të cilave do të zgjasë kontrata. </w:t>
      </w:r>
    </w:p>
    <w:p w14:paraId="1A77045E" w14:textId="21BA25B3" w:rsidR="00BD7B6C" w:rsidRPr="00223F0F" w:rsidRDefault="001F76C1"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Në përllogaritjen e vlerës limit të kontratës, autoriteti kontraktor duhet të ketë parasysh:</w:t>
      </w:r>
    </w:p>
    <w:p w14:paraId="1A770460" w14:textId="7D451ACA" w:rsidR="00BD7B6C" w:rsidRPr="00223F0F" w:rsidRDefault="001F76C1"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 xml:space="preserve">krahasueshmërinë me çmimet e kontratave të mëparshme, të realizuara nga vetë autoriteti kontraktor dhe strukturat vartëse të tij; </w:t>
      </w:r>
    </w:p>
    <w:p w14:paraId="1A770461" w14:textId="1BFAD79D" w:rsidR="00BD7B6C" w:rsidRPr="00223F0F" w:rsidRDefault="001F76C1"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çmimet e kontratave aktuale, të realizuara nga ministritë homologe dhe strukturat e tyre të varësisë të vendeve anëtare të NATO-s, agjenci të</w:t>
      </w:r>
      <w:r w:rsidR="007C30E3" w:rsidRPr="00223F0F">
        <w:rPr>
          <w:rFonts w:ascii="Garamond" w:hAnsi="Garamond"/>
          <w:lang w:val="sq-AL"/>
        </w:rPr>
        <w:t xml:space="preserve"> </w:t>
      </w:r>
      <w:r w:rsidR="00BD7B6C" w:rsidRPr="00223F0F">
        <w:rPr>
          <w:rFonts w:ascii="Garamond" w:hAnsi="Garamond"/>
          <w:lang w:val="sq-AL"/>
        </w:rPr>
        <w:t>NATO-s</w:t>
      </w:r>
      <w:r w:rsidR="0078281B" w:rsidRPr="00223F0F">
        <w:rPr>
          <w:rFonts w:ascii="Garamond" w:hAnsi="Garamond"/>
          <w:lang w:val="sq-AL"/>
        </w:rPr>
        <w:t xml:space="preserve"> </w:t>
      </w:r>
      <w:r w:rsidR="00B73A57" w:rsidRPr="00223F0F">
        <w:rPr>
          <w:rFonts w:ascii="Garamond" w:hAnsi="Garamond"/>
          <w:lang w:eastAsia="sq-AL"/>
        </w:rPr>
        <w:t xml:space="preserve">ose vende partnere </w:t>
      </w:r>
      <w:r w:rsidR="0078281B" w:rsidRPr="00223F0F">
        <w:rPr>
          <w:rFonts w:ascii="Garamond" w:hAnsi="Garamond"/>
          <w:lang w:eastAsia="sq-AL"/>
        </w:rPr>
        <w:t xml:space="preserve">të Republikës së Shqipërisë </w:t>
      </w:r>
      <w:r w:rsidR="00B73A57" w:rsidRPr="00223F0F">
        <w:rPr>
          <w:rFonts w:ascii="Garamond" w:hAnsi="Garamond"/>
          <w:lang w:eastAsia="sq-AL"/>
        </w:rPr>
        <w:t xml:space="preserve">dhe/ose të NATO-s ose agjenci të </w:t>
      </w:r>
      <w:r w:rsidR="0078281B" w:rsidRPr="00223F0F">
        <w:rPr>
          <w:rFonts w:ascii="Garamond" w:hAnsi="Garamond"/>
          <w:lang w:eastAsia="sq-AL"/>
        </w:rPr>
        <w:t>tyre</w:t>
      </w:r>
      <w:r w:rsidR="0078281B" w:rsidRPr="00223F0F">
        <w:rPr>
          <w:rFonts w:ascii="Garamond" w:hAnsi="Garamond"/>
          <w:lang w:val="sq-AL"/>
        </w:rPr>
        <w:t xml:space="preserve"> </w:t>
      </w:r>
      <w:r w:rsidR="00BD7B6C" w:rsidRPr="00223F0F">
        <w:rPr>
          <w:rFonts w:ascii="Garamond" w:hAnsi="Garamond"/>
          <w:lang w:val="sq-AL"/>
        </w:rPr>
        <w:t xml:space="preserve"> për mallra dhe shërbime të tilla apo të ngjashme;</w:t>
      </w:r>
    </w:p>
    <w:p w14:paraId="1A770462" w14:textId="4B64B3BF" w:rsidR="00BD7B6C" w:rsidRPr="00223F0F" w:rsidRDefault="001F76C1"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deklarimet në faqet zyrtare të NATO-s, të vendeve anëtare të NATO-s, agjenci të NATO-s</w:t>
      </w:r>
      <w:r w:rsidR="0078281B" w:rsidRPr="00223F0F">
        <w:rPr>
          <w:rFonts w:ascii="Garamond" w:hAnsi="Garamond"/>
          <w:lang w:val="sq-AL"/>
        </w:rPr>
        <w:t xml:space="preserve"> </w:t>
      </w:r>
      <w:r w:rsidR="00B73A57" w:rsidRPr="00223F0F">
        <w:rPr>
          <w:rFonts w:ascii="Garamond" w:hAnsi="Garamond"/>
          <w:lang w:eastAsia="sq-AL"/>
        </w:rPr>
        <w:t xml:space="preserve">ose vende partnere </w:t>
      </w:r>
      <w:r w:rsidR="0078281B" w:rsidRPr="00223F0F">
        <w:rPr>
          <w:rFonts w:ascii="Garamond" w:hAnsi="Garamond"/>
          <w:lang w:eastAsia="sq-AL"/>
        </w:rPr>
        <w:t xml:space="preserve">të Republikës së Shqipërisë </w:t>
      </w:r>
      <w:r w:rsidR="00B73A57" w:rsidRPr="00223F0F">
        <w:rPr>
          <w:rFonts w:ascii="Garamond" w:hAnsi="Garamond"/>
          <w:lang w:eastAsia="sq-AL"/>
        </w:rPr>
        <w:t xml:space="preserve">dhe/ose të NATO-s ose agjenci të </w:t>
      </w:r>
      <w:r w:rsidR="0078281B" w:rsidRPr="00223F0F">
        <w:rPr>
          <w:rFonts w:ascii="Garamond" w:hAnsi="Garamond"/>
          <w:lang w:eastAsia="sq-AL"/>
        </w:rPr>
        <w:t>tyre</w:t>
      </w:r>
      <w:r w:rsidR="00BD7B6C" w:rsidRPr="00223F0F">
        <w:rPr>
          <w:rFonts w:ascii="Garamond" w:hAnsi="Garamond"/>
          <w:lang w:val="sq-AL"/>
        </w:rPr>
        <w:t xml:space="preserve"> ose të subjekteve që operojnë me këto vende;</w:t>
      </w:r>
    </w:p>
    <w:p w14:paraId="1A770463" w14:textId="7D641FC5" w:rsidR="00BD7B6C" w:rsidRPr="00223F0F" w:rsidRDefault="001F76C1"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 xml:space="preserve">koston dhe disponueshmërinë e ministrive homologe, strukturave vartëse të tyre, agjenci të NATO-s </w:t>
      </w:r>
      <w:r w:rsidR="00B73A57" w:rsidRPr="00223F0F">
        <w:rPr>
          <w:rFonts w:ascii="Garamond" w:hAnsi="Garamond"/>
          <w:lang w:eastAsia="sq-AL"/>
        </w:rPr>
        <w:t xml:space="preserve">ose vende partnere </w:t>
      </w:r>
      <w:r w:rsidR="0078281B" w:rsidRPr="00223F0F">
        <w:rPr>
          <w:rFonts w:ascii="Garamond" w:hAnsi="Garamond"/>
          <w:lang w:eastAsia="sq-AL"/>
        </w:rPr>
        <w:t xml:space="preserve">të Republikës së Shqipërisë </w:t>
      </w:r>
      <w:r w:rsidR="00B73A57" w:rsidRPr="00223F0F">
        <w:rPr>
          <w:rFonts w:ascii="Garamond" w:hAnsi="Garamond"/>
          <w:lang w:eastAsia="sq-AL"/>
        </w:rPr>
        <w:t xml:space="preserve">dhe/ose të NATO-s ose agjenci të </w:t>
      </w:r>
      <w:r w:rsidR="0078281B" w:rsidRPr="00223F0F">
        <w:rPr>
          <w:rFonts w:ascii="Garamond" w:hAnsi="Garamond"/>
          <w:lang w:eastAsia="sq-AL"/>
        </w:rPr>
        <w:t>tyre</w:t>
      </w:r>
      <w:r w:rsidR="0078281B" w:rsidRPr="00223F0F">
        <w:rPr>
          <w:rFonts w:ascii="Garamond" w:hAnsi="Garamond"/>
          <w:lang w:val="sq-AL"/>
        </w:rPr>
        <w:t xml:space="preserve"> </w:t>
      </w:r>
      <w:r w:rsidR="00BD7B6C" w:rsidRPr="00223F0F">
        <w:rPr>
          <w:rFonts w:ascii="Garamond" w:hAnsi="Garamond"/>
          <w:lang w:val="sq-AL"/>
        </w:rPr>
        <w:t xml:space="preserve">dhe/ose subjekteve e operatorëve ekonomikë </w:t>
      </w:r>
      <w:r w:rsidR="004926AE" w:rsidRPr="00223F0F">
        <w:rPr>
          <w:rFonts w:ascii="Garamond" w:hAnsi="Garamond"/>
          <w:lang w:val="sq-AL"/>
        </w:rPr>
        <w:t>vendës</w:t>
      </w:r>
      <w:r w:rsidR="00BD7B6C" w:rsidRPr="00223F0F">
        <w:rPr>
          <w:rFonts w:ascii="Garamond" w:hAnsi="Garamond"/>
          <w:lang w:val="sq-AL"/>
        </w:rPr>
        <w:t xml:space="preserve"> ose të huaj, që operojnë me to, të ofruara prej tyre.</w:t>
      </w:r>
    </w:p>
    <w:p w14:paraId="1A770465" w14:textId="34B6B3AD" w:rsidR="00BD7B6C" w:rsidRPr="00223F0F" w:rsidRDefault="001F76C1" w:rsidP="00D3298B">
      <w:pPr>
        <w:ind w:firstLine="284"/>
        <w:jc w:val="both"/>
        <w:rPr>
          <w:rFonts w:ascii="Garamond" w:hAnsi="Garamond"/>
          <w:lang w:val="sq-AL"/>
        </w:rPr>
      </w:pPr>
      <w:r w:rsidRPr="00223F0F">
        <w:rPr>
          <w:rFonts w:ascii="Garamond" w:hAnsi="Garamond"/>
          <w:lang w:val="sq-AL"/>
        </w:rPr>
        <w:t xml:space="preserve">7. </w:t>
      </w:r>
      <w:r w:rsidR="00BD7B6C" w:rsidRPr="00223F0F">
        <w:rPr>
          <w:rFonts w:ascii="Garamond" w:hAnsi="Garamond"/>
          <w:lang w:val="sq-AL"/>
        </w:rPr>
        <w:t xml:space="preserve">Çmimet merren në formë krahasimore ose si një mesatare e ofertave të mbledhura, duke bërë llogaritjet e nevojshme në përshtatshmëri me objektin e prokurimit. </w:t>
      </w:r>
    </w:p>
    <w:p w14:paraId="1A770467" w14:textId="0F6050E0" w:rsidR="00BD7B6C" w:rsidRPr="00223F0F" w:rsidRDefault="001F76C1" w:rsidP="00D3298B">
      <w:pPr>
        <w:ind w:firstLine="284"/>
        <w:jc w:val="both"/>
        <w:rPr>
          <w:rFonts w:ascii="Garamond" w:hAnsi="Garamond"/>
          <w:lang w:val="sq-AL"/>
        </w:rPr>
      </w:pPr>
      <w:r w:rsidRPr="00223F0F">
        <w:rPr>
          <w:rFonts w:ascii="Garamond" w:hAnsi="Garamond"/>
          <w:lang w:val="sq-AL"/>
        </w:rPr>
        <w:t xml:space="preserve">8. </w:t>
      </w:r>
      <w:r w:rsidR="00BD7B6C" w:rsidRPr="00223F0F">
        <w:rPr>
          <w:rFonts w:ascii="Garamond" w:hAnsi="Garamond"/>
          <w:lang w:val="sq-AL"/>
        </w:rPr>
        <w:t>Analiza e kostos bëhet në bazë të konceptit kosto-efektivitet.</w:t>
      </w:r>
      <w:r w:rsidR="007C30E3" w:rsidRPr="00223F0F">
        <w:rPr>
          <w:rFonts w:ascii="Garamond" w:hAnsi="Garamond"/>
          <w:lang w:val="sq-AL"/>
        </w:rPr>
        <w:t xml:space="preserve"> </w:t>
      </w:r>
    </w:p>
    <w:p w14:paraId="1A770468" w14:textId="77777777" w:rsidR="00BD7B6C" w:rsidRPr="00223F0F" w:rsidRDefault="00BD7B6C" w:rsidP="00D3298B">
      <w:pPr>
        <w:ind w:firstLine="284"/>
        <w:jc w:val="both"/>
        <w:rPr>
          <w:rFonts w:ascii="Garamond" w:hAnsi="Garamond"/>
          <w:lang w:val="sq-AL"/>
        </w:rPr>
      </w:pPr>
      <w:bookmarkStart w:id="3" w:name="_Toc149116819"/>
      <w:bookmarkStart w:id="4" w:name="_Toc148260134"/>
      <w:bookmarkStart w:id="5" w:name="_Toc147640875"/>
      <w:bookmarkStart w:id="6" w:name="_Toc147639099"/>
    </w:p>
    <w:p w14:paraId="1A770469" w14:textId="77777777" w:rsidR="00BD7B6C" w:rsidRPr="00223F0F" w:rsidRDefault="00BD7B6C" w:rsidP="001F76C1">
      <w:pPr>
        <w:ind w:firstLine="284"/>
        <w:jc w:val="center"/>
        <w:rPr>
          <w:rFonts w:ascii="Garamond" w:hAnsi="Garamond"/>
          <w:lang w:val="sq-AL"/>
        </w:rPr>
      </w:pPr>
      <w:r w:rsidRPr="00223F0F">
        <w:rPr>
          <w:rFonts w:ascii="Garamond" w:hAnsi="Garamond"/>
          <w:lang w:val="sq-AL"/>
        </w:rPr>
        <w:t>Neni 14</w:t>
      </w:r>
    </w:p>
    <w:p w14:paraId="1A77046A" w14:textId="77777777" w:rsidR="00BD7B6C" w:rsidRPr="00223F0F" w:rsidRDefault="00BD7B6C" w:rsidP="001F76C1">
      <w:pPr>
        <w:ind w:firstLine="284"/>
        <w:jc w:val="center"/>
        <w:rPr>
          <w:rFonts w:ascii="Garamond" w:hAnsi="Garamond"/>
          <w:b/>
          <w:lang w:val="sq-AL"/>
        </w:rPr>
      </w:pPr>
      <w:r w:rsidRPr="00223F0F">
        <w:rPr>
          <w:rFonts w:ascii="Garamond" w:hAnsi="Garamond"/>
          <w:b/>
          <w:lang w:val="sq-AL"/>
        </w:rPr>
        <w:t>Kriteret për vlerësimin e ofertës</w:t>
      </w:r>
    </w:p>
    <w:p w14:paraId="1A77046B" w14:textId="77777777" w:rsidR="00BD7B6C" w:rsidRPr="00223F0F" w:rsidRDefault="00BD7B6C" w:rsidP="00D3298B">
      <w:pPr>
        <w:ind w:firstLine="284"/>
        <w:jc w:val="both"/>
        <w:rPr>
          <w:rFonts w:ascii="Garamond" w:hAnsi="Garamond"/>
          <w:lang w:val="sq-AL"/>
        </w:rPr>
      </w:pPr>
    </w:p>
    <w:p w14:paraId="1A77046C" w14:textId="54993C3E" w:rsidR="00BD7B6C" w:rsidRPr="00223F0F" w:rsidRDefault="001F76C1"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Për mallrat apo shërbimet që kanë specifikime të thjeshta ose standarde teknike të mirënjohura, kriter vlerësimi do të jetë oferta me çmimin më të ulët. </w:t>
      </w:r>
    </w:p>
    <w:p w14:paraId="1A77046E" w14:textId="70C63EC7" w:rsidR="00BD7B6C" w:rsidRPr="00223F0F" w:rsidRDefault="001F76C1"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Për kontrata komplekse dhe të një natyre të veçantë që, përveç çmimit për 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mund të përdoret kriteri i ofertës ekonomikisht më të favorshme.</w:t>
      </w:r>
    </w:p>
    <w:p w14:paraId="1A770470"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3. Të gjitha kriteret e vendosura për vlerësimin e ofertave duhet të jenë sa më objektive dhe të shprehen në shifra. Në çdo rast, kur kriteret janë më shumë se 1 (një), pesha e kriterit të çmimit nuk do të jetë më pak se 50 (pesëdhjetë) pikë. Pikët maksimale që do të marrë një ofertë do të jenë 100 (njëqind) pikë. Për kriteret vlerësuese duhen përcaktuar pikët që do të ketë çdo kriter dhe </w:t>
      </w:r>
      <w:r w:rsidRPr="00223F0F">
        <w:rPr>
          <w:rFonts w:ascii="Garamond" w:hAnsi="Garamond"/>
          <w:lang w:val="sq-AL"/>
        </w:rPr>
        <w:lastRenderedPageBreak/>
        <w:t xml:space="preserve">mënyra e llogaritjes së pikëve për ofertuesit e njëpasnjëshëm. Formula që zbatohet në këtë rast parashikohet në dokumentet e tenderit. </w:t>
      </w:r>
    </w:p>
    <w:p w14:paraId="1A770471" w14:textId="77777777" w:rsidR="00BD7B6C" w:rsidRPr="00223F0F" w:rsidRDefault="00BD7B6C" w:rsidP="00D3298B">
      <w:pPr>
        <w:ind w:firstLine="284"/>
        <w:jc w:val="both"/>
        <w:rPr>
          <w:rFonts w:ascii="Garamond" w:hAnsi="Garamond"/>
          <w:lang w:val="sq-AL"/>
        </w:rPr>
      </w:pPr>
    </w:p>
    <w:p w14:paraId="1A770472" w14:textId="77777777" w:rsidR="00BD7B6C" w:rsidRPr="00223F0F" w:rsidRDefault="00BD7B6C" w:rsidP="001F76C1">
      <w:pPr>
        <w:ind w:firstLine="284"/>
        <w:jc w:val="center"/>
        <w:rPr>
          <w:rFonts w:ascii="Garamond" w:hAnsi="Garamond"/>
          <w:lang w:val="sq-AL"/>
        </w:rPr>
      </w:pPr>
      <w:r w:rsidRPr="00223F0F">
        <w:rPr>
          <w:rFonts w:ascii="Garamond" w:hAnsi="Garamond"/>
          <w:lang w:val="sq-AL"/>
        </w:rPr>
        <w:t>Neni 15</w:t>
      </w:r>
    </w:p>
    <w:p w14:paraId="1A770473" w14:textId="77777777" w:rsidR="00BD7B6C" w:rsidRPr="00223F0F" w:rsidRDefault="00BD7B6C" w:rsidP="001F76C1">
      <w:pPr>
        <w:ind w:firstLine="284"/>
        <w:jc w:val="center"/>
        <w:rPr>
          <w:rFonts w:ascii="Garamond" w:hAnsi="Garamond"/>
          <w:b/>
          <w:lang w:val="sq-AL"/>
        </w:rPr>
      </w:pPr>
      <w:r w:rsidRPr="00223F0F">
        <w:rPr>
          <w:rFonts w:ascii="Garamond" w:hAnsi="Garamond"/>
          <w:b/>
          <w:lang w:val="sq-AL"/>
        </w:rPr>
        <w:t xml:space="preserve">Dokumentet e </w:t>
      </w:r>
      <w:bookmarkEnd w:id="3"/>
      <w:bookmarkEnd w:id="4"/>
      <w:bookmarkEnd w:id="5"/>
      <w:bookmarkEnd w:id="6"/>
      <w:r w:rsidRPr="00223F0F">
        <w:rPr>
          <w:rFonts w:ascii="Garamond" w:hAnsi="Garamond"/>
          <w:b/>
          <w:lang w:val="sq-AL"/>
        </w:rPr>
        <w:t>tenderit</w:t>
      </w:r>
    </w:p>
    <w:p w14:paraId="1A770474" w14:textId="77777777" w:rsidR="00BD7B6C" w:rsidRPr="00223F0F" w:rsidRDefault="00BD7B6C" w:rsidP="00D3298B">
      <w:pPr>
        <w:ind w:firstLine="284"/>
        <w:jc w:val="both"/>
        <w:rPr>
          <w:rFonts w:ascii="Garamond" w:hAnsi="Garamond"/>
          <w:lang w:val="sq-AL"/>
        </w:rPr>
      </w:pPr>
    </w:p>
    <w:p w14:paraId="1A770475" w14:textId="79A3C2EC" w:rsidR="00BD7B6C" w:rsidRPr="00223F0F" w:rsidRDefault="001F76C1"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Njësia e prokurimit harton dokumentet e tenderit, sipas llojit të procedurës së prokurimit. Dokumentet e tenderit minimalisht duhet të përfshijnë:</w:t>
      </w:r>
      <w:r w:rsidR="007C30E3" w:rsidRPr="00223F0F">
        <w:rPr>
          <w:rFonts w:ascii="Garamond" w:hAnsi="Garamond"/>
          <w:lang w:val="sq-AL"/>
        </w:rPr>
        <w:t xml:space="preserve"> </w:t>
      </w:r>
    </w:p>
    <w:p w14:paraId="1A770477" w14:textId="00F9A832" w:rsidR="00BD7B6C" w:rsidRPr="00223F0F" w:rsidRDefault="001F76C1"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 xml:space="preserve">informacion të përgjithshëm; </w:t>
      </w:r>
    </w:p>
    <w:p w14:paraId="1A770478" w14:textId="04B6470E" w:rsidR="00BD7B6C" w:rsidRPr="00223F0F" w:rsidRDefault="001F76C1"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informacion specifik, që ka lidhje me objektin e kontratës dhe llojin e procedurës, i cili plotësohet, në çdo rast, nga autoriteti kontraktor. </w:t>
      </w:r>
    </w:p>
    <w:p w14:paraId="1A77047A"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Dokumentet duhet të jenë gjithmonë në dispozicion të çdo operatori, të cilit i është ofruar kërkesa për pjesëmarrje në tender. </w:t>
      </w:r>
    </w:p>
    <w:p w14:paraId="1A77047C" w14:textId="77777777" w:rsidR="00BD7B6C" w:rsidRPr="00223F0F" w:rsidRDefault="00BD7B6C" w:rsidP="00D3298B">
      <w:pPr>
        <w:ind w:firstLine="284"/>
        <w:jc w:val="both"/>
        <w:rPr>
          <w:rFonts w:ascii="Garamond" w:hAnsi="Garamond"/>
          <w:lang w:val="sq-AL"/>
        </w:rPr>
      </w:pPr>
      <w:r w:rsidRPr="00223F0F">
        <w:rPr>
          <w:rFonts w:ascii="Garamond" w:hAnsi="Garamond"/>
          <w:lang w:val="sq-AL"/>
        </w:rPr>
        <w:t>2. Informacioni i përgjithshëm përfshin:</w:t>
      </w:r>
    </w:p>
    <w:p w14:paraId="1A77047E" w14:textId="38E382B7" w:rsidR="00BD7B6C" w:rsidRPr="00223F0F" w:rsidRDefault="001F76C1" w:rsidP="00D3298B">
      <w:pPr>
        <w:ind w:firstLine="284"/>
        <w:jc w:val="both"/>
        <w:rPr>
          <w:rFonts w:ascii="Garamond" w:hAnsi="Garamond"/>
          <w:lang w:val="sq-AL"/>
        </w:rPr>
      </w:pPr>
      <w:r w:rsidRPr="00223F0F">
        <w:rPr>
          <w:rFonts w:ascii="Garamond" w:hAnsi="Garamond"/>
          <w:lang w:val="sq-AL"/>
        </w:rPr>
        <w:t>a)</w:t>
      </w:r>
      <w:r w:rsidR="007C30E3" w:rsidRPr="00223F0F">
        <w:rPr>
          <w:rFonts w:ascii="Garamond" w:hAnsi="Garamond"/>
          <w:lang w:val="sq-AL"/>
        </w:rPr>
        <w:t xml:space="preserve"> </w:t>
      </w:r>
      <w:r w:rsidR="00BD7B6C" w:rsidRPr="00223F0F">
        <w:rPr>
          <w:rFonts w:ascii="Garamond" w:hAnsi="Garamond"/>
          <w:lang w:val="sq-AL"/>
        </w:rPr>
        <w:t>njoftimin e kontratës dhe të ftesës për ofertë;</w:t>
      </w:r>
    </w:p>
    <w:p w14:paraId="1A77047F" w14:textId="620DF890" w:rsidR="00BD7B6C" w:rsidRPr="00223F0F" w:rsidRDefault="001F76C1" w:rsidP="00D3298B">
      <w:pPr>
        <w:ind w:firstLine="284"/>
        <w:jc w:val="both"/>
        <w:rPr>
          <w:rFonts w:ascii="Garamond" w:hAnsi="Garamond"/>
          <w:lang w:val="sq-AL"/>
        </w:rPr>
      </w:pPr>
      <w:r w:rsidRPr="00223F0F">
        <w:rPr>
          <w:rFonts w:ascii="Garamond" w:hAnsi="Garamond"/>
          <w:lang w:val="sq-AL"/>
        </w:rPr>
        <w:t>b)</w:t>
      </w:r>
      <w:r w:rsidR="000C0B09" w:rsidRPr="00223F0F">
        <w:rPr>
          <w:rFonts w:ascii="Garamond" w:hAnsi="Garamond"/>
          <w:lang w:val="sq-AL"/>
        </w:rPr>
        <w:t xml:space="preserve"> </w:t>
      </w:r>
      <w:r w:rsidR="00BD7B6C" w:rsidRPr="00223F0F">
        <w:rPr>
          <w:rFonts w:ascii="Garamond" w:hAnsi="Garamond"/>
          <w:lang w:val="sq-AL"/>
        </w:rPr>
        <w:t>udhëzimet për kandidatët/ofertuesit;</w:t>
      </w:r>
    </w:p>
    <w:p w14:paraId="1A770480" w14:textId="12A29C80" w:rsidR="00BD7B6C" w:rsidRPr="00223F0F" w:rsidRDefault="00BD7B6C" w:rsidP="00D3298B">
      <w:pPr>
        <w:ind w:firstLine="284"/>
        <w:jc w:val="both"/>
        <w:rPr>
          <w:rFonts w:ascii="Garamond" w:hAnsi="Garamond"/>
          <w:lang w:val="sq-AL"/>
        </w:rPr>
      </w:pPr>
      <w:r w:rsidRPr="00223F0F">
        <w:rPr>
          <w:rFonts w:ascii="Garamond" w:hAnsi="Garamond"/>
          <w:lang w:val="sq-AL"/>
        </w:rPr>
        <w:t>c)</w:t>
      </w:r>
      <w:r w:rsidR="007C30E3" w:rsidRPr="00223F0F">
        <w:rPr>
          <w:rFonts w:ascii="Garamond" w:hAnsi="Garamond"/>
          <w:lang w:val="sq-AL"/>
        </w:rPr>
        <w:t xml:space="preserve"> </w:t>
      </w:r>
      <w:r w:rsidRPr="00223F0F">
        <w:rPr>
          <w:rFonts w:ascii="Garamond" w:hAnsi="Garamond"/>
          <w:lang w:val="sq-AL"/>
        </w:rPr>
        <w:t>formularin e ofertës;</w:t>
      </w:r>
    </w:p>
    <w:p w14:paraId="1A770481" w14:textId="43254B94" w:rsidR="00BD7B6C" w:rsidRPr="00223F0F" w:rsidRDefault="00BD7B6C" w:rsidP="00D3298B">
      <w:pPr>
        <w:ind w:firstLine="284"/>
        <w:jc w:val="both"/>
        <w:rPr>
          <w:rFonts w:ascii="Garamond" w:hAnsi="Garamond"/>
          <w:lang w:val="sq-AL"/>
        </w:rPr>
      </w:pPr>
      <w:r w:rsidRPr="00223F0F">
        <w:rPr>
          <w:rFonts w:ascii="Garamond" w:hAnsi="Garamond"/>
          <w:lang w:val="sq-AL"/>
        </w:rPr>
        <w:t>ç)</w:t>
      </w:r>
      <w:r w:rsidR="007C30E3" w:rsidRPr="00223F0F">
        <w:rPr>
          <w:rFonts w:ascii="Garamond" w:hAnsi="Garamond"/>
          <w:lang w:val="sq-AL"/>
        </w:rPr>
        <w:t xml:space="preserve"> </w:t>
      </w:r>
      <w:r w:rsidRPr="00223F0F">
        <w:rPr>
          <w:rFonts w:ascii="Garamond" w:hAnsi="Garamond"/>
          <w:lang w:val="sq-AL"/>
        </w:rPr>
        <w:t xml:space="preserve">kriteret e përgjithshme të kualifikimit/pjesëmarrjes; </w:t>
      </w:r>
    </w:p>
    <w:p w14:paraId="1A770482" w14:textId="77777777" w:rsidR="00BD7B6C" w:rsidRPr="00223F0F" w:rsidRDefault="00BD7B6C" w:rsidP="00D3298B">
      <w:pPr>
        <w:ind w:firstLine="284"/>
        <w:jc w:val="both"/>
        <w:rPr>
          <w:rFonts w:ascii="Garamond" w:hAnsi="Garamond"/>
          <w:lang w:val="sq-AL"/>
        </w:rPr>
      </w:pPr>
      <w:r w:rsidRPr="00223F0F">
        <w:rPr>
          <w:rFonts w:ascii="Garamond" w:hAnsi="Garamond"/>
          <w:lang w:val="sq-AL"/>
        </w:rPr>
        <w:t>d) formularin e sigurimit të ofertës;</w:t>
      </w:r>
    </w:p>
    <w:p w14:paraId="1A770483"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dh) formularin e sigurimit të kontratës; </w:t>
      </w:r>
    </w:p>
    <w:p w14:paraId="1A770484" w14:textId="77777777" w:rsidR="00BD7B6C" w:rsidRPr="00223F0F" w:rsidRDefault="008659D1" w:rsidP="00D3298B">
      <w:pPr>
        <w:ind w:firstLine="284"/>
        <w:jc w:val="both"/>
        <w:rPr>
          <w:rFonts w:ascii="Garamond" w:hAnsi="Garamond"/>
          <w:lang w:val="sq-AL"/>
        </w:rPr>
      </w:pPr>
      <w:r w:rsidRPr="00223F0F">
        <w:rPr>
          <w:rFonts w:ascii="Garamond" w:hAnsi="Garamond"/>
          <w:lang w:val="sq-AL"/>
        </w:rPr>
        <w:t xml:space="preserve">e) </w:t>
      </w:r>
      <w:r w:rsidR="00BD7B6C" w:rsidRPr="00223F0F">
        <w:rPr>
          <w:rFonts w:ascii="Garamond" w:hAnsi="Garamond"/>
          <w:lang w:val="sq-AL"/>
        </w:rPr>
        <w:t xml:space="preserve">formularin e njoftimit të klasifikimit; </w:t>
      </w:r>
    </w:p>
    <w:p w14:paraId="1A770485"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ë) formularin e njoftimit të fituesit; </w:t>
      </w:r>
    </w:p>
    <w:p w14:paraId="1A770486" w14:textId="343933BB" w:rsidR="00BD7B6C" w:rsidRPr="00223F0F" w:rsidRDefault="001F76C1" w:rsidP="00D3298B">
      <w:pPr>
        <w:ind w:firstLine="284"/>
        <w:jc w:val="both"/>
        <w:rPr>
          <w:rFonts w:ascii="Garamond" w:hAnsi="Garamond"/>
          <w:lang w:val="sq-AL"/>
        </w:rPr>
      </w:pPr>
      <w:r w:rsidRPr="00223F0F">
        <w:rPr>
          <w:rFonts w:ascii="Garamond" w:hAnsi="Garamond"/>
          <w:lang w:val="sq-AL"/>
        </w:rPr>
        <w:t xml:space="preserve">f) </w:t>
      </w:r>
      <w:r w:rsidR="00BD7B6C" w:rsidRPr="00223F0F">
        <w:rPr>
          <w:rFonts w:ascii="Garamond" w:hAnsi="Garamond"/>
          <w:lang w:val="sq-AL"/>
        </w:rPr>
        <w:t xml:space="preserve">formularin e skualifikimit të ofertuesve/kandidatëve; </w:t>
      </w:r>
    </w:p>
    <w:p w14:paraId="1A770487" w14:textId="11824A4E" w:rsidR="00BD7B6C" w:rsidRPr="00223F0F" w:rsidRDefault="001F76C1" w:rsidP="00D3298B">
      <w:pPr>
        <w:ind w:firstLine="284"/>
        <w:jc w:val="both"/>
        <w:rPr>
          <w:rFonts w:ascii="Garamond" w:hAnsi="Garamond"/>
          <w:lang w:val="sq-AL"/>
        </w:rPr>
      </w:pPr>
      <w:r w:rsidRPr="00223F0F">
        <w:rPr>
          <w:rFonts w:ascii="Garamond" w:hAnsi="Garamond"/>
          <w:lang w:val="sq-AL"/>
        </w:rPr>
        <w:t xml:space="preserve">g) </w:t>
      </w:r>
      <w:r w:rsidR="00BD7B6C" w:rsidRPr="00223F0F">
        <w:rPr>
          <w:rFonts w:ascii="Garamond" w:hAnsi="Garamond"/>
          <w:lang w:val="sq-AL"/>
        </w:rPr>
        <w:t xml:space="preserve">formularin e ankesës; </w:t>
      </w:r>
    </w:p>
    <w:p w14:paraId="1A770488" w14:textId="61AAE1AA" w:rsidR="00BD7B6C" w:rsidRPr="00223F0F" w:rsidRDefault="001F76C1" w:rsidP="00D3298B">
      <w:pPr>
        <w:ind w:firstLine="284"/>
        <w:jc w:val="both"/>
        <w:rPr>
          <w:rFonts w:ascii="Garamond" w:hAnsi="Garamond"/>
          <w:lang w:val="sq-AL"/>
        </w:rPr>
      </w:pPr>
      <w:r w:rsidRPr="00223F0F">
        <w:rPr>
          <w:rFonts w:ascii="Garamond" w:hAnsi="Garamond"/>
          <w:lang w:val="sq-AL"/>
        </w:rPr>
        <w:t>gj)</w:t>
      </w:r>
      <w:r w:rsidR="007C30E3" w:rsidRPr="00223F0F">
        <w:rPr>
          <w:rFonts w:ascii="Garamond" w:hAnsi="Garamond"/>
          <w:lang w:val="sq-AL"/>
        </w:rPr>
        <w:t xml:space="preserve"> </w:t>
      </w:r>
      <w:r w:rsidR="00BD7B6C" w:rsidRPr="00223F0F">
        <w:rPr>
          <w:rFonts w:ascii="Garamond" w:hAnsi="Garamond"/>
          <w:lang w:val="sq-AL"/>
        </w:rPr>
        <w:t>kushtet e përgjithshme dhe kushtet e veçanta të kontratës.</w:t>
      </w:r>
    </w:p>
    <w:p w14:paraId="1A77048A" w14:textId="77777777" w:rsidR="00BD7B6C" w:rsidRPr="00223F0F" w:rsidRDefault="00BD7B6C" w:rsidP="00D3298B">
      <w:pPr>
        <w:ind w:firstLine="284"/>
        <w:jc w:val="both"/>
        <w:rPr>
          <w:rFonts w:ascii="Garamond" w:hAnsi="Garamond"/>
          <w:lang w:val="sq-AL"/>
        </w:rPr>
      </w:pPr>
      <w:r w:rsidRPr="00223F0F">
        <w:rPr>
          <w:rFonts w:ascii="Garamond" w:hAnsi="Garamond"/>
          <w:lang w:val="sq-AL"/>
        </w:rPr>
        <w:t>Dokumentet e mësipërme nuk aplikohen në rastin e procedurës së prokurimit “shtet me shtet”.</w:t>
      </w:r>
    </w:p>
    <w:p w14:paraId="1A77048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3. Informacioni specifik përfshin: </w:t>
      </w:r>
    </w:p>
    <w:p w14:paraId="1A77048E" w14:textId="77777777" w:rsidR="00BD7B6C" w:rsidRPr="00223F0F" w:rsidRDefault="00BD7B6C" w:rsidP="00D3298B">
      <w:pPr>
        <w:ind w:firstLine="284"/>
        <w:jc w:val="both"/>
        <w:rPr>
          <w:rFonts w:ascii="Garamond" w:hAnsi="Garamond"/>
          <w:lang w:val="sq-AL"/>
        </w:rPr>
      </w:pPr>
      <w:r w:rsidRPr="00223F0F">
        <w:rPr>
          <w:rFonts w:ascii="Garamond" w:hAnsi="Garamond"/>
          <w:lang w:val="sq-AL"/>
        </w:rPr>
        <w:t>a) Për kontratat e mallrave:</w:t>
      </w:r>
    </w:p>
    <w:p w14:paraId="1A770490" w14:textId="4E693CBF" w:rsidR="00BD7B6C" w:rsidRPr="00223F0F" w:rsidRDefault="001F76C1"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specifikimet teknike;</w:t>
      </w:r>
    </w:p>
    <w:p w14:paraId="1A770491" w14:textId="64D2E5D8" w:rsidR="00BD7B6C" w:rsidRPr="00223F0F" w:rsidRDefault="001F76C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grafikun e l</w:t>
      </w:r>
      <w:r w:rsidR="007C0A6A" w:rsidRPr="00223F0F">
        <w:rPr>
          <w:rFonts w:ascii="Garamond" w:hAnsi="Garamond"/>
          <w:lang w:val="sq-AL"/>
        </w:rPr>
        <w:t>i</w:t>
      </w:r>
      <w:r w:rsidR="00BD7B6C" w:rsidRPr="00223F0F">
        <w:rPr>
          <w:rFonts w:ascii="Garamond" w:hAnsi="Garamond"/>
          <w:lang w:val="sq-AL"/>
        </w:rPr>
        <w:t>vrimit;</w:t>
      </w:r>
    </w:p>
    <w:p w14:paraId="1A770492" w14:textId="58243020" w:rsidR="00BD7B6C" w:rsidRPr="00223F0F" w:rsidRDefault="001F76C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kualifikimet e veçanta dhe kriteret e shpalljes së fituesit.</w:t>
      </w:r>
    </w:p>
    <w:p w14:paraId="1A770494" w14:textId="77777777" w:rsidR="00BD7B6C" w:rsidRPr="00223F0F" w:rsidRDefault="00BD7B6C" w:rsidP="00D3298B">
      <w:pPr>
        <w:ind w:firstLine="284"/>
        <w:jc w:val="both"/>
        <w:rPr>
          <w:rFonts w:ascii="Garamond" w:hAnsi="Garamond"/>
          <w:lang w:val="sq-AL"/>
        </w:rPr>
      </w:pPr>
      <w:r w:rsidRPr="00223F0F">
        <w:rPr>
          <w:rFonts w:ascii="Garamond" w:hAnsi="Garamond"/>
          <w:lang w:val="sq-AL"/>
        </w:rPr>
        <w:t>b) Për kontratat e shërbimeve:</w:t>
      </w:r>
    </w:p>
    <w:p w14:paraId="1A770496" w14:textId="7F5731DC" w:rsidR="00BD7B6C" w:rsidRPr="00223F0F" w:rsidRDefault="001F76C1"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termat e referencës;</w:t>
      </w:r>
    </w:p>
    <w:p w14:paraId="1A770497" w14:textId="4F20B6E3" w:rsidR="00BD7B6C" w:rsidRPr="00223F0F" w:rsidRDefault="001F76C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grafikun e realizimit;</w:t>
      </w:r>
    </w:p>
    <w:p w14:paraId="1A770498" w14:textId="351506F2" w:rsidR="00BD7B6C" w:rsidRPr="00223F0F" w:rsidRDefault="001F76C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kërkesat e veçanta për kualifikim dhe kriteret e shpalljes së fituesit.</w:t>
      </w:r>
    </w:p>
    <w:p w14:paraId="1A77049A"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4. Krahas dokumentacionit të mësipërm, subjekteve pjesëmarrëse mund t’u vihet në dispozicion edhe ndonjë informacion tjetër që gjykohet i nevojshëm, në përshtatshmëri me objektin e kontratës. Në çdo rast, informacioni që u jepet operatorëve ekonomikë duhet të jetë i njëjtë për të gjithë. </w:t>
      </w:r>
    </w:p>
    <w:p w14:paraId="1A77049B" w14:textId="77777777" w:rsidR="00BD7B6C" w:rsidRPr="00223F0F" w:rsidRDefault="00BD7B6C" w:rsidP="00D3298B">
      <w:pPr>
        <w:ind w:firstLine="284"/>
        <w:jc w:val="both"/>
        <w:rPr>
          <w:rFonts w:ascii="Garamond" w:hAnsi="Garamond"/>
          <w:lang w:val="sq-AL"/>
        </w:rPr>
      </w:pPr>
      <w:bookmarkStart w:id="7" w:name="_Toc149116820"/>
      <w:bookmarkStart w:id="8" w:name="_Toc148260135"/>
      <w:bookmarkStart w:id="9" w:name="_Toc147640876"/>
      <w:bookmarkStart w:id="10" w:name="_Toc147639100"/>
    </w:p>
    <w:p w14:paraId="1A77049C" w14:textId="77777777" w:rsidR="00BD7B6C" w:rsidRPr="00223F0F" w:rsidRDefault="00BD7B6C" w:rsidP="001F76C1">
      <w:pPr>
        <w:ind w:firstLine="284"/>
        <w:jc w:val="center"/>
        <w:rPr>
          <w:rFonts w:ascii="Garamond" w:hAnsi="Garamond"/>
          <w:lang w:val="sq-AL"/>
        </w:rPr>
      </w:pPr>
      <w:r w:rsidRPr="00223F0F">
        <w:rPr>
          <w:rFonts w:ascii="Garamond" w:hAnsi="Garamond"/>
          <w:lang w:val="sq-AL"/>
        </w:rPr>
        <w:t>Neni 16</w:t>
      </w:r>
    </w:p>
    <w:p w14:paraId="1A77049D" w14:textId="77777777" w:rsidR="00BD7B6C" w:rsidRPr="00223F0F" w:rsidRDefault="00BD7B6C" w:rsidP="001F76C1">
      <w:pPr>
        <w:ind w:firstLine="284"/>
        <w:jc w:val="center"/>
        <w:rPr>
          <w:rFonts w:ascii="Garamond" w:hAnsi="Garamond"/>
          <w:b/>
          <w:lang w:val="sq-AL"/>
        </w:rPr>
      </w:pPr>
      <w:r w:rsidRPr="00223F0F">
        <w:rPr>
          <w:rFonts w:ascii="Garamond" w:hAnsi="Garamond"/>
          <w:b/>
          <w:lang w:val="sq-AL"/>
        </w:rPr>
        <w:t>Informacioni i përgjithshëm</w:t>
      </w:r>
      <w:bookmarkEnd w:id="7"/>
      <w:bookmarkEnd w:id="8"/>
      <w:bookmarkEnd w:id="9"/>
      <w:bookmarkEnd w:id="10"/>
    </w:p>
    <w:p w14:paraId="1A77049E" w14:textId="77777777" w:rsidR="00BD7B6C" w:rsidRPr="00223F0F" w:rsidRDefault="00BD7B6C" w:rsidP="00D3298B">
      <w:pPr>
        <w:ind w:firstLine="284"/>
        <w:jc w:val="both"/>
        <w:rPr>
          <w:rFonts w:ascii="Garamond" w:hAnsi="Garamond"/>
          <w:lang w:val="sq-AL"/>
        </w:rPr>
      </w:pPr>
    </w:p>
    <w:p w14:paraId="1A77049F" w14:textId="77777777" w:rsidR="00BD7B6C" w:rsidRPr="00223F0F" w:rsidRDefault="00BD7B6C" w:rsidP="00D3298B">
      <w:pPr>
        <w:ind w:firstLine="284"/>
        <w:jc w:val="both"/>
        <w:rPr>
          <w:rFonts w:ascii="Garamond" w:hAnsi="Garamond"/>
          <w:lang w:val="sq-AL"/>
        </w:rPr>
      </w:pPr>
      <w:r w:rsidRPr="00223F0F">
        <w:rPr>
          <w:rFonts w:ascii="Garamond" w:hAnsi="Garamond"/>
          <w:lang w:val="sq-AL"/>
        </w:rPr>
        <w:t>1. Njoftimi i kontratës dhe ftesës për ofertë</w:t>
      </w:r>
    </w:p>
    <w:p w14:paraId="1A7704A1" w14:textId="169F081F" w:rsidR="00BD7B6C" w:rsidRPr="00223F0F" w:rsidRDefault="00BD7B6C" w:rsidP="00D3298B">
      <w:pPr>
        <w:ind w:firstLine="284"/>
        <w:jc w:val="both"/>
        <w:rPr>
          <w:rFonts w:ascii="Garamond" w:hAnsi="Garamond"/>
          <w:lang w:val="sq-AL"/>
        </w:rPr>
      </w:pPr>
      <w:r w:rsidRPr="00223F0F">
        <w:rPr>
          <w:rFonts w:ascii="Garamond" w:hAnsi="Garamond"/>
          <w:lang w:val="sq-AL"/>
        </w:rPr>
        <w:t xml:space="preserve"> </w:t>
      </w:r>
      <w:r w:rsidR="005115F1" w:rsidRPr="00223F0F">
        <w:rPr>
          <w:rFonts w:ascii="Garamond" w:hAnsi="Garamond"/>
          <w:lang w:val="sq-AL"/>
        </w:rPr>
        <w:t xml:space="preserve">a) </w:t>
      </w:r>
      <w:r w:rsidRPr="00223F0F">
        <w:rPr>
          <w:rFonts w:ascii="Garamond" w:hAnsi="Garamond"/>
          <w:lang w:val="sq-AL"/>
        </w:rPr>
        <w:t xml:space="preserve">Njoftimi i kontratës dhe ftesa për ofertë u bëhet operatorëve ekonomikë të përzgjedhur, në mënyrë direkte ose nëpërmjet përfaqësuesve të akredituar në Republikën e Shqipërisë dhe përmban të gjithë informacionin e nevojshëm, në mënyrë që t’i lejojë kandidatët e përzgjedhur të dorëzojnë ofertat e tyre. </w:t>
      </w:r>
    </w:p>
    <w:p w14:paraId="1A7704A2" w14:textId="6E075B56" w:rsidR="00BD7B6C" w:rsidRPr="00223F0F" w:rsidRDefault="005115F1"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Njoftimi i kontratës për mallrat dhe shërbimet që prokurohen, sipas këtij vendimi, nuk u nënshtrohet njoftimeve publike.</w:t>
      </w:r>
    </w:p>
    <w:p w14:paraId="1A7704A3" w14:textId="2B47D66C" w:rsidR="00BD7B6C" w:rsidRPr="00223F0F" w:rsidRDefault="005115F1"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 xml:space="preserve">Njoftimi i kontratës përmban të gjithë informacionin e nevojshëm për t’i lejuar operatorët ekonomikë të vendosin nëse do të marrin pjesë ose jo në procedurat e prokurimit. </w:t>
      </w:r>
    </w:p>
    <w:p w14:paraId="1A7704A4" w14:textId="2CBD45E2" w:rsidR="00BD7B6C" w:rsidRPr="00223F0F" w:rsidRDefault="005115F1"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Ky informacion përfshin:</w:t>
      </w:r>
    </w:p>
    <w:p w14:paraId="1A7704A6" w14:textId="742EC80A" w:rsidR="00BD7B6C" w:rsidRPr="00223F0F" w:rsidRDefault="005115F1" w:rsidP="00D3298B">
      <w:pPr>
        <w:ind w:firstLine="284"/>
        <w:jc w:val="both"/>
        <w:rPr>
          <w:rFonts w:ascii="Garamond" w:hAnsi="Garamond"/>
          <w:lang w:val="sq-AL"/>
        </w:rPr>
      </w:pPr>
      <w:r w:rsidRPr="00223F0F">
        <w:rPr>
          <w:rFonts w:ascii="Garamond" w:hAnsi="Garamond"/>
          <w:lang w:val="sq-AL"/>
        </w:rPr>
        <w:lastRenderedPageBreak/>
        <w:t xml:space="preserve">i. </w:t>
      </w:r>
      <w:r w:rsidR="00BD7B6C" w:rsidRPr="00223F0F">
        <w:rPr>
          <w:rFonts w:ascii="Garamond" w:hAnsi="Garamond"/>
          <w:lang w:val="sq-AL"/>
        </w:rPr>
        <w:t xml:space="preserve">emrin dhe adresën e autoritetit kontraktor dhe të personit/ave përgjegjës për procedurën; </w:t>
      </w:r>
    </w:p>
    <w:p w14:paraId="1A7704A7" w14:textId="41BD18C6" w:rsidR="00BD7B6C" w:rsidRPr="00223F0F" w:rsidRDefault="005115F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objektin;</w:t>
      </w:r>
    </w:p>
    <w:p w14:paraId="1A7704A8" w14:textId="0E6C4890" w:rsidR="00BD7B6C" w:rsidRPr="00223F0F" w:rsidRDefault="005115F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referencën e njoftimit; </w:t>
      </w:r>
    </w:p>
    <w:p w14:paraId="1A7704A9" w14:textId="09020DCF" w:rsidR="00BD7B6C" w:rsidRPr="00223F0F" w:rsidRDefault="005115F1"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 xml:space="preserve">procedurën e prokurimit; </w:t>
      </w:r>
    </w:p>
    <w:p w14:paraId="1A7704AA" w14:textId="2ED875B9" w:rsidR="00BD7B6C" w:rsidRPr="00223F0F" w:rsidRDefault="005115F1" w:rsidP="00D3298B">
      <w:pPr>
        <w:ind w:firstLine="284"/>
        <w:jc w:val="both"/>
        <w:rPr>
          <w:rFonts w:ascii="Garamond" w:hAnsi="Garamond"/>
          <w:lang w:val="sq-AL"/>
        </w:rPr>
      </w:pPr>
      <w:r w:rsidRPr="00223F0F">
        <w:rPr>
          <w:rFonts w:ascii="Garamond" w:hAnsi="Garamond"/>
          <w:lang w:val="sq-AL"/>
        </w:rPr>
        <w:t xml:space="preserve">v. </w:t>
      </w:r>
      <w:r w:rsidR="00BD7B6C" w:rsidRPr="00223F0F">
        <w:rPr>
          <w:rFonts w:ascii="Garamond" w:hAnsi="Garamond"/>
          <w:lang w:val="sq-AL"/>
        </w:rPr>
        <w:t xml:space="preserve">fondin e përllogaritur; </w:t>
      </w:r>
    </w:p>
    <w:p w14:paraId="1A7704AB" w14:textId="41290489" w:rsidR="00BD7B6C" w:rsidRPr="00223F0F" w:rsidRDefault="005115F1" w:rsidP="00D3298B">
      <w:pPr>
        <w:ind w:firstLine="284"/>
        <w:jc w:val="both"/>
        <w:rPr>
          <w:rFonts w:ascii="Garamond" w:hAnsi="Garamond"/>
          <w:lang w:val="sq-AL"/>
        </w:rPr>
      </w:pPr>
      <w:r w:rsidRPr="00223F0F">
        <w:rPr>
          <w:rFonts w:ascii="Garamond" w:hAnsi="Garamond"/>
          <w:lang w:val="sq-AL"/>
        </w:rPr>
        <w:t xml:space="preserve">vi. </w:t>
      </w:r>
      <w:r w:rsidR="00BD7B6C" w:rsidRPr="00223F0F">
        <w:rPr>
          <w:rFonts w:ascii="Garamond" w:hAnsi="Garamond"/>
          <w:lang w:val="sq-AL"/>
        </w:rPr>
        <w:t xml:space="preserve">kohëzgjatjen e kontratës; </w:t>
      </w:r>
    </w:p>
    <w:p w14:paraId="1A7704AC" w14:textId="58E686ED" w:rsidR="00BD7B6C" w:rsidRPr="00223F0F" w:rsidRDefault="005115F1" w:rsidP="00D3298B">
      <w:pPr>
        <w:ind w:firstLine="284"/>
        <w:jc w:val="both"/>
        <w:rPr>
          <w:rFonts w:ascii="Garamond" w:hAnsi="Garamond"/>
          <w:lang w:val="sq-AL"/>
        </w:rPr>
      </w:pPr>
      <w:r w:rsidRPr="00223F0F">
        <w:rPr>
          <w:rFonts w:ascii="Garamond" w:hAnsi="Garamond"/>
          <w:lang w:val="sq-AL"/>
        </w:rPr>
        <w:t xml:space="preserve">vii. </w:t>
      </w:r>
      <w:r w:rsidR="00BD7B6C" w:rsidRPr="00223F0F">
        <w:rPr>
          <w:rFonts w:ascii="Garamond" w:hAnsi="Garamond"/>
          <w:lang w:val="sq-AL"/>
        </w:rPr>
        <w:t>një përshkrim të shkurtër të kontratës dhe/ose lotet, nëse ato përdoren;</w:t>
      </w:r>
    </w:p>
    <w:p w14:paraId="1A7704AD" w14:textId="25605B1D" w:rsidR="00BD7B6C" w:rsidRPr="00223F0F" w:rsidRDefault="005115F1" w:rsidP="00D3298B">
      <w:pPr>
        <w:ind w:firstLine="284"/>
        <w:jc w:val="both"/>
        <w:rPr>
          <w:rFonts w:ascii="Garamond" w:hAnsi="Garamond"/>
          <w:lang w:val="sq-AL"/>
        </w:rPr>
      </w:pPr>
      <w:r w:rsidRPr="00223F0F">
        <w:rPr>
          <w:rFonts w:ascii="Garamond" w:hAnsi="Garamond"/>
          <w:lang w:val="sq-AL"/>
        </w:rPr>
        <w:t xml:space="preserve">viii. </w:t>
      </w:r>
      <w:r w:rsidR="00BD7B6C" w:rsidRPr="00223F0F">
        <w:rPr>
          <w:rFonts w:ascii="Garamond" w:hAnsi="Garamond"/>
          <w:lang w:val="sq-AL"/>
        </w:rPr>
        <w:t xml:space="preserve">kriteret e shpalljes së fituesit; </w:t>
      </w:r>
    </w:p>
    <w:p w14:paraId="1A7704AE" w14:textId="5D945D71" w:rsidR="00BD7B6C" w:rsidRPr="00223F0F" w:rsidRDefault="005115F1" w:rsidP="00D3298B">
      <w:pPr>
        <w:ind w:firstLine="284"/>
        <w:jc w:val="both"/>
        <w:rPr>
          <w:rFonts w:ascii="Garamond" w:hAnsi="Garamond"/>
          <w:lang w:val="sq-AL"/>
        </w:rPr>
      </w:pPr>
      <w:r w:rsidRPr="00223F0F">
        <w:rPr>
          <w:rFonts w:ascii="Garamond" w:hAnsi="Garamond"/>
          <w:lang w:val="sq-AL"/>
        </w:rPr>
        <w:t xml:space="preserve">ix. </w:t>
      </w:r>
      <w:r w:rsidR="00BD7B6C" w:rsidRPr="00223F0F">
        <w:rPr>
          <w:rFonts w:ascii="Garamond" w:hAnsi="Garamond"/>
          <w:lang w:val="sq-AL"/>
        </w:rPr>
        <w:t xml:space="preserve">vendin, datën dhe orën për dorëzimin e ofertave; </w:t>
      </w:r>
    </w:p>
    <w:p w14:paraId="1A7704AF" w14:textId="4ADE6F90" w:rsidR="00BD7B6C" w:rsidRPr="00223F0F" w:rsidRDefault="005115F1" w:rsidP="00D3298B">
      <w:pPr>
        <w:ind w:firstLine="284"/>
        <w:jc w:val="both"/>
        <w:rPr>
          <w:rFonts w:ascii="Garamond" w:hAnsi="Garamond"/>
          <w:lang w:val="sq-AL"/>
        </w:rPr>
      </w:pPr>
      <w:r w:rsidRPr="00223F0F">
        <w:rPr>
          <w:rFonts w:ascii="Garamond" w:hAnsi="Garamond"/>
          <w:lang w:val="sq-AL"/>
        </w:rPr>
        <w:t xml:space="preserve">x. </w:t>
      </w:r>
      <w:r w:rsidR="00BD7B6C" w:rsidRPr="00223F0F">
        <w:rPr>
          <w:rFonts w:ascii="Garamond" w:hAnsi="Garamond"/>
          <w:lang w:val="sq-AL"/>
        </w:rPr>
        <w:t xml:space="preserve">vendin, datën dhe orën për hapjen e ofertave; </w:t>
      </w:r>
    </w:p>
    <w:p w14:paraId="1A7704B0" w14:textId="63B78FE4" w:rsidR="00BD7B6C" w:rsidRPr="00223F0F" w:rsidRDefault="005115F1" w:rsidP="00D3298B">
      <w:pPr>
        <w:ind w:firstLine="284"/>
        <w:jc w:val="both"/>
        <w:rPr>
          <w:rFonts w:ascii="Garamond" w:hAnsi="Garamond"/>
          <w:lang w:val="sq-AL"/>
        </w:rPr>
      </w:pPr>
      <w:r w:rsidRPr="00223F0F">
        <w:rPr>
          <w:rFonts w:ascii="Garamond" w:hAnsi="Garamond"/>
          <w:lang w:val="sq-AL"/>
        </w:rPr>
        <w:t xml:space="preserve">xi. </w:t>
      </w:r>
      <w:r w:rsidR="00BD7B6C" w:rsidRPr="00223F0F">
        <w:rPr>
          <w:rFonts w:ascii="Garamond" w:hAnsi="Garamond"/>
          <w:lang w:val="sq-AL"/>
        </w:rPr>
        <w:t xml:space="preserve">gjuhën/gjuhët e ofertave dhe të dokumenteve; </w:t>
      </w:r>
    </w:p>
    <w:p w14:paraId="1A7704B1" w14:textId="79708B2A" w:rsidR="00BD7B6C" w:rsidRPr="00223F0F" w:rsidRDefault="005115F1" w:rsidP="00D3298B">
      <w:pPr>
        <w:ind w:firstLine="284"/>
        <w:jc w:val="both"/>
        <w:rPr>
          <w:rFonts w:ascii="Garamond" w:hAnsi="Garamond"/>
          <w:lang w:val="sq-AL"/>
        </w:rPr>
      </w:pPr>
      <w:r w:rsidRPr="00223F0F">
        <w:rPr>
          <w:rFonts w:ascii="Garamond" w:hAnsi="Garamond"/>
          <w:lang w:val="sq-AL"/>
        </w:rPr>
        <w:t xml:space="preserve">xii. </w:t>
      </w:r>
      <w:r w:rsidR="00BD7B6C" w:rsidRPr="00223F0F">
        <w:rPr>
          <w:rFonts w:ascii="Garamond" w:hAnsi="Garamond"/>
          <w:lang w:val="sq-AL"/>
        </w:rPr>
        <w:t xml:space="preserve">informacion të mëtejshëm që është konsideruar si i dobishëm nga autoriteti kontraktor. </w:t>
      </w:r>
    </w:p>
    <w:p w14:paraId="1A7704B3" w14:textId="61AAFF34" w:rsidR="00BD7B6C" w:rsidRPr="00223F0F" w:rsidRDefault="005115F1"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Në procedurat e prokurimit me disa operatorë ekonomikë dërgohen dhe kërkesat për kualifikim</w:t>
      </w:r>
      <w:r w:rsidR="00E334E8" w:rsidRPr="00223F0F">
        <w:rPr>
          <w:rFonts w:ascii="Garamond" w:hAnsi="Garamond"/>
          <w:lang w:val="sq-AL"/>
        </w:rPr>
        <w:t>,</w:t>
      </w:r>
      <w:r w:rsidR="00BD7B6C" w:rsidRPr="00223F0F">
        <w:rPr>
          <w:rFonts w:ascii="Garamond" w:hAnsi="Garamond"/>
          <w:lang w:val="sq-AL"/>
        </w:rPr>
        <w:t xml:space="preserve"> në lidhje me:</w:t>
      </w:r>
    </w:p>
    <w:p w14:paraId="1A7704B5" w14:textId="73951EBB" w:rsidR="00BD7B6C" w:rsidRPr="00223F0F" w:rsidRDefault="005115F1"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 xml:space="preserve">kapacitetet ligjore, ekonomiko-financiare dhe teknike; </w:t>
      </w:r>
    </w:p>
    <w:p w14:paraId="1A7704B6" w14:textId="3AC8EA30" w:rsidR="00BD7B6C" w:rsidRPr="00223F0F" w:rsidRDefault="005115F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 xml:space="preserve">kriteret e shpalljes së fituesit; </w:t>
      </w:r>
    </w:p>
    <w:p w14:paraId="1A7704B7" w14:textId="48CD0FD3" w:rsidR="00BD7B6C" w:rsidRPr="00223F0F" w:rsidRDefault="005115F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vendin, datën dhe orën për dorëzimin e ofertave dhe hapjen e tyre; </w:t>
      </w:r>
    </w:p>
    <w:p w14:paraId="1A7704B8" w14:textId="51F474E7" w:rsidR="00BD7B6C" w:rsidRPr="00223F0F" w:rsidRDefault="005115F1"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gjuhën/gjuhët e ofertave dhe të dokumenteve;</w:t>
      </w:r>
    </w:p>
    <w:p w14:paraId="1A7704B9" w14:textId="2A359CF5" w:rsidR="00BD7B6C" w:rsidRPr="00223F0F" w:rsidRDefault="005115F1" w:rsidP="00D3298B">
      <w:pPr>
        <w:ind w:firstLine="284"/>
        <w:jc w:val="both"/>
        <w:rPr>
          <w:rFonts w:ascii="Garamond" w:hAnsi="Garamond"/>
          <w:lang w:val="sq-AL"/>
        </w:rPr>
      </w:pPr>
      <w:r w:rsidRPr="00223F0F">
        <w:rPr>
          <w:rFonts w:ascii="Garamond" w:hAnsi="Garamond"/>
          <w:lang w:val="sq-AL"/>
        </w:rPr>
        <w:t xml:space="preserve">v. </w:t>
      </w:r>
      <w:r w:rsidR="00BD7B6C" w:rsidRPr="00223F0F">
        <w:rPr>
          <w:rFonts w:ascii="Garamond" w:hAnsi="Garamond"/>
          <w:lang w:val="sq-AL"/>
        </w:rPr>
        <w:t>informacione të mëtejshme, të vlerësuara të dobishme nga autoriteti kontraktor.</w:t>
      </w:r>
    </w:p>
    <w:p w14:paraId="1A7704BB" w14:textId="77777777" w:rsidR="00BD7B6C" w:rsidRPr="00223F0F" w:rsidRDefault="00BD7B6C" w:rsidP="00D3298B">
      <w:pPr>
        <w:ind w:firstLine="284"/>
        <w:jc w:val="both"/>
        <w:rPr>
          <w:rFonts w:ascii="Garamond" w:hAnsi="Garamond"/>
          <w:lang w:val="sq-AL"/>
        </w:rPr>
      </w:pPr>
      <w:r w:rsidRPr="00223F0F">
        <w:rPr>
          <w:rFonts w:ascii="Garamond" w:hAnsi="Garamond"/>
          <w:lang w:val="sq-AL"/>
        </w:rPr>
        <w:t>2. Udhëzimet për kandidatët/ofertuesit</w:t>
      </w:r>
    </w:p>
    <w:p w14:paraId="1A7704BD" w14:textId="65D33114" w:rsidR="00BD7B6C" w:rsidRPr="00223F0F" w:rsidRDefault="005115F1"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 xml:space="preserve">Udhëzimet duhet të përmbajnë të gjithë informacionin e duhur për përgatitjen e ofertës, duke përfshirë dhe shpjegimet se: </w:t>
      </w:r>
    </w:p>
    <w:p w14:paraId="1A7704BF" w14:textId="720EB071" w:rsidR="00BD7B6C" w:rsidRPr="00223F0F" w:rsidRDefault="005115F1"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 xml:space="preserve">pjesëmarrësit në procedurën e prokurimit duhet të përdorin dokumentet e tenderit, pa bërë asnjë ndryshim; </w:t>
      </w:r>
    </w:p>
    <w:p w14:paraId="1A7704C0" w14:textId="3893D9A2" w:rsidR="00BD7B6C" w:rsidRPr="00223F0F" w:rsidRDefault="005115F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 xml:space="preserve">nëse parashikohet një vizitë në terren/objekt, atëherë të gjithë pjesëmarrësit në tender duhet të kenë mundësi të barabarta për të vëzhguar terrenin e punës/ekzekutimit; </w:t>
      </w:r>
    </w:p>
    <w:p w14:paraId="1A7704C1" w14:textId="759FCE1B" w:rsidR="00BD7B6C" w:rsidRPr="00223F0F" w:rsidRDefault="005115F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mund të organizohet edhe një konsultë paraprake, ku të gjithë kandidatët të mund të kërkojnë sqarime, për ndonjë paqartësi që u lind gjatë përgatitjes së dokumenteve; </w:t>
      </w:r>
    </w:p>
    <w:p w14:paraId="1A7704C2" w14:textId="09732262" w:rsidR="00BD7B6C" w:rsidRPr="00223F0F" w:rsidRDefault="005115F1"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 xml:space="preserve">kërkesat për sqarime duhet të paraqiten me shkrim ose </w:t>
      </w:r>
      <w:r w:rsidR="00852F28" w:rsidRPr="00223F0F">
        <w:rPr>
          <w:rFonts w:ascii="Garamond" w:hAnsi="Garamond"/>
          <w:i/>
          <w:lang w:val="sq-AL"/>
        </w:rPr>
        <w:t>e</w:t>
      </w:r>
      <w:r w:rsidR="00BD7B6C" w:rsidRPr="00223F0F">
        <w:rPr>
          <w:rFonts w:ascii="Garamond" w:hAnsi="Garamond"/>
          <w:i/>
          <w:lang w:val="sq-AL"/>
        </w:rPr>
        <w:t xml:space="preserve">mail </w:t>
      </w:r>
      <w:r w:rsidR="00BD7B6C" w:rsidRPr="00223F0F">
        <w:rPr>
          <w:rFonts w:ascii="Garamond" w:hAnsi="Garamond"/>
          <w:lang w:val="sq-AL"/>
        </w:rPr>
        <w:t xml:space="preserve">dhe përgjigjet përkatëse të autoritetit kontraktor duhet t’u dërgohen, pa përjashtim, të gjithë operatorëve ekonomikë, që janë përcaktuar nga autoriteti kontraktor; </w:t>
      </w:r>
    </w:p>
    <w:p w14:paraId="1A7704C3" w14:textId="7F61A129" w:rsidR="00BD7B6C" w:rsidRPr="00223F0F" w:rsidRDefault="005115F1" w:rsidP="00D3298B">
      <w:pPr>
        <w:ind w:firstLine="284"/>
        <w:jc w:val="both"/>
        <w:rPr>
          <w:rFonts w:ascii="Garamond" w:hAnsi="Garamond"/>
          <w:lang w:val="sq-AL"/>
        </w:rPr>
      </w:pPr>
      <w:r w:rsidRPr="00223F0F">
        <w:rPr>
          <w:rFonts w:ascii="Garamond" w:hAnsi="Garamond"/>
          <w:lang w:val="sq-AL"/>
        </w:rPr>
        <w:t xml:space="preserve">v. </w:t>
      </w:r>
      <w:r w:rsidR="00BD7B6C" w:rsidRPr="00223F0F">
        <w:rPr>
          <w:rFonts w:ascii="Garamond" w:hAnsi="Garamond"/>
          <w:lang w:val="sq-AL"/>
        </w:rPr>
        <w:t xml:space="preserve">çdo ndryshim në dokumentet e tenderit duhet t’i bëhet i njohur çdo operatori ekonomik kandidat; </w:t>
      </w:r>
    </w:p>
    <w:p w14:paraId="1A7704C4" w14:textId="50B9B436" w:rsidR="00BD7B6C" w:rsidRPr="00223F0F" w:rsidRDefault="005115F1" w:rsidP="00D3298B">
      <w:pPr>
        <w:ind w:firstLine="284"/>
        <w:jc w:val="both"/>
        <w:rPr>
          <w:rFonts w:ascii="Garamond" w:hAnsi="Garamond"/>
          <w:lang w:val="sq-AL"/>
        </w:rPr>
      </w:pPr>
      <w:r w:rsidRPr="00223F0F">
        <w:rPr>
          <w:rFonts w:ascii="Garamond" w:hAnsi="Garamond"/>
          <w:lang w:val="sq-AL"/>
        </w:rPr>
        <w:t xml:space="preserve">vi. </w:t>
      </w:r>
      <w:r w:rsidR="00BD7B6C" w:rsidRPr="00223F0F">
        <w:rPr>
          <w:rFonts w:ascii="Garamond" w:hAnsi="Garamond"/>
          <w:lang w:val="sq-AL"/>
        </w:rPr>
        <w:t>gjatë përgatitjes së ofertave, kandidatët/ofertuesit duhet të përfshijnë të gjitha detyrimet fiskale, që janë në fuqi 28 (njëzet e tetë) ditë para hapjes së ofertave, me përjashtim të tatimit mbi vlerën e shtuar, e cila do të llogaritet mbi vlerën e ofertës, nëse është e aplikueshme.</w:t>
      </w:r>
      <w:r w:rsidR="007C30E3" w:rsidRPr="00223F0F">
        <w:rPr>
          <w:rFonts w:ascii="Garamond" w:hAnsi="Garamond"/>
          <w:lang w:val="sq-AL"/>
        </w:rPr>
        <w:t xml:space="preserve"> </w:t>
      </w:r>
    </w:p>
    <w:p w14:paraId="1A7704C6"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Formulari i ofertës</w:t>
      </w:r>
    </w:p>
    <w:p w14:paraId="1A7704C8" w14:textId="02F48F90" w:rsidR="00BD7B6C" w:rsidRPr="00223F0F" w:rsidRDefault="005115F1"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Formulari i ofertës përmban vlerën e ofertës dhe konfirmimin e ofertuesit</w:t>
      </w:r>
      <w:r w:rsidR="0027518E" w:rsidRPr="00223F0F">
        <w:rPr>
          <w:rFonts w:ascii="Garamond" w:hAnsi="Garamond"/>
          <w:lang w:val="sq-AL"/>
        </w:rPr>
        <w:t>,</w:t>
      </w:r>
      <w:r w:rsidR="00BD7B6C" w:rsidRPr="00223F0F">
        <w:rPr>
          <w:rFonts w:ascii="Garamond" w:hAnsi="Garamond"/>
          <w:lang w:val="sq-AL"/>
        </w:rPr>
        <w:t xml:space="preserve"> se: </w:t>
      </w:r>
    </w:p>
    <w:p w14:paraId="1A7704C9" w14:textId="276B88FD" w:rsidR="00BD7B6C" w:rsidRPr="00223F0F" w:rsidRDefault="005115F1"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e ka shqyrtuar dhe pranuar përmbajtjen e dokumenteve të tenderit;</w:t>
      </w:r>
    </w:p>
    <w:p w14:paraId="1A7704CA" w14:textId="4F630FF9" w:rsidR="00BD7B6C" w:rsidRPr="00223F0F" w:rsidRDefault="005115F1"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autorizon autoritetin kontraktor të verifikojë informacionin/dokumentet që i bashkëlidhen ofertës;</w:t>
      </w:r>
    </w:p>
    <w:p w14:paraId="1A7704CB" w14:textId="5523DBD2" w:rsidR="00BD7B6C" w:rsidRPr="00223F0F" w:rsidRDefault="005115F1"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do të përmbushë kontratën, pa asnjë rezervë ose kufizim, në përputhje me projektin, specifikimet teknike apo termat e referencës, si dhe me vlerën e deklaruar në ofertë.</w:t>
      </w:r>
      <w:r w:rsidR="007C30E3" w:rsidRPr="00223F0F">
        <w:rPr>
          <w:rFonts w:ascii="Garamond" w:hAnsi="Garamond"/>
          <w:lang w:val="sq-AL"/>
        </w:rPr>
        <w:t xml:space="preserve"> </w:t>
      </w:r>
    </w:p>
    <w:p w14:paraId="1A7704CE" w14:textId="70AA2BF0" w:rsidR="00562419" w:rsidRPr="00223F0F" w:rsidRDefault="005115F1" w:rsidP="00E84517">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Formularit të ofertës i bashkëlidhet lista e çmimeve e detajuar për elementet përbërëse që argumentojnë çmimin e plotë, kur është e aplikueshme. Ofertuesi duhet të deklarojë se oferta mbetet e vlefshme dhe e pandryshuar, deri në 150 (njëqind e pesëdhjetë) ditë nga data e fundit e dorëzimit. </w:t>
      </w:r>
    </w:p>
    <w:p w14:paraId="1A7704CF"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Kriteret e përgjithshme të pjesëmarrjes</w:t>
      </w:r>
    </w:p>
    <w:p w14:paraId="1A7704D1"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Ky dokument përmban listën e dokumentacionit ligjor dhe administrativ të kandidatëve/ofertuesve, të kërkuar nga autoriteti kontraktor, me të drejtën për të marrë pjesë në procesin e prokurimit. </w:t>
      </w:r>
    </w:p>
    <w:p w14:paraId="1A7704D3" w14:textId="77777777" w:rsidR="00BD7B6C" w:rsidRPr="00223F0F" w:rsidRDefault="00BD7B6C" w:rsidP="00D3298B">
      <w:pPr>
        <w:ind w:firstLine="284"/>
        <w:jc w:val="both"/>
        <w:rPr>
          <w:rFonts w:ascii="Garamond" w:hAnsi="Garamond"/>
          <w:lang w:val="sq-AL"/>
        </w:rPr>
      </w:pPr>
      <w:r w:rsidRPr="00223F0F">
        <w:rPr>
          <w:rFonts w:ascii="Garamond" w:hAnsi="Garamond"/>
          <w:lang w:val="sq-AL"/>
        </w:rPr>
        <w:t>5. Formulari i sigurimit të ofertës</w:t>
      </w:r>
    </w:p>
    <w:p w14:paraId="1A7704D5" w14:textId="3C997F82" w:rsidR="00BD7B6C" w:rsidRPr="00223F0F" w:rsidRDefault="00ED3ECE" w:rsidP="00D3298B">
      <w:pPr>
        <w:ind w:firstLine="284"/>
        <w:jc w:val="both"/>
        <w:rPr>
          <w:rFonts w:ascii="Garamond" w:hAnsi="Garamond"/>
          <w:lang w:val="sq-AL"/>
        </w:rPr>
      </w:pPr>
      <w:r w:rsidRPr="00223F0F">
        <w:rPr>
          <w:rFonts w:ascii="Garamond" w:hAnsi="Garamond"/>
          <w:lang w:val="sq-AL"/>
        </w:rPr>
        <w:lastRenderedPageBreak/>
        <w:t xml:space="preserve">a) </w:t>
      </w:r>
      <w:r w:rsidR="00BD7B6C" w:rsidRPr="00223F0F">
        <w:rPr>
          <w:rFonts w:ascii="Garamond" w:hAnsi="Garamond"/>
          <w:lang w:val="sq-AL"/>
        </w:rPr>
        <w:t xml:space="preserve">Ky formular shërben si masë mbrojtëse për autoritetin kontraktor, në rastet e ofertave të papërgjegjshme apo të tërheqjes së ofertave në mënyrë të njëanshme, pas hapjes së tyre, apo refuzimit të nënshkrimit të kontratës; </w:t>
      </w:r>
    </w:p>
    <w:p w14:paraId="1A7704D6" w14:textId="31013566" w:rsidR="00BD7B6C" w:rsidRPr="00223F0F" w:rsidRDefault="00ED3ECE"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Sigurimi i ofertës ka formën e një depozite apo garancie, të lëshuar nga një bankë ose një shoqëri sigurimi, e licencuar nga shteti për të ushtruar këtë veprimtari;</w:t>
      </w:r>
    </w:p>
    <w:p w14:paraId="1A7704D7" w14:textId="6A3E7690" w:rsidR="00BD7B6C" w:rsidRPr="00223F0F" w:rsidRDefault="00ED3ECE"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Ofertuesit ose kandidatët e kualifikuar duhet të paraqesin sigurimin e ofertës, në vlerën 2 (dy) % të vlerës limit, të përcaktuar në dokumentet e tenderit;</w:t>
      </w:r>
    </w:p>
    <w:p w14:paraId="1A7704D8" w14:textId="2A6E99C4" w:rsidR="00BD7B6C" w:rsidRPr="00223F0F" w:rsidRDefault="00ED3ECE"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Sigurimi i ofertës duhet të jetë i vlefshëm deri në 150 (njëqind e pesëdhjetë) ditë nga afati përfundimtar për dorëzimin e ofertave; megjithatë, në dokumentet e tenderit mund të parashikohet një periudhë e ndryshme vlefshmërie, bazuar në kohëzgjatjen e mundshme të procedurës;</w:t>
      </w:r>
    </w:p>
    <w:p w14:paraId="1A7704D9" w14:textId="22D3DFF8" w:rsidR="00BD7B6C" w:rsidRPr="00223F0F" w:rsidRDefault="00ED3ECE"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Lëshuesi i sigurimit të ofertës duhet të mos vendosë asnjë kusht për pagimin dhe duhet të paguajë shumën, brenda 15 (pesëmbëdhjetë) ditëve nga marrja e kërkesës zy</w:t>
      </w:r>
      <w:r w:rsidR="00C3777B" w:rsidRPr="00223F0F">
        <w:rPr>
          <w:rFonts w:ascii="Garamond" w:hAnsi="Garamond"/>
          <w:lang w:val="sq-AL"/>
        </w:rPr>
        <w:t>rtare të autoritetit kontraktor;</w:t>
      </w:r>
    </w:p>
    <w:p w14:paraId="1A7704DA" w14:textId="09B1CFD2" w:rsidR="00BD7B6C" w:rsidRPr="00223F0F" w:rsidRDefault="00ED3ECE" w:rsidP="00D3298B">
      <w:pPr>
        <w:ind w:firstLine="284"/>
        <w:jc w:val="both"/>
        <w:rPr>
          <w:rFonts w:ascii="Garamond" w:hAnsi="Garamond"/>
          <w:lang w:val="sq-AL"/>
        </w:rPr>
      </w:pPr>
      <w:r w:rsidRPr="00223F0F">
        <w:rPr>
          <w:rFonts w:ascii="Garamond" w:hAnsi="Garamond"/>
          <w:lang w:val="sq-AL"/>
        </w:rPr>
        <w:t xml:space="preserve">dh) </w:t>
      </w:r>
      <w:r w:rsidR="00BD7B6C" w:rsidRPr="00223F0F">
        <w:rPr>
          <w:rFonts w:ascii="Garamond" w:hAnsi="Garamond"/>
          <w:lang w:val="sq-AL"/>
        </w:rPr>
        <w:t>Autoriteti kontraktor duhet t’ua kthejë apo t’ua lirojë ofertuesve sigurimin e ofertës, jo më vonë se 15 (pesëmbëdhjetë) ditë nga data e nënshkrimit të kontratës.</w:t>
      </w:r>
    </w:p>
    <w:p w14:paraId="1A7704D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6. Formulari i njoftimit të fituesit </w:t>
      </w:r>
    </w:p>
    <w:p w14:paraId="1A7704DE" w14:textId="7FB208DA" w:rsidR="00BD7B6C" w:rsidRPr="00223F0F" w:rsidRDefault="005A1030"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Pas miratimit të raportit përmbledhës për procedurën nga titullari i autoritetit kontraktor, ofertuesi i suksesshëm njoftohet me shkrim për pranimin e ofertës dhe për lidhjen e kontratës;</w:t>
      </w:r>
    </w:p>
    <w:p w14:paraId="1A7704DF" w14:textId="7D9FEC90" w:rsidR="00BD7B6C" w:rsidRPr="00223F0F" w:rsidRDefault="005A1030"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Njoftimi duhet të përmbajë: </w:t>
      </w:r>
    </w:p>
    <w:p w14:paraId="1A7704E0" w14:textId="0471BBEB" w:rsidR="00BD7B6C" w:rsidRPr="00223F0F" w:rsidRDefault="005A1030"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 xml:space="preserve">referencën e procedurës; </w:t>
      </w:r>
    </w:p>
    <w:p w14:paraId="1A7704E1" w14:textId="1A42E277" w:rsidR="00BD7B6C" w:rsidRPr="00223F0F" w:rsidRDefault="005A1030"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 xml:space="preserve">emrin dhe adresën e saktë të ofertuesit të shpallur fitues; </w:t>
      </w:r>
    </w:p>
    <w:p w14:paraId="1A7704E2" w14:textId="1EAF5EAE" w:rsidR="00BD7B6C" w:rsidRPr="00223F0F" w:rsidRDefault="005A1030"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përshkrimin e mallrave dhe/ose shërbimeve që do blihen; </w:t>
      </w:r>
    </w:p>
    <w:p w14:paraId="1A7704E3" w14:textId="48D00C28" w:rsidR="00BD7B6C" w:rsidRPr="00223F0F" w:rsidRDefault="005A1030"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 xml:space="preserve">kohëzgjatjen e kontratës dhe çmimin/vlerën e kontratës; </w:t>
      </w:r>
    </w:p>
    <w:p w14:paraId="1A7704E4" w14:textId="706F374A" w:rsidR="00BD7B6C" w:rsidRPr="00223F0F" w:rsidRDefault="005A1030" w:rsidP="00D3298B">
      <w:pPr>
        <w:ind w:firstLine="284"/>
        <w:jc w:val="both"/>
        <w:rPr>
          <w:rFonts w:ascii="Garamond" w:hAnsi="Garamond"/>
          <w:lang w:val="sq-AL"/>
        </w:rPr>
      </w:pPr>
      <w:r w:rsidRPr="00223F0F">
        <w:rPr>
          <w:rFonts w:ascii="Garamond" w:hAnsi="Garamond"/>
          <w:lang w:val="sq-AL"/>
        </w:rPr>
        <w:t xml:space="preserve">v. </w:t>
      </w:r>
      <w:r w:rsidR="00BD7B6C" w:rsidRPr="00223F0F">
        <w:rPr>
          <w:rFonts w:ascii="Garamond" w:hAnsi="Garamond"/>
          <w:lang w:val="sq-AL"/>
        </w:rPr>
        <w:t xml:space="preserve">emrat dhe çmimet/vlerën e ofertuesve të tjerë; </w:t>
      </w:r>
    </w:p>
    <w:p w14:paraId="1A7704E5" w14:textId="7169F046" w:rsidR="00BD7B6C" w:rsidRPr="00223F0F" w:rsidRDefault="005A1030" w:rsidP="00D3298B">
      <w:pPr>
        <w:ind w:firstLine="284"/>
        <w:jc w:val="both"/>
        <w:rPr>
          <w:rFonts w:ascii="Garamond" w:hAnsi="Garamond"/>
          <w:lang w:val="sq-AL"/>
        </w:rPr>
      </w:pPr>
      <w:r w:rsidRPr="00223F0F">
        <w:rPr>
          <w:rFonts w:ascii="Garamond" w:hAnsi="Garamond"/>
          <w:lang w:val="sq-AL"/>
        </w:rPr>
        <w:t xml:space="preserve">vi. </w:t>
      </w:r>
      <w:r w:rsidR="00BD7B6C" w:rsidRPr="00223F0F">
        <w:rPr>
          <w:rFonts w:ascii="Garamond" w:hAnsi="Garamond"/>
          <w:lang w:val="sq-AL"/>
        </w:rPr>
        <w:t>kërkesën që kontrata të nënshkruhet brenda 45 (dyzet e pesë) ditëve, në rastin kur është zhvilluar tender konkurrues ose i drejtpërdrejtë me subjektin ekonomik, me kusht që të jetë bërë sigurimi i saj.</w:t>
      </w:r>
    </w:p>
    <w:p w14:paraId="1A7704E7"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7. Formulari i njoftimit të klasifikimit </w:t>
      </w:r>
    </w:p>
    <w:p w14:paraId="1A7704E9"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Në bazë të ofertave të pranuara, komisioni i vlerësimit të ofertave harton klasifikimin përfundimtar, i cili u komunikohet ofertuesve me </w:t>
      </w:r>
      <w:r w:rsidR="00C3777B" w:rsidRPr="00223F0F">
        <w:rPr>
          <w:rFonts w:ascii="Garamond" w:hAnsi="Garamond"/>
          <w:lang w:val="sq-AL"/>
        </w:rPr>
        <w:t>shkrim ose në rrugë elektronike;</w:t>
      </w:r>
    </w:p>
    <w:p w14:paraId="1A7704EA" w14:textId="77777777" w:rsidR="00BD7B6C" w:rsidRPr="00223F0F" w:rsidRDefault="00BD7B6C" w:rsidP="00D3298B">
      <w:pPr>
        <w:ind w:firstLine="284"/>
        <w:jc w:val="both"/>
        <w:rPr>
          <w:rFonts w:ascii="Garamond" w:hAnsi="Garamond"/>
          <w:lang w:val="sq-AL"/>
        </w:rPr>
      </w:pPr>
      <w:r w:rsidRPr="00223F0F">
        <w:rPr>
          <w:rFonts w:ascii="Garamond" w:hAnsi="Garamond"/>
          <w:lang w:val="sq-AL"/>
        </w:rPr>
        <w:t>b) Njoftimi duhet të përmbajë:</w:t>
      </w:r>
    </w:p>
    <w:p w14:paraId="1A7704EC" w14:textId="08339150" w:rsidR="00BD7B6C" w:rsidRPr="00223F0F" w:rsidRDefault="005A1030"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 xml:space="preserve">referencën e procedurës; </w:t>
      </w:r>
    </w:p>
    <w:p w14:paraId="1A7704ED" w14:textId="3D5A627C" w:rsidR="00BD7B6C" w:rsidRPr="00223F0F" w:rsidRDefault="005A1030"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 xml:space="preserve">emrin e saktë të ofertuesve të kualifikuar; </w:t>
      </w:r>
    </w:p>
    <w:p w14:paraId="1A7704EE" w14:textId="1A4B14F3" w:rsidR="00BD7B6C" w:rsidRPr="00223F0F" w:rsidRDefault="005A1030"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përshkrimin e mallrave dhe/ose shërbimeve që do </w:t>
      </w:r>
      <w:r w:rsidR="005A6811" w:rsidRPr="00223F0F">
        <w:rPr>
          <w:rFonts w:ascii="Garamond" w:hAnsi="Garamond"/>
          <w:lang w:val="sq-AL"/>
        </w:rPr>
        <w:t xml:space="preserve">të </w:t>
      </w:r>
      <w:r w:rsidR="00BD7B6C" w:rsidRPr="00223F0F">
        <w:rPr>
          <w:rFonts w:ascii="Garamond" w:hAnsi="Garamond"/>
          <w:lang w:val="sq-AL"/>
        </w:rPr>
        <w:t xml:space="preserve">blihen; </w:t>
      </w:r>
    </w:p>
    <w:p w14:paraId="1A7704EF" w14:textId="0C6F8CAE" w:rsidR="00BD7B6C" w:rsidRPr="00223F0F" w:rsidRDefault="005A1030"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ofertat ekonomike të kualifikuara dhe klasifikimin e tyre.</w:t>
      </w:r>
    </w:p>
    <w:p w14:paraId="1A7704F1" w14:textId="77777777" w:rsidR="00BD7B6C" w:rsidRPr="00223F0F" w:rsidRDefault="00BD7B6C" w:rsidP="00D3298B">
      <w:pPr>
        <w:ind w:firstLine="284"/>
        <w:jc w:val="both"/>
        <w:rPr>
          <w:rFonts w:ascii="Garamond" w:hAnsi="Garamond"/>
          <w:lang w:val="sq-AL"/>
        </w:rPr>
      </w:pPr>
      <w:r w:rsidRPr="00223F0F">
        <w:rPr>
          <w:rFonts w:ascii="Garamond" w:hAnsi="Garamond"/>
          <w:lang w:val="sq-AL"/>
        </w:rPr>
        <w:t>8. Formulari i skualifikimit të ofertuesve</w:t>
      </w:r>
    </w:p>
    <w:p w14:paraId="1A7704F3" w14:textId="67E7CAA9" w:rsidR="00BD7B6C" w:rsidRPr="00223F0F" w:rsidRDefault="00BD7B6C" w:rsidP="00D3298B">
      <w:pPr>
        <w:ind w:firstLine="284"/>
        <w:jc w:val="both"/>
        <w:rPr>
          <w:rFonts w:ascii="Garamond" w:hAnsi="Garamond"/>
          <w:lang w:val="sq-AL"/>
        </w:rPr>
      </w:pPr>
      <w:r w:rsidRPr="00223F0F">
        <w:rPr>
          <w:rFonts w:ascii="Garamond" w:hAnsi="Garamond"/>
          <w:lang w:val="sq-AL"/>
        </w:rPr>
        <w:t>Ofertuesi/t e skualifikuar njoftohen me shkrim për arsyet e skualifikimit të ofertës/ofertave të paraqitura, bazuar në kërkesat e këtij vendimi.</w:t>
      </w:r>
      <w:r w:rsidR="007C30E3" w:rsidRPr="00223F0F">
        <w:rPr>
          <w:rFonts w:ascii="Garamond" w:hAnsi="Garamond"/>
          <w:lang w:val="sq-AL"/>
        </w:rPr>
        <w:t xml:space="preserve"> </w:t>
      </w:r>
    </w:p>
    <w:p w14:paraId="1A7704F5" w14:textId="77777777" w:rsidR="00BD7B6C" w:rsidRPr="00223F0F" w:rsidRDefault="00BD7B6C" w:rsidP="00D3298B">
      <w:pPr>
        <w:ind w:firstLine="284"/>
        <w:jc w:val="both"/>
        <w:rPr>
          <w:rFonts w:ascii="Garamond" w:hAnsi="Garamond"/>
          <w:lang w:val="sq-AL"/>
        </w:rPr>
      </w:pPr>
      <w:r w:rsidRPr="00223F0F">
        <w:rPr>
          <w:rFonts w:ascii="Garamond" w:hAnsi="Garamond"/>
          <w:lang w:val="sq-AL"/>
        </w:rPr>
        <w:t>9. Formulari i sigurimit të kontratës</w:t>
      </w:r>
    </w:p>
    <w:p w14:paraId="1A7704F7" w14:textId="2E74B8B8" w:rsidR="00BD7B6C" w:rsidRPr="00223F0F" w:rsidRDefault="005A1030"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Sigurimi i kontratës garanton autoritetin kontraktor në rastet e shkeljes së kontratës;</w:t>
      </w:r>
    </w:p>
    <w:p w14:paraId="1A7704F8" w14:textId="7A0F22B9" w:rsidR="00BD7B6C" w:rsidRPr="00223F0F" w:rsidRDefault="005A1030" w:rsidP="00D3298B">
      <w:pPr>
        <w:ind w:firstLine="284"/>
        <w:jc w:val="both"/>
        <w:rPr>
          <w:rFonts w:ascii="Garamond" w:hAnsi="Garamond"/>
          <w:lang w:val="sq-AL"/>
        </w:rPr>
      </w:pPr>
      <w:r w:rsidRPr="00223F0F">
        <w:rPr>
          <w:rFonts w:ascii="Garamond" w:hAnsi="Garamond"/>
          <w:lang w:val="sq-AL"/>
        </w:rPr>
        <w:t>b)</w:t>
      </w:r>
      <w:r w:rsidR="00DB481B" w:rsidRPr="00223F0F">
        <w:rPr>
          <w:rFonts w:ascii="Garamond" w:hAnsi="Garamond"/>
          <w:lang w:val="sq-AL"/>
        </w:rPr>
        <w:t xml:space="preserve"> </w:t>
      </w:r>
      <w:r w:rsidR="00BD7B6C" w:rsidRPr="00223F0F">
        <w:rPr>
          <w:rFonts w:ascii="Garamond" w:hAnsi="Garamond"/>
          <w:lang w:val="sq-AL"/>
        </w:rPr>
        <w:t>Ofertuesi i përzgjedhur si fitues duhet t’i dorëzojë autoritetit kontraktor një sigurim kontrate prej 10 (dhjetë) % të vlerës së saj;</w:t>
      </w:r>
    </w:p>
    <w:p w14:paraId="1A7704F9" w14:textId="61B1D4EA" w:rsidR="00BD7B6C" w:rsidRPr="00223F0F" w:rsidRDefault="005A1030"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Sigurimi i kontratës ka formën e një depozite apo garancie, të lëshuar nga një bankë ose një shoqëri sigurimi, e licencuar nga shteti për të ushtruar këtë veprimtari;</w:t>
      </w:r>
    </w:p>
    <w:p w14:paraId="1A7704FA" w14:textId="138CFFBD" w:rsidR="00BD7B6C" w:rsidRPr="00223F0F" w:rsidRDefault="005A1030"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Gjatë ekzekutimit, nëse janë parashikuar pagesa periodike, sipas grafikut të zbatimit të kontratës, kontraktori mund të kërkojë reduktimin e përqindjes së vlerës së sigurimit në mënyrë përpjesëtimore, por jo më pak se 25 (njëzet e pesë) %</w:t>
      </w:r>
      <w:r w:rsidR="007C30E3" w:rsidRPr="00223F0F">
        <w:rPr>
          <w:rFonts w:ascii="Garamond" w:hAnsi="Garamond"/>
          <w:lang w:val="sq-AL"/>
        </w:rPr>
        <w:t xml:space="preserve"> </w:t>
      </w:r>
      <w:r w:rsidR="00BD7B6C" w:rsidRPr="00223F0F">
        <w:rPr>
          <w:rFonts w:ascii="Garamond" w:hAnsi="Garamond"/>
          <w:lang w:val="sq-AL"/>
        </w:rPr>
        <w:t>të vlerës korrespondouese të kontratës;</w:t>
      </w:r>
    </w:p>
    <w:p w14:paraId="1A7704FB" w14:textId="460A9066" w:rsidR="00BD7B6C" w:rsidRPr="00223F0F" w:rsidRDefault="005A1030"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Nëse ofertuesi i përzgjedhur nuk dorëzon sigurimin e kontratës brenda afatit të përcaktuar nga palët, atëherë autoriteti kontraktor konfiskon sigurimin e ofertës dhe lidh kontratën me ofertuesin e renditur të dytin në klasifikimin përfundimtar.</w:t>
      </w:r>
      <w:r w:rsidR="007C30E3" w:rsidRPr="00223F0F">
        <w:rPr>
          <w:rFonts w:ascii="Garamond" w:hAnsi="Garamond"/>
          <w:lang w:val="sq-AL"/>
        </w:rPr>
        <w:t xml:space="preserve"> </w:t>
      </w:r>
    </w:p>
    <w:p w14:paraId="1A7704FD"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10. Formulari i ankesës </w:t>
      </w:r>
    </w:p>
    <w:p w14:paraId="1A7704FF" w14:textId="77777777" w:rsidR="00BD7B6C" w:rsidRPr="00223F0F" w:rsidRDefault="00BD7B6C" w:rsidP="00D3298B">
      <w:pPr>
        <w:ind w:firstLine="284"/>
        <w:jc w:val="both"/>
        <w:rPr>
          <w:rFonts w:ascii="Garamond" w:hAnsi="Garamond"/>
          <w:lang w:val="sq-AL"/>
        </w:rPr>
      </w:pPr>
      <w:r w:rsidRPr="00223F0F">
        <w:rPr>
          <w:rFonts w:ascii="Garamond" w:hAnsi="Garamond"/>
          <w:lang w:val="sq-AL"/>
        </w:rPr>
        <w:lastRenderedPageBreak/>
        <w:t>Formulari i ankesës u shërben operatorëve të interesuar ekonomikë për dorëzimin e ankesës administrative, për veprimet apo mosveprimet e autoritetit kontraktor. Ky formular përmban udhëzimet e nevojshme për plotësimin dhe nënshkrimin e tij.</w:t>
      </w:r>
    </w:p>
    <w:p w14:paraId="1A770501" w14:textId="77777777" w:rsidR="00BD7B6C" w:rsidRPr="00223F0F" w:rsidRDefault="00BD7B6C" w:rsidP="00D3298B">
      <w:pPr>
        <w:ind w:firstLine="284"/>
        <w:jc w:val="both"/>
        <w:rPr>
          <w:rFonts w:ascii="Garamond" w:hAnsi="Garamond"/>
          <w:lang w:val="sq-AL"/>
        </w:rPr>
      </w:pPr>
      <w:r w:rsidRPr="00223F0F">
        <w:rPr>
          <w:rFonts w:ascii="Garamond" w:hAnsi="Garamond"/>
          <w:lang w:val="sq-AL"/>
        </w:rPr>
        <w:t>11. Kushtet e përgjithshme dhe të veçanta të kontratës</w:t>
      </w:r>
    </w:p>
    <w:p w14:paraId="1A770503" w14:textId="1B52262E" w:rsidR="00BD7B6C" w:rsidRPr="00223F0F" w:rsidRDefault="00BD7B6C" w:rsidP="00D3298B">
      <w:pPr>
        <w:ind w:firstLine="284"/>
        <w:jc w:val="both"/>
        <w:rPr>
          <w:rFonts w:ascii="Garamond" w:hAnsi="Garamond"/>
          <w:lang w:val="sq-AL"/>
        </w:rPr>
      </w:pPr>
      <w:r w:rsidRPr="00223F0F">
        <w:rPr>
          <w:rFonts w:ascii="Garamond" w:hAnsi="Garamond"/>
          <w:lang w:val="sq-AL"/>
        </w:rPr>
        <w:t>Ky dokument përkufizon tërësinë e furnizimeve që do të kryhen për mallrat apo shërbimet, të drejtat dhe detyrimet ndërmjet autoritetit kontraktor dhe kontraktorit, si dhe detyrimet që lidhen me ekzekutimin, mbikëqyrjen dhe administrimin e kontratës</w:t>
      </w:r>
      <w:r w:rsidR="006F301D" w:rsidRPr="00223F0F">
        <w:rPr>
          <w:rFonts w:ascii="Garamond" w:hAnsi="Garamond"/>
          <w:lang w:val="sq-AL"/>
        </w:rPr>
        <w:t>.</w:t>
      </w:r>
    </w:p>
    <w:p w14:paraId="1A770504" w14:textId="3E54ED1E" w:rsidR="00BD7B6C" w:rsidRPr="00223F0F" w:rsidRDefault="00BD7B6C" w:rsidP="00D3298B">
      <w:pPr>
        <w:ind w:firstLine="284"/>
        <w:jc w:val="both"/>
        <w:rPr>
          <w:rFonts w:ascii="Garamond" w:hAnsi="Garamond"/>
          <w:lang w:val="sq-AL"/>
        </w:rPr>
      </w:pPr>
      <w:r w:rsidRPr="00223F0F">
        <w:rPr>
          <w:rFonts w:ascii="Garamond" w:hAnsi="Garamond"/>
          <w:lang w:val="sq-AL"/>
        </w:rPr>
        <w:t>Kushtet përfundimtare të kontratës do të negociohen me operatorin e shpallur fitues, në fazën e negocimit të kontratës.</w:t>
      </w:r>
    </w:p>
    <w:p w14:paraId="1A770507" w14:textId="77777777" w:rsidR="00C3777B" w:rsidRPr="00223F0F" w:rsidRDefault="00C3777B" w:rsidP="00D3298B">
      <w:pPr>
        <w:ind w:firstLine="284"/>
        <w:jc w:val="both"/>
        <w:rPr>
          <w:rFonts w:ascii="Garamond" w:hAnsi="Garamond"/>
          <w:lang w:val="sq-AL"/>
        </w:rPr>
      </w:pPr>
    </w:p>
    <w:p w14:paraId="693896B2" w14:textId="77777777" w:rsidR="00E84517" w:rsidRPr="00223F0F" w:rsidRDefault="00E84517" w:rsidP="00E84517">
      <w:pPr>
        <w:autoSpaceDE w:val="0"/>
        <w:autoSpaceDN w:val="0"/>
        <w:adjustRightInd w:val="0"/>
        <w:ind w:firstLine="284"/>
        <w:jc w:val="center"/>
        <w:rPr>
          <w:rFonts w:ascii="Garamond" w:hAnsi="Garamond"/>
          <w:lang w:eastAsia="sq-AL"/>
        </w:rPr>
      </w:pPr>
      <w:r w:rsidRPr="00223F0F">
        <w:rPr>
          <w:rFonts w:ascii="Garamond" w:hAnsi="Garamond"/>
          <w:lang w:eastAsia="sq-AL"/>
        </w:rPr>
        <w:t>Neni 16/1</w:t>
      </w:r>
    </w:p>
    <w:p w14:paraId="3AFA1F1A" w14:textId="4EE0908A" w:rsidR="00E84517" w:rsidRPr="00223F0F" w:rsidRDefault="00F8766B" w:rsidP="00E84517">
      <w:pPr>
        <w:autoSpaceDE w:val="0"/>
        <w:autoSpaceDN w:val="0"/>
        <w:adjustRightInd w:val="0"/>
        <w:ind w:firstLine="284"/>
        <w:jc w:val="center"/>
        <w:rPr>
          <w:rFonts w:ascii="Garamond" w:hAnsi="Garamond"/>
          <w:b/>
          <w:bCs/>
          <w:lang w:eastAsia="sq-AL"/>
        </w:rPr>
      </w:pPr>
      <w:r w:rsidRPr="00223F0F">
        <w:rPr>
          <w:rFonts w:ascii="Garamond" w:hAnsi="Garamond"/>
          <w:b/>
          <w:bCs/>
          <w:lang w:eastAsia="sq-AL"/>
        </w:rPr>
        <w:t>Arsyet/kriteret e s</w:t>
      </w:r>
      <w:r w:rsidR="00E84517" w:rsidRPr="00223F0F">
        <w:rPr>
          <w:rFonts w:ascii="Garamond" w:hAnsi="Garamond"/>
          <w:b/>
          <w:bCs/>
          <w:lang w:eastAsia="sq-AL"/>
        </w:rPr>
        <w:t>kualifikimit të kandidatëve ose të ofertuesve</w:t>
      </w:r>
    </w:p>
    <w:p w14:paraId="0343F08D" w14:textId="3DF273D4" w:rsidR="00E84517" w:rsidRPr="00223F0F" w:rsidRDefault="0044742B" w:rsidP="00E84517">
      <w:pPr>
        <w:autoSpaceDE w:val="0"/>
        <w:autoSpaceDN w:val="0"/>
        <w:adjustRightInd w:val="0"/>
        <w:ind w:firstLine="284"/>
        <w:jc w:val="center"/>
        <w:rPr>
          <w:rFonts w:ascii="Garamond" w:hAnsi="Garamond"/>
          <w:bCs/>
          <w:i/>
          <w:lang w:eastAsia="sq-AL"/>
        </w:rPr>
      </w:pPr>
      <w:r w:rsidRPr="00223F0F">
        <w:rPr>
          <w:rFonts w:ascii="Garamond" w:hAnsi="Garamond"/>
          <w:bCs/>
          <w:i/>
          <w:lang w:eastAsia="sq-AL"/>
        </w:rPr>
        <w:t>(S</w:t>
      </w:r>
      <w:r w:rsidR="00E84517" w:rsidRPr="00223F0F">
        <w:rPr>
          <w:rFonts w:ascii="Garamond" w:hAnsi="Garamond"/>
          <w:bCs/>
          <w:i/>
          <w:lang w:eastAsia="sq-AL"/>
        </w:rPr>
        <w:t>htuar me VKM nr. 400, datë 16.7.2025)</w:t>
      </w:r>
    </w:p>
    <w:p w14:paraId="28880CA0" w14:textId="77777777" w:rsidR="00E84517" w:rsidRPr="00223F0F" w:rsidRDefault="00E84517" w:rsidP="00E84517">
      <w:pPr>
        <w:autoSpaceDE w:val="0"/>
        <w:autoSpaceDN w:val="0"/>
        <w:adjustRightInd w:val="0"/>
        <w:ind w:firstLine="284"/>
        <w:jc w:val="center"/>
        <w:rPr>
          <w:rFonts w:ascii="Garamond" w:hAnsi="Garamond"/>
          <w:lang w:eastAsia="sq-AL"/>
        </w:rPr>
      </w:pPr>
    </w:p>
    <w:p w14:paraId="06592A59" w14:textId="003381FE"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1. Autoriteti kont</w:t>
      </w:r>
      <w:r w:rsidR="00F8766B" w:rsidRPr="00223F0F">
        <w:rPr>
          <w:rFonts w:ascii="Garamond" w:hAnsi="Garamond"/>
          <w:lang w:eastAsia="sq-AL"/>
        </w:rPr>
        <w:t>raktor s</w:t>
      </w:r>
      <w:r w:rsidRPr="00223F0F">
        <w:rPr>
          <w:rFonts w:ascii="Garamond" w:hAnsi="Garamond"/>
          <w:lang w:eastAsia="sq-AL"/>
        </w:rPr>
        <w:t>kualifikon nga procedura e përzgjedhjes së fituesve të kontratave për prokurime, që zhvillohen sipas këtij vendimi, çdo operator ekonomik, kur ka të dhëna se ai është ose ka qenë i dënuar me vendim penal të formës së prerë për ndonjë nga veprat e mëposhtme:</w:t>
      </w:r>
    </w:p>
    <w:p w14:paraId="25BA521B"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a) Pjesëmarrje në grup të strukturuar kriminal, organizatë kriminale, bandë e armatosur, organizatë terroriste;</w:t>
      </w:r>
    </w:p>
    <w:p w14:paraId="77EC8B01"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b) Korrupsion;</w:t>
      </w:r>
    </w:p>
    <w:p w14:paraId="489DA437"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c) Mashtrim;</w:t>
      </w:r>
    </w:p>
    <w:p w14:paraId="62B1BFC0"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ç) Pastrim parash ose financim i terrorizmit;</w:t>
      </w:r>
    </w:p>
    <w:p w14:paraId="5816068F"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d) Vepra me qëllime terroriste, vepra penale të lidhura me veprimtari terroriste, nxitje, ndihmë ose mbështetje për kryerjen e veprave penale me qëllime terroriste;</w:t>
      </w:r>
    </w:p>
    <w:p w14:paraId="600685AC"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dh) Organizim, drejtim ose financim i veprimtarisë së prodhimit e shitjes së narkotikëve dhe i veprimtarisë së trafikimit të narkotikëve;</w:t>
      </w:r>
    </w:p>
    <w:p w14:paraId="7542FCA2"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e) Falsifikim;</w:t>
      </w:r>
    </w:p>
    <w:p w14:paraId="25E2DB4C"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 xml:space="preserve">ë) Keqtrajtim i të miturve, sipas nenit 124/b të Kodit Penal, dhe forma të tjera të trafikimit të qenieve njerëzore. </w:t>
      </w:r>
    </w:p>
    <w:p w14:paraId="0B03C39C" w14:textId="1B2D648F" w:rsidR="00E84517" w:rsidRPr="00223F0F" w:rsidRDefault="00F8766B" w:rsidP="00E84517">
      <w:pPr>
        <w:autoSpaceDE w:val="0"/>
        <w:autoSpaceDN w:val="0"/>
        <w:adjustRightInd w:val="0"/>
        <w:ind w:firstLine="284"/>
        <w:jc w:val="both"/>
        <w:rPr>
          <w:rFonts w:ascii="Garamond" w:hAnsi="Garamond"/>
          <w:lang w:eastAsia="sq-AL"/>
        </w:rPr>
      </w:pPr>
      <w:r w:rsidRPr="00223F0F">
        <w:rPr>
          <w:rFonts w:ascii="Garamond" w:hAnsi="Garamond"/>
          <w:lang w:eastAsia="sq-AL"/>
        </w:rPr>
        <w:t>2. Detyrimi për të s</w:t>
      </w:r>
      <w:r w:rsidR="00E84517" w:rsidRPr="00223F0F">
        <w:rPr>
          <w:rFonts w:ascii="Garamond" w:hAnsi="Garamond"/>
          <w:lang w:eastAsia="sq-AL"/>
        </w:rPr>
        <w:t>kualifikuar një operator ekonomik zbatohet edhe kur personi i dënuar me një vendim të formës së prerë ose bashkëshorti/bashkëshortja është anëtar i një organi administrativ, drejtues ose mbikëqyrës i tij, aksionar ose ortak i operatorit ekonomik apo ka kompetenca përfaqësuese vendimmarrjeje ose kontrolluese brenda tij.</w:t>
      </w:r>
    </w:p>
    <w:p w14:paraId="2A73F8B6" w14:textId="74536ABF" w:rsidR="00E84517" w:rsidRPr="00223F0F" w:rsidRDefault="00F8766B" w:rsidP="00E84517">
      <w:pPr>
        <w:autoSpaceDE w:val="0"/>
        <w:autoSpaceDN w:val="0"/>
        <w:adjustRightInd w:val="0"/>
        <w:ind w:firstLine="284"/>
        <w:jc w:val="both"/>
        <w:rPr>
          <w:rFonts w:ascii="Garamond" w:hAnsi="Garamond"/>
          <w:lang w:eastAsia="sq-AL"/>
        </w:rPr>
      </w:pPr>
      <w:r w:rsidRPr="00223F0F">
        <w:rPr>
          <w:rFonts w:ascii="Garamond" w:hAnsi="Garamond"/>
          <w:lang w:eastAsia="sq-AL"/>
        </w:rPr>
        <w:t>3. Autoriteti kontraktor s</w:t>
      </w:r>
      <w:r w:rsidR="00E84517" w:rsidRPr="00223F0F">
        <w:rPr>
          <w:rFonts w:ascii="Garamond" w:hAnsi="Garamond"/>
          <w:lang w:eastAsia="sq-AL"/>
        </w:rPr>
        <w:t xml:space="preserve">kualifikon nga procedura e përzgjedhjes së fituesve të kontratave për prokurime, që zhvillohen sipas këtij vendimi, çdo operator ekonomik, nëse: </w:t>
      </w:r>
    </w:p>
    <w:p w14:paraId="3E192B12"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a) ka falimentuar apo është në likuidim, punët/çështjet e tij po administrohen nga një gjykatë, ka bërë marrëveshje me kreditorë, ka pezulluar aktivitetet e biznesit ose është në një situatë të ngjashme, të ardhur si pasojë e një procedure të ngjashme, sipas legjislacionit në fuqi;</w:t>
      </w:r>
    </w:p>
    <w:p w14:paraId="669619EB"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 xml:space="preserve">b) është subjekt i procedimeve për deklarimin e falimentimit, për një urdhër likuidimi apo administrimi të detyrueshëm nga një gjykatë, apo një rregullimi me kreditorë, apo ndonjë procedimi të ngjashëm, sipas legjislacionit në fuqi; </w:t>
      </w:r>
    </w:p>
    <w:p w14:paraId="276D380B"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 xml:space="preserve">c) nuk ka përmbushur detyrimet e tij në lidhje me pagesën e kontributeve të sigurimeve shoqërore, në përputhje me legjislacionin shqiptar ose me dispozitat e zbatueshme në shtetin e origjinës; </w:t>
      </w:r>
    </w:p>
    <w:p w14:paraId="240BD883"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ç) nuk ka përmbushur detyrimet në lidhje me pagimin e tatimeve, në përputhje me legjislacionin shqiptar ose me dispozitat e zbatueshme në shtetin e origjinës.</w:t>
      </w:r>
    </w:p>
    <w:p w14:paraId="757DDD3F" w14:textId="26AAFA78" w:rsidR="00E84517" w:rsidRPr="00223F0F" w:rsidRDefault="00F8766B" w:rsidP="00E84517">
      <w:pPr>
        <w:autoSpaceDE w:val="0"/>
        <w:autoSpaceDN w:val="0"/>
        <w:adjustRightInd w:val="0"/>
        <w:ind w:firstLine="284"/>
        <w:jc w:val="both"/>
        <w:rPr>
          <w:rFonts w:ascii="Garamond" w:hAnsi="Garamond"/>
          <w:lang w:eastAsia="sq-AL"/>
        </w:rPr>
      </w:pPr>
      <w:r w:rsidRPr="00223F0F">
        <w:rPr>
          <w:rFonts w:ascii="Garamond" w:hAnsi="Garamond"/>
          <w:lang w:eastAsia="sq-AL"/>
        </w:rPr>
        <w:t>4. Autoriteti kontraktor s</w:t>
      </w:r>
      <w:r w:rsidR="00E84517" w:rsidRPr="00223F0F">
        <w:rPr>
          <w:rFonts w:ascii="Garamond" w:hAnsi="Garamond"/>
          <w:lang w:eastAsia="sq-AL"/>
        </w:rPr>
        <w:t>kualifikon nga procedura e përzgjedhjes së fituesve të kontratave për prokurime, që zhvillohen sipas këtij vendimi, çdo operator ekonomik, nëse ai apo edhe përfaqësuesi i tij ligjor, pronari, aksionarët e tij janë gjetur, mbi bazën e provave apo të informacioneve të vërtetuara, duke përfshirë edhe ato të përfituara nga burimet e mbrojtura me ligj, se përbëjnë rrezik të papranueshëm sigurie.</w:t>
      </w:r>
    </w:p>
    <w:p w14:paraId="789DBAE9" w14:textId="77777777" w:rsidR="00E84517" w:rsidRPr="00223F0F" w:rsidRDefault="00E84517" w:rsidP="00E84517">
      <w:pPr>
        <w:autoSpaceDE w:val="0"/>
        <w:autoSpaceDN w:val="0"/>
        <w:adjustRightInd w:val="0"/>
        <w:ind w:firstLine="284"/>
        <w:jc w:val="both"/>
        <w:rPr>
          <w:rFonts w:ascii="Garamond" w:hAnsi="Garamond"/>
          <w:lang w:eastAsia="sq-AL"/>
        </w:rPr>
      </w:pPr>
      <w:r w:rsidRPr="00223F0F">
        <w:rPr>
          <w:rFonts w:ascii="Garamond" w:hAnsi="Garamond"/>
          <w:lang w:eastAsia="sq-AL"/>
        </w:rPr>
        <w:t xml:space="preserve">5. Autoriteti kontraktor mund të përcaktojë, rast pas rasti, kritere të tjera për kualifikimin e kandidatëve ose të ofertuesve, në varësi të natyrës së procedurës së prokurimit. </w:t>
      </w:r>
    </w:p>
    <w:p w14:paraId="4B647DBD" w14:textId="211BF469" w:rsidR="00E84517" w:rsidRPr="00223F0F" w:rsidRDefault="00F8766B" w:rsidP="00E84517">
      <w:pPr>
        <w:ind w:firstLine="284"/>
        <w:jc w:val="both"/>
        <w:rPr>
          <w:rFonts w:ascii="Garamond" w:hAnsi="Garamond"/>
          <w:lang w:val="sq-AL"/>
        </w:rPr>
      </w:pPr>
      <w:r w:rsidRPr="00223F0F">
        <w:rPr>
          <w:rFonts w:ascii="Garamond" w:hAnsi="Garamond"/>
          <w:lang w:eastAsia="sq-AL"/>
        </w:rPr>
        <w:lastRenderedPageBreak/>
        <w:t>6. Arsyet e s</w:t>
      </w:r>
      <w:r w:rsidR="00E84517" w:rsidRPr="00223F0F">
        <w:rPr>
          <w:rFonts w:ascii="Garamond" w:hAnsi="Garamond"/>
          <w:lang w:eastAsia="sq-AL"/>
        </w:rPr>
        <w:t>kualifikimit të kandidatëve ose të ofertuesve listohen në njoftimin e kontratës që publikohet.</w:t>
      </w:r>
    </w:p>
    <w:p w14:paraId="1A770508" w14:textId="77777777" w:rsidR="00BD7B6C" w:rsidRPr="00223F0F" w:rsidRDefault="00BD7B6C" w:rsidP="005A1030">
      <w:pPr>
        <w:ind w:firstLine="284"/>
        <w:jc w:val="center"/>
        <w:rPr>
          <w:rFonts w:ascii="Garamond" w:hAnsi="Garamond"/>
          <w:lang w:val="sq-AL"/>
        </w:rPr>
      </w:pPr>
      <w:r w:rsidRPr="00223F0F">
        <w:rPr>
          <w:rFonts w:ascii="Garamond" w:hAnsi="Garamond"/>
          <w:lang w:val="sq-AL"/>
        </w:rPr>
        <w:t>Neni 17</w:t>
      </w:r>
    </w:p>
    <w:p w14:paraId="1A770509" w14:textId="77777777" w:rsidR="00BD7B6C" w:rsidRPr="00223F0F" w:rsidRDefault="00BD7B6C" w:rsidP="005A1030">
      <w:pPr>
        <w:ind w:firstLine="284"/>
        <w:jc w:val="center"/>
        <w:rPr>
          <w:rFonts w:ascii="Garamond" w:hAnsi="Garamond"/>
          <w:b/>
          <w:lang w:val="sq-AL"/>
        </w:rPr>
      </w:pPr>
      <w:r w:rsidRPr="00223F0F">
        <w:rPr>
          <w:rFonts w:ascii="Garamond" w:hAnsi="Garamond"/>
          <w:b/>
          <w:lang w:val="sq-AL"/>
        </w:rPr>
        <w:t>Informacion specifik</w:t>
      </w:r>
    </w:p>
    <w:p w14:paraId="757FC2DE" w14:textId="2FEF64AC" w:rsidR="00E84517" w:rsidRPr="00223F0F" w:rsidRDefault="0044742B" w:rsidP="005A1030">
      <w:pPr>
        <w:ind w:firstLine="284"/>
        <w:jc w:val="center"/>
        <w:rPr>
          <w:rFonts w:ascii="Garamond" w:hAnsi="Garamond"/>
          <w:b/>
          <w:lang w:val="sq-AL"/>
        </w:rPr>
      </w:pPr>
      <w:r w:rsidRPr="00223F0F">
        <w:rPr>
          <w:rFonts w:ascii="Garamond" w:hAnsi="Garamond"/>
          <w:bCs/>
          <w:i/>
          <w:lang w:eastAsia="sq-AL"/>
        </w:rPr>
        <w:t>(S</w:t>
      </w:r>
      <w:r w:rsidR="00E84517" w:rsidRPr="00223F0F">
        <w:rPr>
          <w:rFonts w:ascii="Garamond" w:hAnsi="Garamond"/>
          <w:bCs/>
          <w:i/>
          <w:lang w:eastAsia="sq-AL"/>
        </w:rPr>
        <w:t>htuar fjalë në</w:t>
      </w:r>
      <w:r w:rsidR="00F7505E" w:rsidRPr="00223F0F">
        <w:rPr>
          <w:rFonts w:ascii="Garamond" w:hAnsi="Garamond"/>
          <w:bCs/>
          <w:i/>
          <w:lang w:eastAsia="sq-AL"/>
        </w:rPr>
        <w:t xml:space="preserve"> shkronjën “a”, “b” dhe “c” të </w:t>
      </w:r>
      <w:r w:rsidR="00E84517" w:rsidRPr="00223F0F">
        <w:rPr>
          <w:rFonts w:ascii="Garamond" w:hAnsi="Garamond"/>
          <w:bCs/>
          <w:i/>
          <w:lang w:eastAsia="sq-AL"/>
        </w:rPr>
        <w:t>pikë</w:t>
      </w:r>
      <w:r w:rsidR="00F7505E" w:rsidRPr="00223F0F">
        <w:rPr>
          <w:rFonts w:ascii="Garamond" w:hAnsi="Garamond"/>
          <w:bCs/>
          <w:i/>
          <w:lang w:eastAsia="sq-AL"/>
        </w:rPr>
        <w:t>s 3</w:t>
      </w:r>
      <w:r w:rsidR="00E84517" w:rsidRPr="00223F0F">
        <w:rPr>
          <w:rFonts w:ascii="Garamond" w:hAnsi="Garamond"/>
          <w:bCs/>
          <w:i/>
          <w:lang w:eastAsia="sq-AL"/>
        </w:rPr>
        <w:t xml:space="preserve"> me VKM nr. 400, datë 16.7.2025)</w:t>
      </w:r>
    </w:p>
    <w:p w14:paraId="1A77050A" w14:textId="77777777" w:rsidR="00BD7B6C" w:rsidRPr="00223F0F" w:rsidRDefault="00BD7B6C" w:rsidP="00D3298B">
      <w:pPr>
        <w:ind w:firstLine="284"/>
        <w:jc w:val="both"/>
        <w:rPr>
          <w:rFonts w:ascii="Garamond" w:hAnsi="Garamond"/>
          <w:lang w:val="sq-AL"/>
        </w:rPr>
      </w:pPr>
    </w:p>
    <w:p w14:paraId="1A77050B" w14:textId="77777777" w:rsidR="00BD7B6C" w:rsidRPr="00223F0F" w:rsidRDefault="00BD7B6C" w:rsidP="00D3298B">
      <w:pPr>
        <w:ind w:firstLine="284"/>
        <w:jc w:val="both"/>
        <w:rPr>
          <w:rFonts w:ascii="Garamond" w:hAnsi="Garamond"/>
          <w:lang w:val="sq-AL"/>
        </w:rPr>
      </w:pPr>
      <w:r w:rsidRPr="00223F0F">
        <w:rPr>
          <w:rFonts w:ascii="Garamond" w:hAnsi="Garamond"/>
          <w:lang w:val="sq-AL"/>
        </w:rPr>
        <w:t>1. Kontratat e mallrave</w:t>
      </w:r>
    </w:p>
    <w:p w14:paraId="1A77050D" w14:textId="269C5D89" w:rsidR="00BD7B6C" w:rsidRPr="00223F0F" w:rsidRDefault="004756C4"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Kontratat e mallrave duhet të pasqyrojnë specifikimet teknike, sasinë e mallrave, që do të lëvrohen për të plotësuar nevojat e autoritetit kontraktor dhe grafikun e l</w:t>
      </w:r>
      <w:r w:rsidR="00AF0EEA" w:rsidRPr="00223F0F">
        <w:rPr>
          <w:rFonts w:ascii="Garamond" w:hAnsi="Garamond"/>
          <w:lang w:val="sq-AL"/>
        </w:rPr>
        <w:t>i</w:t>
      </w:r>
      <w:r w:rsidR="00BD7B6C" w:rsidRPr="00223F0F">
        <w:rPr>
          <w:rFonts w:ascii="Garamond" w:hAnsi="Garamond"/>
          <w:lang w:val="sq-AL"/>
        </w:rPr>
        <w:t>vrimit, në të cilin përcaktohet qartë mënyra dhe afatet përfun</w:t>
      </w:r>
      <w:r w:rsidR="00F02269" w:rsidRPr="00223F0F">
        <w:rPr>
          <w:rFonts w:ascii="Garamond" w:hAnsi="Garamond"/>
          <w:lang w:val="sq-AL"/>
        </w:rPr>
        <w:t>dimtare për li</w:t>
      </w:r>
      <w:r w:rsidR="00C3777B" w:rsidRPr="00223F0F">
        <w:rPr>
          <w:rFonts w:ascii="Garamond" w:hAnsi="Garamond"/>
          <w:lang w:val="sq-AL"/>
        </w:rPr>
        <w:t>vrimin e mallrave;</w:t>
      </w:r>
    </w:p>
    <w:p w14:paraId="1A77050E" w14:textId="56459FB4" w:rsidR="00BD7B6C" w:rsidRPr="00223F0F" w:rsidRDefault="004756C4"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Specifikimet teknike duhet të përshkruajnë minimumin ose tërësinë e elementeve më të rëndësishme përbërëse, që garantojnë cilësinë e kërkuar, si më poshtë vijon:</w:t>
      </w:r>
    </w:p>
    <w:p w14:paraId="1A770510" w14:textId="480C96C1" w:rsidR="00BD7B6C" w:rsidRPr="00223F0F" w:rsidRDefault="004756C4"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specifikimet teknike që përcaktojnë karakteristikat e mallrave që do të prokurohen. Ato duhet të përgatiten për të përshkruar sa më saktë dhe në mënyrë të plotë objektin e prokurimit;</w:t>
      </w:r>
    </w:p>
    <w:p w14:paraId="1A770511" w14:textId="26004634" w:rsidR="00BD7B6C" w:rsidRPr="00223F0F" w:rsidRDefault="004756C4"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 xml:space="preserve">specifikimet teknike duhet të mundësojnë trajtim të njëjtë për të gjithë kandidatët pjesëmarrës; </w:t>
      </w:r>
    </w:p>
    <w:p w14:paraId="1A770512" w14:textId="7391F56E" w:rsidR="00BD7B6C" w:rsidRPr="00223F0F" w:rsidRDefault="004756C4"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specifikimet teknike duhet të përshkruajnë qartë kërkesat e autoritetit kontraktor, duke iu referuar standardeve kombëtare dhe ndërkombëtare.</w:t>
      </w:r>
    </w:p>
    <w:p w14:paraId="1A770514" w14:textId="5D957B46" w:rsidR="00BD7B6C" w:rsidRPr="00223F0F" w:rsidRDefault="004756C4"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Për t’u garantuar për cilësinë, autoriteti kontraktor mund t’i kërkojë operatorit ekonomik dëshmi të origjinalitetit të mallit, testet përkatëse dhe ndonjë element tjetër, të cilin ai e vlerëson të nevojshëm. Në raste të veçanta, ai mund të kërkojë dhe mostra të mallit, të cilat trajtohen në konfidencialitet.</w:t>
      </w:r>
      <w:r w:rsidR="007C30E3" w:rsidRPr="00223F0F">
        <w:rPr>
          <w:rFonts w:ascii="Garamond" w:hAnsi="Garamond"/>
          <w:lang w:val="sq-AL"/>
        </w:rPr>
        <w:t xml:space="preserve"> </w:t>
      </w:r>
    </w:p>
    <w:p w14:paraId="1A770516" w14:textId="77777777" w:rsidR="00BD7B6C" w:rsidRPr="00223F0F" w:rsidRDefault="00BD7B6C" w:rsidP="00D3298B">
      <w:pPr>
        <w:ind w:firstLine="284"/>
        <w:jc w:val="both"/>
        <w:rPr>
          <w:rFonts w:ascii="Garamond" w:hAnsi="Garamond"/>
          <w:lang w:val="sq-AL"/>
        </w:rPr>
      </w:pPr>
      <w:r w:rsidRPr="00223F0F">
        <w:rPr>
          <w:rFonts w:ascii="Garamond" w:hAnsi="Garamond"/>
          <w:lang w:val="sq-AL"/>
        </w:rPr>
        <w:t>2. Kontratat e shërbimeve</w:t>
      </w:r>
    </w:p>
    <w:p w14:paraId="1A770518"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Natyra e shërbimeve që prokurohen sipas këtij vendimi duhet të shprehet qartë në termat e referencës, ku përfshihen objekti, qëllimi, specifikimet teknike dhe afatet kohore të shërbimit që do të kryhet. </w:t>
      </w:r>
    </w:p>
    <w:p w14:paraId="1A77051A"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Kërkesa të veçanta për kualifikim për furnizimin e mallrave dhe shërbimeve</w:t>
      </w:r>
    </w:p>
    <w:p w14:paraId="1A77051C" w14:textId="63DC2D78" w:rsidR="00BD7B6C" w:rsidRPr="00223F0F" w:rsidRDefault="004756C4"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Autoriteti kontraktor mund të kërkojë dëshmi të furnizimeve me mallra/shërbime të mëparshme, të ngjashme, të kryera gjatë 3 (t</w:t>
      </w:r>
      <w:r w:rsidR="00F7505E" w:rsidRPr="00223F0F">
        <w:rPr>
          <w:rFonts w:ascii="Garamond" w:hAnsi="Garamond"/>
          <w:lang w:val="sq-AL"/>
        </w:rPr>
        <w:t xml:space="preserve">ri) viteve të fundit financiare </w:t>
      </w:r>
      <w:r w:rsidR="00F7505E" w:rsidRPr="00223F0F">
        <w:rPr>
          <w:rFonts w:ascii="Garamond" w:hAnsi="Garamond"/>
          <w:lang w:eastAsia="sq-AL"/>
        </w:rPr>
        <w:t>në një vlerë jo më të madhe se 50% e vlerës së përllogaritur të kontratës, që prokurohet dhe që është realizuar gjatë tre vjetëve të fundit.</w:t>
      </w:r>
    </w:p>
    <w:p w14:paraId="1A77051E"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Dëshmia e realizimit të suksesshëm të furnizimeve duhet të provohet me anë të certifikatave/dëshmive ose të dokumenteve të tjera, të lëshuara nga përfituesi i mallrave/shërbimeve, certifikime speciale, sipas rëndësisë dhe specifikës së kontratës, të cilat mund të jenë të NATO-s dhe organizmave të tjerë kombëtarë ose ndërkombëtarë. </w:t>
      </w:r>
    </w:p>
    <w:p w14:paraId="1A770520" w14:textId="0D532B55" w:rsidR="00BD7B6C" w:rsidRPr="00223F0F" w:rsidRDefault="004756C4"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Për kapacitetet financiare dhe ekonomike mund të kërkohen kopje të certifikuara të një ose më shumë bilanceve, të paraqitura në autoritetet përkatëse, kopje t</w:t>
      </w:r>
      <w:r w:rsidR="00F7505E" w:rsidRPr="00223F0F">
        <w:rPr>
          <w:rFonts w:ascii="Garamond" w:hAnsi="Garamond"/>
          <w:lang w:val="sq-AL"/>
        </w:rPr>
        <w:t>ë deklaratave të xhiros vjetore</w:t>
      </w:r>
      <w:r w:rsidR="00F7505E" w:rsidRPr="00223F0F">
        <w:rPr>
          <w:rFonts w:ascii="Garamond" w:hAnsi="Garamond"/>
          <w:lang w:eastAsia="sq-AL"/>
        </w:rPr>
        <w:t xml:space="preserve">, vlera e të cilave nuk mund të tejkalojë 50% të vlerës limit të kontratës që prokurohet, </w:t>
      </w:r>
      <w:r w:rsidR="00BD7B6C" w:rsidRPr="00223F0F">
        <w:rPr>
          <w:rFonts w:ascii="Garamond" w:hAnsi="Garamond"/>
          <w:lang w:val="sq-AL"/>
        </w:rPr>
        <w:t>dhe raportet e menaxhimit, të certifikuara nga një auditues ligjor i licencuar.</w:t>
      </w:r>
    </w:p>
    <w:p w14:paraId="1A770521" w14:textId="2BCF8B4C" w:rsidR="00BD7B6C" w:rsidRPr="00223F0F" w:rsidRDefault="004756C4"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Kërkesat e mësipërme duhet të jenë në përpjesëtim dhe të lidhura ngushtë me objektin e kont</w:t>
      </w:r>
      <w:r w:rsidR="00F7505E" w:rsidRPr="00223F0F">
        <w:rPr>
          <w:rFonts w:ascii="Garamond" w:hAnsi="Garamond"/>
          <w:lang w:val="sq-AL"/>
        </w:rPr>
        <w:t xml:space="preserve">ratës dhe llojet e procedurave </w:t>
      </w:r>
      <w:r w:rsidR="00F7505E" w:rsidRPr="00223F0F">
        <w:rPr>
          <w:rFonts w:ascii="Garamond" w:hAnsi="Garamond"/>
          <w:lang w:eastAsia="sq-AL"/>
        </w:rPr>
        <w:t xml:space="preserve">dhe të argumentuara nga autoriteti kontraktor në një procesverbal të veçantë. </w:t>
      </w:r>
      <w:r w:rsidR="00BD7B6C" w:rsidRPr="00223F0F">
        <w:rPr>
          <w:rFonts w:ascii="Garamond" w:hAnsi="Garamond"/>
          <w:lang w:val="sq-AL"/>
        </w:rPr>
        <w:t>Ato aplikohen veçanërisht në kushtet e zhvillimit të një procedure konkurruese.</w:t>
      </w:r>
      <w:r w:rsidR="007C30E3" w:rsidRPr="00223F0F">
        <w:rPr>
          <w:rFonts w:ascii="Garamond" w:hAnsi="Garamond"/>
          <w:lang w:val="sq-AL"/>
        </w:rPr>
        <w:t xml:space="preserve"> </w:t>
      </w:r>
    </w:p>
    <w:p w14:paraId="1A770523"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Kriteret për vlerësimin e ofertës</w:t>
      </w:r>
    </w:p>
    <w:p w14:paraId="1A770526" w14:textId="373712E2" w:rsidR="00BD7B6C" w:rsidRPr="00223F0F" w:rsidRDefault="004756C4" w:rsidP="00F7505E">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Kriteret për vlerësimin e ofertës janë:</w:t>
      </w:r>
    </w:p>
    <w:p w14:paraId="1A770527" w14:textId="45E13335" w:rsidR="00BD7B6C" w:rsidRPr="00223F0F" w:rsidRDefault="004756C4" w:rsidP="00D3298B">
      <w:pPr>
        <w:ind w:firstLine="284"/>
        <w:jc w:val="both"/>
        <w:rPr>
          <w:rFonts w:ascii="Garamond" w:hAnsi="Garamond"/>
          <w:lang w:val="sq-AL"/>
        </w:rPr>
      </w:pPr>
      <w:r w:rsidRPr="00223F0F">
        <w:rPr>
          <w:rFonts w:ascii="Garamond" w:hAnsi="Garamond"/>
          <w:lang w:val="sq-AL"/>
        </w:rPr>
        <w:t xml:space="preserve">i. </w:t>
      </w:r>
      <w:r w:rsidR="00BD7B6C" w:rsidRPr="00223F0F">
        <w:rPr>
          <w:rFonts w:ascii="Garamond" w:hAnsi="Garamond"/>
          <w:lang w:val="sq-AL"/>
        </w:rPr>
        <w:t>çmimi më i ulët i ofertës së kualifikuar. Kontrata do t’i akordohet atij ofertuesi që ka ofruar çmimin më ulët të ofertës;</w:t>
      </w:r>
    </w:p>
    <w:p w14:paraId="1A770528" w14:textId="449ADF33" w:rsidR="00BD7B6C" w:rsidRPr="00223F0F" w:rsidRDefault="004756C4"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oferta ekonomikisht më e favorshme.</w:t>
      </w:r>
    </w:p>
    <w:p w14:paraId="1A77052A" w14:textId="63850919" w:rsidR="00BD7B6C" w:rsidRPr="00223F0F" w:rsidRDefault="00F12728"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Për kriteret vlerësuese në rastin e dytë, në dokumentet e tenderit duhen përcaktuar qartë elementet, formula që do të zbatohet dhe çdo detaj i nevojshëm për vlerësimin e ofertave.</w:t>
      </w:r>
    </w:p>
    <w:p w14:paraId="1A77052B" w14:textId="77777777" w:rsidR="00BD7B6C" w:rsidRPr="00223F0F" w:rsidRDefault="00BD7B6C" w:rsidP="00D3298B">
      <w:pPr>
        <w:ind w:firstLine="284"/>
        <w:jc w:val="both"/>
        <w:rPr>
          <w:rFonts w:ascii="Garamond" w:hAnsi="Garamond"/>
          <w:lang w:val="sq-AL"/>
        </w:rPr>
      </w:pPr>
    </w:p>
    <w:p w14:paraId="1A77052C" w14:textId="77777777" w:rsidR="00BD7B6C" w:rsidRPr="00223F0F" w:rsidRDefault="00BD7B6C" w:rsidP="004756C4">
      <w:pPr>
        <w:ind w:firstLine="284"/>
        <w:jc w:val="center"/>
        <w:rPr>
          <w:rFonts w:ascii="Garamond" w:hAnsi="Garamond"/>
          <w:lang w:val="sq-AL"/>
        </w:rPr>
      </w:pPr>
      <w:r w:rsidRPr="00223F0F">
        <w:rPr>
          <w:rFonts w:ascii="Garamond" w:hAnsi="Garamond"/>
          <w:lang w:val="sq-AL"/>
        </w:rPr>
        <w:t>KREU IV</w:t>
      </w:r>
    </w:p>
    <w:p w14:paraId="1A77052D" w14:textId="77777777" w:rsidR="00BD7B6C" w:rsidRPr="00223F0F" w:rsidRDefault="00BD7B6C" w:rsidP="004756C4">
      <w:pPr>
        <w:ind w:firstLine="284"/>
        <w:jc w:val="center"/>
        <w:rPr>
          <w:rFonts w:ascii="Garamond" w:hAnsi="Garamond"/>
          <w:lang w:val="sq-AL"/>
        </w:rPr>
      </w:pPr>
      <w:r w:rsidRPr="00223F0F">
        <w:rPr>
          <w:rFonts w:ascii="Garamond" w:hAnsi="Garamond"/>
          <w:lang w:val="sq-AL"/>
        </w:rPr>
        <w:t>LLOJET DHE PËRZGJEDHJA E PROCEDURËS SË PROKURIMIT</w:t>
      </w:r>
    </w:p>
    <w:p w14:paraId="1A77052E" w14:textId="04718B69" w:rsidR="00BD7B6C" w:rsidRPr="00223F0F" w:rsidRDefault="00BD7B6C" w:rsidP="004756C4">
      <w:pPr>
        <w:ind w:firstLine="284"/>
        <w:jc w:val="center"/>
        <w:rPr>
          <w:rFonts w:ascii="Garamond" w:hAnsi="Garamond"/>
          <w:lang w:val="sq-AL"/>
        </w:rPr>
      </w:pPr>
    </w:p>
    <w:p w14:paraId="1A77052F" w14:textId="77777777" w:rsidR="00BD7B6C" w:rsidRPr="00223F0F" w:rsidRDefault="00BD7B6C" w:rsidP="004756C4">
      <w:pPr>
        <w:ind w:firstLine="284"/>
        <w:jc w:val="center"/>
        <w:rPr>
          <w:rFonts w:ascii="Garamond" w:hAnsi="Garamond"/>
          <w:lang w:val="sq-AL"/>
        </w:rPr>
      </w:pPr>
      <w:r w:rsidRPr="00223F0F">
        <w:rPr>
          <w:rFonts w:ascii="Garamond" w:hAnsi="Garamond"/>
          <w:lang w:val="sq-AL"/>
        </w:rPr>
        <w:t>Neni 18</w:t>
      </w:r>
    </w:p>
    <w:p w14:paraId="1A770530" w14:textId="77777777" w:rsidR="00BD7B6C" w:rsidRPr="00223F0F" w:rsidRDefault="00BD7B6C" w:rsidP="004756C4">
      <w:pPr>
        <w:ind w:firstLine="284"/>
        <w:jc w:val="center"/>
        <w:rPr>
          <w:rFonts w:ascii="Garamond" w:hAnsi="Garamond"/>
          <w:b/>
          <w:lang w:val="sq-AL"/>
        </w:rPr>
      </w:pPr>
      <w:r w:rsidRPr="00223F0F">
        <w:rPr>
          <w:rFonts w:ascii="Garamond" w:hAnsi="Garamond"/>
          <w:b/>
          <w:lang w:val="sq-AL"/>
        </w:rPr>
        <w:t>Llojet e procedurave të prokurimit</w:t>
      </w:r>
    </w:p>
    <w:p w14:paraId="541F9ABB" w14:textId="25A6F1A4" w:rsidR="00F7505E" w:rsidRPr="00223F0F" w:rsidRDefault="0044742B" w:rsidP="004756C4">
      <w:pPr>
        <w:ind w:firstLine="284"/>
        <w:jc w:val="center"/>
        <w:rPr>
          <w:rFonts w:ascii="Garamond" w:hAnsi="Garamond"/>
          <w:i/>
          <w:lang w:val="sq-AL"/>
        </w:rPr>
      </w:pPr>
      <w:r w:rsidRPr="00223F0F">
        <w:rPr>
          <w:rFonts w:ascii="Garamond" w:hAnsi="Garamond"/>
          <w:i/>
          <w:lang w:val="sq-AL"/>
        </w:rPr>
        <w:t>(S</w:t>
      </w:r>
      <w:r w:rsidR="00F7505E" w:rsidRPr="00223F0F">
        <w:rPr>
          <w:rFonts w:ascii="Garamond" w:hAnsi="Garamond"/>
          <w:i/>
          <w:lang w:val="sq-AL"/>
        </w:rPr>
        <w:t>htuar pika 4 me VKM nr. 400, datë 16.7.2025)</w:t>
      </w:r>
    </w:p>
    <w:p w14:paraId="1A770531" w14:textId="77777777" w:rsidR="00BD7B6C" w:rsidRPr="00223F0F" w:rsidRDefault="00BD7B6C" w:rsidP="00D3298B">
      <w:pPr>
        <w:ind w:firstLine="284"/>
        <w:jc w:val="both"/>
        <w:rPr>
          <w:rFonts w:ascii="Garamond" w:hAnsi="Garamond"/>
          <w:lang w:val="sq-AL"/>
        </w:rPr>
      </w:pPr>
    </w:p>
    <w:p w14:paraId="1A770532" w14:textId="77777777" w:rsidR="00BD7B6C" w:rsidRPr="00223F0F" w:rsidRDefault="00BD7B6C" w:rsidP="00D3298B">
      <w:pPr>
        <w:ind w:firstLine="284"/>
        <w:jc w:val="both"/>
        <w:rPr>
          <w:rFonts w:ascii="Garamond" w:hAnsi="Garamond"/>
          <w:lang w:val="sq-AL"/>
        </w:rPr>
      </w:pPr>
      <w:r w:rsidRPr="00223F0F">
        <w:rPr>
          <w:rFonts w:ascii="Garamond" w:hAnsi="Garamond"/>
          <w:lang w:val="sq-AL"/>
        </w:rPr>
        <w:t>Autoriteti kontraktor, në përcaktimin e fituesve të kontratave për mallra dhe shërbime, sipas këtij vendimi, zbaton procedurat e mëposhtme:</w:t>
      </w:r>
    </w:p>
    <w:p w14:paraId="1A770534" w14:textId="77777777" w:rsidR="00BD7B6C" w:rsidRPr="00223F0F" w:rsidRDefault="00BD7B6C" w:rsidP="00D3298B">
      <w:pPr>
        <w:ind w:firstLine="284"/>
        <w:jc w:val="both"/>
        <w:rPr>
          <w:rFonts w:ascii="Garamond" w:hAnsi="Garamond"/>
          <w:lang w:val="sq-AL"/>
        </w:rPr>
      </w:pPr>
      <w:r w:rsidRPr="00223F0F">
        <w:rPr>
          <w:rFonts w:ascii="Garamond" w:hAnsi="Garamond"/>
          <w:lang w:val="sq-AL"/>
        </w:rPr>
        <w:t>1. Procedura konkurruese;</w:t>
      </w:r>
    </w:p>
    <w:p w14:paraId="1A770535" w14:textId="5B197628" w:rsidR="00BD7B6C" w:rsidRPr="00223F0F" w:rsidRDefault="00BD7B6C" w:rsidP="00D3298B">
      <w:pPr>
        <w:ind w:firstLine="284"/>
        <w:jc w:val="both"/>
        <w:rPr>
          <w:rFonts w:ascii="Garamond" w:hAnsi="Garamond"/>
          <w:lang w:val="sq-AL"/>
        </w:rPr>
      </w:pPr>
      <w:r w:rsidRPr="00223F0F">
        <w:rPr>
          <w:rFonts w:ascii="Garamond" w:hAnsi="Garamond"/>
          <w:lang w:val="sq-AL"/>
        </w:rPr>
        <w:t>2. Procedura me negocim të drejtpërdrejtë;</w:t>
      </w:r>
    </w:p>
    <w:p w14:paraId="1A770536"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Procedura “shtet me shtet”.</w:t>
      </w:r>
    </w:p>
    <w:p w14:paraId="1144CD19" w14:textId="177CEAE3" w:rsidR="00F7505E" w:rsidRPr="00223F0F" w:rsidRDefault="00F7505E" w:rsidP="00D3298B">
      <w:pPr>
        <w:ind w:firstLine="284"/>
        <w:jc w:val="both"/>
        <w:rPr>
          <w:rFonts w:ascii="Garamond" w:hAnsi="Garamond"/>
          <w:lang w:val="sq-AL"/>
        </w:rPr>
      </w:pPr>
      <w:r w:rsidRPr="00223F0F">
        <w:rPr>
          <w:rFonts w:ascii="Garamond" w:hAnsi="Garamond"/>
          <w:lang w:eastAsia="sq-AL"/>
        </w:rPr>
        <w:t>4. Dialogu negociues.</w:t>
      </w:r>
    </w:p>
    <w:p w14:paraId="1A770537" w14:textId="77777777" w:rsidR="00BD7B6C" w:rsidRPr="00223F0F" w:rsidRDefault="00BD7B6C" w:rsidP="00D3298B">
      <w:pPr>
        <w:ind w:firstLine="284"/>
        <w:jc w:val="both"/>
        <w:rPr>
          <w:rFonts w:ascii="Garamond" w:hAnsi="Garamond"/>
          <w:lang w:val="sq-AL"/>
        </w:rPr>
      </w:pPr>
    </w:p>
    <w:p w14:paraId="1A770538" w14:textId="77777777" w:rsidR="00BD7B6C" w:rsidRPr="00223F0F" w:rsidRDefault="00BD7B6C" w:rsidP="004756C4">
      <w:pPr>
        <w:ind w:firstLine="284"/>
        <w:jc w:val="center"/>
        <w:rPr>
          <w:rFonts w:ascii="Garamond" w:hAnsi="Garamond"/>
          <w:lang w:val="sq-AL"/>
        </w:rPr>
      </w:pPr>
      <w:r w:rsidRPr="00223F0F">
        <w:rPr>
          <w:rFonts w:ascii="Garamond" w:hAnsi="Garamond"/>
          <w:lang w:val="sq-AL"/>
        </w:rPr>
        <w:t>Neni 19</w:t>
      </w:r>
    </w:p>
    <w:p w14:paraId="1A770539" w14:textId="77777777" w:rsidR="00BD7B6C" w:rsidRPr="00223F0F" w:rsidRDefault="00BD7B6C" w:rsidP="004756C4">
      <w:pPr>
        <w:ind w:firstLine="284"/>
        <w:jc w:val="center"/>
        <w:rPr>
          <w:rFonts w:ascii="Garamond" w:hAnsi="Garamond"/>
          <w:b/>
          <w:lang w:val="sq-AL"/>
        </w:rPr>
      </w:pPr>
      <w:r w:rsidRPr="00223F0F">
        <w:rPr>
          <w:rFonts w:ascii="Garamond" w:hAnsi="Garamond"/>
          <w:b/>
          <w:lang w:val="sq-AL"/>
        </w:rPr>
        <w:t>Procedura konkurruese</w:t>
      </w:r>
    </w:p>
    <w:p w14:paraId="1A77053A" w14:textId="77777777" w:rsidR="00BD7B6C" w:rsidRPr="00223F0F" w:rsidRDefault="00BD7B6C" w:rsidP="00D3298B">
      <w:pPr>
        <w:ind w:firstLine="284"/>
        <w:jc w:val="both"/>
        <w:rPr>
          <w:rFonts w:ascii="Garamond" w:hAnsi="Garamond"/>
          <w:lang w:val="sq-AL"/>
        </w:rPr>
      </w:pPr>
    </w:p>
    <w:p w14:paraId="1A77053B" w14:textId="5BE22D9B" w:rsidR="00BD7B6C" w:rsidRPr="00223F0F" w:rsidRDefault="004756C4"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Procedura konkurruese mund të përdoret për të gjitha kontratat për blerjen e pajisjeve/mjeteve të projektuara posaçërisht ose të përshtatura për qëllime ushtarake, si dhe armët, municionet apo materialet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 xml:space="preserve">-t e lidhura me këto mallra. </w:t>
      </w:r>
    </w:p>
    <w:p w14:paraId="1A77053D" w14:textId="2F0A0A49" w:rsidR="00BD7B6C" w:rsidRPr="00223F0F" w:rsidRDefault="00BD7B6C" w:rsidP="00D3298B">
      <w:pPr>
        <w:ind w:firstLine="284"/>
        <w:jc w:val="both"/>
        <w:rPr>
          <w:rFonts w:ascii="Garamond" w:hAnsi="Garamond"/>
          <w:lang w:val="sq-AL"/>
        </w:rPr>
      </w:pPr>
      <w:r w:rsidRPr="00223F0F">
        <w:rPr>
          <w:rFonts w:ascii="Garamond" w:hAnsi="Garamond"/>
          <w:lang w:val="sq-AL"/>
        </w:rPr>
        <w:t>2. Në këtë procedurë marrin pjesë vetëm operatorët ekonomikë të përzgjedhur nga autoriteti kontraktor. Përzgjedhja e operatorëve ekonomikë bëhet në bazë të natyrës së kontratës.</w:t>
      </w:r>
      <w:r w:rsidR="007C30E3" w:rsidRPr="00223F0F">
        <w:rPr>
          <w:rFonts w:ascii="Garamond" w:hAnsi="Garamond"/>
          <w:lang w:val="sq-AL"/>
        </w:rPr>
        <w:t xml:space="preserve"> </w:t>
      </w:r>
    </w:p>
    <w:p w14:paraId="1A77053F" w14:textId="2D7E5965" w:rsidR="00BD7B6C" w:rsidRPr="00223F0F" w:rsidRDefault="004756C4"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Njoftimi i kontratës u dërgohet subjekteve që janë studiuar si kandidatë të mundshëm dhe operatorëve të tjerë, kur gjykohet e nevojshme nga titullari i autoritetit kontraktor. Ky njoftim përmban informacionin e nevojshëm, sipas përcaktimit të bërë për këtë fazë të procesit.</w:t>
      </w:r>
    </w:p>
    <w:p w14:paraId="1A770541"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Për caktimin e afateve për dorëzimin e ofertave, autoriteti kontraktor merr në konsideratë kompleksitetin e objektit të prokurimit dhe kohën e nevojshme për hartimin e ofertave.</w:t>
      </w:r>
    </w:p>
    <w:p w14:paraId="1A770543" w14:textId="77777777" w:rsidR="00BD7B6C" w:rsidRPr="00223F0F" w:rsidRDefault="00BD7B6C" w:rsidP="00D3298B">
      <w:pPr>
        <w:ind w:firstLine="284"/>
        <w:jc w:val="both"/>
        <w:rPr>
          <w:rFonts w:ascii="Garamond" w:hAnsi="Garamond"/>
          <w:lang w:val="sq-AL"/>
        </w:rPr>
      </w:pPr>
      <w:r w:rsidRPr="00223F0F">
        <w:rPr>
          <w:rFonts w:ascii="Garamond" w:hAnsi="Garamond"/>
          <w:lang w:val="sq-AL"/>
        </w:rPr>
        <w:t>Afati kohor për dorëzimin e kërkesave për pjesëmarrje do të jetë jo më pak se 30 (tridhjetë) ditë kalendarike, nga data e dërgimit të njoftimit të kontratës.</w:t>
      </w:r>
    </w:p>
    <w:p w14:paraId="1A770545" w14:textId="77777777" w:rsidR="00BD7B6C" w:rsidRPr="00223F0F" w:rsidRDefault="00BD7B6C" w:rsidP="00D3298B">
      <w:pPr>
        <w:ind w:firstLine="284"/>
        <w:jc w:val="both"/>
        <w:rPr>
          <w:rFonts w:ascii="Garamond" w:hAnsi="Garamond"/>
          <w:lang w:val="sq-AL"/>
        </w:rPr>
      </w:pPr>
      <w:r w:rsidRPr="00223F0F">
        <w:rPr>
          <w:rFonts w:ascii="Garamond" w:hAnsi="Garamond"/>
          <w:lang w:val="sq-AL"/>
        </w:rPr>
        <w:t>5. Autoriteti kontraktor duhet të ftojë jo më pak se 2 (dy) operatorë ekonomikë, në çdo rast, pa penguar konkurrencën e lirë.</w:t>
      </w:r>
    </w:p>
    <w:p w14:paraId="1A770547"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6. Pas dorëzimit të ofertës nga operatorët ekonomikë, të cilët janë përzgjedhur për të marrë pjesë në procedurën konkurruese, autoriteti kontraktor bën vlerësimin e ofertave, duke përcaktuar ofertën më të leverdishme, sipas kriterit të përcaktuar për vlerësim. </w:t>
      </w:r>
    </w:p>
    <w:p w14:paraId="1A770549" w14:textId="4EB1FCD1" w:rsidR="00BD7B6C" w:rsidRPr="00223F0F" w:rsidRDefault="00BD7B6C" w:rsidP="00D3298B">
      <w:pPr>
        <w:ind w:firstLine="284"/>
        <w:jc w:val="both"/>
        <w:rPr>
          <w:rFonts w:ascii="Garamond" w:hAnsi="Garamond"/>
          <w:lang w:val="sq-AL"/>
        </w:rPr>
      </w:pPr>
      <w:r w:rsidRPr="00223F0F">
        <w:rPr>
          <w:rFonts w:ascii="Garamond" w:hAnsi="Garamond"/>
          <w:lang w:val="sq-AL"/>
        </w:rPr>
        <w:t>7. Në rast se një ose disa oferta konsiderohen të pavlefshme/skualifikuara dhe mbetet vetëm një ofertë e vlefshme ose oferta e vlefshme është dorëzuar e vetme, autoriteti kontraktor e analizon atë dhe në rast se e konsideron ofertë të arsyeshme e shpall fitues dhe urdhëro</w:t>
      </w:r>
      <w:r w:rsidR="00EA068B" w:rsidRPr="00223F0F">
        <w:rPr>
          <w:rFonts w:ascii="Garamond" w:hAnsi="Garamond"/>
          <w:lang w:val="sq-AL"/>
        </w:rPr>
        <w:t>n fillimin e procesit të negoci</w:t>
      </w:r>
      <w:r w:rsidRPr="00223F0F">
        <w:rPr>
          <w:rFonts w:ascii="Garamond" w:hAnsi="Garamond"/>
          <w:lang w:val="sq-AL"/>
        </w:rPr>
        <w:t xml:space="preserve">mit. </w:t>
      </w:r>
    </w:p>
    <w:p w14:paraId="1A77054B" w14:textId="77777777" w:rsidR="00BD7B6C" w:rsidRPr="00223F0F" w:rsidRDefault="00BD7B6C" w:rsidP="00D3298B">
      <w:pPr>
        <w:ind w:firstLine="284"/>
        <w:jc w:val="both"/>
        <w:rPr>
          <w:rFonts w:ascii="Garamond" w:hAnsi="Garamond"/>
          <w:lang w:val="sq-AL"/>
        </w:rPr>
      </w:pPr>
      <w:r w:rsidRPr="00223F0F">
        <w:rPr>
          <w:rFonts w:ascii="Garamond" w:hAnsi="Garamond"/>
          <w:lang w:val="sq-AL"/>
        </w:rPr>
        <w:t>8. Në rast së asnjë nga subjektet pjesëmarrëse në tender nuk plotësojnë kërkesat dhe ofertat konsiderohen të pavlefshme, procedura anulohet dhe rihapet.</w:t>
      </w:r>
    </w:p>
    <w:p w14:paraId="1A77054C" w14:textId="77777777" w:rsidR="00BD7B6C" w:rsidRPr="00223F0F" w:rsidRDefault="00BD7B6C" w:rsidP="00D3298B">
      <w:pPr>
        <w:ind w:firstLine="284"/>
        <w:jc w:val="both"/>
        <w:rPr>
          <w:rFonts w:ascii="Garamond" w:hAnsi="Garamond"/>
          <w:lang w:val="sq-AL"/>
        </w:rPr>
      </w:pPr>
    </w:p>
    <w:p w14:paraId="1A77054D" w14:textId="77777777" w:rsidR="00BD7B6C" w:rsidRPr="00223F0F" w:rsidRDefault="00BD7B6C" w:rsidP="004756C4">
      <w:pPr>
        <w:ind w:firstLine="284"/>
        <w:jc w:val="center"/>
        <w:rPr>
          <w:rFonts w:ascii="Garamond" w:hAnsi="Garamond"/>
          <w:lang w:val="sq-AL"/>
        </w:rPr>
      </w:pPr>
      <w:r w:rsidRPr="00223F0F">
        <w:rPr>
          <w:rFonts w:ascii="Garamond" w:hAnsi="Garamond"/>
          <w:lang w:val="sq-AL"/>
        </w:rPr>
        <w:t>Neni 20</w:t>
      </w:r>
    </w:p>
    <w:p w14:paraId="1A77054E" w14:textId="1D04CAD2" w:rsidR="00BD7B6C" w:rsidRPr="00223F0F" w:rsidRDefault="00EA068B" w:rsidP="004756C4">
      <w:pPr>
        <w:ind w:firstLine="284"/>
        <w:jc w:val="center"/>
        <w:rPr>
          <w:rFonts w:ascii="Garamond" w:hAnsi="Garamond"/>
          <w:b/>
          <w:lang w:val="sq-AL"/>
        </w:rPr>
      </w:pPr>
      <w:r w:rsidRPr="00223F0F">
        <w:rPr>
          <w:rFonts w:ascii="Garamond" w:hAnsi="Garamond"/>
          <w:b/>
          <w:lang w:val="sq-AL"/>
        </w:rPr>
        <w:t>Procedura me negoci</w:t>
      </w:r>
      <w:r w:rsidR="00BD7B6C" w:rsidRPr="00223F0F">
        <w:rPr>
          <w:rFonts w:ascii="Garamond" w:hAnsi="Garamond"/>
          <w:b/>
          <w:lang w:val="sq-AL"/>
        </w:rPr>
        <w:t>m të drejtpërdrejtë</w:t>
      </w:r>
    </w:p>
    <w:p w14:paraId="20D3BB92" w14:textId="0A84D3CB" w:rsidR="00F7505E" w:rsidRPr="00223F0F" w:rsidRDefault="0044742B" w:rsidP="004756C4">
      <w:pPr>
        <w:ind w:firstLine="284"/>
        <w:jc w:val="center"/>
        <w:rPr>
          <w:rFonts w:ascii="Garamond" w:hAnsi="Garamond"/>
          <w:b/>
          <w:lang w:val="sq-AL"/>
        </w:rPr>
      </w:pPr>
      <w:r w:rsidRPr="00223F0F">
        <w:rPr>
          <w:rFonts w:ascii="Garamond" w:hAnsi="Garamond"/>
          <w:i/>
          <w:lang w:val="sq-AL"/>
        </w:rPr>
        <w:t>(S</w:t>
      </w:r>
      <w:r w:rsidR="00F7505E" w:rsidRPr="00223F0F">
        <w:rPr>
          <w:rFonts w:ascii="Garamond" w:hAnsi="Garamond"/>
          <w:i/>
          <w:lang w:val="sq-AL"/>
        </w:rPr>
        <w:t>htuar shkronja “ë” në pikën 2 me VKM nr. 400, datë 16.7.2025)</w:t>
      </w:r>
    </w:p>
    <w:p w14:paraId="1A77054F" w14:textId="77777777" w:rsidR="00BD7B6C" w:rsidRPr="00223F0F" w:rsidRDefault="00BD7B6C" w:rsidP="00D3298B">
      <w:pPr>
        <w:ind w:firstLine="284"/>
        <w:jc w:val="both"/>
        <w:rPr>
          <w:rFonts w:ascii="Garamond" w:hAnsi="Garamond"/>
          <w:lang w:val="sq-AL"/>
        </w:rPr>
      </w:pPr>
    </w:p>
    <w:p w14:paraId="1A770551" w14:textId="01D24728" w:rsidR="00BD7B6C" w:rsidRPr="00223F0F" w:rsidRDefault="004756C4" w:rsidP="00F7505E">
      <w:pPr>
        <w:ind w:firstLine="284"/>
        <w:jc w:val="both"/>
        <w:rPr>
          <w:rFonts w:ascii="Garamond" w:hAnsi="Garamond"/>
          <w:lang w:val="sq-AL"/>
        </w:rPr>
      </w:pPr>
      <w:r w:rsidRPr="00223F0F">
        <w:rPr>
          <w:rFonts w:ascii="Garamond" w:hAnsi="Garamond"/>
          <w:lang w:val="sq-AL"/>
        </w:rPr>
        <w:t xml:space="preserve">1. </w:t>
      </w:r>
      <w:r w:rsidR="00EA068B" w:rsidRPr="00223F0F">
        <w:rPr>
          <w:rFonts w:ascii="Garamond" w:hAnsi="Garamond"/>
          <w:lang w:val="sq-AL"/>
        </w:rPr>
        <w:t>Procedura me negoci</w:t>
      </w:r>
      <w:r w:rsidR="00BD7B6C" w:rsidRPr="00223F0F">
        <w:rPr>
          <w:rFonts w:ascii="Garamond" w:hAnsi="Garamond"/>
          <w:lang w:val="sq-AL"/>
        </w:rPr>
        <w:t>m të drejtpërdrejtë është procedura përmes së cilës autoriteti kontraktor ka arsye të përzgjedhë vetëm një operator ekonomik dhe të negociojë</w:t>
      </w:r>
      <w:r w:rsidR="007C30E3" w:rsidRPr="00223F0F">
        <w:rPr>
          <w:rFonts w:ascii="Garamond" w:hAnsi="Garamond"/>
          <w:lang w:val="sq-AL"/>
        </w:rPr>
        <w:t xml:space="preserve"> </w:t>
      </w:r>
      <w:r w:rsidR="00BD7B6C" w:rsidRPr="00223F0F">
        <w:rPr>
          <w:rFonts w:ascii="Garamond" w:hAnsi="Garamond"/>
          <w:lang w:val="sq-AL"/>
        </w:rPr>
        <w:t xml:space="preserve">me të kushtet e kontratës. </w:t>
      </w:r>
    </w:p>
    <w:p w14:paraId="1A770552" w14:textId="40F7F863" w:rsidR="00BD7B6C" w:rsidRPr="00223F0F" w:rsidRDefault="00BD7B6C" w:rsidP="00D3298B">
      <w:pPr>
        <w:ind w:firstLine="284"/>
        <w:jc w:val="both"/>
        <w:rPr>
          <w:rFonts w:ascii="Garamond" w:hAnsi="Garamond"/>
          <w:lang w:val="sq-AL"/>
        </w:rPr>
      </w:pPr>
      <w:r w:rsidRPr="00223F0F">
        <w:rPr>
          <w:rFonts w:ascii="Garamond" w:hAnsi="Garamond"/>
          <w:lang w:val="sq-AL"/>
        </w:rPr>
        <w:t>2. Autoriteti kontraktor mund të realizojë procedurat e prokurimit me negocim të drejtpërdrejtë për të gjitha llojet e kontratave në rastet kur ekziston të paktën një nga kushtet e mëposhtme:</w:t>
      </w:r>
    </w:p>
    <w:p w14:paraId="1A770554" w14:textId="6AEDA67E" w:rsidR="00BD7B6C" w:rsidRPr="00223F0F" w:rsidRDefault="00B3551F"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Kur, për arsye që lidhen me të drejtat ekskluzive ose të drejtat e autorit, kontrata nuk mund të ekzekutohet</w:t>
      </w:r>
      <w:r w:rsidR="00593F9F" w:rsidRPr="00223F0F">
        <w:rPr>
          <w:rFonts w:ascii="Garamond" w:hAnsi="Garamond"/>
          <w:lang w:val="sq-AL"/>
        </w:rPr>
        <w:t>,</w:t>
      </w:r>
      <w:r w:rsidR="00BD7B6C" w:rsidRPr="00223F0F">
        <w:rPr>
          <w:rFonts w:ascii="Garamond" w:hAnsi="Garamond"/>
          <w:lang w:val="sq-AL"/>
        </w:rPr>
        <w:t xml:space="preserve"> përveçse nga një operator i vetëm ekonomik, i cili mund të jetë dhe subjekti i autorizuar/licencuar nga prodhuesi/autori, për realizimin e objektit të prokurimit. Në këtë rast, do të kërkohet autorizimi/licenca përkatëse;</w:t>
      </w:r>
    </w:p>
    <w:p w14:paraId="1A770555" w14:textId="5280B4CF" w:rsidR="00BD7B6C" w:rsidRPr="00223F0F" w:rsidRDefault="00B3551F" w:rsidP="00D3298B">
      <w:pPr>
        <w:ind w:firstLine="284"/>
        <w:jc w:val="both"/>
        <w:rPr>
          <w:rFonts w:ascii="Garamond" w:hAnsi="Garamond"/>
          <w:lang w:val="sq-AL"/>
        </w:rPr>
      </w:pPr>
      <w:r w:rsidRPr="00223F0F">
        <w:rPr>
          <w:rFonts w:ascii="Garamond" w:hAnsi="Garamond"/>
          <w:lang w:val="sq-AL"/>
        </w:rPr>
        <w:lastRenderedPageBreak/>
        <w:t xml:space="preserve">b) </w:t>
      </w:r>
      <w:r w:rsidR="00BD7B6C" w:rsidRPr="00223F0F">
        <w:rPr>
          <w:rFonts w:ascii="Garamond" w:hAnsi="Garamond"/>
          <w:lang w:val="sq-AL"/>
        </w:rPr>
        <w:t xml:space="preserve">Kur, në përgjigje të kërkesës për çmim dhe disponueshmëri, adresuar të paktën 2 (dy) operatorëve ekonomikë që operojnë në fushën objekt të prokurimit, rezulton vetëm një subjekt i konsideruar si kandidat i mundshëm; </w:t>
      </w:r>
    </w:p>
    <w:p w14:paraId="1A770556" w14:textId="05A74837" w:rsidR="00BD7B6C" w:rsidRPr="00223F0F" w:rsidRDefault="00B3551F"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 xml:space="preserve">Kur, për shkaqe jashtë kontrollit apo </w:t>
      </w:r>
      <w:r w:rsidR="00593F9F" w:rsidRPr="00223F0F">
        <w:rPr>
          <w:rFonts w:ascii="Garamond" w:hAnsi="Garamond"/>
          <w:lang w:val="sq-AL"/>
        </w:rPr>
        <w:t xml:space="preserve">të </w:t>
      </w:r>
      <w:r w:rsidR="00BD7B6C" w:rsidRPr="00223F0F">
        <w:rPr>
          <w:rFonts w:ascii="Garamond" w:hAnsi="Garamond"/>
          <w:lang w:val="sq-AL"/>
        </w:rPr>
        <w:t xml:space="preserve">parashikimit të autoritetit kontraktor, që kanë të bëjnë me fatkeqësi natyrore ose fatkeqësi të tjera, ka një nevojë urgjente për sigurim mallrash e shërbimesh të nevojshme dhe afati kohor limit për procedurën konkurruese nuk mund të realizohet. Rrethanat e krijuara, në asnjë rast, nuk duhet të përdoren për investimet komplekse, të cilat zgjasin më shumë se 1 (një) vit buxhetor; </w:t>
      </w:r>
    </w:p>
    <w:p w14:paraId="1A770557" w14:textId="78C23172" w:rsidR="00BD7B6C" w:rsidRPr="00223F0F" w:rsidRDefault="00B3551F"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 xml:space="preserve">Në rast se mallrat e kërkuara janë vijim i investimeve të mëparshme të pajisjeve/mjeteve të projektuara posaçërisht ose të përshtatura për qëllime ushtarake, si dhe armëve, municioneve apo materialeve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 xml:space="preserve">-t e lidhura me këto mallra. Në këtë rast, afati i përdorimit të mallrave ekzistuese nuk duhet të ketë kaluar 50 (pesëdhjetë) % të jetëgjatësisë së tij, të përcaktuar sipas legjislacionit në fuqi; </w:t>
      </w:r>
    </w:p>
    <w:p w14:paraId="1A770558" w14:textId="4CEFE6BD" w:rsidR="00BD7B6C" w:rsidRPr="00223F0F" w:rsidRDefault="00B3551F"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Në rast se blerja e mallrave është e njëjtë me ato ekzistuese të Forcave të Armatosura dhe ndryshimi i furnizimit me tipa të ndryshëm do të rezultojë me mallra me karakteristika të ndryshme teknike, që çojnë në vështirësi operacionale, teknike, mirëmbajtjeje dhe trajnimi kompleks të personelit, duke cenuar në këtë mënyrë unifikimin e standardizimin e mallrave ushtarake;</w:t>
      </w:r>
    </w:p>
    <w:p w14:paraId="1A770559" w14:textId="021427A0" w:rsidR="00BD7B6C" w:rsidRPr="00223F0F" w:rsidRDefault="00B3551F" w:rsidP="00D3298B">
      <w:pPr>
        <w:ind w:firstLine="284"/>
        <w:jc w:val="both"/>
        <w:rPr>
          <w:rFonts w:ascii="Garamond" w:hAnsi="Garamond"/>
          <w:lang w:val="sq-AL"/>
        </w:rPr>
      </w:pPr>
      <w:r w:rsidRPr="00223F0F">
        <w:rPr>
          <w:rFonts w:ascii="Garamond" w:hAnsi="Garamond"/>
          <w:lang w:val="sq-AL"/>
        </w:rPr>
        <w:t xml:space="preserve">dh) </w:t>
      </w:r>
      <w:r w:rsidR="00BD7B6C" w:rsidRPr="00223F0F">
        <w:rPr>
          <w:rFonts w:ascii="Garamond" w:hAnsi="Garamond"/>
          <w:lang w:val="sq-AL"/>
        </w:rPr>
        <w:t>në rastin e shtesës së kontratave të prokurimit të mallrave ose shërbimeve, nëse nevoja për mallra/shërbime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Shtesa e kontratës nuk mund të tejkalojë 20 (njëzet) % të vlerës së kontratës fillestare;</w:t>
      </w:r>
    </w:p>
    <w:p w14:paraId="1A77055A" w14:textId="135C897E" w:rsidR="00BD7B6C" w:rsidRPr="00223F0F" w:rsidRDefault="00B3551F" w:rsidP="00D3298B">
      <w:pPr>
        <w:ind w:firstLine="284"/>
        <w:jc w:val="both"/>
        <w:rPr>
          <w:rFonts w:ascii="Garamond" w:hAnsi="Garamond"/>
          <w:lang w:val="sq-AL"/>
        </w:rPr>
      </w:pPr>
      <w:r w:rsidRPr="00223F0F">
        <w:rPr>
          <w:rFonts w:ascii="Garamond" w:hAnsi="Garamond"/>
          <w:lang w:val="sq-AL"/>
        </w:rPr>
        <w:t xml:space="preserve">e) </w:t>
      </w:r>
      <w:r w:rsidR="00BD7B6C" w:rsidRPr="00223F0F">
        <w:rPr>
          <w:rFonts w:ascii="Garamond" w:hAnsi="Garamond"/>
          <w:lang w:val="sq-AL"/>
        </w:rPr>
        <w:t>në raste urgjencash, kur cenohet niveli i gatishmërisë dhe operacionalitetit të struk</w:t>
      </w:r>
      <w:r w:rsidR="00F7505E" w:rsidRPr="00223F0F">
        <w:rPr>
          <w:rFonts w:ascii="Garamond" w:hAnsi="Garamond"/>
          <w:lang w:val="sq-AL"/>
        </w:rPr>
        <w:t>turave të Forcave të Armatosura;</w:t>
      </w:r>
    </w:p>
    <w:p w14:paraId="7B0084A5" w14:textId="5DEDBA35" w:rsidR="00F7505E" w:rsidRPr="00223F0F" w:rsidRDefault="00F7505E" w:rsidP="00D3298B">
      <w:pPr>
        <w:ind w:firstLine="284"/>
        <w:jc w:val="both"/>
        <w:rPr>
          <w:rFonts w:ascii="Garamond" w:hAnsi="Garamond"/>
          <w:lang w:val="sq-AL"/>
        </w:rPr>
      </w:pPr>
      <w:r w:rsidRPr="00223F0F">
        <w:rPr>
          <w:rFonts w:ascii="Garamond" w:hAnsi="Garamond"/>
          <w:lang w:eastAsia="sq-AL"/>
        </w:rPr>
        <w:t>ë) Kur ka një vendimmarrje të Komitetit të Mbrojtjes dhe Sigurisë mbi një projekt specifik.</w:t>
      </w:r>
    </w:p>
    <w:p w14:paraId="1A77055B"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Për caktimin e afateve për dorëzimin e ofertës, autoriteti kontraktor merr në konsideratë kompleksitetin e objektit të prokurimit dhe kohën e nevojshme për realizimin e kontratës.</w:t>
      </w:r>
    </w:p>
    <w:p w14:paraId="1A77055C" w14:textId="77777777" w:rsidR="00BD7B6C" w:rsidRPr="00223F0F" w:rsidRDefault="00BD7B6C" w:rsidP="00D3298B">
      <w:pPr>
        <w:ind w:firstLine="284"/>
        <w:jc w:val="both"/>
        <w:rPr>
          <w:rFonts w:ascii="Garamond" w:hAnsi="Garamond"/>
          <w:lang w:val="sq-AL"/>
        </w:rPr>
      </w:pPr>
    </w:p>
    <w:p w14:paraId="56B1C3A2" w14:textId="77777777" w:rsidR="00F7505E" w:rsidRPr="00223F0F" w:rsidRDefault="00F7505E" w:rsidP="00F7505E">
      <w:pPr>
        <w:autoSpaceDE w:val="0"/>
        <w:autoSpaceDN w:val="0"/>
        <w:adjustRightInd w:val="0"/>
        <w:ind w:firstLine="284"/>
        <w:jc w:val="center"/>
        <w:rPr>
          <w:rFonts w:ascii="Garamond" w:hAnsi="Garamond"/>
          <w:lang w:eastAsia="sq-AL"/>
        </w:rPr>
      </w:pPr>
      <w:r w:rsidRPr="00223F0F">
        <w:rPr>
          <w:rFonts w:ascii="Garamond" w:hAnsi="Garamond"/>
          <w:lang w:eastAsia="sq-AL"/>
        </w:rPr>
        <w:t>Neni 21</w:t>
      </w:r>
    </w:p>
    <w:p w14:paraId="7CAAF3DE" w14:textId="77777777" w:rsidR="00F7505E" w:rsidRPr="00223F0F" w:rsidRDefault="00F7505E" w:rsidP="00F7505E">
      <w:pPr>
        <w:autoSpaceDE w:val="0"/>
        <w:autoSpaceDN w:val="0"/>
        <w:adjustRightInd w:val="0"/>
        <w:ind w:firstLine="284"/>
        <w:jc w:val="center"/>
        <w:rPr>
          <w:rFonts w:ascii="Garamond" w:hAnsi="Garamond"/>
          <w:b/>
          <w:bCs/>
          <w:lang w:eastAsia="sq-AL"/>
        </w:rPr>
      </w:pPr>
      <w:r w:rsidRPr="00223F0F">
        <w:rPr>
          <w:rFonts w:ascii="Garamond" w:hAnsi="Garamond"/>
          <w:b/>
          <w:bCs/>
          <w:lang w:eastAsia="sq-AL"/>
        </w:rPr>
        <w:t>Procedura “shtet me shtet”</w:t>
      </w:r>
    </w:p>
    <w:p w14:paraId="1D1A5DB0" w14:textId="45A2411E" w:rsidR="00F7505E" w:rsidRPr="00223F0F" w:rsidRDefault="0044742B" w:rsidP="00F7505E">
      <w:pPr>
        <w:autoSpaceDE w:val="0"/>
        <w:autoSpaceDN w:val="0"/>
        <w:adjustRightInd w:val="0"/>
        <w:ind w:firstLine="284"/>
        <w:jc w:val="center"/>
        <w:rPr>
          <w:rFonts w:ascii="Garamond" w:hAnsi="Garamond"/>
          <w:b/>
          <w:bCs/>
          <w:lang w:eastAsia="sq-AL"/>
        </w:rPr>
      </w:pPr>
      <w:r w:rsidRPr="00223F0F">
        <w:rPr>
          <w:rFonts w:ascii="Garamond" w:hAnsi="Garamond"/>
          <w:i/>
          <w:lang w:val="sq-AL"/>
        </w:rPr>
        <w:t>(N</w:t>
      </w:r>
      <w:r w:rsidR="00F7505E" w:rsidRPr="00223F0F">
        <w:rPr>
          <w:rFonts w:ascii="Garamond" w:hAnsi="Garamond"/>
          <w:i/>
          <w:lang w:val="sq-AL"/>
        </w:rPr>
        <w:t>dryshuar me VKM nr. 400, datë 16.7.2025)</w:t>
      </w:r>
    </w:p>
    <w:p w14:paraId="455A7991" w14:textId="77777777" w:rsidR="00F7505E" w:rsidRPr="00223F0F" w:rsidRDefault="00F7505E" w:rsidP="00F7505E">
      <w:pPr>
        <w:autoSpaceDE w:val="0"/>
        <w:autoSpaceDN w:val="0"/>
        <w:adjustRightInd w:val="0"/>
        <w:ind w:firstLine="284"/>
        <w:jc w:val="center"/>
        <w:rPr>
          <w:rFonts w:ascii="Garamond" w:hAnsi="Garamond"/>
          <w:b/>
          <w:bCs/>
          <w:lang w:eastAsia="sq-AL"/>
        </w:rPr>
      </w:pPr>
    </w:p>
    <w:p w14:paraId="3AF69B80"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1. Procedura “shtet me shtet” realizohet për: </w:t>
      </w:r>
    </w:p>
    <w:p w14:paraId="21B83F97"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a) furnizimin me pajisje ushtarake ose pajisje të klasifikuara;</w:t>
      </w:r>
    </w:p>
    <w:p w14:paraId="346C3F46"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b) punë dhe shërbime, që lidhen drejtpërdrejt me këto pajisje;</w:t>
      </w:r>
    </w:p>
    <w:p w14:paraId="37C43BD8"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c) punë dhe shërbime të posaçme për qëllime ushtarake ose punë dhe shërbime, që, për arsye sigurie, përfshijnë, kërkojnë dhe/ose përmbajnë informacion të klasifikuar.</w:t>
      </w:r>
    </w:p>
    <w:p w14:paraId="7E389805"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2. Procedurat “shtet me shtet” mund të realizohen në një nga format e mëposhtme:</w:t>
      </w:r>
    </w:p>
    <w:p w14:paraId="5C2CEDC1"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a) Drejtpërdrejt me një vend anëtar të NATO-s ose me një agjenci të NATO-s; </w:t>
      </w:r>
    </w:p>
    <w:p w14:paraId="42A9DB5B"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b) Nëpërmjet dhënies së autorizimit një vendi anëtar të NATO-s ose agjencie të NATO-s për të kryer procedurat e prokurimit, nëpërmjet marrëveshjeve teknike ose nëpërmjet një kërkese të veçantë për prokurim;</w:t>
      </w:r>
    </w:p>
    <w:p w14:paraId="09510E86"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c) Drejtpërdrejt ose nëpërmjet dhënies së autorizimit me një vend partner të NATO-s ose një agjencie të tyre nëpërmjet ose bazuar në një marrëveshje qeveritare; </w:t>
      </w:r>
    </w:p>
    <w:p w14:paraId="05A6E3B4"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ç) Drejtpërdrejt ose nëpërmjet dhënies së autorizimit me vende partnere të Republikës së Shqipërisë ose një agjencie të tyre, pas miratimit paraprak të Komitetit të Mbrojtjes dhe Sigurisë, nëpërmjet ose bazuar në një marrëveshje qeveritare.</w:t>
      </w:r>
    </w:p>
    <w:p w14:paraId="6E7A2CA1"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3. Procedura e drejtpërdrejtë me vendin ose agjencinë, sipas përkufizimeve në këtë vendim, është procedura, përmes së cilës autoriteti kontraktor prokuron mallra dhe shërbime nga ose nëpërmjet këtyre institucioneve, me kushtet, çmimet e standardet, që ato zbatojnë për forcat e tyre të armatosura. </w:t>
      </w:r>
    </w:p>
    <w:p w14:paraId="600F1E30"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lastRenderedPageBreak/>
        <w:t>4. Procedura me dhënie autorizimi njërit prej institucioneve të cituara në këtë vendim është procedura përmes së cilës autoriteti kontraktor autorizon një nga institucionet në fjalë për të realizuar prokurimin në interes të Forcave të Armatosura, me procedurën, kushtet, çmimet e standardet, që ato zbatojnë për forcat e tyre të armatosura. Në këtë rast, autoriteti kontraktor mund të transferojë paraprakisht fondin financiar te shteti përkatës ose agjencia përkatëse, pas autorizimit të marrë nga ministria përgjegjëse për financat.</w:t>
      </w:r>
    </w:p>
    <w:p w14:paraId="3F060176"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5. Procedurat “shtet me shtet” mund të bëhen me kontrata njëvjeçare ose kontrata disavjeçare. </w:t>
      </w:r>
    </w:p>
    <w:p w14:paraId="6472E687"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6. Procedura e prokurimit “shtet me shtet” përfshin nënshkrimin e marrëveshjes teknike ose, në mungesë të saj, dërgimin e kërkesës së veçantë vendit/agjencisë përkatëse, të cilave u delegohet realizimi i procedurës së prokurimit, sipas sistemit të tyre të prokurimit. Ky lloj prokurimi mund të realizohet në këto raste:</w:t>
      </w:r>
    </w:p>
    <w:p w14:paraId="2702C101"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a) Në rastin e ekzistencës së një marrëveshjeje bashkëpunimi ndërmjet shteteve për një fushë/objekt të caktuar, në kuadër të sigurisë dhe mbrojtjes;</w:t>
      </w:r>
    </w:p>
    <w:p w14:paraId="2FB315C9"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b) Kur testimi i mallit të caktuar kërkon analizë teknike komplekse dhe Forcat e Armatosura nuk kanë mundësi ta kryejnë atë;</w:t>
      </w:r>
    </w:p>
    <w:p w14:paraId="0457925F"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c) Në rastet e mospasjes së një ekspertize të mjaftueshme/nevojshme për objektin e prokurimit;</w:t>
      </w:r>
    </w:p>
    <w:p w14:paraId="2E96EB87"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ç) Kur një formë tjetër prokurimi e përcaktuar në këtë vendim ka dështuar ose ka argumente të qëndrueshme, që dëshmojnë për mungesë leverdie, për shkak të çmimit ose të cilësisë së dobët së mallit;</w:t>
      </w:r>
    </w:p>
    <w:p w14:paraId="6ED6698A"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d) Kur ekzistojnë kontrata të mëparshme të kësaj kategorie, prokurime “shtet me shtet” dhe ajo vlerësohet më e leverdishme sesa blerja e drejtpërdrejtë te një subjekt ekonomik, që operon me këtë shtet ose me shtete të tjera; </w:t>
      </w:r>
    </w:p>
    <w:p w14:paraId="329BC89F"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dh) Kur ka një nevojë urgjente, për shkaqe jashtë kontrollit, apo të parashikimit të autoritetit kontraktor, që kanë të bëjnë me fatkeqësi natyrore ose fatkeqësi të tjera, dhe kur afati kohor limit për procedura të konkurrimit nuk mund të realizohet dhe ekzistojnë rrethana të besueshme. Rrethanat e krijuara, në asnjë rast, nuk duhet të përdoren për investimet komplekse, të cilat zgjasin më shumë se një vit buxhetor;</w:t>
      </w:r>
    </w:p>
    <w:p w14:paraId="1D6C4E69"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e) Në raste urgjencash, kur cenohet niveli i gatishmërisë dhe operacionalitetit të strukturave të Forcave të Armatosura;</w:t>
      </w:r>
    </w:p>
    <w:p w14:paraId="5F08D308"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ë) Kur nuk mund të gjenden operatorë ekonomikë në treg;</w:t>
      </w:r>
    </w:p>
    <w:p w14:paraId="7094BF48"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f) Kur shteti/agjencia përkatëse përballon një pjesë të mallit ose shërbimit në vlerë monetare ose në natyrë, por jo më pak se 15% e vlerës totale të mallit ose të shërbimit, që kërkohet të prokurohet.</w:t>
      </w:r>
    </w:p>
    <w:p w14:paraId="157B2425"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7. Në procedurën “shtet me shtet” autoriteti kontraktor ndjek këta hapa:</w:t>
      </w:r>
    </w:p>
    <w:p w14:paraId="30266401"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a) Pas hartimit të kërkesës operacionale nga struktura gjeneruese dhe të klasifikimit të saj nga komisioni i veçantë i klasifikimit, struktura përgjegjëse pranë autoritetit kontraktor, nëpërmjet grupit të punës për hartimin e projektit, harton projektin teknik me të gjithë informacionin e mundshëm, duke përcaktuar kërkesa sa më të plota e të sakta tekniko-operacionale;</w:t>
      </w:r>
    </w:p>
    <w:p w14:paraId="4BD7358E"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b) Projekti teknik dhe rekomandimi për llojin e procedurës “shtet me shtet” i dërgohen titullarit të autoritetit kontraktor për miratim;</w:t>
      </w:r>
    </w:p>
    <w:p w14:paraId="1A2E7576"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c) Me miratimin nga titullari, struktura përgjegjëse pranë autoritetit kontraktor i drejtohet vendit ose agjencisë së saj dhe negocion me të kushtet e projektit, ku përcaktohen edhe afatet e dërgimit nga kjo e fundit të ofertës teknike dhe ekonomike; </w:t>
      </w:r>
    </w:p>
    <w:p w14:paraId="1A770581" w14:textId="035CE06D" w:rsidR="00BD7B6C" w:rsidRPr="00223F0F" w:rsidRDefault="00F7505E" w:rsidP="00F7505E">
      <w:pPr>
        <w:ind w:firstLine="284"/>
        <w:jc w:val="both"/>
        <w:rPr>
          <w:rFonts w:ascii="Garamond" w:hAnsi="Garamond"/>
          <w:lang w:val="sq-AL"/>
        </w:rPr>
      </w:pPr>
      <w:r w:rsidRPr="00223F0F">
        <w:rPr>
          <w:rFonts w:ascii="Garamond" w:hAnsi="Garamond"/>
          <w:lang w:eastAsia="sq-AL"/>
        </w:rPr>
        <w:t>ç) Autoriteti kontraktor e vlerëson këtë ofertë dhe vendos nëse do të vijojë apo jo me nënshkrimin e saj.</w:t>
      </w:r>
    </w:p>
    <w:p w14:paraId="11F06CD9" w14:textId="77777777" w:rsidR="00F7505E" w:rsidRPr="00223F0F" w:rsidRDefault="00F7505E" w:rsidP="0034760D">
      <w:pPr>
        <w:ind w:firstLine="284"/>
        <w:jc w:val="center"/>
        <w:rPr>
          <w:rFonts w:ascii="Garamond" w:hAnsi="Garamond"/>
          <w:lang w:val="sq-AL"/>
        </w:rPr>
      </w:pPr>
    </w:p>
    <w:p w14:paraId="4F8C714F" w14:textId="77777777" w:rsidR="00F7505E" w:rsidRPr="00223F0F" w:rsidRDefault="00F7505E" w:rsidP="00F7505E">
      <w:pPr>
        <w:autoSpaceDE w:val="0"/>
        <w:autoSpaceDN w:val="0"/>
        <w:adjustRightInd w:val="0"/>
        <w:ind w:firstLine="284"/>
        <w:jc w:val="center"/>
        <w:rPr>
          <w:rFonts w:ascii="Garamond" w:hAnsi="Garamond"/>
          <w:lang w:eastAsia="sq-AL"/>
        </w:rPr>
      </w:pPr>
      <w:r w:rsidRPr="00223F0F">
        <w:rPr>
          <w:rFonts w:ascii="Garamond" w:hAnsi="Garamond"/>
          <w:lang w:eastAsia="sq-AL"/>
        </w:rPr>
        <w:t>Neni 21/1</w:t>
      </w:r>
    </w:p>
    <w:p w14:paraId="59E3D18B" w14:textId="77777777" w:rsidR="00F7505E" w:rsidRPr="00223F0F" w:rsidRDefault="00F7505E" w:rsidP="00F7505E">
      <w:pPr>
        <w:autoSpaceDE w:val="0"/>
        <w:autoSpaceDN w:val="0"/>
        <w:adjustRightInd w:val="0"/>
        <w:ind w:firstLine="284"/>
        <w:jc w:val="center"/>
        <w:rPr>
          <w:rFonts w:ascii="Garamond" w:hAnsi="Garamond"/>
          <w:b/>
          <w:bCs/>
          <w:lang w:eastAsia="sq-AL"/>
        </w:rPr>
      </w:pPr>
      <w:r w:rsidRPr="00223F0F">
        <w:rPr>
          <w:rFonts w:ascii="Garamond" w:hAnsi="Garamond"/>
          <w:b/>
          <w:bCs/>
          <w:lang w:eastAsia="sq-AL"/>
        </w:rPr>
        <w:t>Rastet e mundshme të autorizimit të shoqërive aksionare me kapital shtetëror për furnizimin e Forcave të Armatosura me armë, municione, pajisje dhe teknologji ushtarake</w:t>
      </w:r>
    </w:p>
    <w:p w14:paraId="13EAA647" w14:textId="4D95A3D1" w:rsidR="00F7505E" w:rsidRPr="00223F0F" w:rsidRDefault="00F7505E" w:rsidP="00F7505E">
      <w:pPr>
        <w:autoSpaceDE w:val="0"/>
        <w:autoSpaceDN w:val="0"/>
        <w:adjustRightInd w:val="0"/>
        <w:ind w:firstLine="284"/>
        <w:jc w:val="center"/>
        <w:rPr>
          <w:rFonts w:ascii="Garamond" w:hAnsi="Garamond"/>
          <w:b/>
          <w:bCs/>
          <w:lang w:eastAsia="sq-AL"/>
        </w:rPr>
      </w:pPr>
      <w:r w:rsidRPr="00223F0F">
        <w:rPr>
          <w:rFonts w:ascii="Garamond" w:hAnsi="Garamond"/>
          <w:i/>
          <w:lang w:val="sq-AL"/>
        </w:rPr>
        <w:t>(</w:t>
      </w:r>
      <w:r w:rsidR="0044742B" w:rsidRPr="00223F0F">
        <w:rPr>
          <w:rFonts w:ascii="Garamond" w:hAnsi="Garamond"/>
          <w:i/>
          <w:lang w:val="sq-AL"/>
        </w:rPr>
        <w:t>S</w:t>
      </w:r>
      <w:r w:rsidRPr="00223F0F">
        <w:rPr>
          <w:rFonts w:ascii="Garamond" w:hAnsi="Garamond"/>
          <w:i/>
          <w:lang w:val="sq-AL"/>
        </w:rPr>
        <w:t>htuar me VKM nr. 400, datë 16.7.2025</w:t>
      </w:r>
      <w:r w:rsidR="001A4843" w:rsidRPr="00223F0F">
        <w:rPr>
          <w:rFonts w:ascii="Garamond" w:hAnsi="Garamond"/>
          <w:i/>
          <w:lang w:val="sq-AL"/>
        </w:rPr>
        <w:t>; shtuar fjalë në pikën 2 me VKM nr. 594, datë 15.10.2025)</w:t>
      </w:r>
    </w:p>
    <w:p w14:paraId="2BF9B109"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lastRenderedPageBreak/>
        <w:t>1. Ministria e Mbrojtjes rakordon me shoqërinë aksionare me kapital shtetëror mbi mundësinë e plotësimit të nevojave të Forcave të Armatosurave, sipas kërkesave operacionale brenda fushës së veprimtarisë së saj, apo mbi bazën e një informacioni të vënë në dispozicion nga kjo shoqëri.</w:t>
      </w:r>
    </w:p>
    <w:p w14:paraId="25096570" w14:textId="6410612D"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2. Në rastet kur shoqëria me kapital shtetëror disponon të paktën 50% </w:t>
      </w:r>
      <w:r w:rsidR="001A4843" w:rsidRPr="00223F0F">
        <w:rPr>
          <w:rFonts w:ascii="Garamond" w:hAnsi="Garamond"/>
        </w:rPr>
        <w:t xml:space="preserve">të aksioneve apo </w:t>
      </w:r>
      <w:r w:rsidRPr="00223F0F">
        <w:rPr>
          <w:rFonts w:ascii="Garamond" w:hAnsi="Garamond"/>
          <w:lang w:eastAsia="sq-AL"/>
        </w:rPr>
        <w:t>të kapaciteteve të vlerësuara si të nevojshme për realizimin e objektit të kontratës në fjalë ose zotëron shumicën e kapitalit të nënshkruar të subjektit, që është krijuar për këtë qëllim, Ministria e Mbrojtjes mund të blejë drejtpërdrejt nga shoqëria në fjalë produktet e prodhuara</w:t>
      </w:r>
      <w:r w:rsidR="001A4843" w:rsidRPr="00223F0F">
        <w:rPr>
          <w:rFonts w:ascii="Garamond" w:hAnsi="Garamond"/>
        </w:rPr>
        <w:t xml:space="preserve"> apo të përshtatura</w:t>
      </w:r>
      <w:r w:rsidRPr="00223F0F">
        <w:rPr>
          <w:rFonts w:ascii="Garamond" w:hAnsi="Garamond"/>
          <w:lang w:eastAsia="sq-AL"/>
        </w:rPr>
        <w:t xml:space="preserve"> nga ajo apo nëpërmjet saj, sipas një projekti të hartuar nga struktura përgjegjëse për modernizimin, mbi bazën e kërkesës operacionale dhe vendimit të KVK-së.</w:t>
      </w:r>
    </w:p>
    <w:p w14:paraId="748531E1"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3. Në rastet kur shoqëria me kapital shtetëror disponon më pak se 50% të kapaciteteve të vlerësuara si të nevojshme për realizimin e objektit të kontratës në fjalë ose nuk zotëron shumicën e kapitalit të nënshkruar të subjektit, që është krijuar për këtë qëllim, Ministria e Mbrojtjes mund të autorizojë drejtpërdrejt këtë të fundit për nisjen e procedurave për realizimin e objektit të kontratës, me produktet e prodhuara nga ajo apo nëpërmjet saj, vetëm pasi Komiteti i Mbrojtjes dhe Sigurisë ka aprovuar për rastin në fjalë detyrimin për furnizimin e Forcave të Armatosurave nëpërmjet shoqërisë aksionare me kapital shtetëror.</w:t>
      </w:r>
    </w:p>
    <w:p w14:paraId="34D78DC8"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 xml:space="preserve">4. Edhe për rastet kur objekti i kontratës do të sigurohet nëpërmjet shoqërisë aksionare me kapital shtetëror apo të subjektit, që është krijuar për këtë qëllim, projekti teknik hartohet nga struktura përgjegjëse për modernizimin, sipas kërkesës operacionale dhe vendimit të KVK-së, miratohet nga titullari i autoritetit kontraktor në Ministrinë e Mbrojtjes dhe, mbi bazën e këtij projekti, kryhen negociatat me shoqërinë në fjalë, nëse është rasti. </w:t>
      </w:r>
    </w:p>
    <w:p w14:paraId="4C671409" w14:textId="77777777" w:rsidR="00F7505E" w:rsidRPr="00223F0F" w:rsidRDefault="00F7505E" w:rsidP="00F7505E">
      <w:pPr>
        <w:autoSpaceDE w:val="0"/>
        <w:autoSpaceDN w:val="0"/>
        <w:adjustRightInd w:val="0"/>
        <w:ind w:firstLine="284"/>
        <w:jc w:val="both"/>
        <w:rPr>
          <w:rFonts w:ascii="Garamond" w:hAnsi="Garamond"/>
          <w:lang w:eastAsia="sq-AL"/>
        </w:rPr>
      </w:pPr>
      <w:r w:rsidRPr="00223F0F">
        <w:rPr>
          <w:rFonts w:ascii="Garamond" w:hAnsi="Garamond"/>
          <w:lang w:eastAsia="sq-AL"/>
        </w:rPr>
        <w:t>5. Mënyra e pagesës, përfshirë parapagimin (total apo pjesor), nëse është rasti, apo vënia e fondeve në dispozicion të furnizuesit nga ana e Ministrisë së Mbrojtjes janë pjesë e negociatave dhe pasqyrohet në kontratë.</w:t>
      </w:r>
    </w:p>
    <w:p w14:paraId="29788A11" w14:textId="77777777" w:rsidR="00F7505E" w:rsidRPr="00223F0F" w:rsidRDefault="00F7505E" w:rsidP="00F7505E">
      <w:pPr>
        <w:autoSpaceDE w:val="0"/>
        <w:autoSpaceDN w:val="0"/>
        <w:adjustRightInd w:val="0"/>
        <w:ind w:firstLine="284"/>
        <w:jc w:val="center"/>
        <w:rPr>
          <w:rFonts w:ascii="Garamond" w:hAnsi="Garamond"/>
          <w:lang w:eastAsia="sq-AL"/>
        </w:rPr>
      </w:pPr>
    </w:p>
    <w:p w14:paraId="10557E21" w14:textId="77777777" w:rsidR="00F7505E" w:rsidRPr="00223F0F" w:rsidRDefault="00F7505E" w:rsidP="00F7505E">
      <w:pPr>
        <w:autoSpaceDE w:val="0"/>
        <w:autoSpaceDN w:val="0"/>
        <w:adjustRightInd w:val="0"/>
        <w:ind w:firstLine="284"/>
        <w:jc w:val="center"/>
        <w:rPr>
          <w:rFonts w:ascii="Garamond" w:hAnsi="Garamond"/>
          <w:lang w:eastAsia="sq-AL"/>
        </w:rPr>
      </w:pPr>
      <w:r w:rsidRPr="00223F0F">
        <w:rPr>
          <w:rFonts w:ascii="Garamond" w:hAnsi="Garamond"/>
          <w:lang w:eastAsia="sq-AL"/>
        </w:rPr>
        <w:t>Neni 21/2</w:t>
      </w:r>
    </w:p>
    <w:p w14:paraId="3AD46432" w14:textId="77777777" w:rsidR="00F7505E" w:rsidRPr="00223F0F" w:rsidRDefault="00F7505E" w:rsidP="00F7505E">
      <w:pPr>
        <w:autoSpaceDE w:val="0"/>
        <w:autoSpaceDN w:val="0"/>
        <w:adjustRightInd w:val="0"/>
        <w:ind w:firstLine="284"/>
        <w:jc w:val="center"/>
        <w:rPr>
          <w:rFonts w:ascii="Garamond" w:hAnsi="Garamond"/>
          <w:b/>
          <w:bCs/>
          <w:lang w:eastAsia="sq-AL"/>
        </w:rPr>
      </w:pPr>
      <w:r w:rsidRPr="00223F0F">
        <w:rPr>
          <w:rFonts w:ascii="Garamond" w:hAnsi="Garamond"/>
          <w:b/>
          <w:bCs/>
          <w:lang w:eastAsia="sq-AL"/>
        </w:rPr>
        <w:t>Dialogu negociues</w:t>
      </w:r>
    </w:p>
    <w:p w14:paraId="0114B273" w14:textId="1FE3D23F" w:rsidR="00F7505E" w:rsidRPr="00223F0F" w:rsidRDefault="0044742B" w:rsidP="001A4843">
      <w:pPr>
        <w:autoSpaceDE w:val="0"/>
        <w:autoSpaceDN w:val="0"/>
        <w:adjustRightInd w:val="0"/>
        <w:ind w:firstLine="284"/>
        <w:jc w:val="center"/>
        <w:rPr>
          <w:rFonts w:ascii="Garamond" w:hAnsi="Garamond"/>
          <w:b/>
          <w:bCs/>
          <w:lang w:eastAsia="sq-AL"/>
        </w:rPr>
      </w:pPr>
      <w:r w:rsidRPr="00223F0F">
        <w:rPr>
          <w:rFonts w:ascii="Garamond" w:hAnsi="Garamond"/>
          <w:i/>
          <w:lang w:val="sq-AL"/>
        </w:rPr>
        <w:t>(S</w:t>
      </w:r>
      <w:r w:rsidR="00F7505E" w:rsidRPr="00223F0F">
        <w:rPr>
          <w:rFonts w:ascii="Garamond" w:hAnsi="Garamond"/>
          <w:i/>
          <w:lang w:val="sq-AL"/>
        </w:rPr>
        <w:t>htuar</w:t>
      </w:r>
      <w:r w:rsidR="001A4843" w:rsidRPr="00223F0F">
        <w:rPr>
          <w:rFonts w:ascii="Garamond" w:hAnsi="Garamond"/>
          <w:i/>
          <w:lang w:val="sq-AL"/>
        </w:rPr>
        <w:t xml:space="preserve"> me VKM nr. 400, datë 16.7.2025: ndryshuar pika 3 me VKM nr. 594, datë 15.10.2025)</w:t>
      </w:r>
    </w:p>
    <w:p w14:paraId="4DBA4428" w14:textId="77777777" w:rsidR="00F7505E" w:rsidRPr="00223F0F" w:rsidRDefault="00F7505E" w:rsidP="00F7505E">
      <w:pPr>
        <w:autoSpaceDE w:val="0"/>
        <w:autoSpaceDN w:val="0"/>
        <w:adjustRightInd w:val="0"/>
        <w:ind w:firstLine="284"/>
        <w:jc w:val="center"/>
        <w:rPr>
          <w:rFonts w:ascii="Garamond" w:hAnsi="Garamond"/>
          <w:b/>
          <w:bCs/>
          <w:lang w:eastAsia="sq-AL"/>
        </w:rPr>
      </w:pPr>
    </w:p>
    <w:p w14:paraId="120EA8EB" w14:textId="77777777" w:rsidR="00F7505E" w:rsidRPr="00223F0F" w:rsidRDefault="00F7505E" w:rsidP="001A4843">
      <w:pPr>
        <w:tabs>
          <w:tab w:val="left" w:pos="360"/>
        </w:tabs>
        <w:autoSpaceDE w:val="0"/>
        <w:autoSpaceDN w:val="0"/>
        <w:adjustRightInd w:val="0"/>
        <w:ind w:firstLine="284"/>
        <w:jc w:val="both"/>
        <w:rPr>
          <w:rFonts w:ascii="Garamond" w:hAnsi="Garamond"/>
          <w:lang w:eastAsia="sq-AL"/>
        </w:rPr>
      </w:pPr>
      <w:r w:rsidRPr="00223F0F">
        <w:rPr>
          <w:rFonts w:ascii="Garamond" w:hAnsi="Garamond"/>
          <w:lang w:eastAsia="sq-AL"/>
        </w:rPr>
        <w:t>1. Nëse nuk ka një autorizim të drejtpërdrejtë sipas nenit 21/1, Ministria e Mbrojtjes kryen dialog negociues me shoqërinë aksionare shtetërore për të gjitha llojet e veprimtarisë që kjo shoqëri mund të realizojë sipas legjislacionit të fushës përkatëse, për të cilat kjo shoqëri disponon apo mund të sigurojë kapacitetet e nevojshme, në kohën kur kërkohet realizimi i kontratës përkatëse.</w:t>
      </w:r>
    </w:p>
    <w:p w14:paraId="5772E942" w14:textId="77777777" w:rsidR="00F7505E" w:rsidRPr="00223F0F" w:rsidRDefault="00F7505E" w:rsidP="001A4843">
      <w:pPr>
        <w:tabs>
          <w:tab w:val="left" w:pos="360"/>
        </w:tabs>
        <w:autoSpaceDE w:val="0"/>
        <w:autoSpaceDN w:val="0"/>
        <w:adjustRightInd w:val="0"/>
        <w:ind w:firstLine="284"/>
        <w:jc w:val="both"/>
        <w:rPr>
          <w:rFonts w:ascii="Garamond" w:hAnsi="Garamond"/>
          <w:lang w:eastAsia="sq-AL"/>
        </w:rPr>
      </w:pPr>
      <w:r w:rsidRPr="00223F0F">
        <w:rPr>
          <w:rFonts w:ascii="Garamond" w:hAnsi="Garamond"/>
          <w:lang w:eastAsia="sq-AL"/>
        </w:rPr>
        <w:t>2. Struktura përgjegjëse për modernizimin i drejtohet shoqërisë aksionare shtetërore për çmim dhe disponueshmëri për objektin konkret, duke i përcaktuar afatin brenda së cilës kjo e fundit duhet të shprehet mbi kërkesën në fjalë.</w:t>
      </w:r>
    </w:p>
    <w:p w14:paraId="3B850804" w14:textId="77777777" w:rsidR="001A4843" w:rsidRPr="00223F0F" w:rsidRDefault="00F7505E" w:rsidP="001A4843">
      <w:pPr>
        <w:tabs>
          <w:tab w:val="left" w:pos="360"/>
        </w:tabs>
        <w:autoSpaceDE w:val="0"/>
        <w:autoSpaceDN w:val="0"/>
        <w:adjustRightInd w:val="0"/>
        <w:ind w:firstLine="284"/>
        <w:jc w:val="both"/>
        <w:rPr>
          <w:rFonts w:ascii="Garamond" w:hAnsi="Garamond"/>
          <w:lang w:eastAsia="sq-AL"/>
        </w:rPr>
      </w:pPr>
      <w:r w:rsidRPr="00223F0F">
        <w:rPr>
          <w:rFonts w:ascii="Garamond" w:hAnsi="Garamond"/>
          <w:lang w:eastAsia="sq-AL"/>
        </w:rPr>
        <w:t xml:space="preserve">3. </w:t>
      </w:r>
      <w:r w:rsidR="001A4843" w:rsidRPr="00223F0F">
        <w:rPr>
          <w:rFonts w:ascii="Garamond" w:hAnsi="Garamond"/>
        </w:rPr>
        <w:t>Në rastet kur shoqëria me kapital shtetëror disponon më pak se 50% të aksioneve apo kapaciteteve të vlerësuara si të nevojshme për realizimin e objektit të kontratës ose nuk zotëron shumicën e kapitalit të nënshkruar të subjektit, që është krijuar për këtë qëllim, Ministria e Mbrojtjes mund të autorizojë drejtpërdrejt këtë të fundit për nisjen e procedurave për realizimin e objektit të kontratës, me produktet e prodhuara apo të përshtatura nga ajo apo nëpërmjet saj, vetëm pasi Komiteti i Mbrojtjes dhe Sigurisë ka aprovuar për këtë rast furnizimin e Forcave të Armatosura nëpërmjet shoqërisë aksionare me kapital shtetëror.</w:t>
      </w:r>
    </w:p>
    <w:p w14:paraId="270F762B" w14:textId="0D421750" w:rsidR="00F7505E" w:rsidRPr="00223F0F" w:rsidRDefault="00F7505E" w:rsidP="001A4843">
      <w:pPr>
        <w:tabs>
          <w:tab w:val="left" w:pos="360"/>
        </w:tabs>
        <w:autoSpaceDE w:val="0"/>
        <w:autoSpaceDN w:val="0"/>
        <w:adjustRightInd w:val="0"/>
        <w:ind w:firstLine="284"/>
        <w:jc w:val="both"/>
        <w:rPr>
          <w:rFonts w:ascii="Garamond" w:hAnsi="Garamond"/>
          <w:lang w:eastAsia="sq-AL"/>
        </w:rPr>
      </w:pPr>
      <w:r w:rsidRPr="00223F0F">
        <w:rPr>
          <w:rFonts w:ascii="Garamond" w:hAnsi="Garamond"/>
          <w:lang w:eastAsia="sq-AL"/>
        </w:rPr>
        <w:t xml:space="preserve">4. Në përfundim të analizës krahasuese, struktura përgjegjëse për modernizimin mund të vendosë të mos kalojë në fazën e negocimit të kontratës me shoqërinë aksionare shtetërore, por të ftojë këtë të fundit si një ndër ofertuesit e procedurës konkurruese. </w:t>
      </w:r>
    </w:p>
    <w:p w14:paraId="173513CF" w14:textId="77777777" w:rsidR="00F7505E" w:rsidRPr="00223F0F" w:rsidRDefault="00F7505E" w:rsidP="001A4843">
      <w:pPr>
        <w:tabs>
          <w:tab w:val="left" w:pos="360"/>
        </w:tabs>
        <w:autoSpaceDE w:val="0"/>
        <w:autoSpaceDN w:val="0"/>
        <w:adjustRightInd w:val="0"/>
        <w:ind w:firstLine="284"/>
        <w:jc w:val="both"/>
        <w:rPr>
          <w:rFonts w:ascii="Garamond" w:hAnsi="Garamond"/>
          <w:lang w:eastAsia="sq-AL"/>
        </w:rPr>
      </w:pPr>
      <w:r w:rsidRPr="00223F0F">
        <w:rPr>
          <w:rFonts w:ascii="Garamond" w:hAnsi="Garamond"/>
          <w:lang w:eastAsia="sq-AL"/>
        </w:rPr>
        <w:t>5. Shoqëria aksionare shtetërore, në rastin e pjesëmarrjes si ofertues në procedurën konkurruese, nuk ka detyrimin e paraqitjes së dokumentacionit mbi kapacitetet ligjore, financiare dhe/ose teknike, pasi kjo fazë konsiderohet e tejkaluar në kohën kur është përfshirë në listën e ofertuesve të mundshëm.</w:t>
      </w:r>
    </w:p>
    <w:p w14:paraId="6A45AAE9" w14:textId="77777777" w:rsidR="00F7505E" w:rsidRPr="00223F0F" w:rsidRDefault="00F7505E" w:rsidP="001A4843">
      <w:pPr>
        <w:autoSpaceDE w:val="0"/>
        <w:autoSpaceDN w:val="0"/>
        <w:adjustRightInd w:val="0"/>
        <w:ind w:firstLine="284"/>
        <w:jc w:val="both"/>
        <w:rPr>
          <w:rFonts w:ascii="Garamond" w:hAnsi="Garamond"/>
          <w:lang w:eastAsia="sq-AL"/>
        </w:rPr>
      </w:pPr>
      <w:r w:rsidRPr="00223F0F">
        <w:rPr>
          <w:rFonts w:ascii="Garamond" w:hAnsi="Garamond"/>
          <w:lang w:eastAsia="sq-AL"/>
        </w:rPr>
        <w:t xml:space="preserve">Gjithashtu, në këto raste, autoriteti kontraktor mund të parashikojë kritere vlerësimi, që kanë të bëjnë me elemente të veçanta, që mund të sjellë përzgjedhja e shoqërisë aksionare shtetërore si </w:t>
      </w:r>
      <w:r w:rsidRPr="00223F0F">
        <w:rPr>
          <w:rFonts w:ascii="Garamond" w:hAnsi="Garamond"/>
          <w:lang w:eastAsia="sq-AL"/>
        </w:rPr>
        <w:lastRenderedPageBreak/>
        <w:t>furnizues i Ministrisë së Mbrojtjes (punësimin e parashikuar, të ardhura të kthyera apo dhe çdo të mirë të pritshme, që vlerësohen rast pas rasti nisur nga natyra e objektit të prokurimit).</w:t>
      </w:r>
    </w:p>
    <w:p w14:paraId="1585AAD6" w14:textId="77777777" w:rsidR="00F7505E" w:rsidRPr="00223F0F" w:rsidRDefault="00F7505E" w:rsidP="001A4843">
      <w:pPr>
        <w:ind w:firstLine="284"/>
        <w:jc w:val="both"/>
        <w:rPr>
          <w:rFonts w:ascii="Garamond" w:hAnsi="Garamond"/>
          <w:lang w:eastAsia="sq-AL"/>
        </w:rPr>
      </w:pPr>
      <w:r w:rsidRPr="00223F0F">
        <w:rPr>
          <w:rFonts w:ascii="Garamond" w:hAnsi="Garamond"/>
          <w:lang w:eastAsia="sq-AL"/>
        </w:rPr>
        <w:t xml:space="preserve"> Në rastet kur shoqëria aksionare shtetërore merr pjesë në një procedurë prokurimi, në bashkëpunim me subjekte të tjera, pavarësisht formës së bashkëpunimit ndërmjet tyre, subjekti/subjektet bashkëpunuese duhet të plotësojnë çdo kërkesë apo kriter, që u kërkohet edhe ofertuesve të tjerë, në përputhje dhe në përpjesëtim me përqindjen dhe/ose natyrën e pjesëmarrjes në shërbim apo furnizim, sipas aktmarrëveshjes përkatëse.</w:t>
      </w:r>
    </w:p>
    <w:p w14:paraId="090E4C66" w14:textId="77777777" w:rsidR="00F7505E" w:rsidRPr="00223F0F" w:rsidRDefault="00F7505E" w:rsidP="00F7505E">
      <w:pPr>
        <w:ind w:firstLine="284"/>
        <w:jc w:val="center"/>
        <w:rPr>
          <w:rFonts w:ascii="Garamond" w:hAnsi="Garamond"/>
          <w:lang w:eastAsia="sq-AL"/>
        </w:rPr>
      </w:pPr>
    </w:p>
    <w:p w14:paraId="1A770582" w14:textId="43F780A0" w:rsidR="00BD7B6C" w:rsidRPr="00223F0F" w:rsidRDefault="00BD7B6C" w:rsidP="00F7505E">
      <w:pPr>
        <w:ind w:firstLine="284"/>
        <w:jc w:val="center"/>
        <w:rPr>
          <w:rFonts w:ascii="Garamond" w:hAnsi="Garamond"/>
          <w:lang w:val="sq-AL"/>
        </w:rPr>
      </w:pPr>
      <w:r w:rsidRPr="00223F0F">
        <w:rPr>
          <w:rFonts w:ascii="Garamond" w:hAnsi="Garamond"/>
          <w:lang w:val="sq-AL"/>
        </w:rPr>
        <w:t>KREU V</w:t>
      </w:r>
    </w:p>
    <w:p w14:paraId="1A770583" w14:textId="0E183D23" w:rsidR="00BD7B6C" w:rsidRPr="00223F0F" w:rsidRDefault="00BD7B6C" w:rsidP="0034760D">
      <w:pPr>
        <w:ind w:firstLine="284"/>
        <w:jc w:val="center"/>
        <w:rPr>
          <w:rFonts w:ascii="Garamond" w:hAnsi="Garamond"/>
          <w:lang w:val="sq-AL"/>
        </w:rPr>
      </w:pPr>
      <w:r w:rsidRPr="00223F0F">
        <w:rPr>
          <w:rFonts w:ascii="Garamond" w:hAnsi="Garamond"/>
          <w:lang w:val="sq-AL"/>
        </w:rPr>
        <w:t>MARRËVESHJA KUADËR</w:t>
      </w:r>
    </w:p>
    <w:p w14:paraId="1A770584" w14:textId="77777777" w:rsidR="00BD7B6C" w:rsidRPr="00223F0F" w:rsidRDefault="00BD7B6C" w:rsidP="0034760D">
      <w:pPr>
        <w:ind w:firstLine="284"/>
        <w:jc w:val="center"/>
        <w:rPr>
          <w:rFonts w:ascii="Garamond" w:hAnsi="Garamond"/>
          <w:lang w:val="sq-AL"/>
        </w:rPr>
      </w:pPr>
    </w:p>
    <w:p w14:paraId="1A770585"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22</w:t>
      </w:r>
    </w:p>
    <w:p w14:paraId="1A770586"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Rregulla të përgjithshme</w:t>
      </w:r>
    </w:p>
    <w:p w14:paraId="1A770587" w14:textId="77777777" w:rsidR="00BD7B6C" w:rsidRPr="00223F0F" w:rsidRDefault="00BD7B6C" w:rsidP="00D3298B">
      <w:pPr>
        <w:ind w:firstLine="284"/>
        <w:jc w:val="both"/>
        <w:rPr>
          <w:rFonts w:ascii="Garamond" w:hAnsi="Garamond"/>
          <w:lang w:val="sq-AL"/>
        </w:rPr>
      </w:pPr>
    </w:p>
    <w:p w14:paraId="1A770588" w14:textId="4E9BEAF4" w:rsidR="00BD7B6C" w:rsidRPr="00223F0F" w:rsidRDefault="00BD7B6C" w:rsidP="00D3298B">
      <w:pPr>
        <w:ind w:firstLine="284"/>
        <w:jc w:val="both"/>
        <w:rPr>
          <w:rFonts w:ascii="Garamond" w:hAnsi="Garamond"/>
          <w:lang w:val="sq-AL"/>
        </w:rPr>
      </w:pPr>
      <w:r w:rsidRPr="00223F0F">
        <w:rPr>
          <w:rFonts w:ascii="Garamond" w:hAnsi="Garamond"/>
          <w:lang w:val="sq-AL"/>
        </w:rPr>
        <w:t>1. Marrëveshja kuadër përdoret kur autoriteti kontraktor e di me siguri objektin që do të prokurojnë, por nuk di sasinë, kohën e l</w:t>
      </w:r>
      <w:r w:rsidR="00D718DC" w:rsidRPr="00223F0F">
        <w:rPr>
          <w:rFonts w:ascii="Garamond" w:hAnsi="Garamond"/>
          <w:lang w:val="sq-AL"/>
        </w:rPr>
        <w:t>i</w:t>
      </w:r>
      <w:r w:rsidRPr="00223F0F">
        <w:rPr>
          <w:rFonts w:ascii="Garamond" w:hAnsi="Garamond"/>
          <w:lang w:val="sq-AL"/>
        </w:rPr>
        <w:t xml:space="preserve">vrimit të mallit/ofrimit të shërbimit ose kushte të tjera të kontratës. </w:t>
      </w:r>
    </w:p>
    <w:p w14:paraId="1A77058A"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Marrëveshja kuadër përmban listën e mallrave/shërbimeve, si dhe termat dhe kushtet e marrëveshjes dhe është e detyrueshme për zbatim nga palët. </w:t>
      </w:r>
    </w:p>
    <w:p w14:paraId="1A77058C"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Autoriteti kontraktor nuk është i detyruar të prokurojë një sasi të caktuar mallrash/shërbimesh të përfshira në marrëveshje, por, në çdo rast, gjatë kohëzgjatjes së saj, nuk lejohet të blejë nga asnjë operator ekonomik tjetër të njëjtat mallra/shërbime të mbuluara nga marrëveshja kuadër.</w:t>
      </w:r>
    </w:p>
    <w:p w14:paraId="1A77058E" w14:textId="07902B51" w:rsidR="00BD7B6C" w:rsidRPr="00223F0F" w:rsidRDefault="0034760D"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Marrëveshja kuadër mund të lidhet vetëm pasi autoriteti kontraktor të ketë kryer një nga procedurat e prokurimit të parashikuara në këtë vendim.</w:t>
      </w:r>
    </w:p>
    <w:p w14:paraId="1A770590" w14:textId="23E899E9" w:rsidR="00BD7B6C" w:rsidRPr="00223F0F" w:rsidRDefault="0034760D"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 xml:space="preserve">Operatorët ekonomikë përzgjidhen si palë të marrëveshjes kuadër, duke zbatuar kriteret e përcaktimit të ofertës fituese, sipas përcaktimeve të këtij vendimi. </w:t>
      </w:r>
    </w:p>
    <w:p w14:paraId="1A770592" w14:textId="3A7F5C75" w:rsidR="00BD7B6C" w:rsidRPr="00223F0F" w:rsidRDefault="0034760D"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 xml:space="preserve">Në rastin kur autoriteti kontraktor e ka të pamundur të përcaktojë sasinë e mallit ose të shërbimit, mund të vendosë të vlerësojë ofertën/ofertat fituese, duke u bazuar në çmimin për njësi. </w:t>
      </w:r>
    </w:p>
    <w:p w14:paraId="1A770594" w14:textId="430AD889" w:rsidR="00BD7B6C" w:rsidRPr="00223F0F" w:rsidRDefault="00BD7B6C" w:rsidP="00D3298B">
      <w:pPr>
        <w:ind w:firstLine="284"/>
        <w:jc w:val="both"/>
        <w:rPr>
          <w:rFonts w:ascii="Garamond" w:hAnsi="Garamond"/>
          <w:lang w:val="sq-AL"/>
        </w:rPr>
      </w:pPr>
      <w:r w:rsidRPr="00223F0F">
        <w:rPr>
          <w:rFonts w:ascii="Garamond" w:hAnsi="Garamond"/>
          <w:lang w:val="sq-AL"/>
        </w:rPr>
        <w:t>Në çdo rast, autoriteti kontraktor planifikon me përafërsi sasinë dhe vlerën e pritshme të kontratave që mund të lidhen gjatë marrëveshjes kuadër, bazuar në eksperiencat e mëparshme, me qëllim jo vetëm orientimin e operatorëve ekonomikë, por edhe hartimin e kritereve për kualifikimin apo kërkesave të tjera, të cilat lidhen përpjesëtimisht me fondin limit.</w:t>
      </w:r>
    </w:p>
    <w:p w14:paraId="1A770596" w14:textId="77777777" w:rsidR="00BD7B6C" w:rsidRPr="00223F0F" w:rsidRDefault="00BD7B6C" w:rsidP="00D3298B">
      <w:pPr>
        <w:ind w:firstLine="284"/>
        <w:jc w:val="both"/>
        <w:rPr>
          <w:rFonts w:ascii="Garamond" w:hAnsi="Garamond"/>
          <w:lang w:val="sq-AL"/>
        </w:rPr>
      </w:pPr>
      <w:r w:rsidRPr="00223F0F">
        <w:rPr>
          <w:rFonts w:ascii="Garamond" w:hAnsi="Garamond"/>
          <w:lang w:val="sq-AL"/>
        </w:rPr>
        <w:t>7. Fondi limit, me të cilin autoriteti kontraktor do të shpallë procedurën e prokurimit, është vlera e pritshme e kontratave që mund të lidhen gjatë marrëveshjes kuadër. Hartimi i kritereve të veçanta për kualifikim, si kapacitetet teknike ekonomike apo kritere të tjera, të cilat lidhen me fondin, do të përllogariten mbi vlerën e pritshme të kontratave që mund të lidhen.</w:t>
      </w:r>
    </w:p>
    <w:p w14:paraId="1A770598" w14:textId="77777777" w:rsidR="00BD7B6C" w:rsidRPr="00223F0F" w:rsidRDefault="00BD7B6C" w:rsidP="00D3298B">
      <w:pPr>
        <w:ind w:firstLine="284"/>
        <w:jc w:val="both"/>
        <w:rPr>
          <w:rFonts w:ascii="Garamond" w:hAnsi="Garamond"/>
          <w:lang w:val="sq-AL"/>
        </w:rPr>
      </w:pPr>
      <w:r w:rsidRPr="00223F0F">
        <w:rPr>
          <w:rFonts w:ascii="Garamond" w:hAnsi="Garamond"/>
          <w:lang w:val="sq-AL"/>
        </w:rPr>
        <w:t>8. Në rastin kur autoriteti kontraktor vendos të vlerësojë me “çmim për njësi”, atëherë, përveç vlerës së pritshme të kontratave, do të përllogarisë edhe shumatoren e çmimeve për njësi, e cila duhet të publikohet së bashku me vlerën e pritshme të kontratave, fondi limit, në njoftimin e kontratës.</w:t>
      </w:r>
    </w:p>
    <w:p w14:paraId="1A77059A" w14:textId="77777777" w:rsidR="00BD7B6C" w:rsidRPr="00223F0F" w:rsidRDefault="00BD7B6C" w:rsidP="00D3298B">
      <w:pPr>
        <w:ind w:firstLine="284"/>
        <w:jc w:val="both"/>
        <w:rPr>
          <w:rFonts w:ascii="Garamond" w:hAnsi="Garamond"/>
          <w:lang w:val="sq-AL"/>
        </w:rPr>
      </w:pPr>
      <w:r w:rsidRPr="00223F0F">
        <w:rPr>
          <w:rFonts w:ascii="Garamond" w:hAnsi="Garamond"/>
          <w:lang w:val="sq-AL"/>
        </w:rPr>
        <w:t>Në këtë rast, ofertimi nga operatorët ekonomikë do të bëhet me shumatoren e çmimeve për njësi. Për efekt krahasimi, vlerësimi i ofertave të paraqitura do të bëhet mbi bazën e shumatores së çmimeve për njësi të përllogaritur për çdo artikull apo shërbim, nga autoriteti kontraktor.</w:t>
      </w:r>
    </w:p>
    <w:p w14:paraId="1A77059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9. Kontratat e bazuara në marrëveshjet kuadër akordohen brenda kufijve dhe kushteve të parashikuara në marrëveshjen kuadër. </w:t>
      </w:r>
    </w:p>
    <w:p w14:paraId="1A77059E"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10. Në kontratat e bazuara në marrëveshjen kuadër nuk mund të bëhen ndryshime të kushteve për të cilat është lidhur marrëveshja. </w:t>
      </w:r>
    </w:p>
    <w:p w14:paraId="1A7705A0" w14:textId="4FAD5099" w:rsidR="00BD7B6C" w:rsidRPr="00223F0F" w:rsidRDefault="00BD7B6C" w:rsidP="00D3298B">
      <w:pPr>
        <w:ind w:firstLine="284"/>
        <w:jc w:val="both"/>
        <w:rPr>
          <w:rFonts w:ascii="Garamond" w:hAnsi="Garamond"/>
          <w:lang w:val="sq-AL"/>
        </w:rPr>
      </w:pPr>
      <w:r w:rsidRPr="00223F0F">
        <w:rPr>
          <w:rFonts w:ascii="Garamond" w:hAnsi="Garamond"/>
          <w:lang w:val="sq-AL"/>
        </w:rPr>
        <w:t>11. Nëse nevojat e autoritetit kontraktor për karakteristikat e mallit ose shërbimit</w:t>
      </w:r>
      <w:r w:rsidR="007C30E3" w:rsidRPr="00223F0F">
        <w:rPr>
          <w:rFonts w:ascii="Garamond" w:hAnsi="Garamond"/>
          <w:lang w:val="sq-AL"/>
        </w:rPr>
        <w:t xml:space="preserve"> </w:t>
      </w:r>
      <w:r w:rsidRPr="00223F0F">
        <w:rPr>
          <w:rFonts w:ascii="Garamond" w:hAnsi="Garamond"/>
          <w:lang w:val="sq-AL"/>
        </w:rPr>
        <w:t>ndryshojnë, atëherë autoriteti kontraktor duhet të prokurojë një marrëveshje kuadër të re.</w:t>
      </w:r>
    </w:p>
    <w:p w14:paraId="1A7705A1" w14:textId="77777777" w:rsidR="00BD7B6C" w:rsidRPr="00223F0F" w:rsidRDefault="00BD7B6C" w:rsidP="00D3298B">
      <w:pPr>
        <w:ind w:firstLine="284"/>
        <w:jc w:val="both"/>
        <w:rPr>
          <w:rFonts w:ascii="Garamond" w:hAnsi="Garamond"/>
          <w:lang w:val="sq-AL"/>
        </w:rPr>
      </w:pPr>
    </w:p>
    <w:p w14:paraId="1A7705A2"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23</w:t>
      </w:r>
    </w:p>
    <w:p w14:paraId="1A7705A3"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Kohëzgjatja e marrëveshjes kuadër</w:t>
      </w:r>
    </w:p>
    <w:p w14:paraId="1A7705A4" w14:textId="77777777" w:rsidR="00BD7B6C" w:rsidRPr="00223F0F" w:rsidRDefault="00BD7B6C" w:rsidP="00D3298B">
      <w:pPr>
        <w:ind w:firstLine="284"/>
        <w:jc w:val="both"/>
        <w:rPr>
          <w:rFonts w:ascii="Garamond" w:hAnsi="Garamond"/>
          <w:lang w:val="sq-AL"/>
        </w:rPr>
      </w:pPr>
    </w:p>
    <w:p w14:paraId="1A7705A5" w14:textId="1221C60E" w:rsidR="00BD7B6C" w:rsidRPr="00223F0F" w:rsidRDefault="00BD7B6C" w:rsidP="00D3298B">
      <w:pPr>
        <w:ind w:firstLine="284"/>
        <w:jc w:val="both"/>
        <w:rPr>
          <w:rFonts w:ascii="Garamond" w:hAnsi="Garamond"/>
          <w:lang w:val="sq-AL"/>
        </w:rPr>
      </w:pPr>
      <w:r w:rsidRPr="00223F0F">
        <w:rPr>
          <w:rFonts w:ascii="Garamond" w:hAnsi="Garamond"/>
          <w:lang w:val="sq-AL"/>
        </w:rPr>
        <w:t xml:space="preserve">Kohëzgjatja e një marrëveshjeje kuadër nuk mund të jetë më shumë se </w:t>
      </w:r>
      <w:r w:rsidR="00C3777B" w:rsidRPr="00223F0F">
        <w:rPr>
          <w:rFonts w:ascii="Garamond" w:hAnsi="Garamond"/>
          <w:lang w:val="sq-AL"/>
        </w:rPr>
        <w:t>4 (</w:t>
      </w:r>
      <w:r w:rsidRPr="00223F0F">
        <w:rPr>
          <w:rFonts w:ascii="Garamond" w:hAnsi="Garamond"/>
          <w:lang w:val="sq-AL"/>
        </w:rPr>
        <w:t>katër</w:t>
      </w:r>
      <w:r w:rsidR="00C3777B" w:rsidRPr="00223F0F">
        <w:rPr>
          <w:rFonts w:ascii="Garamond" w:hAnsi="Garamond"/>
          <w:lang w:val="sq-AL"/>
        </w:rPr>
        <w:t>)</w:t>
      </w:r>
      <w:r w:rsidRPr="00223F0F">
        <w:rPr>
          <w:rFonts w:ascii="Garamond" w:hAnsi="Garamond"/>
          <w:lang w:val="sq-AL"/>
        </w:rPr>
        <w:t xml:space="preserve"> vjet.</w:t>
      </w:r>
    </w:p>
    <w:p w14:paraId="1A7705A6" w14:textId="77777777" w:rsidR="00BD7B6C" w:rsidRPr="00223F0F" w:rsidRDefault="00BD7B6C" w:rsidP="00D3298B">
      <w:pPr>
        <w:ind w:firstLine="284"/>
        <w:jc w:val="both"/>
        <w:rPr>
          <w:rFonts w:ascii="Garamond" w:hAnsi="Garamond"/>
          <w:lang w:val="sq-AL"/>
        </w:rPr>
      </w:pPr>
    </w:p>
    <w:p w14:paraId="1A7705A7"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24</w:t>
      </w:r>
    </w:p>
    <w:p w14:paraId="1A7705A8"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Llojet e marrëveshjeve kuadër</w:t>
      </w:r>
    </w:p>
    <w:p w14:paraId="1A7705A9" w14:textId="77777777" w:rsidR="00BD7B6C" w:rsidRPr="00223F0F" w:rsidRDefault="00BD7B6C" w:rsidP="0034760D">
      <w:pPr>
        <w:ind w:firstLine="284"/>
        <w:jc w:val="center"/>
        <w:rPr>
          <w:rFonts w:ascii="Garamond" w:hAnsi="Garamond"/>
          <w:lang w:val="sq-AL"/>
        </w:rPr>
      </w:pPr>
    </w:p>
    <w:p w14:paraId="1A7705AA" w14:textId="77777777" w:rsidR="00BD7B6C" w:rsidRPr="00223F0F" w:rsidRDefault="00BD7B6C" w:rsidP="00D3298B">
      <w:pPr>
        <w:ind w:firstLine="284"/>
        <w:jc w:val="both"/>
        <w:rPr>
          <w:rFonts w:ascii="Garamond" w:hAnsi="Garamond"/>
          <w:lang w:val="sq-AL"/>
        </w:rPr>
      </w:pPr>
      <w:r w:rsidRPr="00223F0F">
        <w:rPr>
          <w:rFonts w:ascii="Garamond" w:hAnsi="Garamond"/>
          <w:lang w:val="sq-AL"/>
        </w:rPr>
        <w:t>1. Marrëveshja kuadër mund të lidhet me një ose disa operatorë ekonomikë.</w:t>
      </w:r>
    </w:p>
    <w:p w14:paraId="1A7705A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Në marrëveshjet kuadër me një operator ekonomik, gjatë zbatimit të saj, këtij të fundit i kërkohet të përgatisë ofertën e tij vetëm në lidhje me kushtet për të cilat është rënë dakord paraprakisht në marrëveshjen kuadër. </w:t>
      </w:r>
    </w:p>
    <w:p w14:paraId="1A7705AF" w14:textId="7F45B70E" w:rsidR="00BD7B6C" w:rsidRPr="00223F0F" w:rsidRDefault="00BD7B6C" w:rsidP="000E6D5A">
      <w:pPr>
        <w:ind w:firstLine="284"/>
        <w:jc w:val="both"/>
        <w:rPr>
          <w:rFonts w:ascii="Garamond" w:hAnsi="Garamond"/>
          <w:lang w:val="sq-AL"/>
        </w:rPr>
      </w:pPr>
      <w:r w:rsidRPr="00223F0F">
        <w:rPr>
          <w:rFonts w:ascii="Garamond" w:hAnsi="Garamond"/>
          <w:lang w:val="sq-AL"/>
        </w:rPr>
        <w:t>3. Në çdo rast, dhënia e kontratave do të bëhet pa rihapur konkurrimin, duke u bazuar në kushtet e përcaktuara në marrëveshjen kuadër.</w:t>
      </w:r>
    </w:p>
    <w:p w14:paraId="1A7705B0"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4. Në kontratat e bazuara në marrëveshjet kuadër, të lidhura me disa operatorë ekonomikë, autoriteti kontraktor duhet të përcaktojë në dokumentet e tenderit, kushtet që do të zbatohen për dhënien e kontratave brenda marrëveshjes kuadër. </w:t>
      </w:r>
    </w:p>
    <w:p w14:paraId="1A7705B2"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5. Marrëveshjet kuadër me disa operatorë ekonomikë duhet të lidhen me të paktën </w:t>
      </w:r>
      <w:r w:rsidR="00C3777B" w:rsidRPr="00223F0F">
        <w:rPr>
          <w:rFonts w:ascii="Garamond" w:hAnsi="Garamond"/>
          <w:lang w:val="sq-AL"/>
        </w:rPr>
        <w:t>3 (</w:t>
      </w:r>
      <w:r w:rsidRPr="00223F0F">
        <w:rPr>
          <w:rFonts w:ascii="Garamond" w:hAnsi="Garamond"/>
          <w:lang w:val="sq-AL"/>
        </w:rPr>
        <w:t>tre</w:t>
      </w:r>
      <w:r w:rsidR="00C3777B" w:rsidRPr="00223F0F">
        <w:rPr>
          <w:rFonts w:ascii="Garamond" w:hAnsi="Garamond"/>
          <w:lang w:val="sq-AL"/>
        </w:rPr>
        <w:t>)</w:t>
      </w:r>
      <w:r w:rsidRPr="00223F0F">
        <w:rPr>
          <w:rFonts w:ascii="Garamond" w:hAnsi="Garamond"/>
          <w:lang w:val="sq-AL"/>
        </w:rPr>
        <w:t xml:space="preserve"> operatorë ekonomikë, nëse ato i kanë përmbushur të gjitha kriteret e përzgjedhjes. Në rast të kundërt, autoriteti kontraktor mund të lidhë marrëveshje kuadër me ato operatorë ekonomikë që i kanë përmbushur të gjitha kriteret, me kusht që të jenë të paktën dy.</w:t>
      </w:r>
    </w:p>
    <w:p w14:paraId="1A7705B4"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6. Në rast të përdorimit të marrëveshjeve kuadër me disa operatorë ekonomikë, autoriteti kontraktor, për të lidhur kontratë brenda marrëveshjes kuadër, duhet të rihapë konkurrimin. </w:t>
      </w:r>
    </w:p>
    <w:p w14:paraId="1A7705B6"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7. Autoriteti kontraktor përgatit një ftesë për ofertë dhe ia dërgon vetëm operatorëve ekonomikë, palë të marrëveshjes kuadër. </w:t>
      </w:r>
    </w:p>
    <w:p w14:paraId="1A7705B8" w14:textId="77777777" w:rsidR="00BD7B6C" w:rsidRPr="00223F0F" w:rsidRDefault="00BD7B6C" w:rsidP="00D3298B">
      <w:pPr>
        <w:ind w:firstLine="284"/>
        <w:jc w:val="both"/>
        <w:rPr>
          <w:rFonts w:ascii="Garamond" w:hAnsi="Garamond"/>
          <w:lang w:val="sq-AL"/>
        </w:rPr>
      </w:pPr>
      <w:r w:rsidRPr="00223F0F">
        <w:rPr>
          <w:rFonts w:ascii="Garamond" w:hAnsi="Garamond"/>
          <w:lang w:val="sq-AL"/>
        </w:rPr>
        <w:t>8. 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1A7705B9"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9. 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w:t>
      </w:r>
    </w:p>
    <w:p w14:paraId="1A7705BA" w14:textId="77777777" w:rsidR="00BD7B6C" w:rsidRPr="00223F0F" w:rsidRDefault="00BD7B6C" w:rsidP="00D3298B">
      <w:pPr>
        <w:ind w:firstLine="284"/>
        <w:jc w:val="both"/>
        <w:rPr>
          <w:rFonts w:ascii="Garamond" w:hAnsi="Garamond"/>
          <w:lang w:val="sq-AL"/>
        </w:rPr>
      </w:pPr>
    </w:p>
    <w:p w14:paraId="1A7705BB"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KREU VI</w:t>
      </w:r>
    </w:p>
    <w:p w14:paraId="1A7705BC" w14:textId="34B7C919" w:rsidR="00BD7B6C" w:rsidRPr="00223F0F" w:rsidRDefault="00BD7B6C" w:rsidP="0034760D">
      <w:pPr>
        <w:ind w:firstLine="284"/>
        <w:jc w:val="center"/>
        <w:rPr>
          <w:rFonts w:ascii="Garamond" w:hAnsi="Garamond"/>
          <w:lang w:val="sq-AL"/>
        </w:rPr>
      </w:pPr>
      <w:r w:rsidRPr="00223F0F">
        <w:rPr>
          <w:rFonts w:ascii="Garamond" w:hAnsi="Garamond"/>
          <w:lang w:val="sq-AL"/>
        </w:rPr>
        <w:t>ZHVILLIMI I PROCEDURAVE TË P</w:t>
      </w:r>
      <w:smartTag w:uri="urn:schemas-microsoft-com:office:smarttags" w:element="stockticker">
        <w:r w:rsidRPr="00223F0F">
          <w:rPr>
            <w:rFonts w:ascii="Garamond" w:hAnsi="Garamond"/>
            <w:lang w:val="sq-AL"/>
          </w:rPr>
          <w:t>ROK</w:t>
        </w:r>
      </w:smartTag>
      <w:r w:rsidRPr="00223F0F">
        <w:rPr>
          <w:rFonts w:ascii="Garamond" w:hAnsi="Garamond"/>
          <w:lang w:val="sq-AL"/>
        </w:rPr>
        <w:t>URIMIT</w:t>
      </w:r>
    </w:p>
    <w:p w14:paraId="1A7705BD" w14:textId="77777777" w:rsidR="00BD7B6C" w:rsidRPr="00223F0F" w:rsidRDefault="00BD7B6C" w:rsidP="0034760D">
      <w:pPr>
        <w:ind w:firstLine="284"/>
        <w:jc w:val="center"/>
        <w:rPr>
          <w:rFonts w:ascii="Garamond" w:hAnsi="Garamond"/>
          <w:lang w:val="sq-AL"/>
        </w:rPr>
      </w:pPr>
    </w:p>
    <w:p w14:paraId="1A7705BE"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25</w:t>
      </w:r>
    </w:p>
    <w:p w14:paraId="1A7705BF"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Njësia e prokurimit dhe urdhri për prokurim</w:t>
      </w:r>
    </w:p>
    <w:p w14:paraId="1A7705C0" w14:textId="77777777" w:rsidR="00BD7B6C" w:rsidRPr="00223F0F" w:rsidRDefault="00BD7B6C" w:rsidP="00D3298B">
      <w:pPr>
        <w:ind w:firstLine="284"/>
        <w:jc w:val="both"/>
        <w:rPr>
          <w:rFonts w:ascii="Garamond" w:hAnsi="Garamond"/>
          <w:lang w:val="sq-AL"/>
        </w:rPr>
      </w:pPr>
    </w:p>
    <w:p w14:paraId="1A7705C1" w14:textId="4C8EBEFB" w:rsidR="00BD7B6C" w:rsidRPr="00223F0F" w:rsidRDefault="0034760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Tit</w:t>
      </w:r>
      <w:r w:rsidR="00BE0B89" w:rsidRPr="00223F0F">
        <w:rPr>
          <w:rFonts w:ascii="Garamond" w:hAnsi="Garamond"/>
          <w:lang w:val="sq-AL"/>
        </w:rPr>
        <w:t>ullari i autoritetit kontraktor</w:t>
      </w:r>
      <w:r w:rsidR="00BD7B6C" w:rsidRPr="00223F0F">
        <w:rPr>
          <w:rFonts w:ascii="Garamond" w:hAnsi="Garamond"/>
          <w:lang w:val="sq-AL"/>
        </w:rPr>
        <w:t xml:space="preserve"> os</w:t>
      </w:r>
      <w:r w:rsidR="00CE27FE" w:rsidRPr="00223F0F">
        <w:rPr>
          <w:rFonts w:ascii="Garamond" w:hAnsi="Garamond"/>
          <w:lang w:val="sq-AL"/>
        </w:rPr>
        <w:t>e personi i autorizuar prej tij</w:t>
      </w:r>
      <w:r w:rsidR="00BD7B6C" w:rsidRPr="00223F0F">
        <w:rPr>
          <w:rFonts w:ascii="Garamond" w:hAnsi="Garamond"/>
          <w:lang w:val="sq-AL"/>
        </w:rPr>
        <w:t xml:space="preserve"> është përgjegjës për organizimin dhe realizimin e procedurave të prokurimit, si dhe për ndarjen e qartë ndërmjet detyrave të zyrtarëve/nëpunësve të përfshirë në hartimin e dokumenteve të tenderit dhe të atyre të përfshirë në procesin e vlerësimit e të përzgjedhjes së fituesit. </w:t>
      </w:r>
    </w:p>
    <w:p w14:paraId="1A7705C3"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Përpara emërimit të një nëpunësi prokurimi, duhet të mbahen parasysh kërkesat ligjore për parandalimin e konfliktit të interesit, sipas legjislacionit në fuqi. </w:t>
      </w:r>
    </w:p>
    <w:p w14:paraId="1A7705C5" w14:textId="77777777" w:rsidR="00BD7B6C" w:rsidRPr="00223F0F" w:rsidRDefault="00BD7B6C" w:rsidP="00D3298B">
      <w:pPr>
        <w:ind w:firstLine="284"/>
        <w:jc w:val="both"/>
        <w:rPr>
          <w:rFonts w:ascii="Garamond" w:hAnsi="Garamond"/>
          <w:lang w:val="sq-AL"/>
        </w:rPr>
      </w:pPr>
      <w:r w:rsidRPr="00223F0F">
        <w:rPr>
          <w:rFonts w:ascii="Garamond" w:hAnsi="Garamond"/>
          <w:lang w:val="sq-AL"/>
        </w:rPr>
        <w:t>Çdo nëpunës, që merr pjesë në p</w:t>
      </w:r>
      <w:r w:rsidR="00C3777B" w:rsidRPr="00223F0F">
        <w:rPr>
          <w:rFonts w:ascii="Garamond" w:hAnsi="Garamond"/>
          <w:lang w:val="sq-AL"/>
        </w:rPr>
        <w:t>rocesin e prokurimit</w:t>
      </w:r>
      <w:r w:rsidRPr="00223F0F">
        <w:rPr>
          <w:rFonts w:ascii="Garamond" w:hAnsi="Garamond"/>
          <w:lang w:val="sq-AL"/>
        </w:rPr>
        <w:t xml:space="preserve"> nënshkruan një deklaratë përmes së cilës deklaron se nuk ndodhet në kushtet e konfliktit të interesit. </w:t>
      </w:r>
    </w:p>
    <w:p w14:paraId="1A7705C7" w14:textId="152D0B69" w:rsidR="00BD7B6C" w:rsidRPr="00223F0F" w:rsidRDefault="00BD7B6C" w:rsidP="00D3298B">
      <w:pPr>
        <w:ind w:firstLine="284"/>
        <w:jc w:val="both"/>
        <w:rPr>
          <w:rFonts w:ascii="Garamond" w:hAnsi="Garamond"/>
          <w:lang w:val="sq-AL"/>
        </w:rPr>
      </w:pPr>
      <w:r w:rsidRPr="00223F0F">
        <w:rPr>
          <w:rFonts w:ascii="Garamond" w:hAnsi="Garamond"/>
          <w:lang w:val="sq-AL"/>
        </w:rPr>
        <w:t xml:space="preserve">3. Nuk lejohet që titullari i autoritetit kontraktor apo personi i autorizuar prej tij, të drejtojë një komision ose të marrë pjesë në fazën e procedurës së përzgjedhjes. </w:t>
      </w:r>
    </w:p>
    <w:p w14:paraId="1A7705C9"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Njësia e prokurimit ka dhe përgjegjësinë për mbledhjen e të gjitha materialeve të nevojshme që u bashkëlidhen dokumenteve të tenderit, si:</w:t>
      </w:r>
    </w:p>
    <w:p w14:paraId="1A7705CB" w14:textId="67343309" w:rsidR="00BD7B6C" w:rsidRPr="00223F0F" w:rsidRDefault="0034760D"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kërkesat operacionale;</w:t>
      </w:r>
    </w:p>
    <w:p w14:paraId="1A7705CC" w14:textId="5896DB4D" w:rsidR="00BD7B6C" w:rsidRPr="00223F0F" w:rsidRDefault="0034760D"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vendimi i Komisionit të Veçantë të Klasifikimit; </w:t>
      </w:r>
    </w:p>
    <w:p w14:paraId="1A7705CD" w14:textId="2E67FC8E" w:rsidR="00BD7B6C" w:rsidRPr="00223F0F" w:rsidRDefault="0034760D"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miratimi i autoritetit kontraktor;</w:t>
      </w:r>
    </w:p>
    <w:p w14:paraId="1A7705CE" w14:textId="02183407" w:rsidR="00BD7B6C" w:rsidRPr="00223F0F" w:rsidRDefault="0034760D"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standardet e NATO-s, kombëtare e ndërkombëtare; dhe</w:t>
      </w:r>
    </w:p>
    <w:p w14:paraId="1A7705CF" w14:textId="05B528FA" w:rsidR="00BD7B6C" w:rsidRPr="00223F0F" w:rsidRDefault="00BD7B6C" w:rsidP="00D3298B">
      <w:pPr>
        <w:ind w:firstLine="284"/>
        <w:jc w:val="both"/>
        <w:rPr>
          <w:rFonts w:ascii="Garamond" w:hAnsi="Garamond"/>
          <w:lang w:val="sq-AL"/>
        </w:rPr>
      </w:pPr>
      <w:r w:rsidRPr="00223F0F">
        <w:rPr>
          <w:rFonts w:ascii="Garamond" w:hAnsi="Garamond"/>
          <w:lang w:val="sq-AL"/>
        </w:rPr>
        <w:lastRenderedPageBreak/>
        <w:t>d</w:t>
      </w:r>
      <w:r w:rsidR="00B93092" w:rsidRPr="00223F0F">
        <w:rPr>
          <w:rFonts w:ascii="Garamond" w:hAnsi="Garamond"/>
          <w:lang w:val="sq-AL"/>
        </w:rPr>
        <w:t>) d</w:t>
      </w:r>
      <w:r w:rsidRPr="00223F0F">
        <w:rPr>
          <w:rFonts w:ascii="Garamond" w:hAnsi="Garamond"/>
          <w:lang w:val="sq-AL"/>
        </w:rPr>
        <w:t>okumente të tjera në përshtatshmëri me veçorinë e procedurës së prokurimit, duke përfshirë edhe procesverbalet e mbledhjeve.</w:t>
      </w:r>
      <w:r w:rsidR="007C30E3" w:rsidRPr="00223F0F">
        <w:rPr>
          <w:rFonts w:ascii="Garamond" w:hAnsi="Garamond"/>
          <w:lang w:val="sq-AL"/>
        </w:rPr>
        <w:t xml:space="preserve"> </w:t>
      </w:r>
    </w:p>
    <w:p w14:paraId="1A7705D1" w14:textId="5A495860" w:rsidR="00BD7B6C" w:rsidRPr="00223F0F" w:rsidRDefault="0034760D"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Kur sigurohen fondet dhe ka nevojë për mallra dhe shërbime, tit</w:t>
      </w:r>
      <w:r w:rsidR="00993033" w:rsidRPr="00223F0F">
        <w:rPr>
          <w:rFonts w:ascii="Garamond" w:hAnsi="Garamond"/>
          <w:lang w:val="sq-AL"/>
        </w:rPr>
        <w:t xml:space="preserve">ullari i autoritetit kontraktor </w:t>
      </w:r>
      <w:r w:rsidR="00BD7B6C" w:rsidRPr="00223F0F">
        <w:rPr>
          <w:rFonts w:ascii="Garamond" w:hAnsi="Garamond"/>
          <w:lang w:val="sq-AL"/>
        </w:rPr>
        <w:t>apo personi i autorizuar prej tij, miraton urdhrin e prokurimit, i cili duhet të përmbajë të paktën:</w:t>
      </w:r>
    </w:p>
    <w:p w14:paraId="1A7705D3" w14:textId="15D070A4" w:rsidR="00BD7B6C" w:rsidRPr="00223F0F" w:rsidRDefault="0034760D"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objektin e prokurimit;</w:t>
      </w:r>
    </w:p>
    <w:p w14:paraId="1A7705D4" w14:textId="787E1147" w:rsidR="00BD7B6C" w:rsidRPr="00223F0F" w:rsidRDefault="0034760D"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përbërjen e njësisë së prokurimit;</w:t>
      </w:r>
    </w:p>
    <w:p w14:paraId="1A7705D5" w14:textId="1769B87F" w:rsidR="00BD7B6C" w:rsidRPr="00223F0F" w:rsidRDefault="0034760D"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vlerën limit të kontratës;</w:t>
      </w:r>
    </w:p>
    <w:p w14:paraId="1A7705D6" w14:textId="76381646" w:rsidR="00BD7B6C" w:rsidRPr="00223F0F" w:rsidRDefault="0034760D"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llojin e procedurës së prokurimit dhe arsyet e përdorimit të saj.</w:t>
      </w:r>
    </w:p>
    <w:p w14:paraId="1A7705D7" w14:textId="77777777" w:rsidR="00BD7B6C" w:rsidRPr="00223F0F" w:rsidRDefault="00BD7B6C" w:rsidP="00D3298B">
      <w:pPr>
        <w:ind w:firstLine="284"/>
        <w:jc w:val="both"/>
        <w:rPr>
          <w:rFonts w:ascii="Garamond" w:hAnsi="Garamond"/>
          <w:lang w:val="sq-AL"/>
        </w:rPr>
      </w:pPr>
    </w:p>
    <w:p w14:paraId="1A7705D8"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26</w:t>
      </w:r>
    </w:p>
    <w:p w14:paraId="1A7705D9"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Hartimi i dokumenteve të tenderit</w:t>
      </w:r>
    </w:p>
    <w:p w14:paraId="1A7705DA" w14:textId="77777777" w:rsidR="00BD7B6C" w:rsidRPr="00223F0F" w:rsidRDefault="00BD7B6C" w:rsidP="00D3298B">
      <w:pPr>
        <w:ind w:firstLine="284"/>
        <w:jc w:val="both"/>
        <w:rPr>
          <w:rFonts w:ascii="Garamond" w:hAnsi="Garamond"/>
          <w:lang w:val="sq-AL"/>
        </w:rPr>
      </w:pPr>
    </w:p>
    <w:p w14:paraId="1A7705DB" w14:textId="7FF12EA3" w:rsidR="00BD7B6C" w:rsidRPr="00223F0F" w:rsidRDefault="0034760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Njësia e prokurimit është përgjegjëse për hartimin e dokumenteve të tenderit për të cilat mbahet procesverbal. Dokumentet e tenderit dhe procesverbali i mbajtur për hartimin e tyre nënshkruhen nga të gjithë anëtarët e njësisë së prokurimit.</w:t>
      </w:r>
    </w:p>
    <w:p w14:paraId="1A7705DD"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Në rastet e kontratave komplekse ose të kontratave që kërkojnë njohuri të veçanta, teknike a juridike, autoriteti kontraktor mund të punësojë specialistë të jashtëm ose kontraktorë, për të ndihmuar njësinë e prokurimit në hartimin e dokumenteve të tenderit. </w:t>
      </w:r>
    </w:p>
    <w:p w14:paraId="1A7705DF" w14:textId="663AD447" w:rsidR="00BD7B6C" w:rsidRPr="00223F0F" w:rsidRDefault="0034760D"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 xml:space="preserve">Në hartimin e dokumenteve të tenderit, autoriteti kontraktor përdor dokumentet standarde të tenderit që përdoren në procedurat e prokurimit publik, duke i përshtatur me kërkesat e këtij vendimi. </w:t>
      </w:r>
    </w:p>
    <w:p w14:paraId="1A7705E1"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4. Pas hartimit të dokumenteve të tenderit, titullari i autoritetit kontraktor apo personi i autorizuar, në përshtatshmëri me tipin e procedurës së prokurimit, miraton njoftimin e kontratës. </w:t>
      </w:r>
    </w:p>
    <w:p w14:paraId="1A7705E3" w14:textId="7DC52268" w:rsidR="00BD7B6C" w:rsidRPr="00223F0F" w:rsidRDefault="0034760D"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 xml:space="preserve">Njësia e prokurimit është përgjegjëse për lëshimin e një kopjeje të dokumenteve të tenderit për çdo operator ekonomik të miratuar nga autoriteti kontraktor. Nëse një operator ekonomik kërkon ndonjë sqarim, njësia e prokurimit ia komunikon këtë me shkrim. </w:t>
      </w:r>
    </w:p>
    <w:p w14:paraId="1A7705E5" w14:textId="069431FB" w:rsidR="00BD7B6C" w:rsidRPr="00223F0F" w:rsidRDefault="0034760D"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Nëse, pas njohjes me dokumentet e tenderit, ndonjë ofertues i mundshëm kërkon sqarime për dokumentet e tenderit, autoriteti kontraktor duhet t’i përgjigjet çdo kërkese për sqarim, të bërë nga çdo operator ekonomik, me kusht që kërkesa të jetë marrë jo më vonë se 5 (pesë) ditë para afatit përfundimtar të dorëzimit të ofertave. Autoriteti kontraktor duhet të përgjigjet brenda 3 (tri) ditëve nga depozitimi i kërkesës, në mënyrë që të bëjë të mundur dorëzimin e ofertës në kohë nga operatori ekonomik dhe pa identifikuar burimin e kërkesës, duhet t’</w:t>
      </w:r>
      <w:r w:rsidR="00993033" w:rsidRPr="00223F0F">
        <w:rPr>
          <w:rFonts w:ascii="Garamond" w:hAnsi="Garamond"/>
          <w:lang w:val="sq-AL"/>
        </w:rPr>
        <w:t>u</w:t>
      </w:r>
      <w:r w:rsidR="00BD7B6C" w:rsidRPr="00223F0F">
        <w:rPr>
          <w:rFonts w:ascii="Garamond" w:hAnsi="Garamond"/>
          <w:lang w:val="sq-AL"/>
        </w:rPr>
        <w:t>a komunikojë sqarimin përkatës të gjithë operatorëve ekonomikë, që kanë tërhequr dokumentet e tenderit.</w:t>
      </w:r>
    </w:p>
    <w:p w14:paraId="1A7705E7" w14:textId="2556E82A" w:rsidR="00BD7B6C" w:rsidRPr="00223F0F" w:rsidRDefault="00BD7B6C" w:rsidP="00D3298B">
      <w:pPr>
        <w:ind w:firstLine="284"/>
        <w:jc w:val="both"/>
        <w:rPr>
          <w:rFonts w:ascii="Garamond" w:hAnsi="Garamond"/>
          <w:lang w:val="sq-AL"/>
        </w:rPr>
      </w:pPr>
      <w:r w:rsidRPr="00223F0F">
        <w:rPr>
          <w:rFonts w:ascii="Garamond" w:hAnsi="Garamond"/>
          <w:lang w:val="sq-AL"/>
        </w:rPr>
        <w:t>7. Autoriteti kontraktor, në çdo kohë, përpara mbarimit të afatit të fundit për dorëzimin e ofertave dhe për çfarëdo</w:t>
      </w:r>
      <w:r w:rsidR="009E56BC" w:rsidRPr="00223F0F">
        <w:rPr>
          <w:rFonts w:ascii="Garamond" w:hAnsi="Garamond"/>
          <w:lang w:val="sq-AL"/>
        </w:rPr>
        <w:t xml:space="preserve"> </w:t>
      </w:r>
      <w:r w:rsidRPr="00223F0F">
        <w:rPr>
          <w:rFonts w:ascii="Garamond" w:hAnsi="Garamond"/>
          <w:lang w:val="sq-AL"/>
        </w:rPr>
        <w:t>lloj arsyeje, me nismën e vet ose me kërkesë për sqarim nga një operator ekonomik, mund të bëjë ndryshime në dokumentet e tenderit, përmes hartimit të një shtojce. Çdo shtojcë u komunikohet menjëherë të gjithë operatorëve ekonomikë, që kanë tërhequr dokumentet e tenderit dhe bëhet detyruese për ta. Shtojca vihet në dispozicion edhe në rrugë elektronike.</w:t>
      </w:r>
    </w:p>
    <w:p w14:paraId="1A7705E9" w14:textId="5FFADA61" w:rsidR="00BD7B6C" w:rsidRPr="00223F0F" w:rsidRDefault="00BD7B6C" w:rsidP="00D3298B">
      <w:pPr>
        <w:ind w:firstLine="284"/>
        <w:jc w:val="both"/>
        <w:rPr>
          <w:rFonts w:ascii="Garamond" w:hAnsi="Garamond"/>
          <w:lang w:val="sq-AL"/>
        </w:rPr>
      </w:pPr>
      <w:r w:rsidRPr="00223F0F">
        <w:rPr>
          <w:rFonts w:ascii="Garamond" w:hAnsi="Garamond"/>
          <w:lang w:val="sq-AL"/>
        </w:rPr>
        <w:t>8. Në çdo rast, kur ndryshohen dokumentet e tenderit, autoriteti kontraktor zgjat afatin kohor për dorëzimin e ofertës nga 5 (pesë) deri në 15 (pesëmbëdhjetë) ditë.</w:t>
      </w:r>
    </w:p>
    <w:p w14:paraId="1A7705EA" w14:textId="77777777" w:rsidR="00BD7B6C" w:rsidRPr="00223F0F" w:rsidRDefault="00BD7B6C" w:rsidP="00D3298B">
      <w:pPr>
        <w:ind w:firstLine="284"/>
        <w:jc w:val="both"/>
        <w:rPr>
          <w:rFonts w:ascii="Garamond" w:hAnsi="Garamond"/>
          <w:lang w:val="sq-AL"/>
        </w:rPr>
      </w:pPr>
    </w:p>
    <w:p w14:paraId="1A7705EB"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27</w:t>
      </w:r>
    </w:p>
    <w:p w14:paraId="1A7705EC"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Dorëzimi i ofertave</w:t>
      </w:r>
    </w:p>
    <w:p w14:paraId="1A7705ED" w14:textId="77777777" w:rsidR="00BD7B6C" w:rsidRPr="00223F0F" w:rsidRDefault="00BD7B6C" w:rsidP="00D3298B">
      <w:pPr>
        <w:ind w:firstLine="284"/>
        <w:jc w:val="both"/>
        <w:rPr>
          <w:rFonts w:ascii="Garamond" w:hAnsi="Garamond"/>
          <w:lang w:val="sq-AL"/>
        </w:rPr>
      </w:pPr>
    </w:p>
    <w:p w14:paraId="1A7705EE" w14:textId="02B4D55C" w:rsidR="00BD7B6C" w:rsidRPr="00223F0F" w:rsidRDefault="0034760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 xml:space="preserve">Ofertat duhet të dorëzohen në adresën e përcaktuar në dokumentet e tenderit brenda afatit kohor të përcaktuar në këto dokumente si afati i fundit për dorëzimin e ofertave. </w:t>
      </w:r>
    </w:p>
    <w:p w14:paraId="1A7705F0" w14:textId="50DA1C9D" w:rsidR="00BD7B6C" w:rsidRPr="00223F0F" w:rsidRDefault="0034760D"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Çdo ofertë, e dorëzuar pas afatit të përcaktuar në njoftimin e autoritetit kontraktor, nuk shqyrtohet nga komisioni dhe i kthehet e pahapur kandidatit/ofertuesit. Operatori ekonomik duhet të paraqesë një zarf të mbyllur dhe të vulosur, i cili duhet të përmbajë kualifikimet ligjore të kandidatit/ofertuesit, ofertën teknike dhe ofertën ekonomike. </w:t>
      </w:r>
    </w:p>
    <w:p w14:paraId="1A7705F2" w14:textId="12155F3D" w:rsidR="00BD7B6C" w:rsidRPr="00223F0F" w:rsidRDefault="00BD7B6C" w:rsidP="00D3298B">
      <w:pPr>
        <w:ind w:firstLine="284"/>
        <w:jc w:val="both"/>
        <w:rPr>
          <w:rFonts w:ascii="Garamond" w:hAnsi="Garamond"/>
          <w:lang w:val="sq-AL"/>
        </w:rPr>
      </w:pPr>
      <w:r w:rsidRPr="00223F0F">
        <w:rPr>
          <w:rFonts w:ascii="Garamond" w:hAnsi="Garamond"/>
          <w:lang w:val="sq-AL"/>
        </w:rPr>
        <w:t>3. Oferta paraqitet sipas përcaktimit në dokumentet e tenderit. Mosparaqitja, sipas përcaktimit apo mungesa e çdo elementi në dokumentet e tenderit e bën ofertën të pavlefshme. Në këtë rast, oferta skualifikohet, por zarfi nuk i kthehet ofertuesit.</w:t>
      </w:r>
    </w:p>
    <w:p w14:paraId="1A7705F4" w14:textId="4593C7E6" w:rsidR="00BD7B6C" w:rsidRPr="00223F0F" w:rsidRDefault="00BD7B6C" w:rsidP="00D3298B">
      <w:pPr>
        <w:ind w:firstLine="284"/>
        <w:jc w:val="both"/>
        <w:rPr>
          <w:rFonts w:ascii="Garamond" w:hAnsi="Garamond"/>
          <w:lang w:val="sq-AL"/>
        </w:rPr>
      </w:pPr>
      <w:r w:rsidRPr="00223F0F">
        <w:rPr>
          <w:rFonts w:ascii="Garamond" w:hAnsi="Garamond"/>
          <w:lang w:val="sq-AL"/>
        </w:rPr>
        <w:lastRenderedPageBreak/>
        <w:t>4.</w:t>
      </w:r>
      <w:r w:rsidR="0034760D" w:rsidRPr="00223F0F">
        <w:rPr>
          <w:rFonts w:ascii="Garamond" w:hAnsi="Garamond"/>
          <w:lang w:val="sq-AL"/>
        </w:rPr>
        <w:t xml:space="preserve"> </w:t>
      </w:r>
      <w:r w:rsidRPr="00223F0F">
        <w:rPr>
          <w:rFonts w:ascii="Garamond" w:hAnsi="Garamond"/>
          <w:lang w:val="sq-AL"/>
        </w:rPr>
        <w:t xml:space="preserve">Dokumentet e tenderit mund të dorëzohen nga operatorët ekonomikë në formë shkresore ose elektronike. Dorëzimi në formë elektronike aplikohet në rastet kur dokumentet e tenderit nuk përmbajnë informacion të klasifikuar, sipas legjislacionit në fuqi. </w:t>
      </w:r>
    </w:p>
    <w:p w14:paraId="1A7705F6" w14:textId="77777777" w:rsidR="00BD7B6C" w:rsidRPr="00223F0F" w:rsidRDefault="00BD7B6C" w:rsidP="00D3298B">
      <w:pPr>
        <w:ind w:firstLine="284"/>
        <w:jc w:val="both"/>
        <w:rPr>
          <w:rFonts w:ascii="Garamond" w:hAnsi="Garamond"/>
          <w:lang w:val="sq-AL"/>
        </w:rPr>
      </w:pPr>
      <w:r w:rsidRPr="00223F0F">
        <w:rPr>
          <w:rFonts w:ascii="Garamond" w:hAnsi="Garamond"/>
          <w:lang w:val="sq-AL"/>
        </w:rPr>
        <w:t>5. Ofertat në rrugë elektronike dorëzohen në një adresë elektronike të posaçme të krijuar nga autoriteti kontraktor vetëm për këtë qëllim.</w:t>
      </w:r>
    </w:p>
    <w:p w14:paraId="1A7705F8" w14:textId="232CFAE3" w:rsidR="00BD7B6C" w:rsidRPr="00223F0F" w:rsidRDefault="00BD7B6C" w:rsidP="00D3298B">
      <w:pPr>
        <w:ind w:firstLine="284"/>
        <w:jc w:val="both"/>
        <w:rPr>
          <w:rFonts w:ascii="Garamond" w:hAnsi="Garamond"/>
          <w:lang w:val="sq-AL"/>
        </w:rPr>
      </w:pPr>
      <w:r w:rsidRPr="00223F0F">
        <w:rPr>
          <w:rFonts w:ascii="Garamond" w:hAnsi="Garamond"/>
          <w:lang w:val="sq-AL"/>
        </w:rPr>
        <w:t>Ofertat elektronike hapen njëkohësisht me ofertat e dorëzuara me shkrim në vendin, datën dhe orën e përcaktuar në dokumentet e tenderit.</w:t>
      </w:r>
      <w:r w:rsidR="007C30E3" w:rsidRPr="00223F0F">
        <w:rPr>
          <w:rFonts w:ascii="Garamond" w:hAnsi="Garamond"/>
          <w:lang w:val="sq-AL"/>
        </w:rPr>
        <w:t xml:space="preserve"> </w:t>
      </w:r>
    </w:p>
    <w:p w14:paraId="1A7705F9" w14:textId="77777777" w:rsidR="00BD7B6C" w:rsidRPr="00223F0F" w:rsidRDefault="00BD7B6C" w:rsidP="00D3298B">
      <w:pPr>
        <w:ind w:firstLine="284"/>
        <w:jc w:val="both"/>
        <w:rPr>
          <w:rFonts w:ascii="Garamond" w:hAnsi="Garamond"/>
          <w:lang w:val="sq-AL"/>
        </w:rPr>
      </w:pPr>
    </w:p>
    <w:p w14:paraId="1A7705FA"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28</w:t>
      </w:r>
    </w:p>
    <w:p w14:paraId="1A7705FB" w14:textId="77777777" w:rsidR="00BD7B6C" w:rsidRPr="00223F0F" w:rsidRDefault="00BD7B6C" w:rsidP="0034760D">
      <w:pPr>
        <w:ind w:firstLine="284"/>
        <w:jc w:val="center"/>
        <w:rPr>
          <w:rFonts w:ascii="Garamond" w:hAnsi="Garamond"/>
          <w:b/>
          <w:lang w:val="sq-AL"/>
        </w:rPr>
      </w:pPr>
      <w:r w:rsidRPr="00223F0F">
        <w:rPr>
          <w:rFonts w:ascii="Garamond" w:hAnsi="Garamond"/>
          <w:b/>
          <w:lang w:val="sq-AL"/>
        </w:rPr>
        <w:t>Hapja dhe vlerësimi i ofertave</w:t>
      </w:r>
    </w:p>
    <w:p w14:paraId="1A7705FC" w14:textId="77777777" w:rsidR="00BD7B6C" w:rsidRPr="00223F0F" w:rsidRDefault="00BD7B6C" w:rsidP="00D3298B">
      <w:pPr>
        <w:ind w:firstLine="284"/>
        <w:jc w:val="both"/>
        <w:rPr>
          <w:rFonts w:ascii="Garamond" w:hAnsi="Garamond"/>
          <w:b/>
          <w:lang w:val="sq-AL"/>
        </w:rPr>
      </w:pPr>
    </w:p>
    <w:p w14:paraId="1A7705FD" w14:textId="5168932D" w:rsidR="00BD7B6C" w:rsidRPr="00223F0F" w:rsidRDefault="0034760D"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Komisioni i vlerësimit të ofertave hap dhe lexon ofertat, në përputhje me përcaktimet e këtij vendimi.</w:t>
      </w:r>
    </w:p>
    <w:p w14:paraId="1A7705FF" w14:textId="34FBA8A2" w:rsidR="00BD7B6C" w:rsidRPr="00223F0F" w:rsidRDefault="0034760D"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Anëtarët e njësisë së prokurimit, që kanë marrë pjesë në hartimin e dokumenteve të tenderit, janë të pranishëm gjatë fazës së hapjes dhe të vlerësimit, por nuk kanë të drejtë të votojnë ose të ndikojnë në procesin e shqyrtimit. Ata mund të j</w:t>
      </w:r>
      <w:r w:rsidR="00C3777B" w:rsidRPr="00223F0F">
        <w:rPr>
          <w:rFonts w:ascii="Garamond" w:hAnsi="Garamond"/>
          <w:lang w:val="sq-AL"/>
        </w:rPr>
        <w:t>apin</w:t>
      </w:r>
      <w:r w:rsidR="00BD7B6C" w:rsidRPr="00223F0F">
        <w:rPr>
          <w:rFonts w:ascii="Garamond" w:hAnsi="Garamond"/>
          <w:lang w:val="sq-AL"/>
        </w:rPr>
        <w:t xml:space="preserve"> mendime vetëm kur u kërkohet, si dhe kryejnë funksione të karakterit ndihmës, si mbajtja e procesverbalit, sistemimi e ruajtja e dokumenteve.</w:t>
      </w:r>
    </w:p>
    <w:p w14:paraId="1A770601" w14:textId="008D231E" w:rsidR="00BD7B6C" w:rsidRPr="00223F0F" w:rsidRDefault="00BD7B6C" w:rsidP="00D3298B">
      <w:pPr>
        <w:ind w:firstLine="284"/>
        <w:jc w:val="both"/>
        <w:rPr>
          <w:rFonts w:ascii="Garamond" w:hAnsi="Garamond"/>
          <w:lang w:val="sq-AL"/>
        </w:rPr>
      </w:pPr>
      <w:r w:rsidRPr="00223F0F">
        <w:rPr>
          <w:rFonts w:ascii="Garamond" w:hAnsi="Garamond"/>
          <w:lang w:val="sq-AL"/>
        </w:rPr>
        <w:t>3. Në procedurën konkurruese, komisioni i vlerësimit të ofertave ndjek kët</w:t>
      </w:r>
      <w:r w:rsidR="0048401B" w:rsidRPr="00223F0F">
        <w:rPr>
          <w:rFonts w:ascii="Garamond" w:hAnsi="Garamond"/>
          <w:lang w:val="sq-AL"/>
        </w:rPr>
        <w:t>a</w:t>
      </w:r>
      <w:r w:rsidRPr="00223F0F">
        <w:rPr>
          <w:rFonts w:ascii="Garamond" w:hAnsi="Garamond"/>
          <w:lang w:val="sq-AL"/>
        </w:rPr>
        <w:t xml:space="preserve"> hapa:</w:t>
      </w:r>
    </w:p>
    <w:p w14:paraId="1A770603"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a) lexon emrin dhe adresën e ofertuesve dhe hap zarfet përkatëse; </w:t>
      </w:r>
    </w:p>
    <w:p w14:paraId="1A770604"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b) lexon dhe verifikon listën e dokumenteve të paraqitura nga ofertuesit ose personat e autorizuar prej tyre; </w:t>
      </w:r>
    </w:p>
    <w:p w14:paraId="1A770605" w14:textId="379D0B1D" w:rsidR="00BD7B6C" w:rsidRPr="00223F0F" w:rsidRDefault="0034760D"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hap ofertat teknike dhe ofertat ekonomike;</w:t>
      </w:r>
    </w:p>
    <w:p w14:paraId="1A770606" w14:textId="518A6B84" w:rsidR="00BD7B6C" w:rsidRPr="00223F0F" w:rsidRDefault="0034760D"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 xml:space="preserve">u komunikon përfaqësuesve ditën, vendin dhe orën për klasifikimin përfundimtar të ofertave dhe më pas vazhdon, pa praninë e ofertuesve, punën për shqyrtimin e ofertave; </w:t>
      </w:r>
    </w:p>
    <w:p w14:paraId="1A770607" w14:textId="6CFCB19F" w:rsidR="00BD7B6C" w:rsidRPr="00223F0F" w:rsidRDefault="0034760D"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shqyrton dokumentacionin ligjor e kualifikues;</w:t>
      </w:r>
    </w:p>
    <w:p w14:paraId="1A770608" w14:textId="69F3846D" w:rsidR="00BD7B6C" w:rsidRPr="00223F0F" w:rsidRDefault="0034760D" w:rsidP="00D3298B">
      <w:pPr>
        <w:ind w:firstLine="284"/>
        <w:jc w:val="both"/>
        <w:rPr>
          <w:rFonts w:ascii="Garamond" w:hAnsi="Garamond"/>
          <w:lang w:val="sq-AL"/>
        </w:rPr>
      </w:pPr>
      <w:r w:rsidRPr="00223F0F">
        <w:rPr>
          <w:rFonts w:ascii="Garamond" w:hAnsi="Garamond"/>
          <w:lang w:val="sq-AL"/>
        </w:rPr>
        <w:t xml:space="preserve">dh) </w:t>
      </w:r>
      <w:r w:rsidR="00BD7B6C" w:rsidRPr="00223F0F">
        <w:rPr>
          <w:rFonts w:ascii="Garamond" w:hAnsi="Garamond"/>
          <w:lang w:val="sq-AL"/>
        </w:rPr>
        <w:t xml:space="preserve">vlerëson ofertat teknike të kandidatëve të kualifikuar; </w:t>
      </w:r>
    </w:p>
    <w:p w14:paraId="1A770609" w14:textId="564A408D" w:rsidR="00BD7B6C" w:rsidRPr="00223F0F" w:rsidRDefault="0034760D" w:rsidP="00D3298B">
      <w:pPr>
        <w:ind w:firstLine="284"/>
        <w:jc w:val="both"/>
        <w:rPr>
          <w:rFonts w:ascii="Garamond" w:hAnsi="Garamond"/>
          <w:lang w:val="sq-AL"/>
        </w:rPr>
      </w:pPr>
      <w:r w:rsidRPr="00223F0F">
        <w:rPr>
          <w:rFonts w:ascii="Garamond" w:hAnsi="Garamond"/>
          <w:lang w:val="sq-AL"/>
        </w:rPr>
        <w:t xml:space="preserve">e) </w:t>
      </w:r>
      <w:r w:rsidR="00BD7B6C" w:rsidRPr="00223F0F">
        <w:rPr>
          <w:rFonts w:ascii="Garamond" w:hAnsi="Garamond"/>
          <w:lang w:val="sq-AL"/>
        </w:rPr>
        <w:t xml:space="preserve">vlerëson ofertën ekonomike; </w:t>
      </w:r>
    </w:p>
    <w:p w14:paraId="1A77060A" w14:textId="24E0AB0F" w:rsidR="00BD7B6C" w:rsidRPr="00223F0F" w:rsidRDefault="0034760D" w:rsidP="00D3298B">
      <w:pPr>
        <w:ind w:firstLine="284"/>
        <w:jc w:val="both"/>
        <w:rPr>
          <w:rFonts w:ascii="Garamond" w:hAnsi="Garamond"/>
          <w:lang w:val="sq-AL"/>
        </w:rPr>
      </w:pPr>
      <w:r w:rsidRPr="00223F0F">
        <w:rPr>
          <w:rFonts w:ascii="Garamond" w:hAnsi="Garamond"/>
          <w:lang w:val="sq-AL"/>
        </w:rPr>
        <w:t xml:space="preserve">ë) </w:t>
      </w:r>
      <w:r w:rsidR="00BD7B6C" w:rsidRPr="00223F0F">
        <w:rPr>
          <w:rFonts w:ascii="Garamond" w:hAnsi="Garamond"/>
          <w:lang w:val="sq-AL"/>
        </w:rPr>
        <w:t>kërkon sqarime nga ofertuesit, nëse e gjykon të nevojshme. Komunikimi kryhet me shkrim ose në rrugë elektronike dhe pasqyrohet në procesverbalin e prokurimit;</w:t>
      </w:r>
    </w:p>
    <w:p w14:paraId="1A77060B" w14:textId="3F9E647D" w:rsidR="00BD7B6C" w:rsidRPr="00223F0F" w:rsidRDefault="0034760D" w:rsidP="00D3298B">
      <w:pPr>
        <w:ind w:firstLine="284"/>
        <w:jc w:val="both"/>
        <w:rPr>
          <w:rFonts w:ascii="Garamond" w:hAnsi="Garamond"/>
          <w:lang w:val="sq-AL"/>
        </w:rPr>
      </w:pPr>
      <w:r w:rsidRPr="00223F0F">
        <w:rPr>
          <w:rFonts w:ascii="Garamond" w:hAnsi="Garamond"/>
          <w:lang w:val="sq-AL"/>
        </w:rPr>
        <w:t xml:space="preserve">f) </w:t>
      </w:r>
      <w:r w:rsidR="00BD7B6C" w:rsidRPr="00223F0F">
        <w:rPr>
          <w:rFonts w:ascii="Garamond" w:hAnsi="Garamond"/>
          <w:lang w:val="sq-AL"/>
        </w:rPr>
        <w:t xml:space="preserve">nëse e gjykon të nevojshme, kryen për kontrata komplekse testimin e mallit ose të shërbimit, por duke i njoftuar paraprakisht ofertuesit. Në rast se ofertuesi nuk pranon testimin, oferta e tij skualifikohet. Testimi bëhet në mënyrë të njëjtë për të gjitha subjektet ekonomike, sipas planit të testimit të miratuar. Koha e testimit negociohet me ofertuesit dhe nuk mund të fillojë para dorëzimit të ofertës dhe duhet të përfundojë para shpalljes së fituesit; </w:t>
      </w:r>
    </w:p>
    <w:p w14:paraId="1A77060C" w14:textId="5C54ACA7" w:rsidR="00BD7B6C" w:rsidRPr="00223F0F" w:rsidRDefault="0034760D" w:rsidP="00D3298B">
      <w:pPr>
        <w:ind w:firstLine="284"/>
        <w:jc w:val="both"/>
        <w:rPr>
          <w:rFonts w:ascii="Garamond" w:hAnsi="Garamond"/>
          <w:lang w:val="sq-AL"/>
        </w:rPr>
      </w:pPr>
      <w:r w:rsidRPr="00223F0F">
        <w:rPr>
          <w:rFonts w:ascii="Garamond" w:hAnsi="Garamond"/>
          <w:lang w:val="sq-AL"/>
        </w:rPr>
        <w:t xml:space="preserve">g) </w:t>
      </w:r>
      <w:r w:rsidR="00BD7B6C" w:rsidRPr="00223F0F">
        <w:rPr>
          <w:rFonts w:ascii="Garamond" w:hAnsi="Garamond"/>
          <w:lang w:val="sq-AL"/>
        </w:rPr>
        <w:t>harton renditjen përfundimtare, në bazë të ofertave të pranuara, e cila duhet të komunikohet në kohën e njoftuar, por, në çdo rast, jo më vonë se 20 (njëzet) ditë nga data e dorëzimit të ofertave;</w:t>
      </w:r>
    </w:p>
    <w:p w14:paraId="1A77060D" w14:textId="2943828E" w:rsidR="00BD7B6C" w:rsidRPr="00223F0F" w:rsidRDefault="0034760D" w:rsidP="00D3298B">
      <w:pPr>
        <w:ind w:firstLine="284"/>
        <w:jc w:val="both"/>
        <w:rPr>
          <w:rFonts w:ascii="Garamond" w:hAnsi="Garamond"/>
          <w:lang w:val="sq-AL"/>
        </w:rPr>
      </w:pPr>
      <w:r w:rsidRPr="00223F0F">
        <w:rPr>
          <w:rFonts w:ascii="Garamond" w:hAnsi="Garamond"/>
          <w:lang w:val="sq-AL"/>
        </w:rPr>
        <w:t xml:space="preserve">gj) </w:t>
      </w:r>
      <w:r w:rsidR="00BD7B6C" w:rsidRPr="00223F0F">
        <w:rPr>
          <w:rFonts w:ascii="Garamond" w:hAnsi="Garamond"/>
          <w:lang w:val="sq-AL"/>
        </w:rPr>
        <w:t xml:space="preserve">shtyn kohën e vlerësimit të ofertës, në rast se afati i caktuar nuk është i mjaftueshëm për marren e një vendimi. Afati i ri u njoftohet ofertuesve. </w:t>
      </w:r>
    </w:p>
    <w:p w14:paraId="1A77060F" w14:textId="77777777" w:rsidR="00BD7B6C" w:rsidRPr="00223F0F" w:rsidRDefault="00BD7B6C" w:rsidP="00D3298B">
      <w:pPr>
        <w:ind w:firstLine="284"/>
        <w:jc w:val="both"/>
        <w:rPr>
          <w:rFonts w:ascii="Garamond" w:hAnsi="Garamond"/>
          <w:lang w:val="sq-AL"/>
        </w:rPr>
      </w:pPr>
      <w:r w:rsidRPr="00223F0F">
        <w:rPr>
          <w:rFonts w:ascii="Garamond" w:hAnsi="Garamond"/>
          <w:lang w:val="sq-AL"/>
        </w:rPr>
        <w:t>4. Në procedurën e drejtpërdrejtë komisioni i vlerësimit të ofertave ndjek hapat, si më poshtë vijon:</w:t>
      </w:r>
    </w:p>
    <w:p w14:paraId="1A770611"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a) lexon emrin dhe adresën e ofertuesit dhe hap zarfin përkatës; </w:t>
      </w:r>
    </w:p>
    <w:p w14:paraId="1A770612"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b) lexon dhe verifikon listën e dokumenteve të paraqitura nga ofertuesi ose personi i autorizuar i tij; </w:t>
      </w:r>
    </w:p>
    <w:p w14:paraId="1A770613" w14:textId="417E7172" w:rsidR="00BD7B6C" w:rsidRPr="00223F0F" w:rsidRDefault="0034760D"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hap ofertën teknike dhe ofertën ekonomike;</w:t>
      </w:r>
    </w:p>
    <w:p w14:paraId="1A770614" w14:textId="5CFB02DA" w:rsidR="00BD7B6C" w:rsidRPr="00223F0F" w:rsidRDefault="0034760D"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 xml:space="preserve">i komunikon përfaqësuesit ditën, vendin dhe orën për rezultatin e vlerësimit të ofertës dhe vijon punën për shqyrtimin e saj; </w:t>
      </w:r>
    </w:p>
    <w:p w14:paraId="1A770615" w14:textId="562ED073" w:rsidR="00BD7B6C" w:rsidRPr="00223F0F" w:rsidRDefault="0034760D" w:rsidP="00D3298B">
      <w:pPr>
        <w:ind w:firstLine="284"/>
        <w:jc w:val="both"/>
        <w:rPr>
          <w:rFonts w:ascii="Garamond" w:hAnsi="Garamond"/>
          <w:lang w:val="sq-AL"/>
        </w:rPr>
      </w:pPr>
      <w:r w:rsidRPr="00223F0F">
        <w:rPr>
          <w:rFonts w:ascii="Garamond" w:hAnsi="Garamond"/>
          <w:lang w:val="sq-AL"/>
        </w:rPr>
        <w:t xml:space="preserve">d) </w:t>
      </w:r>
      <w:r w:rsidR="00BD7B6C" w:rsidRPr="00223F0F">
        <w:rPr>
          <w:rFonts w:ascii="Garamond" w:hAnsi="Garamond"/>
          <w:lang w:val="sq-AL"/>
        </w:rPr>
        <w:t>shqyrton dokumentacionin ligjor dhe kualifikues;</w:t>
      </w:r>
    </w:p>
    <w:p w14:paraId="1A770616" w14:textId="2C7F3165" w:rsidR="00BD7B6C" w:rsidRPr="00223F0F" w:rsidRDefault="0034760D" w:rsidP="00D3298B">
      <w:pPr>
        <w:ind w:firstLine="284"/>
        <w:jc w:val="both"/>
        <w:rPr>
          <w:rFonts w:ascii="Garamond" w:hAnsi="Garamond"/>
          <w:lang w:val="sq-AL"/>
        </w:rPr>
      </w:pPr>
      <w:r w:rsidRPr="00223F0F">
        <w:rPr>
          <w:rFonts w:ascii="Garamond" w:hAnsi="Garamond"/>
          <w:lang w:val="sq-AL"/>
        </w:rPr>
        <w:t xml:space="preserve">dh) </w:t>
      </w:r>
      <w:r w:rsidR="00BD7B6C" w:rsidRPr="00223F0F">
        <w:rPr>
          <w:rFonts w:ascii="Garamond" w:hAnsi="Garamond"/>
          <w:lang w:val="sq-AL"/>
        </w:rPr>
        <w:t xml:space="preserve">vlerëson ofertën teknike dhe ekonomike; </w:t>
      </w:r>
    </w:p>
    <w:p w14:paraId="1A770617" w14:textId="334E86DC" w:rsidR="00BD7B6C" w:rsidRPr="00223F0F" w:rsidRDefault="0034760D" w:rsidP="00D3298B">
      <w:pPr>
        <w:ind w:firstLine="284"/>
        <w:jc w:val="both"/>
        <w:rPr>
          <w:rFonts w:ascii="Garamond" w:hAnsi="Garamond"/>
          <w:lang w:val="sq-AL"/>
        </w:rPr>
      </w:pPr>
      <w:r w:rsidRPr="00223F0F">
        <w:rPr>
          <w:rFonts w:ascii="Garamond" w:hAnsi="Garamond"/>
          <w:lang w:val="sq-AL"/>
        </w:rPr>
        <w:t xml:space="preserve">e) </w:t>
      </w:r>
      <w:r w:rsidR="00BD7B6C" w:rsidRPr="00223F0F">
        <w:rPr>
          <w:rFonts w:ascii="Garamond" w:hAnsi="Garamond"/>
          <w:lang w:val="sq-AL"/>
        </w:rPr>
        <w:t>kërkon sqarime nga ofertuesi, nëse e gjykon të nevojshme. Komunikimi kryhet drejtpërdrejt, me shkrim ose në rrugë elektronike dhe pasqyrohet në procesverbalin e prokurimit;</w:t>
      </w:r>
    </w:p>
    <w:p w14:paraId="1A770618" w14:textId="1979EFEB" w:rsidR="00BD7B6C" w:rsidRPr="00223F0F" w:rsidRDefault="0034760D" w:rsidP="00D3298B">
      <w:pPr>
        <w:ind w:firstLine="284"/>
        <w:jc w:val="both"/>
        <w:rPr>
          <w:rFonts w:ascii="Garamond" w:hAnsi="Garamond"/>
          <w:lang w:val="sq-AL"/>
        </w:rPr>
      </w:pPr>
      <w:r w:rsidRPr="00223F0F">
        <w:rPr>
          <w:rFonts w:ascii="Garamond" w:hAnsi="Garamond"/>
          <w:lang w:val="sq-AL"/>
        </w:rPr>
        <w:t xml:space="preserve">ë) </w:t>
      </w:r>
      <w:r w:rsidR="00BD7B6C" w:rsidRPr="00223F0F">
        <w:rPr>
          <w:rFonts w:ascii="Garamond" w:hAnsi="Garamond"/>
          <w:lang w:val="sq-AL"/>
        </w:rPr>
        <w:t xml:space="preserve">nëse e gjykon të nevojshme, kryen për kontrata komplekse testimin e mallit ose shërbimit, por duke e njoftuar paraprakisht ofertuesin. Në rast se ofertuesi nuk pranon testimin, oferta e tij </w:t>
      </w:r>
      <w:r w:rsidR="00BD7B6C" w:rsidRPr="00223F0F">
        <w:rPr>
          <w:rFonts w:ascii="Garamond" w:hAnsi="Garamond"/>
          <w:lang w:val="sq-AL"/>
        </w:rPr>
        <w:lastRenderedPageBreak/>
        <w:t xml:space="preserve">skualifikohet. Koha e testimit negociohet me ofertuesin dhe nuk mund të fillojë para dorëzimit të ofertës dhe duhet të përfundojë para shpalljes së fituesit; </w:t>
      </w:r>
    </w:p>
    <w:p w14:paraId="1A770619" w14:textId="04F8805A" w:rsidR="00BD7B6C" w:rsidRPr="00223F0F" w:rsidRDefault="0034760D" w:rsidP="00D3298B">
      <w:pPr>
        <w:ind w:firstLine="284"/>
        <w:jc w:val="both"/>
        <w:rPr>
          <w:rFonts w:ascii="Garamond" w:hAnsi="Garamond"/>
          <w:lang w:val="sq-AL"/>
        </w:rPr>
      </w:pPr>
      <w:r w:rsidRPr="00223F0F">
        <w:rPr>
          <w:rFonts w:ascii="Garamond" w:hAnsi="Garamond"/>
          <w:lang w:val="sq-AL"/>
        </w:rPr>
        <w:t xml:space="preserve">f) </w:t>
      </w:r>
      <w:r w:rsidR="00BD7B6C" w:rsidRPr="00223F0F">
        <w:rPr>
          <w:rFonts w:ascii="Garamond" w:hAnsi="Garamond"/>
          <w:lang w:val="sq-AL"/>
        </w:rPr>
        <w:t>merr vendim për ofertën e paraqitur dhe ia komunikon ofertuesit, jo më vonë se 20 (njëzet) ditë nga data e dorëzimit të ofertës;</w:t>
      </w:r>
    </w:p>
    <w:p w14:paraId="1A77061A" w14:textId="223BA5EB" w:rsidR="00BD7B6C" w:rsidRPr="00223F0F" w:rsidRDefault="0034760D" w:rsidP="00D3298B">
      <w:pPr>
        <w:ind w:firstLine="284"/>
        <w:jc w:val="both"/>
        <w:rPr>
          <w:rFonts w:ascii="Garamond" w:hAnsi="Garamond"/>
          <w:lang w:val="sq-AL"/>
        </w:rPr>
      </w:pPr>
      <w:r w:rsidRPr="00223F0F">
        <w:rPr>
          <w:rFonts w:ascii="Garamond" w:hAnsi="Garamond"/>
          <w:lang w:val="sq-AL"/>
        </w:rPr>
        <w:t xml:space="preserve">g) </w:t>
      </w:r>
      <w:r w:rsidR="00BD7B6C" w:rsidRPr="00223F0F">
        <w:rPr>
          <w:rFonts w:ascii="Garamond" w:hAnsi="Garamond"/>
          <w:lang w:val="sq-AL"/>
        </w:rPr>
        <w:t xml:space="preserve">shtyn kohën e vlerësimit të ofertës, në rast se afati i caktuar nuk është i mjaftueshëm për marrjen e një vendimi. Afati i ri i njoftohet ofertuesit. </w:t>
      </w:r>
    </w:p>
    <w:p w14:paraId="1A77061D" w14:textId="6F4EDC84" w:rsidR="00BD7B6C" w:rsidRPr="00223F0F" w:rsidRDefault="00BD7B6C" w:rsidP="00813E6D">
      <w:pPr>
        <w:ind w:firstLine="284"/>
        <w:jc w:val="both"/>
        <w:rPr>
          <w:rFonts w:ascii="Garamond" w:hAnsi="Garamond"/>
          <w:lang w:val="sq-AL"/>
        </w:rPr>
      </w:pPr>
      <w:r w:rsidRPr="00223F0F">
        <w:rPr>
          <w:rFonts w:ascii="Garamond" w:hAnsi="Garamond"/>
          <w:lang w:val="sq-AL"/>
        </w:rPr>
        <w:t>5. Në procedurën “shtet me shtet”, nëpërmjet dhënies së autorizimit një vendi anëtar të NATO-s ose agjencie të NATO-s</w:t>
      </w:r>
      <w:r w:rsidR="0078281B" w:rsidRPr="00223F0F">
        <w:rPr>
          <w:rFonts w:ascii="Garamond" w:hAnsi="Garamond"/>
          <w:lang w:val="sq-AL"/>
        </w:rPr>
        <w:t xml:space="preserve"> </w:t>
      </w:r>
      <w:r w:rsidR="00B73A57" w:rsidRPr="00223F0F">
        <w:rPr>
          <w:rFonts w:ascii="Garamond" w:hAnsi="Garamond"/>
          <w:lang w:eastAsia="sq-AL"/>
        </w:rPr>
        <w:t>ose vend partner i</w:t>
      </w:r>
      <w:r w:rsidR="0078281B" w:rsidRPr="00223F0F">
        <w:rPr>
          <w:rFonts w:ascii="Garamond" w:hAnsi="Garamond"/>
          <w:lang w:eastAsia="sq-AL"/>
        </w:rPr>
        <w:t xml:space="preserve"> Republikës së Shqipërisë dhe</w:t>
      </w:r>
      <w:r w:rsidR="00B73A57" w:rsidRPr="00223F0F">
        <w:rPr>
          <w:rFonts w:ascii="Garamond" w:hAnsi="Garamond"/>
          <w:lang w:eastAsia="sq-AL"/>
        </w:rPr>
        <w:t xml:space="preserve">/ose të NATO-s ose agjenci e </w:t>
      </w:r>
      <w:r w:rsidR="0078281B" w:rsidRPr="00223F0F">
        <w:rPr>
          <w:rFonts w:ascii="Garamond" w:hAnsi="Garamond"/>
          <w:lang w:eastAsia="sq-AL"/>
        </w:rPr>
        <w:t>tij</w:t>
      </w:r>
      <w:r w:rsidRPr="00223F0F">
        <w:rPr>
          <w:rFonts w:ascii="Garamond" w:hAnsi="Garamond"/>
          <w:lang w:val="sq-AL"/>
        </w:rPr>
        <w:t>, për të kryer procedurat e prokurimit, autoriteti kontraktor ndjek kët</w:t>
      </w:r>
      <w:r w:rsidR="00333E03" w:rsidRPr="00223F0F">
        <w:rPr>
          <w:rFonts w:ascii="Garamond" w:hAnsi="Garamond"/>
          <w:lang w:val="sq-AL"/>
        </w:rPr>
        <w:t>a</w:t>
      </w:r>
      <w:r w:rsidRPr="00223F0F">
        <w:rPr>
          <w:rFonts w:ascii="Garamond" w:hAnsi="Garamond"/>
          <w:lang w:val="sq-AL"/>
        </w:rPr>
        <w:t xml:space="preserve"> hapa:</w:t>
      </w:r>
    </w:p>
    <w:p w14:paraId="1A77061E" w14:textId="57CE46B8" w:rsidR="00BD7B6C" w:rsidRPr="00223F0F" w:rsidRDefault="0034760D"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 xml:space="preserve">kërkesën operacionale; </w:t>
      </w:r>
    </w:p>
    <w:p w14:paraId="1A77061F" w14:textId="77777777" w:rsidR="00BD7B6C" w:rsidRPr="00223F0F" w:rsidRDefault="00BD7B6C" w:rsidP="00D3298B">
      <w:pPr>
        <w:ind w:firstLine="284"/>
        <w:jc w:val="both"/>
        <w:rPr>
          <w:rFonts w:ascii="Garamond" w:hAnsi="Garamond"/>
          <w:lang w:val="sq-AL"/>
        </w:rPr>
      </w:pPr>
      <w:r w:rsidRPr="00223F0F">
        <w:rPr>
          <w:rFonts w:ascii="Garamond" w:hAnsi="Garamond"/>
          <w:lang w:val="sq-AL"/>
        </w:rPr>
        <w:t>b) negocion marrëveshjeve teknike ose kërkesën e veçantë për prokurim, ku duhet të përfshihen minimalisht:</w:t>
      </w:r>
    </w:p>
    <w:p w14:paraId="1A770621" w14:textId="4765E3FC" w:rsidR="00BD7B6C" w:rsidRPr="00223F0F" w:rsidRDefault="0034760D" w:rsidP="00D3298B">
      <w:pPr>
        <w:ind w:firstLine="284"/>
        <w:jc w:val="both"/>
        <w:rPr>
          <w:rFonts w:ascii="Garamond" w:hAnsi="Garamond"/>
          <w:lang w:val="sq-AL"/>
        </w:rPr>
      </w:pPr>
      <w:r w:rsidRPr="00223F0F">
        <w:rPr>
          <w:rFonts w:ascii="Garamond" w:hAnsi="Garamond"/>
          <w:lang w:val="sq-AL"/>
        </w:rPr>
        <w:t>i.</w:t>
      </w:r>
      <w:r w:rsidR="007C30E3" w:rsidRPr="00223F0F">
        <w:rPr>
          <w:rFonts w:ascii="Garamond" w:hAnsi="Garamond"/>
          <w:lang w:val="sq-AL"/>
        </w:rPr>
        <w:t xml:space="preserve"> </w:t>
      </w:r>
      <w:r w:rsidR="00BD7B6C" w:rsidRPr="00223F0F">
        <w:rPr>
          <w:rFonts w:ascii="Garamond" w:hAnsi="Garamond"/>
          <w:lang w:val="sq-AL"/>
        </w:rPr>
        <w:t>palët;</w:t>
      </w:r>
    </w:p>
    <w:p w14:paraId="1A770622" w14:textId="5266D03D" w:rsidR="00BD7B6C" w:rsidRPr="00223F0F" w:rsidRDefault="0034760D" w:rsidP="00D3298B">
      <w:pPr>
        <w:ind w:firstLine="284"/>
        <w:jc w:val="both"/>
        <w:rPr>
          <w:rFonts w:ascii="Garamond" w:hAnsi="Garamond"/>
          <w:lang w:val="sq-AL"/>
        </w:rPr>
      </w:pPr>
      <w:r w:rsidRPr="00223F0F">
        <w:rPr>
          <w:rFonts w:ascii="Garamond" w:hAnsi="Garamond"/>
          <w:lang w:val="sq-AL"/>
        </w:rPr>
        <w:t xml:space="preserve">ii. </w:t>
      </w:r>
      <w:r w:rsidR="00BD7B6C" w:rsidRPr="00223F0F">
        <w:rPr>
          <w:rFonts w:ascii="Garamond" w:hAnsi="Garamond"/>
          <w:lang w:val="sq-AL"/>
        </w:rPr>
        <w:t>delegimi i autoritetit për të prokuruar në emër të Ministrisë së Mbrojtjes;</w:t>
      </w:r>
    </w:p>
    <w:p w14:paraId="1A770623" w14:textId="4D4F9917" w:rsidR="00BD7B6C" w:rsidRPr="00223F0F" w:rsidRDefault="0034760D" w:rsidP="00D3298B">
      <w:pPr>
        <w:ind w:firstLine="284"/>
        <w:jc w:val="both"/>
        <w:rPr>
          <w:rFonts w:ascii="Garamond" w:hAnsi="Garamond"/>
          <w:lang w:val="sq-AL"/>
        </w:rPr>
      </w:pPr>
      <w:r w:rsidRPr="00223F0F">
        <w:rPr>
          <w:rFonts w:ascii="Garamond" w:hAnsi="Garamond"/>
          <w:lang w:val="sq-AL"/>
        </w:rPr>
        <w:t xml:space="preserve">iii. </w:t>
      </w:r>
      <w:r w:rsidR="00BD7B6C" w:rsidRPr="00223F0F">
        <w:rPr>
          <w:rFonts w:ascii="Garamond" w:hAnsi="Garamond"/>
          <w:lang w:val="sq-AL"/>
        </w:rPr>
        <w:t xml:space="preserve">objekti i prokurimit; </w:t>
      </w:r>
    </w:p>
    <w:p w14:paraId="1A770624" w14:textId="01B0D489" w:rsidR="00BD7B6C" w:rsidRPr="00223F0F" w:rsidRDefault="0034760D" w:rsidP="00D3298B">
      <w:pPr>
        <w:ind w:firstLine="284"/>
        <w:jc w:val="both"/>
        <w:rPr>
          <w:rFonts w:ascii="Garamond" w:hAnsi="Garamond"/>
          <w:lang w:val="sq-AL"/>
        </w:rPr>
      </w:pPr>
      <w:r w:rsidRPr="00223F0F">
        <w:rPr>
          <w:rFonts w:ascii="Garamond" w:hAnsi="Garamond"/>
          <w:lang w:val="sq-AL"/>
        </w:rPr>
        <w:t xml:space="preserve">iv. </w:t>
      </w:r>
      <w:r w:rsidR="00BD7B6C" w:rsidRPr="00223F0F">
        <w:rPr>
          <w:rFonts w:ascii="Garamond" w:hAnsi="Garamond"/>
          <w:lang w:val="sq-AL"/>
        </w:rPr>
        <w:t>të dhënat teknike bashkë me vlerën e mallit ose shërbimit që kërkohet të prokurohet;</w:t>
      </w:r>
    </w:p>
    <w:p w14:paraId="1A770625" w14:textId="77D642B0" w:rsidR="00BD7B6C" w:rsidRPr="00223F0F" w:rsidRDefault="0034760D" w:rsidP="00D3298B">
      <w:pPr>
        <w:ind w:firstLine="284"/>
        <w:jc w:val="both"/>
        <w:rPr>
          <w:rFonts w:ascii="Garamond" w:hAnsi="Garamond"/>
          <w:lang w:val="sq-AL"/>
        </w:rPr>
      </w:pPr>
      <w:r w:rsidRPr="00223F0F">
        <w:rPr>
          <w:rFonts w:ascii="Garamond" w:hAnsi="Garamond"/>
          <w:lang w:val="sq-AL"/>
        </w:rPr>
        <w:t xml:space="preserve">v. </w:t>
      </w:r>
      <w:r w:rsidR="00BD7B6C" w:rsidRPr="00223F0F">
        <w:rPr>
          <w:rFonts w:ascii="Garamond" w:hAnsi="Garamond"/>
          <w:lang w:val="sq-AL"/>
        </w:rPr>
        <w:t>afati, vendi dhe mënyra e dorëzimit të mallit ose shërbimit.</w:t>
      </w:r>
    </w:p>
    <w:p w14:paraId="1A770627" w14:textId="3EDE7167" w:rsidR="00BD7B6C" w:rsidRPr="00223F0F" w:rsidRDefault="0034760D"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 xml:space="preserve">nënshkruan marrëveshjen ose kërkesën e veçantë për prokurim; </w:t>
      </w:r>
    </w:p>
    <w:p w14:paraId="1A770628" w14:textId="1D675A6F" w:rsidR="00BD7B6C" w:rsidRPr="00223F0F" w:rsidRDefault="0034760D" w:rsidP="00D3298B">
      <w:pPr>
        <w:ind w:firstLine="284"/>
        <w:jc w:val="both"/>
        <w:rPr>
          <w:rFonts w:ascii="Garamond" w:hAnsi="Garamond"/>
          <w:lang w:val="sq-AL"/>
        </w:rPr>
      </w:pPr>
      <w:r w:rsidRPr="00223F0F">
        <w:rPr>
          <w:rFonts w:ascii="Garamond" w:hAnsi="Garamond"/>
          <w:lang w:val="sq-AL"/>
        </w:rPr>
        <w:t xml:space="preserve">ç) </w:t>
      </w:r>
      <w:r w:rsidR="00BD7B6C" w:rsidRPr="00223F0F">
        <w:rPr>
          <w:rFonts w:ascii="Garamond" w:hAnsi="Garamond"/>
          <w:lang w:val="sq-AL"/>
        </w:rPr>
        <w:t>pret mallin ose shërbimin nga pala.</w:t>
      </w:r>
    </w:p>
    <w:p w14:paraId="1A77062A"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6. Çdo hap i procedurës së prokurimit duhet të regjistrohet dhe të pasqyrohet në procesverbalin e prokurimit. </w:t>
      </w:r>
    </w:p>
    <w:p w14:paraId="1A77062C"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7. Njëri nga anëtarët e njësisë së prokurimit është gjithmonë përgjegjës për regjistrimin e çdo faze të procesit dhe tekstit përfundimtar të procesverbalit, i cili nënshkruhet nga të gjithë anëtarët e komisionit të vlerësimit të ofertave. </w:t>
      </w:r>
    </w:p>
    <w:p w14:paraId="1A77062E" w14:textId="53F978FB" w:rsidR="00BD7B6C" w:rsidRPr="00223F0F" w:rsidRDefault="0034760D" w:rsidP="00D3298B">
      <w:pPr>
        <w:ind w:firstLine="284"/>
        <w:jc w:val="both"/>
        <w:rPr>
          <w:rFonts w:ascii="Garamond" w:hAnsi="Garamond"/>
          <w:lang w:val="sq-AL"/>
        </w:rPr>
      </w:pPr>
      <w:r w:rsidRPr="00223F0F">
        <w:rPr>
          <w:rFonts w:ascii="Garamond" w:hAnsi="Garamond"/>
          <w:lang w:val="sq-AL"/>
        </w:rPr>
        <w:t xml:space="preserve">8. </w:t>
      </w:r>
      <w:r w:rsidR="00BD7B6C" w:rsidRPr="00223F0F">
        <w:rPr>
          <w:rFonts w:ascii="Garamond" w:hAnsi="Garamond"/>
          <w:lang w:val="sq-AL"/>
        </w:rPr>
        <w:t>Nëse anëtarët e komisionit të vlerësimit të ofertave kanë mendime të ndryshme ose nëse komisioni vendos me votim, kjo gjë duhet të pasqyrohet në procesverbal, duke dhënë dhe argumentet përkatëse. Dokumentet që shoqërojnë ofertën, nuk u kthehen ofertuesve, por mbeten pjesë e dosjes së procedurës dhe administrohen prej tij.</w:t>
      </w:r>
    </w:p>
    <w:p w14:paraId="1A770630" w14:textId="77777777" w:rsidR="00BD7B6C" w:rsidRPr="00223F0F" w:rsidRDefault="00BD7B6C" w:rsidP="00D3298B">
      <w:pPr>
        <w:ind w:firstLine="284"/>
        <w:jc w:val="both"/>
        <w:rPr>
          <w:rFonts w:ascii="Garamond" w:hAnsi="Garamond"/>
          <w:lang w:val="sq-AL"/>
        </w:rPr>
      </w:pPr>
      <w:r w:rsidRPr="00223F0F">
        <w:rPr>
          <w:rFonts w:ascii="Garamond" w:hAnsi="Garamond"/>
          <w:lang w:val="sq-AL"/>
        </w:rPr>
        <w:t>9. Komisioni i vlerësimit të ofertave, pas përfundimit të vlerësimit të ofertave, përgatit një raport përmbledhës dhe i propozon fituesin titullarit të autoritetit kontraktor.</w:t>
      </w:r>
    </w:p>
    <w:p w14:paraId="1A770632" w14:textId="1691593D" w:rsidR="00BD7B6C" w:rsidRPr="00223F0F" w:rsidRDefault="0034760D" w:rsidP="00D3298B">
      <w:pPr>
        <w:ind w:firstLine="284"/>
        <w:jc w:val="both"/>
        <w:rPr>
          <w:rFonts w:ascii="Garamond" w:hAnsi="Garamond"/>
          <w:lang w:val="sq-AL"/>
        </w:rPr>
      </w:pPr>
      <w:r w:rsidRPr="00223F0F">
        <w:rPr>
          <w:rFonts w:ascii="Garamond" w:hAnsi="Garamond"/>
          <w:lang w:val="sq-AL"/>
        </w:rPr>
        <w:t xml:space="preserve">10. </w:t>
      </w:r>
      <w:r w:rsidR="00BD7B6C" w:rsidRPr="00223F0F">
        <w:rPr>
          <w:rFonts w:ascii="Garamond" w:hAnsi="Garamond"/>
          <w:lang w:val="sq-AL"/>
        </w:rPr>
        <w:t xml:space="preserve">Me përfundimin e afateve/procedurave të ankimit, autoriteti kontraktor njofton operatorin ekonomik të shpallur fitues. </w:t>
      </w:r>
    </w:p>
    <w:p w14:paraId="1A770634"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Me përfundimin e afateve/procedurave të ankimit autoritetit kontraktor bën shpalljen e fituesit. Shpallja bëhet në Ministrinë e Mbrojtjes dhe i njoftohet me shkrim operatorit ekonomik të suksesshëm. </w:t>
      </w:r>
    </w:p>
    <w:p w14:paraId="1A770636" w14:textId="298A0295" w:rsidR="00BD7B6C" w:rsidRPr="00223F0F" w:rsidRDefault="00CB7DC6" w:rsidP="00D3298B">
      <w:pPr>
        <w:ind w:firstLine="284"/>
        <w:jc w:val="both"/>
        <w:rPr>
          <w:rFonts w:ascii="Garamond" w:hAnsi="Garamond"/>
          <w:lang w:val="sq-AL"/>
        </w:rPr>
      </w:pPr>
      <w:r w:rsidRPr="00223F0F">
        <w:rPr>
          <w:rFonts w:ascii="Garamond" w:hAnsi="Garamond"/>
          <w:lang w:val="sq-AL"/>
        </w:rPr>
        <w:t xml:space="preserve">11. </w:t>
      </w:r>
      <w:r w:rsidR="00BD7B6C" w:rsidRPr="00223F0F">
        <w:rPr>
          <w:rFonts w:ascii="Garamond" w:hAnsi="Garamond"/>
          <w:lang w:val="sq-AL"/>
        </w:rPr>
        <w:t xml:space="preserve">Autoriteti kontraktor, pas dërgimit të njoftimit të fituesit, fton operatorin ekonomik për negocimin e kontratës. </w:t>
      </w:r>
    </w:p>
    <w:p w14:paraId="1A770637" w14:textId="77777777" w:rsidR="00BD7B6C" w:rsidRPr="00223F0F" w:rsidRDefault="00BD7B6C" w:rsidP="00D3298B">
      <w:pPr>
        <w:ind w:firstLine="284"/>
        <w:jc w:val="both"/>
        <w:rPr>
          <w:rFonts w:ascii="Garamond" w:hAnsi="Garamond"/>
          <w:lang w:val="sq-AL"/>
        </w:rPr>
      </w:pPr>
    </w:p>
    <w:p w14:paraId="523EF260" w14:textId="77777777" w:rsidR="00572A93" w:rsidRPr="00223F0F" w:rsidRDefault="00572A93" w:rsidP="00572A93">
      <w:pPr>
        <w:autoSpaceDE w:val="0"/>
        <w:autoSpaceDN w:val="0"/>
        <w:adjustRightInd w:val="0"/>
        <w:ind w:firstLine="284"/>
        <w:jc w:val="center"/>
        <w:rPr>
          <w:rFonts w:ascii="Garamond" w:hAnsi="Garamond"/>
          <w:lang w:eastAsia="sq-AL"/>
        </w:rPr>
      </w:pPr>
      <w:r w:rsidRPr="00223F0F">
        <w:rPr>
          <w:rFonts w:ascii="Garamond" w:hAnsi="Garamond"/>
          <w:lang w:eastAsia="sq-AL"/>
        </w:rPr>
        <w:t>Neni 28/1</w:t>
      </w:r>
    </w:p>
    <w:p w14:paraId="53E54030" w14:textId="77777777" w:rsidR="00572A93" w:rsidRPr="00223F0F" w:rsidRDefault="00572A93" w:rsidP="00572A93">
      <w:pPr>
        <w:autoSpaceDE w:val="0"/>
        <w:autoSpaceDN w:val="0"/>
        <w:adjustRightInd w:val="0"/>
        <w:ind w:firstLine="284"/>
        <w:jc w:val="center"/>
        <w:rPr>
          <w:rFonts w:ascii="Garamond" w:hAnsi="Garamond"/>
          <w:b/>
          <w:bCs/>
          <w:lang w:eastAsia="sq-AL"/>
        </w:rPr>
      </w:pPr>
      <w:r w:rsidRPr="00223F0F">
        <w:rPr>
          <w:rFonts w:ascii="Garamond" w:hAnsi="Garamond"/>
          <w:b/>
          <w:bCs/>
          <w:lang w:eastAsia="sq-AL"/>
        </w:rPr>
        <w:t>Bashkimi i operatorëve ekonomikë</w:t>
      </w:r>
    </w:p>
    <w:p w14:paraId="4E063D03" w14:textId="6C5A4FEE" w:rsidR="00572A93" w:rsidRPr="00223F0F" w:rsidRDefault="00572A93" w:rsidP="00572A93">
      <w:pPr>
        <w:tabs>
          <w:tab w:val="center" w:pos="4655"/>
          <w:tab w:val="left" w:pos="6885"/>
        </w:tabs>
        <w:autoSpaceDE w:val="0"/>
        <w:autoSpaceDN w:val="0"/>
        <w:adjustRightInd w:val="0"/>
        <w:ind w:firstLine="284"/>
        <w:rPr>
          <w:rFonts w:ascii="Garamond" w:hAnsi="Garamond"/>
          <w:bCs/>
          <w:i/>
          <w:lang w:eastAsia="sq-AL"/>
        </w:rPr>
      </w:pPr>
      <w:r w:rsidRPr="00223F0F">
        <w:rPr>
          <w:rFonts w:ascii="Garamond" w:hAnsi="Garamond"/>
          <w:bCs/>
          <w:i/>
          <w:lang w:eastAsia="sq-AL"/>
        </w:rPr>
        <w:tab/>
      </w:r>
      <w:r w:rsidR="0044742B" w:rsidRPr="00223F0F">
        <w:rPr>
          <w:rFonts w:ascii="Garamond" w:hAnsi="Garamond"/>
          <w:bCs/>
          <w:i/>
          <w:lang w:eastAsia="sq-AL"/>
        </w:rPr>
        <w:t>(S</w:t>
      </w:r>
      <w:r w:rsidRPr="00223F0F">
        <w:rPr>
          <w:rFonts w:ascii="Garamond" w:hAnsi="Garamond"/>
          <w:bCs/>
          <w:i/>
          <w:lang w:eastAsia="sq-AL"/>
        </w:rPr>
        <w:t>htuar me VKM nr. 400, datë 16.7.2025)</w:t>
      </w:r>
      <w:r w:rsidRPr="00223F0F">
        <w:rPr>
          <w:rFonts w:ascii="Garamond" w:hAnsi="Garamond"/>
          <w:bCs/>
          <w:i/>
          <w:lang w:eastAsia="sq-AL"/>
        </w:rPr>
        <w:tab/>
      </w:r>
    </w:p>
    <w:p w14:paraId="1CDC602F" w14:textId="77777777" w:rsidR="00572A93" w:rsidRPr="00223F0F" w:rsidRDefault="00572A93" w:rsidP="00572A93">
      <w:pPr>
        <w:autoSpaceDE w:val="0"/>
        <w:autoSpaceDN w:val="0"/>
        <w:adjustRightInd w:val="0"/>
        <w:ind w:firstLine="284"/>
        <w:jc w:val="center"/>
        <w:rPr>
          <w:rFonts w:ascii="Garamond" w:hAnsi="Garamond"/>
          <w:b/>
          <w:bCs/>
          <w:lang w:eastAsia="sq-AL"/>
        </w:rPr>
      </w:pPr>
    </w:p>
    <w:p w14:paraId="4D62B062" w14:textId="77777777" w:rsidR="00572A93" w:rsidRPr="00223F0F" w:rsidRDefault="00572A93" w:rsidP="00572A93">
      <w:pPr>
        <w:autoSpaceDE w:val="0"/>
        <w:autoSpaceDN w:val="0"/>
        <w:adjustRightInd w:val="0"/>
        <w:ind w:firstLine="284"/>
        <w:jc w:val="both"/>
        <w:rPr>
          <w:rFonts w:ascii="Garamond" w:hAnsi="Garamond"/>
          <w:lang w:eastAsia="sq-AL"/>
        </w:rPr>
      </w:pPr>
      <w:r w:rsidRPr="00223F0F">
        <w:rPr>
          <w:rFonts w:ascii="Garamond" w:hAnsi="Garamond"/>
          <w:lang w:eastAsia="sq-AL"/>
        </w:rPr>
        <w:t>1. Oferta mund të paraqitet nga një bashkim operatorësh ekonomikë, ku njëri prej tyre i përfaqëson të tjerët gjatë procedurës dhe, në rast përzgjedhjeje, edhe gjatë zbatimit të kontratës. Në dhënien e çmimit dhe të disponueshmërisë, operatori ekonomik, të cilit i është drejtuar autoriteti kontraktor, duhet të informojë për qëllimin për të marrë pjesë si bashkim operatorësh në procedurën në fjalë.</w:t>
      </w:r>
    </w:p>
    <w:p w14:paraId="5E157A1D" w14:textId="77777777" w:rsidR="00572A93" w:rsidRPr="00223F0F" w:rsidRDefault="00572A93" w:rsidP="00572A93">
      <w:pPr>
        <w:autoSpaceDE w:val="0"/>
        <w:autoSpaceDN w:val="0"/>
        <w:adjustRightInd w:val="0"/>
        <w:ind w:firstLine="284"/>
        <w:jc w:val="both"/>
        <w:rPr>
          <w:rFonts w:ascii="Garamond" w:hAnsi="Garamond"/>
          <w:lang w:eastAsia="sq-AL"/>
        </w:rPr>
      </w:pPr>
      <w:r w:rsidRPr="00223F0F">
        <w:rPr>
          <w:rFonts w:ascii="Garamond" w:hAnsi="Garamond"/>
          <w:lang w:eastAsia="sq-AL"/>
        </w:rPr>
        <w:t xml:space="preserve">Në dhënien e çmimit dhe të disponueshmërisë e në vijim edhe në ofertë duhet të përcaktohet pjesa e shërbimit ose e furnizimit, që do të kryejë secili nga anëtarët e këtij bashkimi. </w:t>
      </w:r>
    </w:p>
    <w:p w14:paraId="78FA948E" w14:textId="77777777" w:rsidR="00572A93" w:rsidRPr="00223F0F" w:rsidRDefault="00572A93" w:rsidP="00572A93">
      <w:pPr>
        <w:autoSpaceDE w:val="0"/>
        <w:autoSpaceDN w:val="0"/>
        <w:adjustRightInd w:val="0"/>
        <w:ind w:firstLine="284"/>
        <w:jc w:val="both"/>
        <w:rPr>
          <w:rFonts w:ascii="Garamond" w:hAnsi="Garamond"/>
          <w:lang w:eastAsia="sq-AL"/>
        </w:rPr>
      </w:pPr>
      <w:r w:rsidRPr="00223F0F">
        <w:rPr>
          <w:rFonts w:ascii="Garamond" w:hAnsi="Garamond"/>
          <w:lang w:eastAsia="sq-AL"/>
        </w:rPr>
        <w:t xml:space="preserve">2. Secili prej anëtarëve të këtij bashkimi duhet të përmbushë kërkesat ligjore të parashikuara të këtij vendimi dhe ato të përcaktuara në dokumentet e tenderit. Kërkesat ekonomike, financiare, profesionale dhe ato teknike duhet të përmbushen nga i gjithë bashkimi, në përputhje me përqindjen e pjesëmarrjes në shërbim apo furnizim, të përcaktuara në aktmarrëveshje. </w:t>
      </w:r>
    </w:p>
    <w:p w14:paraId="40220C9D" w14:textId="77777777" w:rsidR="00572A93" w:rsidRPr="00223F0F" w:rsidRDefault="00572A93" w:rsidP="00572A93">
      <w:pPr>
        <w:autoSpaceDE w:val="0"/>
        <w:autoSpaceDN w:val="0"/>
        <w:adjustRightInd w:val="0"/>
        <w:ind w:firstLine="284"/>
        <w:jc w:val="both"/>
        <w:rPr>
          <w:rFonts w:ascii="Garamond" w:hAnsi="Garamond"/>
          <w:lang w:eastAsia="sq-AL"/>
        </w:rPr>
      </w:pPr>
      <w:r w:rsidRPr="00223F0F">
        <w:rPr>
          <w:rFonts w:ascii="Garamond" w:hAnsi="Garamond"/>
          <w:lang w:eastAsia="sq-AL"/>
        </w:rPr>
        <w:lastRenderedPageBreak/>
        <w:t>3. Operatori ekonomik, pjesëtar i një bashkimi, nuk mund të paraqesë njëkohësisht edhe oferta individuale. Bashkimi i operatorëve ekonomikë nuk ndryshon pas dorëzimit të ofertës, në të kundërt oferta e tij refuzohet.</w:t>
      </w:r>
    </w:p>
    <w:p w14:paraId="73C47164" w14:textId="754AB4C7" w:rsidR="00572A93" w:rsidRPr="00223F0F" w:rsidRDefault="00572A93" w:rsidP="00572A93">
      <w:pPr>
        <w:ind w:firstLine="284"/>
        <w:jc w:val="both"/>
        <w:rPr>
          <w:rFonts w:ascii="Garamond" w:hAnsi="Garamond"/>
          <w:lang w:val="sq-AL"/>
        </w:rPr>
      </w:pPr>
      <w:r w:rsidRPr="00223F0F">
        <w:rPr>
          <w:rFonts w:ascii="Garamond" w:hAnsi="Garamond"/>
          <w:lang w:eastAsia="sq-AL"/>
        </w:rPr>
        <w:t xml:space="preserve"> 4. Në rast falimentimi të përfaqësuesit të bashkimit të operatorëve ekonomikë ose në rrethana të tjera, që ndërpresin veprimtarinë e tij gjatë zbatimit të kontratës, autoriteti kontraktor mund të vazhdojë kontratën me një operator tjetër ekonomik, anëtar të bashkimit, me kusht që ai të zotërojë kapacitetet ligjore, ekonomike, financiare dhe teknike për të zbatuar kontratën. Përndryshe, autoriteti kontraktor zgjidh kontratën. Në rast se këto rrethana i ndodhin operatorit tjetër ekonomik, atëherë detyrimet e operatorit të dështuar ekonomik mund të merren përsipër nga përfaqësuesi ose nga një anëtar tjetër i bashkimit, me kusht që ky të plotësojë kërkesat.</w:t>
      </w:r>
    </w:p>
    <w:p w14:paraId="6EC6A48D" w14:textId="77777777" w:rsidR="00572A93" w:rsidRPr="00223F0F" w:rsidRDefault="00572A93" w:rsidP="0034760D">
      <w:pPr>
        <w:ind w:firstLine="284"/>
        <w:jc w:val="center"/>
        <w:rPr>
          <w:rFonts w:ascii="Garamond" w:hAnsi="Garamond"/>
          <w:lang w:val="sq-AL"/>
        </w:rPr>
      </w:pPr>
    </w:p>
    <w:p w14:paraId="1A770638" w14:textId="77777777" w:rsidR="00BD7B6C" w:rsidRPr="00223F0F" w:rsidRDefault="00BD7B6C" w:rsidP="0034760D">
      <w:pPr>
        <w:ind w:firstLine="284"/>
        <w:jc w:val="center"/>
        <w:rPr>
          <w:rFonts w:ascii="Garamond" w:hAnsi="Garamond"/>
          <w:lang w:val="sq-AL"/>
        </w:rPr>
      </w:pPr>
      <w:r w:rsidRPr="00223F0F">
        <w:rPr>
          <w:rFonts w:ascii="Garamond" w:hAnsi="Garamond"/>
          <w:lang w:val="sq-AL"/>
        </w:rPr>
        <w:t>Neni 29</w:t>
      </w:r>
    </w:p>
    <w:p w14:paraId="1A770639" w14:textId="0EE5A56A" w:rsidR="00BD7B6C" w:rsidRPr="00223F0F" w:rsidRDefault="00C402C7" w:rsidP="0034760D">
      <w:pPr>
        <w:ind w:firstLine="284"/>
        <w:jc w:val="center"/>
        <w:rPr>
          <w:rFonts w:ascii="Garamond" w:hAnsi="Garamond"/>
          <w:b/>
          <w:lang w:val="sq-AL"/>
        </w:rPr>
      </w:pPr>
      <w:r w:rsidRPr="00223F0F">
        <w:rPr>
          <w:rFonts w:ascii="Garamond" w:hAnsi="Garamond"/>
          <w:b/>
          <w:lang w:val="sq-AL"/>
        </w:rPr>
        <w:t>Negoci</w:t>
      </w:r>
      <w:r w:rsidR="00BD7B6C" w:rsidRPr="00223F0F">
        <w:rPr>
          <w:rFonts w:ascii="Garamond" w:hAnsi="Garamond"/>
          <w:b/>
          <w:lang w:val="sq-AL"/>
        </w:rPr>
        <w:t>mi i kontratës</w:t>
      </w:r>
    </w:p>
    <w:p w14:paraId="1A77063A" w14:textId="4C38D57E" w:rsidR="00BD7B6C" w:rsidRPr="00223F0F" w:rsidRDefault="000E6D5A" w:rsidP="000E6D5A">
      <w:pPr>
        <w:ind w:firstLine="284"/>
        <w:jc w:val="center"/>
        <w:rPr>
          <w:rFonts w:ascii="Garamond" w:hAnsi="Garamond"/>
          <w:lang w:val="sq-AL"/>
        </w:rPr>
      </w:pPr>
      <w:r w:rsidRPr="00223F0F">
        <w:rPr>
          <w:rFonts w:ascii="Garamond" w:hAnsi="Garamond"/>
          <w:i/>
          <w:lang w:val="sq-AL"/>
        </w:rPr>
        <w:t>(Ndryshuar pika 2 me VKM nr. 594, datë 15.10.2025)</w:t>
      </w:r>
    </w:p>
    <w:p w14:paraId="5296F4F9" w14:textId="77777777" w:rsidR="000E6D5A" w:rsidRPr="00223F0F" w:rsidRDefault="000E6D5A" w:rsidP="000E6D5A">
      <w:pPr>
        <w:ind w:firstLine="284"/>
        <w:jc w:val="center"/>
        <w:rPr>
          <w:rFonts w:ascii="Garamond" w:hAnsi="Garamond"/>
          <w:lang w:val="sq-AL"/>
        </w:rPr>
      </w:pPr>
    </w:p>
    <w:p w14:paraId="1A77063B" w14:textId="4AB3D002" w:rsidR="00BD7B6C" w:rsidRPr="00223F0F" w:rsidRDefault="00BD7B6C" w:rsidP="00D3298B">
      <w:pPr>
        <w:ind w:firstLine="284"/>
        <w:jc w:val="both"/>
        <w:rPr>
          <w:rFonts w:ascii="Garamond" w:hAnsi="Garamond"/>
          <w:lang w:val="sq-AL"/>
        </w:rPr>
      </w:pPr>
      <w:r w:rsidRPr="00223F0F">
        <w:rPr>
          <w:rFonts w:ascii="Garamond" w:hAnsi="Garamond"/>
          <w:lang w:val="sq-AL"/>
        </w:rPr>
        <w:t xml:space="preserve">1. Pas miratimit të fituesit, titullari i autoritetit kontraktor urdhëron krijimin e Komisionit të Negocimit të Kontratës për negocimin e kushteve të saj. </w:t>
      </w:r>
    </w:p>
    <w:p w14:paraId="200C619A" w14:textId="77777777" w:rsidR="000E6D5A" w:rsidRPr="00223F0F" w:rsidRDefault="00BD7B6C" w:rsidP="00D3298B">
      <w:pPr>
        <w:ind w:firstLine="284"/>
        <w:jc w:val="both"/>
        <w:rPr>
          <w:rFonts w:ascii="Garamond" w:hAnsi="Garamond"/>
          <w:lang w:val="sq-AL"/>
        </w:rPr>
      </w:pPr>
      <w:r w:rsidRPr="00223F0F">
        <w:rPr>
          <w:rFonts w:ascii="Garamond" w:hAnsi="Garamond"/>
          <w:lang w:val="sq-AL"/>
        </w:rPr>
        <w:t xml:space="preserve">2. </w:t>
      </w:r>
      <w:r w:rsidR="000E6D5A" w:rsidRPr="00223F0F">
        <w:rPr>
          <w:rFonts w:ascii="Garamond" w:hAnsi="Garamond"/>
        </w:rPr>
        <w:t>Ky komision ka në përbërje përfaqësues të strukturës përgjegjëse për hartimin e kontratave, specialistë të fushave të tjera, në varësi të specifikës së objektit të kontratës, ndërsa në rastet kur autoritet kontraktor është Ministria e Mbrojtjes edhe përfaqësues të strukturës ushtarake, përfituese të mallit ose shërbimit.</w:t>
      </w:r>
    </w:p>
    <w:p w14:paraId="1A77063F" w14:textId="042F2789" w:rsidR="00BD7B6C" w:rsidRPr="00223F0F" w:rsidRDefault="00BD7B6C" w:rsidP="00D3298B">
      <w:pPr>
        <w:ind w:firstLine="284"/>
        <w:jc w:val="both"/>
        <w:rPr>
          <w:rFonts w:ascii="Garamond" w:hAnsi="Garamond"/>
          <w:lang w:val="sq-AL"/>
        </w:rPr>
      </w:pPr>
      <w:r w:rsidRPr="00223F0F">
        <w:rPr>
          <w:rFonts w:ascii="Garamond" w:hAnsi="Garamond"/>
          <w:lang w:val="sq-AL"/>
        </w:rPr>
        <w:t xml:space="preserve">3. Kontrata hartohet në gjuhën shqipe. Në rastin kur operatori i shpallur fitues është i huaj, kontrata hartohet edhe në gjuhën angleze. </w:t>
      </w:r>
    </w:p>
    <w:p w14:paraId="1A770641" w14:textId="377F62C3" w:rsidR="00BD7B6C" w:rsidRPr="00223F0F" w:rsidRDefault="00E56535" w:rsidP="00D3298B">
      <w:pPr>
        <w:ind w:firstLine="284"/>
        <w:jc w:val="both"/>
        <w:rPr>
          <w:rFonts w:ascii="Garamond" w:hAnsi="Garamond"/>
          <w:lang w:val="sq-AL"/>
        </w:rPr>
      </w:pPr>
      <w:r w:rsidRPr="00223F0F">
        <w:rPr>
          <w:rFonts w:ascii="Garamond" w:hAnsi="Garamond"/>
          <w:lang w:val="sq-AL"/>
        </w:rPr>
        <w:t xml:space="preserve">4. </w:t>
      </w:r>
      <w:r w:rsidR="00C402C7" w:rsidRPr="00223F0F">
        <w:rPr>
          <w:rFonts w:ascii="Garamond" w:hAnsi="Garamond"/>
          <w:lang w:val="sq-AL"/>
        </w:rPr>
        <w:t>Pas përfundimit të negoci</w:t>
      </w:r>
      <w:r w:rsidR="00BD7B6C" w:rsidRPr="00223F0F">
        <w:rPr>
          <w:rFonts w:ascii="Garamond" w:hAnsi="Garamond"/>
          <w:lang w:val="sq-AL"/>
        </w:rPr>
        <w:t>mit, titullari i autoritetit kontraktor ose personi i autorizuar prej tij, nënshkruan kontratën.</w:t>
      </w:r>
      <w:r w:rsidR="007C30E3" w:rsidRPr="00223F0F">
        <w:rPr>
          <w:rFonts w:ascii="Garamond" w:hAnsi="Garamond"/>
          <w:lang w:val="sq-AL"/>
        </w:rPr>
        <w:t xml:space="preserve"> </w:t>
      </w:r>
    </w:p>
    <w:p w14:paraId="1A770643" w14:textId="4C053A12" w:rsidR="00BD7B6C" w:rsidRPr="00223F0F" w:rsidRDefault="006D6585" w:rsidP="00D3298B">
      <w:pPr>
        <w:ind w:firstLine="284"/>
        <w:jc w:val="both"/>
        <w:rPr>
          <w:rFonts w:ascii="Garamond" w:hAnsi="Garamond"/>
          <w:lang w:val="sq-AL"/>
        </w:rPr>
      </w:pPr>
      <w:r w:rsidRPr="00223F0F">
        <w:rPr>
          <w:rFonts w:ascii="Garamond" w:hAnsi="Garamond"/>
          <w:lang w:val="sq-AL"/>
        </w:rPr>
        <w:t>5. Komisioni i Negoci</w:t>
      </w:r>
      <w:r w:rsidR="00BD7B6C" w:rsidRPr="00223F0F">
        <w:rPr>
          <w:rFonts w:ascii="Garamond" w:hAnsi="Garamond"/>
          <w:lang w:val="sq-AL"/>
        </w:rPr>
        <w:t xml:space="preserve">mit të Kontratës mund të thërrasë anëtarët e grupit të punës për hartimin e projektit për saktësimin e elementeve teknike të kontratës. Personat e thirrur nga komisioni janë këshillues dhe jo vendimmarrës në përcaktimin e kushteve të kontratës. </w:t>
      </w:r>
    </w:p>
    <w:p w14:paraId="1A770645" w14:textId="12FC83D1" w:rsidR="00BD7B6C" w:rsidRPr="00223F0F" w:rsidRDefault="00BD7B6C" w:rsidP="00D3298B">
      <w:pPr>
        <w:ind w:firstLine="284"/>
        <w:jc w:val="both"/>
        <w:rPr>
          <w:rFonts w:ascii="Garamond" w:hAnsi="Garamond"/>
          <w:lang w:val="sq-AL"/>
        </w:rPr>
      </w:pPr>
      <w:r w:rsidRPr="00223F0F">
        <w:rPr>
          <w:rFonts w:ascii="Garamond" w:hAnsi="Garamond"/>
          <w:lang w:val="sq-AL"/>
        </w:rPr>
        <w:t xml:space="preserve">6. Në çdo rast mbahet procesverbal i veçantë që nënshkruhet nga </w:t>
      </w:r>
      <w:r w:rsidR="006D6585" w:rsidRPr="00223F0F">
        <w:rPr>
          <w:rFonts w:ascii="Garamond" w:hAnsi="Garamond"/>
          <w:lang w:val="sq-AL"/>
        </w:rPr>
        <w:t>anëtarët e Komisionit të Negoci</w:t>
      </w:r>
      <w:r w:rsidRPr="00223F0F">
        <w:rPr>
          <w:rFonts w:ascii="Garamond" w:hAnsi="Garamond"/>
          <w:lang w:val="sq-AL"/>
        </w:rPr>
        <w:t>mit të Kontratës dhe personit të thirrur për këshillim.</w:t>
      </w:r>
    </w:p>
    <w:p w14:paraId="1A770646" w14:textId="77777777" w:rsidR="00BD7B6C" w:rsidRPr="00223F0F" w:rsidRDefault="00BD7B6C" w:rsidP="00D3298B">
      <w:pPr>
        <w:ind w:firstLine="284"/>
        <w:jc w:val="both"/>
        <w:rPr>
          <w:rFonts w:ascii="Garamond" w:hAnsi="Garamond"/>
          <w:lang w:val="sq-AL"/>
        </w:rPr>
      </w:pPr>
    </w:p>
    <w:p w14:paraId="1A770647" w14:textId="77777777" w:rsidR="00BD7B6C" w:rsidRPr="00223F0F" w:rsidRDefault="00BD7B6C" w:rsidP="00E56535">
      <w:pPr>
        <w:ind w:firstLine="284"/>
        <w:jc w:val="center"/>
        <w:rPr>
          <w:rFonts w:ascii="Garamond" w:hAnsi="Garamond"/>
          <w:lang w:val="sq-AL"/>
        </w:rPr>
      </w:pPr>
      <w:r w:rsidRPr="00223F0F">
        <w:rPr>
          <w:rFonts w:ascii="Garamond" w:hAnsi="Garamond"/>
          <w:lang w:val="sq-AL"/>
        </w:rPr>
        <w:t>Neni 30</w:t>
      </w:r>
    </w:p>
    <w:p w14:paraId="1A770649" w14:textId="328889FA" w:rsidR="00BD7B6C" w:rsidRPr="00223F0F" w:rsidRDefault="00BD7B6C" w:rsidP="00572A93">
      <w:pPr>
        <w:ind w:firstLine="284"/>
        <w:jc w:val="center"/>
        <w:rPr>
          <w:rFonts w:ascii="Garamond" w:hAnsi="Garamond"/>
          <w:b/>
          <w:lang w:val="sq-AL"/>
        </w:rPr>
      </w:pPr>
      <w:r w:rsidRPr="00223F0F">
        <w:rPr>
          <w:rFonts w:ascii="Garamond" w:hAnsi="Garamond"/>
          <w:b/>
          <w:lang w:val="sq-AL"/>
        </w:rPr>
        <w:t>Anulimi i një procedure prokurimi</w:t>
      </w:r>
    </w:p>
    <w:p w14:paraId="5E0735E3" w14:textId="77777777" w:rsidR="00572A93" w:rsidRPr="00223F0F" w:rsidRDefault="00572A93" w:rsidP="00572A93">
      <w:pPr>
        <w:ind w:firstLine="284"/>
        <w:jc w:val="center"/>
        <w:rPr>
          <w:rFonts w:ascii="Garamond" w:hAnsi="Garamond"/>
          <w:lang w:val="sq-AL"/>
        </w:rPr>
      </w:pPr>
    </w:p>
    <w:p w14:paraId="1A77064B" w14:textId="55AB3B7A" w:rsidR="00BD7B6C" w:rsidRPr="00223F0F" w:rsidRDefault="00BD7B6C" w:rsidP="00572A93">
      <w:pPr>
        <w:ind w:firstLine="284"/>
        <w:jc w:val="both"/>
        <w:rPr>
          <w:rFonts w:ascii="Garamond" w:hAnsi="Garamond"/>
          <w:lang w:val="sq-AL"/>
        </w:rPr>
      </w:pPr>
      <w:r w:rsidRPr="00223F0F">
        <w:rPr>
          <w:rFonts w:ascii="Garamond" w:hAnsi="Garamond"/>
          <w:lang w:val="sq-AL"/>
        </w:rPr>
        <w:t>1. Autoriteti kontraktor anulon procedurën e prokurimit vetëm:</w:t>
      </w:r>
    </w:p>
    <w:p w14:paraId="1A77064C" w14:textId="1A06DAE0" w:rsidR="00BD7B6C" w:rsidRPr="00223F0F" w:rsidRDefault="00E56535"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për shkaqe që dalin jashtë kontrollit të autoritetit kontraktor dhe të paparashikueshme në kohën e fillimit të procedurës së prokurimit;</w:t>
      </w:r>
    </w:p>
    <w:p w14:paraId="1A77064D" w14:textId="67032138" w:rsidR="00BD7B6C" w:rsidRPr="00223F0F" w:rsidRDefault="00E56535" w:rsidP="00D3298B">
      <w:pPr>
        <w:ind w:firstLine="284"/>
        <w:jc w:val="both"/>
        <w:rPr>
          <w:rFonts w:ascii="Garamond" w:hAnsi="Garamond"/>
          <w:lang w:val="sq-AL"/>
        </w:rPr>
      </w:pPr>
      <w:r w:rsidRPr="00223F0F">
        <w:rPr>
          <w:rFonts w:ascii="Garamond" w:hAnsi="Garamond"/>
          <w:lang w:val="sq-AL"/>
        </w:rPr>
        <w:t>b)</w:t>
      </w:r>
      <w:r w:rsidR="007C30E3" w:rsidRPr="00223F0F">
        <w:rPr>
          <w:rFonts w:ascii="Garamond" w:hAnsi="Garamond"/>
          <w:lang w:val="sq-AL"/>
        </w:rPr>
        <w:t xml:space="preserve"> </w:t>
      </w:r>
      <w:r w:rsidR="00BD7B6C" w:rsidRPr="00223F0F">
        <w:rPr>
          <w:rFonts w:ascii="Garamond" w:hAnsi="Garamond"/>
          <w:lang w:val="sq-AL"/>
        </w:rPr>
        <w:t>nëse nuk është paraqitur asnjë ofertë brenda afateve kohore;</w:t>
      </w:r>
    </w:p>
    <w:p w14:paraId="1A77064E" w14:textId="44B5D58F" w:rsidR="00BD7B6C" w:rsidRPr="00223F0F" w:rsidRDefault="00E56535"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nëse asnjë nga ofertat e paraqitura nuk përputhet me kriteret e përcaktuara në dokumentet e tenderit;</w:t>
      </w:r>
    </w:p>
    <w:p w14:paraId="1A77064F" w14:textId="77777777" w:rsidR="00BD7B6C" w:rsidRPr="00223F0F" w:rsidRDefault="00BD7B6C" w:rsidP="00D3298B">
      <w:pPr>
        <w:ind w:firstLine="284"/>
        <w:jc w:val="both"/>
        <w:rPr>
          <w:rFonts w:ascii="Garamond" w:hAnsi="Garamond"/>
          <w:lang w:val="sq-AL"/>
        </w:rPr>
      </w:pPr>
      <w:r w:rsidRPr="00223F0F">
        <w:rPr>
          <w:rFonts w:ascii="Garamond" w:hAnsi="Garamond"/>
          <w:lang w:val="sq-AL"/>
        </w:rPr>
        <w:t>ç) nëse të gjitha ofertat e paraqitura përmbajnë çmime që e tejkalojnë buxhetin e autoritetit kontraktor.</w:t>
      </w:r>
    </w:p>
    <w:p w14:paraId="1A770651" w14:textId="3DFE21AE" w:rsidR="00BD7B6C" w:rsidRPr="00223F0F" w:rsidRDefault="00E56535"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Autoriteti kontraktor nuk mban asnjë përgjegjësi ndaj ofertuesve që kanë paraqitur oferta për vendimin e marrë në bazë të shkronjës “a”, të pikës 1, të këtij neni.</w:t>
      </w:r>
    </w:p>
    <w:p w14:paraId="1A770653" w14:textId="77777777" w:rsidR="00BD7B6C" w:rsidRPr="00223F0F" w:rsidRDefault="00BD7B6C" w:rsidP="00D3298B">
      <w:pPr>
        <w:ind w:firstLine="284"/>
        <w:jc w:val="both"/>
        <w:rPr>
          <w:rFonts w:ascii="Garamond" w:hAnsi="Garamond"/>
          <w:lang w:val="sq-AL"/>
        </w:rPr>
      </w:pPr>
      <w:r w:rsidRPr="00223F0F">
        <w:rPr>
          <w:rFonts w:ascii="Garamond" w:hAnsi="Garamond"/>
          <w:lang w:val="sq-AL"/>
        </w:rPr>
        <w:t>3. Autoriteti kontraktor njofton operatorët ekonomikë pjesëmarrës në prokurim</w:t>
      </w:r>
      <w:r w:rsidR="00081E97" w:rsidRPr="00223F0F">
        <w:rPr>
          <w:rFonts w:ascii="Garamond" w:hAnsi="Garamond"/>
          <w:lang w:val="sq-AL"/>
        </w:rPr>
        <w:t>,</w:t>
      </w:r>
      <w:r w:rsidRPr="00223F0F">
        <w:rPr>
          <w:rFonts w:ascii="Garamond" w:hAnsi="Garamond"/>
          <w:lang w:val="sq-AL"/>
        </w:rPr>
        <w:t xml:space="preserve"> për anulimin e procedurës së prokurimit, së bashku me arsyet e anulimit, brenda 5 (pesë) ditëve nga marrja e vendimit për anulim.</w:t>
      </w:r>
    </w:p>
    <w:p w14:paraId="1A770654" w14:textId="77777777" w:rsidR="00BD7B6C" w:rsidRPr="00223F0F" w:rsidRDefault="00BD7B6C" w:rsidP="00D3298B">
      <w:pPr>
        <w:ind w:firstLine="284"/>
        <w:jc w:val="both"/>
        <w:rPr>
          <w:rFonts w:ascii="Garamond" w:hAnsi="Garamond"/>
          <w:lang w:val="sq-AL"/>
        </w:rPr>
      </w:pPr>
    </w:p>
    <w:p w14:paraId="1A770655" w14:textId="77777777" w:rsidR="00BD7B6C" w:rsidRPr="00223F0F" w:rsidRDefault="00BD7B6C" w:rsidP="00E56535">
      <w:pPr>
        <w:ind w:firstLine="284"/>
        <w:jc w:val="center"/>
        <w:rPr>
          <w:rFonts w:ascii="Garamond" w:hAnsi="Garamond"/>
          <w:lang w:val="sq-AL"/>
        </w:rPr>
      </w:pPr>
      <w:r w:rsidRPr="00223F0F">
        <w:rPr>
          <w:rFonts w:ascii="Garamond" w:hAnsi="Garamond"/>
          <w:lang w:val="sq-AL"/>
        </w:rPr>
        <w:t>KREU VII</w:t>
      </w:r>
    </w:p>
    <w:p w14:paraId="1A770656" w14:textId="77777777" w:rsidR="00BD7B6C" w:rsidRPr="00223F0F" w:rsidRDefault="00BD7B6C" w:rsidP="00E56535">
      <w:pPr>
        <w:ind w:firstLine="284"/>
        <w:jc w:val="center"/>
        <w:rPr>
          <w:rFonts w:ascii="Garamond" w:hAnsi="Garamond"/>
          <w:lang w:val="sq-AL"/>
        </w:rPr>
      </w:pPr>
      <w:r w:rsidRPr="00223F0F">
        <w:rPr>
          <w:rFonts w:ascii="Garamond" w:hAnsi="Garamond"/>
          <w:lang w:val="sq-AL"/>
        </w:rPr>
        <w:t>SHQYRTIMI I ANKESAVE</w:t>
      </w:r>
    </w:p>
    <w:p w14:paraId="1A770657" w14:textId="77777777" w:rsidR="00BD7B6C" w:rsidRPr="00223F0F" w:rsidRDefault="00BD7B6C" w:rsidP="00E56535">
      <w:pPr>
        <w:ind w:firstLine="284"/>
        <w:jc w:val="center"/>
        <w:rPr>
          <w:rFonts w:ascii="Garamond" w:hAnsi="Garamond"/>
          <w:lang w:val="sq-AL"/>
        </w:rPr>
      </w:pPr>
    </w:p>
    <w:p w14:paraId="1A770658" w14:textId="77777777" w:rsidR="00BD7B6C" w:rsidRPr="00223F0F" w:rsidRDefault="00BD7B6C" w:rsidP="00E56535">
      <w:pPr>
        <w:ind w:firstLine="284"/>
        <w:jc w:val="center"/>
        <w:rPr>
          <w:rFonts w:ascii="Garamond" w:hAnsi="Garamond"/>
          <w:lang w:val="sq-AL"/>
        </w:rPr>
      </w:pPr>
      <w:r w:rsidRPr="00223F0F">
        <w:rPr>
          <w:rFonts w:ascii="Garamond" w:hAnsi="Garamond"/>
          <w:lang w:val="sq-AL"/>
        </w:rPr>
        <w:t>Neni 31</w:t>
      </w:r>
    </w:p>
    <w:p w14:paraId="1A770659" w14:textId="77777777" w:rsidR="00BD7B6C" w:rsidRPr="00223F0F" w:rsidRDefault="00BD7B6C" w:rsidP="00E56535">
      <w:pPr>
        <w:ind w:firstLine="284"/>
        <w:jc w:val="center"/>
        <w:rPr>
          <w:rFonts w:ascii="Garamond" w:hAnsi="Garamond"/>
          <w:b/>
          <w:lang w:val="sq-AL"/>
        </w:rPr>
      </w:pPr>
      <w:r w:rsidRPr="00223F0F">
        <w:rPr>
          <w:rFonts w:ascii="Garamond" w:hAnsi="Garamond"/>
          <w:b/>
          <w:lang w:val="sq-AL"/>
        </w:rPr>
        <w:t>Procedura e shqyrtimit të ankesave</w:t>
      </w:r>
    </w:p>
    <w:p w14:paraId="6A55E74B" w14:textId="626B359C" w:rsidR="00572A93" w:rsidRPr="00223F0F" w:rsidRDefault="00572A93" w:rsidP="00572A93">
      <w:pPr>
        <w:ind w:firstLine="284"/>
        <w:jc w:val="center"/>
        <w:rPr>
          <w:rFonts w:ascii="Garamond" w:hAnsi="Garamond"/>
          <w:bCs/>
          <w:i/>
          <w:lang w:eastAsia="sq-AL"/>
        </w:rPr>
      </w:pPr>
      <w:r w:rsidRPr="00223F0F">
        <w:rPr>
          <w:rFonts w:ascii="Garamond" w:hAnsi="Garamond"/>
          <w:bCs/>
          <w:i/>
          <w:lang w:eastAsia="sq-AL"/>
        </w:rPr>
        <w:lastRenderedPageBreak/>
        <w:t>(</w:t>
      </w:r>
      <w:r w:rsidR="0044742B" w:rsidRPr="00223F0F">
        <w:rPr>
          <w:rFonts w:ascii="Garamond" w:hAnsi="Garamond"/>
          <w:bCs/>
          <w:i/>
          <w:lang w:eastAsia="sq-AL"/>
        </w:rPr>
        <w:t>Z</w:t>
      </w:r>
      <w:r w:rsidRPr="00223F0F">
        <w:rPr>
          <w:rFonts w:ascii="Garamond" w:hAnsi="Garamond"/>
          <w:bCs/>
          <w:i/>
          <w:lang w:eastAsia="sq-AL"/>
        </w:rPr>
        <w:t>ëvendësuar fjalë në pikën 2, shtuar pika 5.1 me VKM nr. 400, datë 16.7.2025)</w:t>
      </w:r>
    </w:p>
    <w:p w14:paraId="1A77065A" w14:textId="77777777" w:rsidR="00BD7B6C" w:rsidRPr="00223F0F" w:rsidRDefault="00BD7B6C" w:rsidP="00D3298B">
      <w:pPr>
        <w:ind w:firstLine="284"/>
        <w:jc w:val="both"/>
        <w:rPr>
          <w:rFonts w:ascii="Garamond" w:hAnsi="Garamond"/>
          <w:lang w:val="sq-AL"/>
        </w:rPr>
      </w:pPr>
    </w:p>
    <w:p w14:paraId="1A77065B" w14:textId="203928E7" w:rsidR="00BD7B6C" w:rsidRPr="00223F0F" w:rsidRDefault="00192B63"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Çdo operator ekonomik, pjesëmarrës në një procedurë prokurimi që rrezikohet të dëmtohet nga një vendim i autoritetit kontraktor, mund ta kundërshtojë këtë vendim.</w:t>
      </w:r>
    </w:p>
    <w:p w14:paraId="1A77065D" w14:textId="070C7DF2" w:rsidR="00BD7B6C" w:rsidRPr="00223F0F" w:rsidRDefault="00192B63"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Ankesat, si për dokumentet e tenderit, ashtu edhe për vendimet e komisionit të vlerësimit të ofertave, duhet të dorëzohen pranë autoritetit kontraktor, </w:t>
      </w:r>
      <w:r w:rsidR="00572A93" w:rsidRPr="00223F0F">
        <w:rPr>
          <w:rFonts w:ascii="Garamond" w:hAnsi="Garamond"/>
          <w:lang w:val="sq-AL"/>
        </w:rPr>
        <w:t xml:space="preserve">brenda 10 (dhjetë) ditëve kalendarike nga dita e nesërme e punës </w:t>
      </w:r>
      <w:r w:rsidR="00BD7B6C" w:rsidRPr="00223F0F">
        <w:rPr>
          <w:rFonts w:ascii="Garamond" w:hAnsi="Garamond"/>
          <w:lang w:val="sq-AL"/>
        </w:rPr>
        <w:t>kur ankimuesi është vënë në dijeni të dokumenteve ose vendimmarrjes që konteston.</w:t>
      </w:r>
    </w:p>
    <w:p w14:paraId="1A77065F" w14:textId="6B65E54B" w:rsidR="00BD7B6C" w:rsidRPr="00223F0F" w:rsidRDefault="00192B63"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Ankimuesi përdor formularin e ankesës, pjesë e dokumenteve të tenderit, që përmban emrin dhe adresën e ankimuesit, objektin e procedurës konkrete, bazën ligjore, si dhe një përshkrim të shkeljes së pretenduar.</w:t>
      </w:r>
    </w:p>
    <w:p w14:paraId="1A770661" w14:textId="72E3F0C4" w:rsidR="00BD7B6C" w:rsidRPr="00223F0F" w:rsidRDefault="00192B63"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 xml:space="preserve">Me marrjen e ankesës me shkrim nga ankimuesi, titullari i autoritetit kontraktor urdhëron njësinë e prokurimit dhe komisionin e vlerësimit të ofertave të pezullojnë vazhdimin e procedurës, derisa ankesa të shqyrtohet plotësisht. </w:t>
      </w:r>
    </w:p>
    <w:p w14:paraId="1A770663" w14:textId="510FF71C" w:rsidR="00BD7B6C" w:rsidRPr="00223F0F" w:rsidRDefault="00192B63"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 xml:space="preserve">Titullari i autoritetit kontraktor ia ngarkon çështjen një komisioni të përbërë nga 3 (tre) persona, ku të paktën njëri është ekspert i fushës për të shqyrtuar ankesën dhe për të dhënë një vendim. Përjashtimisht, në rast të mungesës së personelit, titullari i autoritetit kontraktor ia ngarkon çështjen për shqyrtim 1 (një) zyrtari të vetëm, i cili duhet të jetë ekspert fushe. Komisioni/zyrtari i ngarkuar është përgjegjës për shqyrtimin e ankesës dhe marrjen e vendimit lidhur me të. </w:t>
      </w:r>
    </w:p>
    <w:p w14:paraId="1092A20B" w14:textId="645F4261" w:rsidR="00572A93" w:rsidRPr="00223F0F" w:rsidRDefault="00572A93" w:rsidP="00D3298B">
      <w:pPr>
        <w:ind w:firstLine="284"/>
        <w:jc w:val="both"/>
        <w:rPr>
          <w:rFonts w:ascii="Garamond" w:hAnsi="Garamond"/>
          <w:lang w:val="sq-AL"/>
        </w:rPr>
      </w:pPr>
      <w:r w:rsidRPr="00223F0F">
        <w:rPr>
          <w:rFonts w:ascii="Garamond" w:hAnsi="Garamond"/>
          <w:lang w:eastAsia="sq-AL"/>
        </w:rPr>
        <w:t>5.1. Anëtarët e komisionit/zyrtari i ngarkuar nuk duhet të kenë marrë pjesë në marrjen e vendimit, për të cilin është paraqitur ankesa.</w:t>
      </w:r>
    </w:p>
    <w:p w14:paraId="1A770665" w14:textId="328291E3" w:rsidR="00BD7B6C" w:rsidRPr="00223F0F" w:rsidRDefault="00192B63"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 xml:space="preserve">Njësia e prokurimit mbledh të gjithë informacionin e nevojshëm për të shqyrtuar ankesën dhe për të ndihmuar komisionin/zyrtarin e ngarkuar për shqyrtimin e saj. </w:t>
      </w:r>
    </w:p>
    <w:p w14:paraId="77250F14" w14:textId="77777777" w:rsidR="00CB335B" w:rsidRPr="00223F0F" w:rsidRDefault="00BD7B6C" w:rsidP="00CB335B">
      <w:pPr>
        <w:ind w:firstLine="284"/>
        <w:jc w:val="both"/>
        <w:rPr>
          <w:rFonts w:ascii="Garamond" w:hAnsi="Garamond"/>
          <w:lang w:val="sq-AL"/>
        </w:rPr>
      </w:pPr>
      <w:r w:rsidRPr="00223F0F">
        <w:rPr>
          <w:rFonts w:ascii="Garamond" w:hAnsi="Garamond"/>
          <w:lang w:val="sq-AL"/>
        </w:rPr>
        <w:t>Në rast se ankimi lidhet me dokumentet e tenderit, titullari mund t’ia ngarkojë shqyrtimin e ankesës komi</w:t>
      </w:r>
      <w:r w:rsidR="00CB335B" w:rsidRPr="00223F0F">
        <w:rPr>
          <w:rFonts w:ascii="Garamond" w:hAnsi="Garamond"/>
          <w:lang w:val="sq-AL"/>
        </w:rPr>
        <w:t>sionit të vlerësimit të ofertës.</w:t>
      </w:r>
    </w:p>
    <w:p w14:paraId="1A770669" w14:textId="63C069C6" w:rsidR="00BD7B6C" w:rsidRPr="00223F0F" w:rsidRDefault="00CB335B" w:rsidP="00CB335B">
      <w:pPr>
        <w:ind w:firstLine="284"/>
        <w:jc w:val="both"/>
        <w:rPr>
          <w:rFonts w:ascii="Garamond" w:hAnsi="Garamond"/>
          <w:lang w:val="sq-AL"/>
        </w:rPr>
      </w:pPr>
      <w:r w:rsidRPr="00223F0F">
        <w:rPr>
          <w:rFonts w:ascii="Garamond" w:hAnsi="Garamond"/>
          <w:lang w:val="sq-AL"/>
        </w:rPr>
        <w:t>7</w:t>
      </w:r>
      <w:r w:rsidR="00192B63" w:rsidRPr="00223F0F">
        <w:rPr>
          <w:rFonts w:ascii="Garamond" w:hAnsi="Garamond"/>
          <w:lang w:val="sq-AL"/>
        </w:rPr>
        <w:t xml:space="preserve">. </w:t>
      </w:r>
      <w:r w:rsidR="00BD7B6C" w:rsidRPr="00223F0F">
        <w:rPr>
          <w:rFonts w:ascii="Garamond" w:hAnsi="Garamond"/>
          <w:lang w:val="sq-AL"/>
        </w:rPr>
        <w:t xml:space="preserve">Vendimi për ankesën duhet të merret brenda 10 (dhjetë) ditëve punë nga marrja e saj. </w:t>
      </w:r>
    </w:p>
    <w:p w14:paraId="1A77066B" w14:textId="0413E9A6" w:rsidR="00BD7B6C" w:rsidRPr="00223F0F" w:rsidRDefault="00CB335B" w:rsidP="00D3298B">
      <w:pPr>
        <w:ind w:firstLine="284"/>
        <w:jc w:val="both"/>
        <w:rPr>
          <w:rFonts w:ascii="Garamond" w:hAnsi="Garamond"/>
          <w:lang w:val="sq-AL"/>
        </w:rPr>
      </w:pPr>
      <w:r w:rsidRPr="00223F0F">
        <w:rPr>
          <w:rFonts w:ascii="Garamond" w:hAnsi="Garamond"/>
          <w:lang w:val="sq-AL"/>
        </w:rPr>
        <w:t>8</w:t>
      </w:r>
      <w:r w:rsidR="00192B63" w:rsidRPr="00223F0F">
        <w:rPr>
          <w:rFonts w:ascii="Garamond" w:hAnsi="Garamond"/>
          <w:lang w:val="sq-AL"/>
        </w:rPr>
        <w:t xml:space="preserve">. </w:t>
      </w:r>
      <w:r w:rsidR="00BD7B6C" w:rsidRPr="00223F0F">
        <w:rPr>
          <w:rFonts w:ascii="Garamond" w:hAnsi="Garamond"/>
          <w:lang w:val="sq-AL"/>
        </w:rPr>
        <w:t xml:space="preserve">Nëse kërkohet informacion tjetër nga ankimuesi, atëherë afati kohor i sipërpërmendur ndërpritet dhe fillon përsëri, pasi komisioni/zyrtari i ngarkuar me shqyrtimin e ankesës ta sigurojë këtë informacion. </w:t>
      </w:r>
    </w:p>
    <w:p w14:paraId="1A77066D" w14:textId="4BEAC411" w:rsidR="00BD7B6C" w:rsidRPr="00223F0F" w:rsidRDefault="00CB335B" w:rsidP="00D3298B">
      <w:pPr>
        <w:ind w:firstLine="284"/>
        <w:jc w:val="both"/>
        <w:rPr>
          <w:rFonts w:ascii="Garamond" w:hAnsi="Garamond"/>
          <w:lang w:val="sq-AL"/>
        </w:rPr>
      </w:pPr>
      <w:r w:rsidRPr="00223F0F">
        <w:rPr>
          <w:rFonts w:ascii="Garamond" w:hAnsi="Garamond"/>
          <w:lang w:val="sq-AL"/>
        </w:rPr>
        <w:t>9</w:t>
      </w:r>
      <w:r w:rsidR="00192B63" w:rsidRPr="00223F0F">
        <w:rPr>
          <w:rFonts w:ascii="Garamond" w:hAnsi="Garamond"/>
          <w:lang w:val="sq-AL"/>
        </w:rPr>
        <w:t xml:space="preserve">. </w:t>
      </w:r>
      <w:r w:rsidR="00BD7B6C" w:rsidRPr="00223F0F">
        <w:rPr>
          <w:rFonts w:ascii="Garamond" w:hAnsi="Garamond"/>
          <w:lang w:val="sq-AL"/>
        </w:rPr>
        <w:t>Autoriteti kontraktor duhet të informojë ankimuesin për vendimin dhe arsyet për këtë vendim të marrë, jo më vonë se 24 (njëzet e katër) orë pas marrjes së vendimit.</w:t>
      </w:r>
    </w:p>
    <w:p w14:paraId="1A77066F" w14:textId="61F6E6F4" w:rsidR="00BD7B6C" w:rsidRPr="00223F0F" w:rsidRDefault="00192B63" w:rsidP="00D3298B">
      <w:pPr>
        <w:ind w:firstLine="284"/>
        <w:jc w:val="both"/>
        <w:rPr>
          <w:rFonts w:ascii="Garamond" w:hAnsi="Garamond"/>
          <w:lang w:val="sq-AL"/>
        </w:rPr>
      </w:pPr>
      <w:r w:rsidRPr="00223F0F">
        <w:rPr>
          <w:rFonts w:ascii="Garamond" w:hAnsi="Garamond"/>
          <w:lang w:val="sq-AL"/>
        </w:rPr>
        <w:t>1</w:t>
      </w:r>
      <w:r w:rsidR="00CB335B" w:rsidRPr="00223F0F">
        <w:rPr>
          <w:rFonts w:ascii="Garamond" w:hAnsi="Garamond"/>
          <w:lang w:val="sq-AL"/>
        </w:rPr>
        <w:t>0</w:t>
      </w:r>
      <w:r w:rsidRPr="00223F0F">
        <w:rPr>
          <w:rFonts w:ascii="Garamond" w:hAnsi="Garamond"/>
          <w:lang w:val="sq-AL"/>
        </w:rPr>
        <w:t xml:space="preserve">. </w:t>
      </w:r>
      <w:r w:rsidR="00BD7B6C" w:rsidRPr="00223F0F">
        <w:rPr>
          <w:rFonts w:ascii="Garamond" w:hAnsi="Garamond"/>
          <w:lang w:val="sq-AL"/>
        </w:rPr>
        <w:t xml:space="preserve">Autoriteti kontraktor, nëse nevojitet, duhet të zgjasë afatin kohor të procedurës së prokurimit aq sa zgjat periudha e pezullimit. </w:t>
      </w:r>
    </w:p>
    <w:p w14:paraId="1A770672" w14:textId="6ABE0258" w:rsidR="00BD7B6C" w:rsidRPr="00223F0F" w:rsidRDefault="00192B63" w:rsidP="00572A93">
      <w:pPr>
        <w:ind w:firstLine="284"/>
        <w:jc w:val="both"/>
        <w:rPr>
          <w:rFonts w:ascii="Garamond" w:hAnsi="Garamond"/>
          <w:lang w:val="sq-AL"/>
        </w:rPr>
      </w:pPr>
      <w:r w:rsidRPr="00223F0F">
        <w:rPr>
          <w:rFonts w:ascii="Garamond" w:hAnsi="Garamond"/>
          <w:lang w:val="sq-AL"/>
        </w:rPr>
        <w:t>1</w:t>
      </w:r>
      <w:r w:rsidR="00CB335B" w:rsidRPr="00223F0F">
        <w:rPr>
          <w:rFonts w:ascii="Garamond" w:hAnsi="Garamond"/>
          <w:lang w:val="sq-AL"/>
        </w:rPr>
        <w:t>1</w:t>
      </w:r>
      <w:r w:rsidRPr="00223F0F">
        <w:rPr>
          <w:rFonts w:ascii="Garamond" w:hAnsi="Garamond"/>
          <w:lang w:val="sq-AL"/>
        </w:rPr>
        <w:t xml:space="preserve">. </w:t>
      </w:r>
      <w:r w:rsidR="00BD7B6C" w:rsidRPr="00223F0F">
        <w:rPr>
          <w:rFonts w:ascii="Garamond" w:hAnsi="Garamond"/>
          <w:lang w:val="sq-AL"/>
        </w:rPr>
        <w:t>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1A770673" w14:textId="13119DD2" w:rsidR="00BD7B6C" w:rsidRPr="00223F0F" w:rsidRDefault="00192B63" w:rsidP="00D3298B">
      <w:pPr>
        <w:ind w:firstLine="284"/>
        <w:jc w:val="both"/>
        <w:rPr>
          <w:rFonts w:ascii="Garamond" w:hAnsi="Garamond"/>
          <w:lang w:val="sq-AL"/>
        </w:rPr>
      </w:pPr>
      <w:r w:rsidRPr="00223F0F">
        <w:rPr>
          <w:rFonts w:ascii="Garamond" w:hAnsi="Garamond"/>
          <w:lang w:val="sq-AL"/>
        </w:rPr>
        <w:t>1</w:t>
      </w:r>
      <w:r w:rsidR="00CB335B" w:rsidRPr="00223F0F">
        <w:rPr>
          <w:rFonts w:ascii="Garamond" w:hAnsi="Garamond"/>
          <w:lang w:val="sq-AL"/>
        </w:rPr>
        <w:t>2</w:t>
      </w:r>
      <w:r w:rsidRPr="00223F0F">
        <w:rPr>
          <w:rFonts w:ascii="Garamond" w:hAnsi="Garamond"/>
          <w:lang w:val="sq-AL"/>
        </w:rPr>
        <w:t xml:space="preserve">. </w:t>
      </w:r>
      <w:r w:rsidR="00BD7B6C" w:rsidRPr="00223F0F">
        <w:rPr>
          <w:rFonts w:ascii="Garamond" w:hAnsi="Garamond"/>
          <w:lang w:val="sq-AL"/>
        </w:rPr>
        <w:t xml:space="preserve">Në përfundim të shqyrtimit të ankesës, komisioni/zyrtari i ngarkuar për shqyrtimin e saj mund të marrë vendim për refuzimin ose pranimin e ankesës, i cili i komunikohet menjëherë titullarit të autoritetit kontraktor. </w:t>
      </w:r>
    </w:p>
    <w:p w14:paraId="1A770675" w14:textId="0F0FD4E8" w:rsidR="00BD7B6C" w:rsidRPr="00223F0F" w:rsidRDefault="00192B63" w:rsidP="00D3298B">
      <w:pPr>
        <w:ind w:firstLine="284"/>
        <w:jc w:val="both"/>
        <w:rPr>
          <w:rFonts w:ascii="Garamond" w:hAnsi="Garamond"/>
          <w:lang w:val="sq-AL"/>
        </w:rPr>
      </w:pPr>
      <w:r w:rsidRPr="00223F0F">
        <w:rPr>
          <w:rFonts w:ascii="Garamond" w:hAnsi="Garamond"/>
          <w:lang w:val="sq-AL"/>
        </w:rPr>
        <w:t>1</w:t>
      </w:r>
      <w:r w:rsidR="00CB335B" w:rsidRPr="00223F0F">
        <w:rPr>
          <w:rFonts w:ascii="Garamond" w:hAnsi="Garamond"/>
          <w:lang w:val="sq-AL"/>
        </w:rPr>
        <w:t>3</w:t>
      </w:r>
      <w:r w:rsidRPr="00223F0F">
        <w:rPr>
          <w:rFonts w:ascii="Garamond" w:hAnsi="Garamond"/>
          <w:lang w:val="sq-AL"/>
        </w:rPr>
        <w:t xml:space="preserve">. </w:t>
      </w:r>
      <w:r w:rsidR="00BD7B6C" w:rsidRPr="00223F0F">
        <w:rPr>
          <w:rFonts w:ascii="Garamond" w:hAnsi="Garamond"/>
          <w:lang w:val="sq-AL"/>
        </w:rPr>
        <w:t xml:space="preserve">Në rastin kur ankesa është pranuar, komisioni/zyrtari i ngarkuar për shqyrtimin e ankesës i dërgon vendimin për zbatim njësisë së prokurimit ose komisionit të vlerësimit të ofertave, duke njoftuar dhe titullarin e autoritetit kontraktor. </w:t>
      </w:r>
    </w:p>
    <w:p w14:paraId="1A770677" w14:textId="375C83A1" w:rsidR="00BD7B6C" w:rsidRPr="00223F0F" w:rsidRDefault="00192B63" w:rsidP="00D3298B">
      <w:pPr>
        <w:ind w:firstLine="284"/>
        <w:jc w:val="both"/>
        <w:rPr>
          <w:rFonts w:ascii="Garamond" w:hAnsi="Garamond"/>
          <w:lang w:val="sq-AL"/>
        </w:rPr>
      </w:pPr>
      <w:r w:rsidRPr="00223F0F">
        <w:rPr>
          <w:rFonts w:ascii="Garamond" w:hAnsi="Garamond"/>
          <w:lang w:val="sq-AL"/>
        </w:rPr>
        <w:t>1</w:t>
      </w:r>
      <w:r w:rsidR="00CB335B" w:rsidRPr="00223F0F">
        <w:rPr>
          <w:rFonts w:ascii="Garamond" w:hAnsi="Garamond"/>
          <w:lang w:val="sq-AL"/>
        </w:rPr>
        <w:t>4</w:t>
      </w:r>
      <w:r w:rsidRPr="00223F0F">
        <w:rPr>
          <w:rFonts w:ascii="Garamond" w:hAnsi="Garamond"/>
          <w:lang w:val="sq-AL"/>
        </w:rPr>
        <w:t xml:space="preserve">. </w:t>
      </w:r>
      <w:r w:rsidR="00BD7B6C" w:rsidRPr="00223F0F">
        <w:rPr>
          <w:rFonts w:ascii="Garamond" w:hAnsi="Garamond"/>
          <w:lang w:val="sq-AL"/>
        </w:rPr>
        <w:t>Vendimi i komisionit/zyrtarit të ngarkuar për shqyrtimin e ankesës është përfundimtar dhe, në çdo rast, i komunikohet me shkrim ankimuesit. Komunikimi i vendimit mund të bëhet edhe në adresën elektronike të përcaktuar prej operatorit ekonomik në formularin e ankesës. Autoriteti kontraktor duhet të informojë ankimuesin për vendimin dhe arsyet për këtë vendim të marrë, jo më vonë se 24 (njëzet e katër) orë pas marrjes së vendimit.</w:t>
      </w:r>
    </w:p>
    <w:p w14:paraId="1A770678" w14:textId="77777777" w:rsidR="00BD7B6C" w:rsidRPr="00223F0F" w:rsidRDefault="00BD7B6C" w:rsidP="00D3298B">
      <w:pPr>
        <w:ind w:firstLine="284"/>
        <w:jc w:val="both"/>
        <w:rPr>
          <w:rFonts w:ascii="Garamond" w:hAnsi="Garamond"/>
          <w:lang w:val="sq-AL"/>
        </w:rPr>
      </w:pPr>
    </w:p>
    <w:p w14:paraId="1A770679" w14:textId="77777777" w:rsidR="00BD7B6C" w:rsidRPr="00223F0F" w:rsidRDefault="00BD7B6C" w:rsidP="00151431">
      <w:pPr>
        <w:ind w:firstLine="284"/>
        <w:jc w:val="center"/>
        <w:rPr>
          <w:rFonts w:ascii="Garamond" w:hAnsi="Garamond"/>
          <w:lang w:val="sq-AL"/>
        </w:rPr>
      </w:pPr>
      <w:r w:rsidRPr="00223F0F">
        <w:rPr>
          <w:rFonts w:ascii="Garamond" w:hAnsi="Garamond"/>
          <w:lang w:val="sq-AL"/>
        </w:rPr>
        <w:t>KREU VIII</w:t>
      </w:r>
    </w:p>
    <w:p w14:paraId="1A77067A" w14:textId="77777777" w:rsidR="00BD7B6C" w:rsidRPr="00223F0F" w:rsidRDefault="00BD7B6C" w:rsidP="00151431">
      <w:pPr>
        <w:ind w:firstLine="284"/>
        <w:jc w:val="center"/>
        <w:rPr>
          <w:rFonts w:ascii="Garamond" w:hAnsi="Garamond"/>
          <w:lang w:val="sq-AL"/>
        </w:rPr>
      </w:pPr>
      <w:r w:rsidRPr="00223F0F">
        <w:rPr>
          <w:rFonts w:ascii="Garamond" w:hAnsi="Garamond"/>
          <w:lang w:val="sq-AL"/>
        </w:rPr>
        <w:t>ZBATIMI I KONTRATËS</w:t>
      </w:r>
    </w:p>
    <w:p w14:paraId="1A77067B" w14:textId="77777777" w:rsidR="00BD7B6C" w:rsidRPr="00223F0F" w:rsidRDefault="00BD7B6C" w:rsidP="00151431">
      <w:pPr>
        <w:ind w:firstLine="284"/>
        <w:jc w:val="center"/>
        <w:rPr>
          <w:rFonts w:ascii="Garamond" w:hAnsi="Garamond"/>
          <w:lang w:val="sq-AL"/>
        </w:rPr>
      </w:pPr>
    </w:p>
    <w:p w14:paraId="1A77067C" w14:textId="77777777" w:rsidR="00BD7B6C" w:rsidRPr="00223F0F" w:rsidRDefault="00BD7B6C" w:rsidP="00151431">
      <w:pPr>
        <w:ind w:firstLine="284"/>
        <w:jc w:val="center"/>
        <w:rPr>
          <w:rFonts w:ascii="Garamond" w:hAnsi="Garamond"/>
          <w:lang w:val="sq-AL"/>
        </w:rPr>
      </w:pPr>
      <w:r w:rsidRPr="00223F0F">
        <w:rPr>
          <w:rFonts w:ascii="Garamond" w:hAnsi="Garamond"/>
          <w:lang w:val="sq-AL"/>
        </w:rPr>
        <w:t>Neni 32</w:t>
      </w:r>
    </w:p>
    <w:p w14:paraId="1A77067D" w14:textId="77777777" w:rsidR="00BD7B6C" w:rsidRPr="00223F0F" w:rsidRDefault="00BD7B6C" w:rsidP="00151431">
      <w:pPr>
        <w:ind w:firstLine="284"/>
        <w:jc w:val="center"/>
        <w:rPr>
          <w:rFonts w:ascii="Garamond" w:hAnsi="Garamond"/>
          <w:b/>
          <w:lang w:val="sq-AL"/>
        </w:rPr>
      </w:pPr>
      <w:r w:rsidRPr="00223F0F">
        <w:rPr>
          <w:rFonts w:ascii="Garamond" w:hAnsi="Garamond"/>
          <w:b/>
          <w:lang w:val="sq-AL"/>
        </w:rPr>
        <w:t>Nënkontraktimi</w:t>
      </w:r>
    </w:p>
    <w:p w14:paraId="1A77067E" w14:textId="77777777" w:rsidR="00BD7B6C" w:rsidRPr="00223F0F" w:rsidRDefault="00BD7B6C" w:rsidP="00D3298B">
      <w:pPr>
        <w:ind w:firstLine="284"/>
        <w:jc w:val="both"/>
        <w:rPr>
          <w:rFonts w:ascii="Garamond" w:hAnsi="Garamond"/>
          <w:lang w:val="sq-AL"/>
        </w:rPr>
      </w:pPr>
    </w:p>
    <w:p w14:paraId="1A77067F" w14:textId="08DFA898" w:rsidR="00BD7B6C" w:rsidRPr="00223F0F" w:rsidRDefault="006A457E"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Autoriteti kontraktor mund të lejojë nënkontraktimin për realizimin e një pjese të kontratës. Në asnjë rast, kontraktorët nuk mund të nënkontraktojnë mbi 40 (dyzet) % të kontratës në palë të treta.</w:t>
      </w:r>
    </w:p>
    <w:p w14:paraId="1A770681" w14:textId="75D00293" w:rsidR="00BD7B6C" w:rsidRPr="00223F0F" w:rsidRDefault="006A457E"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 xml:space="preserve">Në dokumentet e tenderit duhet të përcaktohet qartë nëse lejohet ose jo nënkontraktimi. Në rastet kur mund të ketë nënkontraktor, autoriteti kontraktor të shprehet qartë që nuk do të bëjë pagesa të drejtpërdrejta te nënkontraktorët. </w:t>
      </w:r>
    </w:p>
    <w:p w14:paraId="1A770683" w14:textId="47FFB7CA" w:rsidR="00BD7B6C" w:rsidRPr="00223F0F" w:rsidRDefault="006A457E"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Me dorëzimin e ofertave, ofertuesit duhet të deklarojnë pjesën e kontratës, që ata kanë qëllim të nënkontraktojnë, në rast se shpallen fitues. Për kontratat që lidhen me çështje të informacionit, ekspozimi i të cilit është në kundërshtim me interesat e sigurisë kombëtare, autoriteti kontraktor duhet që të jetë shprehur më parë për kushtëzimet që ekzistojnë për nënkontraktorët.</w:t>
      </w:r>
    </w:p>
    <w:p w14:paraId="1A770685" w14:textId="3B2FCEE6" w:rsidR="00BD7B6C" w:rsidRPr="00223F0F" w:rsidRDefault="006A457E"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Një kopje e noterizuar e kontratës së nënkotraktimit i dorëzohet autoritetit kontraktor, brenda 5 (pesë) ditëve nga nënshkrimi saj, bashkë me dëshmitë e kualifikimeve dhe të kërkesave teknike të nënkontraktorit. Autoriteti kontraktor, pasi e shqyrton atë, ka të drejtë ta pranojë ose refuzojë, brenda 10 (dhjetë) ditëve, duke dhënë arsyet përkatëse.</w:t>
      </w:r>
    </w:p>
    <w:p w14:paraId="1A770686" w14:textId="77777777" w:rsidR="00BD7B6C" w:rsidRPr="00223F0F" w:rsidRDefault="00BD7B6C" w:rsidP="006A457E">
      <w:pPr>
        <w:ind w:firstLine="284"/>
        <w:jc w:val="center"/>
        <w:rPr>
          <w:rFonts w:ascii="Garamond" w:hAnsi="Garamond"/>
          <w:lang w:val="sq-AL"/>
        </w:rPr>
      </w:pPr>
    </w:p>
    <w:p w14:paraId="1A770687" w14:textId="77777777" w:rsidR="00BD7B6C" w:rsidRPr="00223F0F" w:rsidRDefault="00BD7B6C" w:rsidP="006A457E">
      <w:pPr>
        <w:ind w:firstLine="284"/>
        <w:jc w:val="center"/>
        <w:rPr>
          <w:rFonts w:ascii="Garamond" w:hAnsi="Garamond"/>
          <w:lang w:val="sq-AL"/>
        </w:rPr>
      </w:pPr>
      <w:r w:rsidRPr="00223F0F">
        <w:rPr>
          <w:rFonts w:ascii="Garamond" w:hAnsi="Garamond"/>
          <w:lang w:val="sq-AL"/>
        </w:rPr>
        <w:t>Neni 33</w:t>
      </w:r>
    </w:p>
    <w:p w14:paraId="1A770688" w14:textId="77777777" w:rsidR="00BD7B6C" w:rsidRPr="00223F0F" w:rsidRDefault="00BD7B6C" w:rsidP="006A457E">
      <w:pPr>
        <w:ind w:firstLine="284"/>
        <w:jc w:val="center"/>
        <w:rPr>
          <w:rFonts w:ascii="Garamond" w:hAnsi="Garamond"/>
          <w:b/>
          <w:lang w:val="sq-AL"/>
        </w:rPr>
      </w:pPr>
      <w:r w:rsidRPr="00223F0F">
        <w:rPr>
          <w:rFonts w:ascii="Garamond" w:hAnsi="Garamond"/>
          <w:b/>
          <w:lang w:val="sq-AL"/>
        </w:rPr>
        <w:t>Zbatimi dhe mbikëqyrja e kontratës</w:t>
      </w:r>
    </w:p>
    <w:p w14:paraId="554D1D50" w14:textId="5B834D98" w:rsidR="00572A93" w:rsidRPr="00223F0F" w:rsidRDefault="00572A93" w:rsidP="003571E3">
      <w:pPr>
        <w:ind w:firstLine="284"/>
        <w:jc w:val="center"/>
        <w:rPr>
          <w:rFonts w:ascii="Garamond" w:hAnsi="Garamond"/>
          <w:lang w:val="sq-AL"/>
        </w:rPr>
      </w:pPr>
      <w:r w:rsidRPr="00223F0F">
        <w:rPr>
          <w:rFonts w:ascii="Garamond" w:hAnsi="Garamond"/>
          <w:bCs/>
          <w:i/>
          <w:lang w:eastAsia="sq-AL"/>
        </w:rPr>
        <w:t>(</w:t>
      </w:r>
      <w:r w:rsidR="0044742B" w:rsidRPr="00223F0F">
        <w:rPr>
          <w:rFonts w:ascii="Garamond" w:hAnsi="Garamond"/>
          <w:bCs/>
          <w:i/>
          <w:lang w:eastAsia="sq-AL"/>
        </w:rPr>
        <w:t>N</w:t>
      </w:r>
      <w:r w:rsidRPr="00223F0F">
        <w:rPr>
          <w:rFonts w:ascii="Garamond" w:hAnsi="Garamond"/>
          <w:bCs/>
          <w:i/>
          <w:lang w:eastAsia="sq-AL"/>
        </w:rPr>
        <w:t>dryshuar pika 2 me VK</w:t>
      </w:r>
      <w:r w:rsidR="00D97465" w:rsidRPr="00223F0F">
        <w:rPr>
          <w:rFonts w:ascii="Garamond" w:hAnsi="Garamond"/>
          <w:bCs/>
          <w:i/>
          <w:lang w:eastAsia="sq-AL"/>
        </w:rPr>
        <w:t>M nr. 400, datë 16.7.2025; ndryshuar pikat 2 dhe 3, shtuar pika 4</w:t>
      </w:r>
      <w:r w:rsidR="003571E3" w:rsidRPr="00223F0F">
        <w:rPr>
          <w:rFonts w:ascii="Garamond" w:hAnsi="Garamond"/>
          <w:i/>
          <w:lang w:val="sq-AL"/>
        </w:rPr>
        <w:t xml:space="preserve"> me VKM nr. 594, datë 15.10.2025)</w:t>
      </w:r>
    </w:p>
    <w:p w14:paraId="1A770689" w14:textId="77777777" w:rsidR="00BD7B6C" w:rsidRPr="00223F0F" w:rsidRDefault="00BD7B6C" w:rsidP="00D3298B">
      <w:pPr>
        <w:ind w:firstLine="284"/>
        <w:jc w:val="both"/>
        <w:rPr>
          <w:rFonts w:ascii="Garamond" w:hAnsi="Garamond"/>
          <w:lang w:val="sq-AL"/>
        </w:rPr>
      </w:pPr>
    </w:p>
    <w:p w14:paraId="1A77068A" w14:textId="34211111" w:rsidR="00BD7B6C" w:rsidRPr="00223F0F" w:rsidRDefault="006A457E"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Gjatë zbatimit të kontratës, autoriteti kontraktor dhe organe të tjera shtetërore të autorizuara me ligj mund të mbikëqyrin veprimtarinë e kontraktorit apo të nënkontraktorit, vendin e zbatimit, afatet, si dhe cilësinë mallrave apo të shërbimeve, në përputhje me kushtet e kontratës, si dhe legjislacionin në fuqi.</w:t>
      </w:r>
    </w:p>
    <w:p w14:paraId="1A77068C" w14:textId="4CF63EE0" w:rsidR="00BD7B6C" w:rsidRPr="00223F0F" w:rsidRDefault="006A457E" w:rsidP="00D97465">
      <w:pPr>
        <w:ind w:firstLine="284"/>
        <w:jc w:val="both"/>
        <w:rPr>
          <w:rFonts w:ascii="Garamond" w:hAnsi="Garamond"/>
        </w:rPr>
      </w:pPr>
      <w:r w:rsidRPr="00223F0F">
        <w:rPr>
          <w:rFonts w:ascii="Garamond" w:hAnsi="Garamond"/>
          <w:lang w:val="sq-AL"/>
        </w:rPr>
        <w:t xml:space="preserve">2. </w:t>
      </w:r>
      <w:r w:rsidR="00D97465" w:rsidRPr="00223F0F">
        <w:rPr>
          <w:rFonts w:ascii="Garamond" w:hAnsi="Garamond"/>
        </w:rPr>
        <w:t>Në rastet kur autoritet kontraktor është Ministria e Mbrojtjes, zbatimi dhe mbikëqyrja e kontratës realizohet nga struktura përgjegjëse për modernizimin, e cila mund të përfshijë në grupin e punës të ngritur për këtë qëllim edhe përfaqësues të strukturës, që ka përgatitur kërkesën operacionale. Ky grup vlerëson realizimin e detyrimeve kontraktore, sipas fazave të realizimit të kontratës dhe përgatit raportin përkatës për fazën, në të cilën është zbatimi i kontratës.</w:t>
      </w:r>
    </w:p>
    <w:p w14:paraId="78D77912" w14:textId="77777777" w:rsidR="00D97465" w:rsidRPr="00223F0F" w:rsidRDefault="006A457E" w:rsidP="00D97465">
      <w:pPr>
        <w:ind w:firstLine="284"/>
        <w:jc w:val="both"/>
        <w:rPr>
          <w:rFonts w:ascii="Garamond" w:hAnsi="Garamond"/>
          <w:lang w:val="sq-AL"/>
        </w:rPr>
      </w:pPr>
      <w:r w:rsidRPr="00223F0F">
        <w:rPr>
          <w:rFonts w:ascii="Garamond" w:hAnsi="Garamond"/>
          <w:lang w:val="sq-AL"/>
        </w:rPr>
        <w:t xml:space="preserve">3. </w:t>
      </w:r>
      <w:r w:rsidR="00D97465" w:rsidRPr="00223F0F">
        <w:rPr>
          <w:rFonts w:ascii="Garamond" w:hAnsi="Garamond"/>
        </w:rPr>
        <w:t>Në përfundim të kontratës, për rastet e parashikuara në pikën 2, struktura përgjegjëse për modernizimin përgatit një raport përmbledhës për titullarin e autoritetit kontraktor për korrektësinë dhe cilësinë e zbatimit të kontratës. Një kopje e këtij raporti i jepet edhe kontraktorit, me kërkesë të tij.</w:t>
      </w:r>
    </w:p>
    <w:p w14:paraId="67573B8B" w14:textId="45F3ED05" w:rsidR="00D97465" w:rsidRPr="00223F0F" w:rsidRDefault="00D97465" w:rsidP="00D97465">
      <w:pPr>
        <w:ind w:firstLine="284"/>
        <w:jc w:val="both"/>
        <w:rPr>
          <w:rFonts w:ascii="Garamond" w:hAnsi="Garamond"/>
          <w:lang w:val="sq-AL"/>
        </w:rPr>
      </w:pPr>
      <w:r w:rsidRPr="00223F0F">
        <w:rPr>
          <w:rFonts w:ascii="Garamond" w:hAnsi="Garamond"/>
        </w:rPr>
        <w:t>4. Në rastin e sipërmarrjeve publike sipas përcaktimeve në nenin 1, të këtij vendimi, zbatimi dhe mbikëqyrja e kontratës realizohet sipas një praktike të miratuar, rast pas rasti, nga autoriteti kontraktor.</w:t>
      </w:r>
      <w:bookmarkStart w:id="11" w:name="_GoBack"/>
      <w:bookmarkEnd w:id="11"/>
    </w:p>
    <w:p w14:paraId="1A770690" w14:textId="772BD354" w:rsidR="00BD7B6C" w:rsidRPr="00223F0F" w:rsidRDefault="00BD7B6C" w:rsidP="00D97465">
      <w:pPr>
        <w:ind w:firstLine="284"/>
        <w:jc w:val="center"/>
        <w:rPr>
          <w:rFonts w:ascii="Garamond" w:hAnsi="Garamond"/>
          <w:lang w:val="sq-AL"/>
        </w:rPr>
      </w:pPr>
      <w:r w:rsidRPr="00223F0F">
        <w:rPr>
          <w:rFonts w:ascii="Garamond" w:hAnsi="Garamond"/>
          <w:lang w:val="sq-AL"/>
        </w:rPr>
        <w:t>PJESA II</w:t>
      </w:r>
    </w:p>
    <w:p w14:paraId="1A770691" w14:textId="77777777" w:rsidR="00BD7B6C" w:rsidRPr="00223F0F" w:rsidRDefault="00BD7B6C" w:rsidP="006A457E">
      <w:pPr>
        <w:ind w:firstLine="284"/>
        <w:jc w:val="center"/>
        <w:rPr>
          <w:rFonts w:ascii="Garamond" w:hAnsi="Garamond"/>
          <w:lang w:val="sq-AL"/>
        </w:rPr>
      </w:pPr>
      <w:r w:rsidRPr="00223F0F">
        <w:rPr>
          <w:rFonts w:ascii="Garamond" w:hAnsi="Garamond"/>
          <w:lang w:val="sq-AL"/>
        </w:rPr>
        <w:t>KOMISIONI I VEÇANTË I KLASIFIKIMIT</w:t>
      </w:r>
    </w:p>
    <w:p w14:paraId="1A770692" w14:textId="77777777" w:rsidR="00BD7B6C" w:rsidRPr="00223F0F" w:rsidRDefault="00BD7B6C" w:rsidP="006A457E">
      <w:pPr>
        <w:ind w:firstLine="284"/>
        <w:jc w:val="center"/>
        <w:rPr>
          <w:rFonts w:ascii="Garamond" w:hAnsi="Garamond"/>
          <w:lang w:val="sq-AL"/>
        </w:rPr>
      </w:pPr>
    </w:p>
    <w:p w14:paraId="1A770693" w14:textId="77777777" w:rsidR="00BD7B6C" w:rsidRPr="00223F0F" w:rsidRDefault="00BD7B6C" w:rsidP="006A457E">
      <w:pPr>
        <w:ind w:firstLine="284"/>
        <w:jc w:val="center"/>
        <w:rPr>
          <w:rFonts w:ascii="Garamond" w:hAnsi="Garamond"/>
          <w:lang w:val="sq-AL"/>
        </w:rPr>
      </w:pPr>
      <w:r w:rsidRPr="00223F0F">
        <w:rPr>
          <w:rFonts w:ascii="Garamond" w:hAnsi="Garamond"/>
          <w:lang w:val="sq-AL"/>
        </w:rPr>
        <w:t>KREU IX</w:t>
      </w:r>
    </w:p>
    <w:p w14:paraId="1A770694" w14:textId="13C978FE" w:rsidR="00BD7B6C" w:rsidRPr="00223F0F" w:rsidRDefault="00BD7B6C" w:rsidP="006A457E">
      <w:pPr>
        <w:ind w:firstLine="284"/>
        <w:jc w:val="center"/>
        <w:rPr>
          <w:rFonts w:ascii="Garamond" w:hAnsi="Garamond"/>
          <w:lang w:val="sq-AL"/>
        </w:rPr>
      </w:pPr>
      <w:r w:rsidRPr="00223F0F">
        <w:rPr>
          <w:rFonts w:ascii="Garamond" w:hAnsi="Garamond"/>
          <w:lang w:val="sq-AL"/>
        </w:rPr>
        <w:t>PËRBËRJA, MËNYRA E ORGANIZIMIT DHE FUNKSIONIMIT TË KVK-</w:t>
      </w:r>
      <w:r w:rsidR="006D6585" w:rsidRPr="00223F0F">
        <w:rPr>
          <w:rFonts w:ascii="Garamond" w:hAnsi="Garamond"/>
          <w:lang w:val="sq-AL"/>
        </w:rPr>
        <w:t>së</w:t>
      </w:r>
    </w:p>
    <w:p w14:paraId="1A770695" w14:textId="77777777" w:rsidR="00BD7B6C" w:rsidRPr="00223F0F" w:rsidRDefault="00BD7B6C" w:rsidP="006A457E">
      <w:pPr>
        <w:ind w:firstLine="284"/>
        <w:jc w:val="center"/>
        <w:rPr>
          <w:rFonts w:ascii="Garamond" w:hAnsi="Garamond"/>
          <w:lang w:val="sq-AL"/>
        </w:rPr>
      </w:pPr>
    </w:p>
    <w:p w14:paraId="1A770696" w14:textId="77777777" w:rsidR="00BD7B6C" w:rsidRPr="00223F0F" w:rsidRDefault="00BD7B6C" w:rsidP="006A457E">
      <w:pPr>
        <w:ind w:firstLine="284"/>
        <w:jc w:val="center"/>
        <w:rPr>
          <w:rFonts w:ascii="Garamond" w:hAnsi="Garamond"/>
          <w:lang w:val="sq-AL"/>
        </w:rPr>
      </w:pPr>
      <w:r w:rsidRPr="00223F0F">
        <w:rPr>
          <w:rFonts w:ascii="Garamond" w:hAnsi="Garamond"/>
          <w:lang w:val="sq-AL"/>
        </w:rPr>
        <w:t>Neni 34</w:t>
      </w:r>
    </w:p>
    <w:p w14:paraId="1A770697" w14:textId="77777777" w:rsidR="00BD7B6C" w:rsidRPr="00223F0F" w:rsidRDefault="00BD7B6C" w:rsidP="006A457E">
      <w:pPr>
        <w:ind w:firstLine="284"/>
        <w:jc w:val="center"/>
        <w:rPr>
          <w:rFonts w:ascii="Garamond" w:hAnsi="Garamond"/>
          <w:b/>
          <w:lang w:val="sq-AL"/>
        </w:rPr>
      </w:pPr>
      <w:r w:rsidRPr="00223F0F">
        <w:rPr>
          <w:rFonts w:ascii="Garamond" w:hAnsi="Garamond"/>
          <w:b/>
          <w:lang w:val="sq-AL"/>
        </w:rPr>
        <w:t>Organizimi dhe funksionimi i KVK-së</w:t>
      </w:r>
    </w:p>
    <w:p w14:paraId="1A770698" w14:textId="75FF6936" w:rsidR="00BD7B6C" w:rsidRPr="00223F0F" w:rsidRDefault="0044742B" w:rsidP="00572A93">
      <w:pPr>
        <w:ind w:firstLine="284"/>
        <w:jc w:val="center"/>
        <w:rPr>
          <w:rFonts w:ascii="Garamond" w:hAnsi="Garamond"/>
          <w:i/>
          <w:lang w:val="sq-AL"/>
        </w:rPr>
      </w:pPr>
      <w:r w:rsidRPr="00223F0F">
        <w:rPr>
          <w:rFonts w:ascii="Garamond" w:hAnsi="Garamond"/>
          <w:i/>
          <w:lang w:val="sq-AL"/>
        </w:rPr>
        <w:t>(N</w:t>
      </w:r>
      <w:r w:rsidR="00572A93" w:rsidRPr="00223F0F">
        <w:rPr>
          <w:rFonts w:ascii="Garamond" w:hAnsi="Garamond"/>
          <w:i/>
          <w:lang w:val="sq-AL"/>
        </w:rPr>
        <w:t>dryshuar me VKM nr. 400, datë 16.7.2025)</w:t>
      </w:r>
    </w:p>
    <w:p w14:paraId="599ECB0D" w14:textId="77777777" w:rsidR="00572A93" w:rsidRPr="00223F0F" w:rsidRDefault="00572A93" w:rsidP="00572A93">
      <w:pPr>
        <w:ind w:firstLine="284"/>
        <w:jc w:val="center"/>
        <w:rPr>
          <w:rFonts w:ascii="Garamond" w:hAnsi="Garamond"/>
          <w:lang w:val="sq-AL"/>
        </w:rPr>
      </w:pPr>
    </w:p>
    <w:p w14:paraId="1A770699" w14:textId="3EEF4C0C" w:rsidR="00BD7B6C" w:rsidRPr="00223F0F" w:rsidRDefault="00572A93" w:rsidP="00D3298B">
      <w:pPr>
        <w:ind w:firstLine="284"/>
        <w:jc w:val="both"/>
        <w:rPr>
          <w:rFonts w:ascii="Garamond" w:hAnsi="Garamond"/>
          <w:lang w:val="sq-AL"/>
        </w:rPr>
      </w:pPr>
      <w:r w:rsidRPr="00223F0F">
        <w:rPr>
          <w:rFonts w:ascii="Garamond" w:hAnsi="Garamond"/>
          <w:lang w:eastAsia="sq-AL"/>
        </w:rPr>
        <w:t xml:space="preserve">Komisioni i veçantë i klasifikimit (në vijim “KVK”) organizohet dhe funksionon si një strukturë e posaçme në Ministrinë e Mbrojtjes, me qëllim klasifikimin ose jo të kërkesave operacionale, të hartuara nga strukturat gjeneruese, si kërkesa për kontrata për blerjen e pajisjeve/mjeteve të projektuara posaçërisht ose të përshtatura për qëllime ushtarake, si dhe armët, municionet apo materialet luftarake për qëllime operacionale, përfshirë shërbimet, teknologjinë dhe </w:t>
      </w:r>
      <w:r w:rsidRPr="00223F0F">
        <w:rPr>
          <w:rFonts w:ascii="Garamond" w:hAnsi="Garamond"/>
          <w:i/>
          <w:iCs/>
          <w:lang w:eastAsia="sq-AL"/>
        </w:rPr>
        <w:t>software</w:t>
      </w:r>
      <w:r w:rsidRPr="00223F0F">
        <w:rPr>
          <w:rFonts w:ascii="Garamond" w:hAnsi="Garamond"/>
          <w:lang w:eastAsia="sq-AL"/>
        </w:rPr>
        <w:t>-t e lidhura me këto mallra</w:t>
      </w:r>
      <w:r w:rsidR="00BD7B6C" w:rsidRPr="00223F0F">
        <w:rPr>
          <w:rFonts w:ascii="Garamond" w:hAnsi="Garamond"/>
          <w:lang w:val="sq-AL"/>
        </w:rPr>
        <w:t>.</w:t>
      </w:r>
    </w:p>
    <w:p w14:paraId="1A77069A" w14:textId="77777777" w:rsidR="00BD7B6C" w:rsidRPr="00223F0F" w:rsidRDefault="00BD7B6C" w:rsidP="00D3298B">
      <w:pPr>
        <w:ind w:firstLine="284"/>
        <w:jc w:val="both"/>
        <w:rPr>
          <w:rFonts w:ascii="Garamond" w:hAnsi="Garamond"/>
          <w:lang w:val="sq-AL"/>
        </w:rPr>
      </w:pPr>
    </w:p>
    <w:p w14:paraId="1A77069B" w14:textId="77777777" w:rsidR="00BD7B6C" w:rsidRPr="00223F0F" w:rsidRDefault="00BD7B6C" w:rsidP="00F172A2">
      <w:pPr>
        <w:ind w:firstLine="284"/>
        <w:jc w:val="center"/>
        <w:rPr>
          <w:rFonts w:ascii="Garamond" w:hAnsi="Garamond"/>
          <w:lang w:val="sq-AL"/>
        </w:rPr>
      </w:pPr>
      <w:r w:rsidRPr="00223F0F">
        <w:rPr>
          <w:rFonts w:ascii="Garamond" w:hAnsi="Garamond"/>
          <w:lang w:val="sq-AL"/>
        </w:rPr>
        <w:t>Neni 35</w:t>
      </w:r>
    </w:p>
    <w:p w14:paraId="1A77069C" w14:textId="77777777" w:rsidR="00BD7B6C" w:rsidRPr="00223F0F" w:rsidRDefault="00BD7B6C" w:rsidP="00F172A2">
      <w:pPr>
        <w:ind w:firstLine="284"/>
        <w:jc w:val="center"/>
        <w:rPr>
          <w:rFonts w:ascii="Garamond" w:hAnsi="Garamond"/>
          <w:b/>
          <w:lang w:val="sq-AL"/>
        </w:rPr>
      </w:pPr>
      <w:r w:rsidRPr="00223F0F">
        <w:rPr>
          <w:rFonts w:ascii="Garamond" w:hAnsi="Garamond"/>
          <w:b/>
          <w:lang w:val="sq-AL"/>
        </w:rPr>
        <w:t>Detyrat e KVK-së</w:t>
      </w:r>
    </w:p>
    <w:p w14:paraId="1A77069D" w14:textId="77777777" w:rsidR="00BD7B6C" w:rsidRPr="00223F0F" w:rsidRDefault="00BD7B6C" w:rsidP="00D3298B">
      <w:pPr>
        <w:ind w:firstLine="284"/>
        <w:jc w:val="both"/>
        <w:rPr>
          <w:rFonts w:ascii="Garamond" w:hAnsi="Garamond"/>
          <w:lang w:val="sq-AL"/>
        </w:rPr>
      </w:pPr>
    </w:p>
    <w:p w14:paraId="1A77069E" w14:textId="13FE41D0" w:rsidR="00BD7B6C" w:rsidRPr="00223F0F" w:rsidRDefault="00F172A2"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KVK-ja, në zbatim të përcaktimeve të nenit 34, të këtij vendimi, ka për detyrë:</w:t>
      </w:r>
    </w:p>
    <w:p w14:paraId="1A7706A0" w14:textId="5EBF766B" w:rsidR="00BD7B6C" w:rsidRPr="00223F0F" w:rsidRDefault="00F172A2" w:rsidP="00D3298B">
      <w:pPr>
        <w:ind w:firstLine="284"/>
        <w:jc w:val="both"/>
        <w:rPr>
          <w:rFonts w:ascii="Garamond" w:hAnsi="Garamond"/>
          <w:lang w:val="sq-AL"/>
        </w:rPr>
      </w:pPr>
      <w:r w:rsidRPr="00223F0F">
        <w:rPr>
          <w:rFonts w:ascii="Garamond" w:hAnsi="Garamond"/>
          <w:lang w:val="sq-AL"/>
        </w:rPr>
        <w:t xml:space="preserve">a) </w:t>
      </w:r>
      <w:r w:rsidR="00BD7B6C" w:rsidRPr="00223F0F">
        <w:rPr>
          <w:rFonts w:ascii="Garamond" w:hAnsi="Garamond"/>
          <w:lang w:val="sq-AL"/>
        </w:rPr>
        <w:t>të analizojë kërkesat operacionale të hartuara nga strukturat e gjenerimit të tyre;</w:t>
      </w:r>
    </w:p>
    <w:p w14:paraId="1A7706A1" w14:textId="722ED46A" w:rsidR="00BD7B6C" w:rsidRPr="00223F0F" w:rsidRDefault="00F172A2" w:rsidP="00D3298B">
      <w:pPr>
        <w:ind w:firstLine="284"/>
        <w:jc w:val="both"/>
        <w:rPr>
          <w:rFonts w:ascii="Garamond" w:hAnsi="Garamond"/>
          <w:lang w:val="sq-AL"/>
        </w:rPr>
      </w:pPr>
      <w:r w:rsidRPr="00223F0F">
        <w:rPr>
          <w:rFonts w:ascii="Garamond" w:hAnsi="Garamond"/>
          <w:lang w:val="sq-AL"/>
        </w:rPr>
        <w:t xml:space="preserve">b) </w:t>
      </w:r>
      <w:r w:rsidR="00BD7B6C" w:rsidRPr="00223F0F">
        <w:rPr>
          <w:rFonts w:ascii="Garamond" w:hAnsi="Garamond"/>
          <w:lang w:val="sq-AL"/>
        </w:rPr>
        <w:t xml:space="preserve">të klasifikojë natyrën e mallrave apo të shërbimeve të kërkuara nga strukturat gjeneruese, si mallra ose shërbime që çojnë në lidhjen e kontratave për blerjen e pajisjeve/mjeteve të projektuara posaçërisht ose të përshtatura për qëllime ushtarake, si dhe armët, municionet apo materialet luftarake për qëllime operacionale, përfshirë teknologjinë dhe </w:t>
      </w:r>
      <w:r w:rsidR="00BD7B6C" w:rsidRPr="00223F0F">
        <w:rPr>
          <w:rFonts w:ascii="Garamond" w:hAnsi="Garamond"/>
          <w:i/>
          <w:lang w:val="sq-AL"/>
        </w:rPr>
        <w:t>software</w:t>
      </w:r>
      <w:r w:rsidR="00BD7B6C" w:rsidRPr="00223F0F">
        <w:rPr>
          <w:rFonts w:ascii="Garamond" w:hAnsi="Garamond"/>
          <w:lang w:val="sq-AL"/>
        </w:rPr>
        <w:t>-t e lidhura me këto mallra;</w:t>
      </w:r>
    </w:p>
    <w:p w14:paraId="1A7706A2" w14:textId="0997D5C8" w:rsidR="00BD7B6C" w:rsidRPr="00223F0F" w:rsidRDefault="00F172A2" w:rsidP="00D3298B">
      <w:pPr>
        <w:ind w:firstLine="284"/>
        <w:jc w:val="both"/>
        <w:rPr>
          <w:rFonts w:ascii="Garamond" w:hAnsi="Garamond"/>
          <w:lang w:val="sq-AL"/>
        </w:rPr>
      </w:pPr>
      <w:r w:rsidRPr="00223F0F">
        <w:rPr>
          <w:rFonts w:ascii="Garamond" w:hAnsi="Garamond"/>
          <w:lang w:val="sq-AL"/>
        </w:rPr>
        <w:t xml:space="preserve">c) </w:t>
      </w:r>
      <w:r w:rsidR="00BD7B6C" w:rsidRPr="00223F0F">
        <w:rPr>
          <w:rFonts w:ascii="Garamond" w:hAnsi="Garamond"/>
          <w:lang w:val="sq-AL"/>
        </w:rPr>
        <w:t xml:space="preserve">të vlerësojë dhe </w:t>
      </w:r>
      <w:r w:rsidR="00081E97" w:rsidRPr="00223F0F">
        <w:rPr>
          <w:rFonts w:ascii="Garamond" w:hAnsi="Garamond"/>
          <w:lang w:val="sq-AL"/>
        </w:rPr>
        <w:t xml:space="preserve">miratojë nga ana operacionale </w:t>
      </w:r>
      <w:r w:rsidR="00BD7B6C" w:rsidRPr="00223F0F">
        <w:rPr>
          <w:rFonts w:ascii="Garamond" w:hAnsi="Garamond"/>
          <w:lang w:val="sq-AL"/>
        </w:rPr>
        <w:t>e funksionale kërkesat operacionale të hartuara nga strukturat e gjenerimit të tyre.</w:t>
      </w:r>
    </w:p>
    <w:p w14:paraId="1A7706A4" w14:textId="77777777" w:rsidR="00BD7B6C" w:rsidRPr="00223F0F" w:rsidRDefault="00BD7B6C" w:rsidP="00D3298B">
      <w:pPr>
        <w:ind w:firstLine="284"/>
        <w:jc w:val="both"/>
        <w:rPr>
          <w:rFonts w:ascii="Garamond" w:hAnsi="Garamond"/>
          <w:lang w:val="sq-AL"/>
        </w:rPr>
      </w:pPr>
      <w:r w:rsidRPr="00223F0F">
        <w:rPr>
          <w:rFonts w:ascii="Garamond" w:hAnsi="Garamond"/>
          <w:lang w:val="sq-AL"/>
        </w:rPr>
        <w:t xml:space="preserve">2. Klasifikimi i një malli ose shërbimi, sipas pikës 1, të këtij neni, bëhet </w:t>
      </w:r>
      <w:r w:rsidR="00081E97" w:rsidRPr="00223F0F">
        <w:rPr>
          <w:rFonts w:ascii="Garamond" w:hAnsi="Garamond"/>
          <w:lang w:val="sq-AL"/>
        </w:rPr>
        <w:t>1 (</w:t>
      </w:r>
      <w:r w:rsidRPr="00223F0F">
        <w:rPr>
          <w:rFonts w:ascii="Garamond" w:hAnsi="Garamond"/>
          <w:lang w:val="sq-AL"/>
        </w:rPr>
        <w:t>një</w:t>
      </w:r>
      <w:r w:rsidR="00081E97" w:rsidRPr="00223F0F">
        <w:rPr>
          <w:rFonts w:ascii="Garamond" w:hAnsi="Garamond"/>
          <w:lang w:val="sq-AL"/>
        </w:rPr>
        <w:t>)</w:t>
      </w:r>
      <w:r w:rsidRPr="00223F0F">
        <w:rPr>
          <w:rFonts w:ascii="Garamond" w:hAnsi="Garamond"/>
          <w:lang w:val="sq-AL"/>
        </w:rPr>
        <w:t xml:space="preserve"> herë për çdo tipologji malli dhe shërbimi. </w:t>
      </w:r>
    </w:p>
    <w:p w14:paraId="1A7706A5" w14:textId="77777777" w:rsidR="00BD7B6C" w:rsidRPr="00223F0F" w:rsidRDefault="00BD7B6C" w:rsidP="00D3298B">
      <w:pPr>
        <w:ind w:firstLine="284"/>
        <w:jc w:val="both"/>
        <w:rPr>
          <w:rFonts w:ascii="Garamond" w:hAnsi="Garamond"/>
          <w:lang w:val="sq-AL"/>
        </w:rPr>
      </w:pPr>
    </w:p>
    <w:p w14:paraId="1A7706A6" w14:textId="77777777" w:rsidR="00BD7B6C" w:rsidRPr="00223F0F" w:rsidRDefault="00BD7B6C" w:rsidP="00F172A2">
      <w:pPr>
        <w:ind w:firstLine="284"/>
        <w:jc w:val="center"/>
        <w:rPr>
          <w:rFonts w:ascii="Garamond" w:hAnsi="Garamond"/>
          <w:lang w:val="sq-AL"/>
        </w:rPr>
      </w:pPr>
      <w:r w:rsidRPr="00223F0F">
        <w:rPr>
          <w:rFonts w:ascii="Garamond" w:hAnsi="Garamond"/>
          <w:lang w:val="sq-AL"/>
        </w:rPr>
        <w:t>Neni 36</w:t>
      </w:r>
    </w:p>
    <w:p w14:paraId="1A7706A7" w14:textId="77777777" w:rsidR="00BD7B6C" w:rsidRPr="00223F0F" w:rsidRDefault="00BD7B6C" w:rsidP="00F172A2">
      <w:pPr>
        <w:ind w:firstLine="284"/>
        <w:jc w:val="center"/>
        <w:rPr>
          <w:rFonts w:ascii="Garamond" w:hAnsi="Garamond"/>
          <w:b/>
          <w:lang w:val="sq-AL"/>
        </w:rPr>
      </w:pPr>
      <w:r w:rsidRPr="00223F0F">
        <w:rPr>
          <w:rFonts w:ascii="Garamond" w:hAnsi="Garamond"/>
          <w:b/>
          <w:lang w:val="sq-AL"/>
        </w:rPr>
        <w:t>Përbërja e KVK-së</w:t>
      </w:r>
    </w:p>
    <w:p w14:paraId="3ABB7890" w14:textId="579F4CA5" w:rsidR="00572A93" w:rsidRPr="00223F0F" w:rsidRDefault="0044742B" w:rsidP="00F172A2">
      <w:pPr>
        <w:ind w:firstLine="284"/>
        <w:jc w:val="center"/>
        <w:rPr>
          <w:rFonts w:ascii="Garamond" w:hAnsi="Garamond"/>
          <w:b/>
          <w:lang w:val="sq-AL"/>
        </w:rPr>
      </w:pPr>
      <w:r w:rsidRPr="00223F0F">
        <w:rPr>
          <w:rFonts w:ascii="Garamond" w:hAnsi="Garamond"/>
          <w:i/>
          <w:lang w:val="sq-AL"/>
        </w:rPr>
        <w:t>(S</w:t>
      </w:r>
      <w:r w:rsidR="00572A93" w:rsidRPr="00223F0F">
        <w:rPr>
          <w:rFonts w:ascii="Garamond" w:hAnsi="Garamond"/>
          <w:i/>
          <w:lang w:val="sq-AL"/>
        </w:rPr>
        <w:t>htuar pika 3 me VKM nr. 400, datë 16.7.2025)</w:t>
      </w:r>
    </w:p>
    <w:p w14:paraId="1A7706A8" w14:textId="77777777" w:rsidR="00BD7B6C" w:rsidRPr="00223F0F" w:rsidRDefault="00BD7B6C" w:rsidP="00D3298B">
      <w:pPr>
        <w:ind w:firstLine="284"/>
        <w:jc w:val="both"/>
        <w:rPr>
          <w:rFonts w:ascii="Garamond" w:hAnsi="Garamond"/>
          <w:lang w:val="sq-AL"/>
        </w:rPr>
      </w:pPr>
    </w:p>
    <w:p w14:paraId="1A7706A9" w14:textId="77777777" w:rsidR="00BD7B6C" w:rsidRPr="00223F0F" w:rsidRDefault="00BD7B6C" w:rsidP="00D3298B">
      <w:pPr>
        <w:ind w:firstLine="284"/>
        <w:jc w:val="both"/>
        <w:rPr>
          <w:rFonts w:ascii="Garamond" w:hAnsi="Garamond"/>
          <w:lang w:val="sq-AL"/>
        </w:rPr>
      </w:pPr>
      <w:r w:rsidRPr="00223F0F">
        <w:rPr>
          <w:rFonts w:ascii="Garamond" w:hAnsi="Garamond"/>
          <w:lang w:val="sq-AL"/>
        </w:rPr>
        <w:t>1. Përbërja e KVK-së është,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1276"/>
      </w:tblGrid>
      <w:tr w:rsidR="0044742B" w:rsidRPr="00223F0F" w14:paraId="3860209B" w14:textId="77777777" w:rsidTr="00BF2630">
        <w:tc>
          <w:tcPr>
            <w:tcW w:w="6062" w:type="dxa"/>
          </w:tcPr>
          <w:p w14:paraId="6D925613" w14:textId="77777777" w:rsidR="00BF2630" w:rsidRPr="00223F0F" w:rsidRDefault="00BF2630" w:rsidP="00BF2630">
            <w:pPr>
              <w:rPr>
                <w:rFonts w:ascii="Garamond" w:hAnsi="Garamond"/>
                <w:lang w:val="sq-AL"/>
              </w:rPr>
            </w:pPr>
            <w:r w:rsidRPr="00223F0F">
              <w:rPr>
                <w:rFonts w:ascii="Garamond" w:hAnsi="Garamond"/>
                <w:lang w:val="sq-AL"/>
              </w:rPr>
              <w:t xml:space="preserve">a) Zëvendësshefi i Shtabit të Përgjithshëm të Forcave </w:t>
            </w:r>
          </w:p>
          <w:p w14:paraId="606E9D95" w14:textId="21FD037A" w:rsidR="00BF2630" w:rsidRPr="00223F0F" w:rsidRDefault="00BF2630" w:rsidP="00BF2630">
            <w:pPr>
              <w:rPr>
                <w:rFonts w:ascii="Garamond" w:hAnsi="Garamond"/>
                <w:lang w:val="sq-AL"/>
              </w:rPr>
            </w:pPr>
            <w:r w:rsidRPr="00223F0F">
              <w:rPr>
                <w:rFonts w:ascii="Garamond" w:hAnsi="Garamond"/>
                <w:lang w:val="sq-AL"/>
              </w:rPr>
              <w:t>të Armatosura</w:t>
            </w:r>
          </w:p>
        </w:tc>
        <w:tc>
          <w:tcPr>
            <w:tcW w:w="1276" w:type="dxa"/>
          </w:tcPr>
          <w:p w14:paraId="4FBACEAF" w14:textId="77777777" w:rsidR="00E8220C" w:rsidRPr="00223F0F" w:rsidRDefault="00E8220C" w:rsidP="00D3298B">
            <w:pPr>
              <w:jc w:val="both"/>
              <w:rPr>
                <w:rFonts w:ascii="Garamond" w:hAnsi="Garamond"/>
                <w:lang w:val="sq-AL"/>
              </w:rPr>
            </w:pPr>
          </w:p>
          <w:p w14:paraId="0EA05817" w14:textId="4C97F254" w:rsidR="00BF2630" w:rsidRPr="00223F0F" w:rsidRDefault="00BF2630" w:rsidP="00D3298B">
            <w:pPr>
              <w:jc w:val="both"/>
              <w:rPr>
                <w:rFonts w:ascii="Garamond" w:hAnsi="Garamond"/>
                <w:lang w:val="sq-AL"/>
              </w:rPr>
            </w:pPr>
            <w:r w:rsidRPr="00223F0F">
              <w:rPr>
                <w:rFonts w:ascii="Garamond" w:hAnsi="Garamond"/>
                <w:lang w:val="sq-AL"/>
              </w:rPr>
              <w:t>(kryetar)</w:t>
            </w:r>
            <w:r w:rsidR="00E8220C" w:rsidRPr="00223F0F">
              <w:rPr>
                <w:rFonts w:ascii="Garamond" w:hAnsi="Garamond"/>
                <w:lang w:val="sq-AL"/>
              </w:rPr>
              <w:t>;</w:t>
            </w:r>
          </w:p>
        </w:tc>
      </w:tr>
      <w:tr w:rsidR="0044742B" w:rsidRPr="00223F0F" w14:paraId="13F2D044" w14:textId="77777777" w:rsidTr="00BF2630">
        <w:tc>
          <w:tcPr>
            <w:tcW w:w="6062" w:type="dxa"/>
          </w:tcPr>
          <w:p w14:paraId="5ACFA144" w14:textId="051EC187" w:rsidR="00BF2630" w:rsidRPr="00223F0F" w:rsidRDefault="00BF2630" w:rsidP="00BF2630">
            <w:pPr>
              <w:rPr>
                <w:rFonts w:ascii="Garamond" w:hAnsi="Garamond"/>
                <w:lang w:val="sq-AL"/>
              </w:rPr>
            </w:pPr>
            <w:r w:rsidRPr="00223F0F">
              <w:rPr>
                <w:rFonts w:ascii="Garamond" w:hAnsi="Garamond"/>
                <w:lang w:val="sq-AL"/>
              </w:rPr>
              <w:t>b) Drejtori i Shtabit të Përgjithshëm të Forcave të Armatosura</w:t>
            </w:r>
          </w:p>
        </w:tc>
        <w:tc>
          <w:tcPr>
            <w:tcW w:w="1276" w:type="dxa"/>
          </w:tcPr>
          <w:p w14:paraId="6A6A8810" w14:textId="10C18DA7"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4B1BC7C3" w14:textId="77777777" w:rsidTr="00BF2630">
        <w:tc>
          <w:tcPr>
            <w:tcW w:w="6062" w:type="dxa"/>
          </w:tcPr>
          <w:p w14:paraId="652C7D3E" w14:textId="58C72D47" w:rsidR="00BF2630" w:rsidRPr="00223F0F" w:rsidRDefault="00BF2630" w:rsidP="00BF2630">
            <w:pPr>
              <w:rPr>
                <w:rFonts w:ascii="Garamond" w:hAnsi="Garamond"/>
                <w:lang w:val="sq-AL"/>
              </w:rPr>
            </w:pPr>
            <w:r w:rsidRPr="00223F0F">
              <w:rPr>
                <w:rFonts w:ascii="Garamond" w:hAnsi="Garamond"/>
                <w:lang w:val="sq-AL"/>
              </w:rPr>
              <w:t>c) Komandanti i Komandës së Forcës Tokësore</w:t>
            </w:r>
          </w:p>
        </w:tc>
        <w:tc>
          <w:tcPr>
            <w:tcW w:w="1276" w:type="dxa"/>
          </w:tcPr>
          <w:p w14:paraId="76CDAABB" w14:textId="5E2A2708"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66FBBF0D" w14:textId="77777777" w:rsidTr="00BF2630">
        <w:tc>
          <w:tcPr>
            <w:tcW w:w="6062" w:type="dxa"/>
          </w:tcPr>
          <w:p w14:paraId="03CB5930" w14:textId="0DD3946C" w:rsidR="00BF2630" w:rsidRPr="00223F0F" w:rsidRDefault="00BF2630" w:rsidP="00BF2630">
            <w:pPr>
              <w:rPr>
                <w:rFonts w:ascii="Garamond" w:hAnsi="Garamond"/>
                <w:lang w:val="sq-AL"/>
              </w:rPr>
            </w:pPr>
            <w:r w:rsidRPr="00223F0F">
              <w:rPr>
                <w:rFonts w:ascii="Garamond" w:hAnsi="Garamond"/>
                <w:lang w:val="sq-AL"/>
              </w:rPr>
              <w:t>ç) Komandanti i Komandës së Forcës Detare</w:t>
            </w:r>
          </w:p>
        </w:tc>
        <w:tc>
          <w:tcPr>
            <w:tcW w:w="1276" w:type="dxa"/>
          </w:tcPr>
          <w:p w14:paraId="2B2935A5" w14:textId="015E52EE"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1BB9C8B5" w14:textId="77777777" w:rsidTr="00BF2630">
        <w:tc>
          <w:tcPr>
            <w:tcW w:w="6062" w:type="dxa"/>
          </w:tcPr>
          <w:p w14:paraId="62DD33D5" w14:textId="4379FC54" w:rsidR="00BF2630" w:rsidRPr="00223F0F" w:rsidRDefault="00BF2630" w:rsidP="00BF2630">
            <w:pPr>
              <w:rPr>
                <w:rFonts w:ascii="Garamond" w:hAnsi="Garamond"/>
                <w:lang w:val="sq-AL"/>
              </w:rPr>
            </w:pPr>
            <w:r w:rsidRPr="00223F0F">
              <w:rPr>
                <w:rFonts w:ascii="Garamond" w:hAnsi="Garamond"/>
                <w:lang w:val="sq-AL"/>
              </w:rPr>
              <w:t>d) Komandanti i Komandës së Forcës Ajrore</w:t>
            </w:r>
          </w:p>
        </w:tc>
        <w:tc>
          <w:tcPr>
            <w:tcW w:w="1276" w:type="dxa"/>
          </w:tcPr>
          <w:p w14:paraId="5B1A519D" w14:textId="28DA81A5"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55B3A2FC" w14:textId="77777777" w:rsidTr="00BF2630">
        <w:tc>
          <w:tcPr>
            <w:tcW w:w="6062" w:type="dxa"/>
          </w:tcPr>
          <w:p w14:paraId="415584F8" w14:textId="587FFC25" w:rsidR="00BF2630" w:rsidRPr="00223F0F" w:rsidRDefault="00BF2630" w:rsidP="00BF2630">
            <w:pPr>
              <w:rPr>
                <w:rFonts w:ascii="Garamond" w:hAnsi="Garamond"/>
                <w:lang w:val="sq-AL"/>
              </w:rPr>
            </w:pPr>
            <w:r w:rsidRPr="00223F0F">
              <w:rPr>
                <w:rFonts w:ascii="Garamond" w:hAnsi="Garamond"/>
                <w:lang w:val="sq-AL"/>
              </w:rPr>
              <w:t>dh) Komandanti i Komandës Mbështetëse</w:t>
            </w:r>
          </w:p>
        </w:tc>
        <w:tc>
          <w:tcPr>
            <w:tcW w:w="1276" w:type="dxa"/>
          </w:tcPr>
          <w:p w14:paraId="08DB074C" w14:textId="6AFCD616"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21065877" w14:textId="77777777" w:rsidTr="00BF2630">
        <w:tc>
          <w:tcPr>
            <w:tcW w:w="6062" w:type="dxa"/>
          </w:tcPr>
          <w:p w14:paraId="1AAEABC1" w14:textId="77777777" w:rsidR="00BF2630" w:rsidRPr="00223F0F" w:rsidRDefault="00BF2630" w:rsidP="00BF2630">
            <w:pPr>
              <w:rPr>
                <w:rFonts w:ascii="Garamond" w:hAnsi="Garamond"/>
                <w:lang w:val="sq-AL"/>
              </w:rPr>
            </w:pPr>
            <w:r w:rsidRPr="00223F0F">
              <w:rPr>
                <w:rFonts w:ascii="Garamond" w:hAnsi="Garamond"/>
                <w:lang w:val="sq-AL"/>
              </w:rPr>
              <w:t xml:space="preserve">e) Drejtori i Drejtorisë së Logjistikës J-4 në Shtabin e </w:t>
            </w:r>
          </w:p>
          <w:p w14:paraId="6780761C" w14:textId="39FFC0EA" w:rsidR="00BF2630" w:rsidRPr="00223F0F" w:rsidRDefault="00BF2630" w:rsidP="00BF2630">
            <w:pPr>
              <w:rPr>
                <w:rFonts w:ascii="Garamond" w:hAnsi="Garamond"/>
                <w:lang w:val="sq-AL"/>
              </w:rPr>
            </w:pPr>
            <w:r w:rsidRPr="00223F0F">
              <w:rPr>
                <w:rFonts w:ascii="Garamond" w:hAnsi="Garamond"/>
                <w:lang w:val="sq-AL"/>
              </w:rPr>
              <w:t>Përgjithshëm të Forcave të Armatosura</w:t>
            </w:r>
          </w:p>
        </w:tc>
        <w:tc>
          <w:tcPr>
            <w:tcW w:w="1276" w:type="dxa"/>
          </w:tcPr>
          <w:p w14:paraId="231C4A02" w14:textId="77777777" w:rsidR="00562E47" w:rsidRPr="00223F0F" w:rsidRDefault="00562E47" w:rsidP="00D3298B">
            <w:pPr>
              <w:jc w:val="both"/>
              <w:rPr>
                <w:rFonts w:ascii="Garamond" w:hAnsi="Garamond"/>
                <w:lang w:val="sq-AL"/>
              </w:rPr>
            </w:pPr>
          </w:p>
          <w:p w14:paraId="464004D6" w14:textId="109A8732"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0076BE40" w14:textId="77777777" w:rsidTr="00BF2630">
        <w:tc>
          <w:tcPr>
            <w:tcW w:w="6062" w:type="dxa"/>
          </w:tcPr>
          <w:p w14:paraId="7EF0C625" w14:textId="77777777" w:rsidR="00BF2630" w:rsidRPr="00223F0F" w:rsidRDefault="00BF2630" w:rsidP="00BF2630">
            <w:pPr>
              <w:rPr>
                <w:rFonts w:ascii="Garamond" w:hAnsi="Garamond"/>
                <w:lang w:val="sq-AL"/>
              </w:rPr>
            </w:pPr>
            <w:r w:rsidRPr="00223F0F">
              <w:rPr>
                <w:rFonts w:ascii="Garamond" w:hAnsi="Garamond"/>
                <w:lang w:val="sq-AL"/>
              </w:rPr>
              <w:t xml:space="preserve">ë) Drejtori i Drejtorisë së Operacioneve J-3 në Shtabin e </w:t>
            </w:r>
          </w:p>
          <w:p w14:paraId="0B7C9517" w14:textId="75EE887A" w:rsidR="00BF2630" w:rsidRPr="00223F0F" w:rsidRDefault="00BF2630" w:rsidP="00BF2630">
            <w:pPr>
              <w:rPr>
                <w:rFonts w:ascii="Garamond" w:hAnsi="Garamond"/>
                <w:lang w:val="sq-AL"/>
              </w:rPr>
            </w:pPr>
            <w:r w:rsidRPr="00223F0F">
              <w:rPr>
                <w:rFonts w:ascii="Garamond" w:hAnsi="Garamond"/>
                <w:lang w:val="sq-AL"/>
              </w:rPr>
              <w:t>Përgjithshëm të Forcave të Armatosura</w:t>
            </w:r>
          </w:p>
        </w:tc>
        <w:tc>
          <w:tcPr>
            <w:tcW w:w="1276" w:type="dxa"/>
          </w:tcPr>
          <w:p w14:paraId="158ED208" w14:textId="77777777" w:rsidR="00562E47" w:rsidRPr="00223F0F" w:rsidRDefault="00562E47" w:rsidP="00D3298B">
            <w:pPr>
              <w:jc w:val="both"/>
              <w:rPr>
                <w:rFonts w:ascii="Garamond" w:hAnsi="Garamond"/>
                <w:lang w:val="sq-AL"/>
              </w:rPr>
            </w:pPr>
          </w:p>
          <w:p w14:paraId="45704E40" w14:textId="62AA28D3"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040D80BD" w14:textId="77777777" w:rsidTr="00BF2630">
        <w:tc>
          <w:tcPr>
            <w:tcW w:w="6062" w:type="dxa"/>
          </w:tcPr>
          <w:p w14:paraId="4F0098C4" w14:textId="6B18D17E" w:rsidR="00BF2630" w:rsidRPr="00223F0F" w:rsidRDefault="00BF2630" w:rsidP="00BF2630">
            <w:pPr>
              <w:rPr>
                <w:rFonts w:ascii="Garamond" w:hAnsi="Garamond"/>
                <w:lang w:val="sq-AL"/>
              </w:rPr>
            </w:pPr>
            <w:r w:rsidRPr="00223F0F">
              <w:rPr>
                <w:rFonts w:ascii="Garamond" w:hAnsi="Garamond"/>
                <w:lang w:val="sq-AL"/>
              </w:rPr>
              <w:t>f)</w:t>
            </w:r>
            <w:r w:rsidR="007C30E3" w:rsidRPr="00223F0F">
              <w:rPr>
                <w:rFonts w:ascii="Garamond" w:hAnsi="Garamond"/>
                <w:lang w:val="sq-AL"/>
              </w:rPr>
              <w:t xml:space="preserve"> </w:t>
            </w:r>
            <w:r w:rsidRPr="00223F0F">
              <w:rPr>
                <w:rFonts w:ascii="Garamond" w:hAnsi="Garamond"/>
                <w:lang w:val="sq-AL"/>
              </w:rPr>
              <w:t xml:space="preserve">Drejtori i Drejtorisë së Zbulimit J-2 në Shtabin e </w:t>
            </w:r>
          </w:p>
          <w:p w14:paraId="469219D4" w14:textId="64F17C6E" w:rsidR="00BF2630" w:rsidRPr="00223F0F" w:rsidRDefault="00BF2630" w:rsidP="00BF2630">
            <w:pPr>
              <w:rPr>
                <w:rFonts w:ascii="Garamond" w:hAnsi="Garamond"/>
                <w:lang w:val="sq-AL"/>
              </w:rPr>
            </w:pPr>
            <w:r w:rsidRPr="00223F0F">
              <w:rPr>
                <w:rFonts w:ascii="Garamond" w:hAnsi="Garamond"/>
                <w:lang w:val="sq-AL"/>
              </w:rPr>
              <w:t>Përgjithshëm të Forcave të Armatosura</w:t>
            </w:r>
          </w:p>
        </w:tc>
        <w:tc>
          <w:tcPr>
            <w:tcW w:w="1276" w:type="dxa"/>
          </w:tcPr>
          <w:p w14:paraId="16B76AF4" w14:textId="77777777" w:rsidR="00562E47" w:rsidRPr="00223F0F" w:rsidRDefault="00562E47" w:rsidP="00D3298B">
            <w:pPr>
              <w:jc w:val="both"/>
              <w:rPr>
                <w:rFonts w:ascii="Garamond" w:hAnsi="Garamond"/>
                <w:lang w:val="sq-AL"/>
              </w:rPr>
            </w:pPr>
          </w:p>
          <w:p w14:paraId="6DF5A6D1" w14:textId="1751E897"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579FEDC1" w14:textId="77777777" w:rsidTr="00BF2630">
        <w:tc>
          <w:tcPr>
            <w:tcW w:w="6062" w:type="dxa"/>
          </w:tcPr>
          <w:p w14:paraId="181D0261" w14:textId="044494A1" w:rsidR="00BF2630" w:rsidRPr="00223F0F" w:rsidRDefault="00BF2630" w:rsidP="00BF2630">
            <w:pPr>
              <w:rPr>
                <w:rFonts w:ascii="Garamond" w:hAnsi="Garamond"/>
                <w:lang w:val="sq-AL"/>
              </w:rPr>
            </w:pPr>
            <w:r w:rsidRPr="00223F0F">
              <w:rPr>
                <w:rFonts w:ascii="Garamond" w:hAnsi="Garamond"/>
                <w:lang w:val="sq-AL"/>
              </w:rPr>
              <w:t>g)</w:t>
            </w:r>
            <w:r w:rsidR="007C30E3" w:rsidRPr="00223F0F">
              <w:rPr>
                <w:rFonts w:ascii="Garamond" w:hAnsi="Garamond"/>
                <w:lang w:val="sq-AL"/>
              </w:rPr>
              <w:t xml:space="preserve"> </w:t>
            </w:r>
            <w:r w:rsidRPr="00223F0F">
              <w:rPr>
                <w:rFonts w:ascii="Garamond" w:hAnsi="Garamond"/>
                <w:lang w:val="sq-AL"/>
              </w:rPr>
              <w:t xml:space="preserve">Drejtori i Drejtorisë së Ndërlidhjes J-6 në Shtabin e </w:t>
            </w:r>
          </w:p>
          <w:p w14:paraId="30D6DF49" w14:textId="2BF107F3" w:rsidR="00BF2630" w:rsidRPr="00223F0F" w:rsidRDefault="00BF2630" w:rsidP="00BF2630">
            <w:pPr>
              <w:rPr>
                <w:rFonts w:ascii="Garamond" w:hAnsi="Garamond"/>
                <w:lang w:val="sq-AL"/>
              </w:rPr>
            </w:pPr>
            <w:r w:rsidRPr="00223F0F">
              <w:rPr>
                <w:rFonts w:ascii="Garamond" w:hAnsi="Garamond"/>
                <w:lang w:val="sq-AL"/>
              </w:rPr>
              <w:t>Përgjithshëm të Forcave të Armatosura</w:t>
            </w:r>
          </w:p>
        </w:tc>
        <w:tc>
          <w:tcPr>
            <w:tcW w:w="1276" w:type="dxa"/>
          </w:tcPr>
          <w:p w14:paraId="070645FB" w14:textId="77777777" w:rsidR="00562E47" w:rsidRPr="00223F0F" w:rsidRDefault="00562E47" w:rsidP="00D3298B">
            <w:pPr>
              <w:jc w:val="both"/>
              <w:rPr>
                <w:rFonts w:ascii="Garamond" w:hAnsi="Garamond"/>
                <w:lang w:val="sq-AL"/>
              </w:rPr>
            </w:pPr>
          </w:p>
          <w:p w14:paraId="3E40D108" w14:textId="7B18A2BB" w:rsidR="00BF2630" w:rsidRPr="00223F0F" w:rsidRDefault="00BF2630" w:rsidP="00D3298B">
            <w:pPr>
              <w:jc w:val="both"/>
              <w:rPr>
                <w:rFonts w:ascii="Garamond" w:hAnsi="Garamond"/>
                <w:lang w:val="sq-AL"/>
              </w:rPr>
            </w:pPr>
            <w:r w:rsidRPr="00223F0F">
              <w:rPr>
                <w:rFonts w:ascii="Garamond" w:hAnsi="Garamond"/>
                <w:lang w:val="sq-AL"/>
              </w:rPr>
              <w:t>(anëtar);</w:t>
            </w:r>
          </w:p>
        </w:tc>
      </w:tr>
      <w:tr w:rsidR="0044742B" w:rsidRPr="00223F0F" w14:paraId="76C69DCC" w14:textId="77777777" w:rsidTr="00BF2630">
        <w:tc>
          <w:tcPr>
            <w:tcW w:w="6062" w:type="dxa"/>
          </w:tcPr>
          <w:p w14:paraId="296E9D38" w14:textId="566B0B9E" w:rsidR="00BF2630" w:rsidRPr="00223F0F" w:rsidRDefault="00BF2630" w:rsidP="00BF2630">
            <w:pPr>
              <w:rPr>
                <w:rFonts w:ascii="Garamond" w:hAnsi="Garamond"/>
                <w:lang w:val="sq-AL"/>
              </w:rPr>
            </w:pPr>
            <w:r w:rsidRPr="00223F0F">
              <w:rPr>
                <w:rFonts w:ascii="Garamond" w:hAnsi="Garamond"/>
                <w:lang w:val="sq-AL"/>
              </w:rPr>
              <w:t>gj) Drejtori i Drejtorisë së Planifikimit dhe Monitorimit</w:t>
            </w:r>
            <w:r w:rsidR="007C30E3" w:rsidRPr="00223F0F">
              <w:rPr>
                <w:rFonts w:ascii="Garamond" w:hAnsi="Garamond"/>
                <w:lang w:val="sq-AL"/>
              </w:rPr>
              <w:t xml:space="preserve"> </w:t>
            </w:r>
            <w:r w:rsidRPr="00223F0F">
              <w:rPr>
                <w:rFonts w:ascii="Garamond" w:hAnsi="Garamond"/>
                <w:lang w:val="sq-AL"/>
              </w:rPr>
              <w:t xml:space="preserve">të </w:t>
            </w:r>
          </w:p>
          <w:p w14:paraId="442533E3" w14:textId="524A947C" w:rsidR="00BF2630" w:rsidRPr="00223F0F" w:rsidRDefault="00BF2630" w:rsidP="00BF2630">
            <w:pPr>
              <w:rPr>
                <w:rFonts w:ascii="Garamond" w:hAnsi="Garamond"/>
                <w:lang w:val="sq-AL"/>
              </w:rPr>
            </w:pPr>
            <w:r w:rsidRPr="00223F0F">
              <w:rPr>
                <w:rFonts w:ascii="Garamond" w:hAnsi="Garamond"/>
                <w:lang w:val="sq-AL"/>
              </w:rPr>
              <w:t>Mbrojtjes J-5/8 në Shtabin e Përgjithshëm të Forcave të Armatosura</w:t>
            </w:r>
          </w:p>
        </w:tc>
        <w:tc>
          <w:tcPr>
            <w:tcW w:w="1276" w:type="dxa"/>
          </w:tcPr>
          <w:p w14:paraId="0CFDFE02" w14:textId="77777777" w:rsidR="00562E47" w:rsidRPr="00223F0F" w:rsidRDefault="00562E47" w:rsidP="00D3298B">
            <w:pPr>
              <w:jc w:val="both"/>
              <w:rPr>
                <w:rFonts w:ascii="Garamond" w:hAnsi="Garamond"/>
                <w:lang w:val="sq-AL"/>
              </w:rPr>
            </w:pPr>
          </w:p>
          <w:p w14:paraId="62447197" w14:textId="61C4B46D" w:rsidR="00BF2630" w:rsidRPr="00223F0F" w:rsidRDefault="00BF2630" w:rsidP="00D3298B">
            <w:pPr>
              <w:jc w:val="both"/>
              <w:rPr>
                <w:rFonts w:ascii="Garamond" w:hAnsi="Garamond"/>
                <w:lang w:val="sq-AL"/>
              </w:rPr>
            </w:pPr>
            <w:r w:rsidRPr="00223F0F">
              <w:rPr>
                <w:rFonts w:ascii="Garamond" w:hAnsi="Garamond"/>
                <w:lang w:val="sq-AL"/>
              </w:rPr>
              <w:t>(anëtar).</w:t>
            </w:r>
          </w:p>
        </w:tc>
      </w:tr>
    </w:tbl>
    <w:p w14:paraId="1A7706BE" w14:textId="77777777" w:rsidR="00BD7B6C" w:rsidRPr="00223F0F" w:rsidRDefault="00BD7B6C" w:rsidP="00D3298B">
      <w:pPr>
        <w:ind w:firstLine="284"/>
        <w:jc w:val="both"/>
        <w:rPr>
          <w:rFonts w:ascii="Garamond" w:hAnsi="Garamond"/>
          <w:lang w:val="sq-AL"/>
        </w:rPr>
      </w:pPr>
      <w:r w:rsidRPr="00223F0F">
        <w:rPr>
          <w:rFonts w:ascii="Garamond" w:hAnsi="Garamond"/>
          <w:lang w:val="sq-AL"/>
        </w:rPr>
        <w:t>2. Në rast se nuk ka funksionar të emëruar në pozicionin e anëtarit, atëherë përfaqësimi do të kryhet nga zëvendësi i tij.</w:t>
      </w:r>
    </w:p>
    <w:p w14:paraId="79E2C4CA" w14:textId="0BA462CF" w:rsidR="00572A93" w:rsidRPr="00223F0F" w:rsidRDefault="00572A93" w:rsidP="00D3298B">
      <w:pPr>
        <w:ind w:firstLine="284"/>
        <w:jc w:val="both"/>
        <w:rPr>
          <w:rFonts w:ascii="Garamond" w:hAnsi="Garamond"/>
          <w:lang w:val="sq-AL"/>
        </w:rPr>
      </w:pPr>
      <w:r w:rsidRPr="00223F0F">
        <w:rPr>
          <w:rFonts w:ascii="Garamond" w:hAnsi="Garamond"/>
          <w:lang w:eastAsia="sq-AL"/>
        </w:rPr>
        <w:t>3. Anëtarët e KVK-së asistohen në veprimtarinë e tyre në kuadër të këtij komisioni nga specialistë sipas fushave përkatëse.</w:t>
      </w:r>
    </w:p>
    <w:p w14:paraId="1A7706BF" w14:textId="77777777" w:rsidR="00BD7B6C" w:rsidRPr="00223F0F" w:rsidRDefault="00BD7B6C" w:rsidP="00D3298B">
      <w:pPr>
        <w:ind w:firstLine="284"/>
        <w:jc w:val="both"/>
        <w:rPr>
          <w:rFonts w:ascii="Garamond" w:hAnsi="Garamond"/>
          <w:lang w:val="sq-AL"/>
        </w:rPr>
      </w:pPr>
    </w:p>
    <w:p w14:paraId="122F3F8D" w14:textId="77777777" w:rsidR="00BF2630" w:rsidRPr="00223F0F" w:rsidRDefault="00BF2630" w:rsidP="00D3298B">
      <w:pPr>
        <w:ind w:firstLine="284"/>
        <w:jc w:val="both"/>
        <w:rPr>
          <w:rFonts w:ascii="Garamond" w:hAnsi="Garamond"/>
          <w:lang w:val="sq-AL"/>
        </w:rPr>
      </w:pPr>
    </w:p>
    <w:p w14:paraId="1A7706C0" w14:textId="77777777" w:rsidR="00BD7B6C" w:rsidRPr="00223F0F" w:rsidRDefault="00BD7B6C" w:rsidP="00BF2630">
      <w:pPr>
        <w:ind w:firstLine="284"/>
        <w:jc w:val="center"/>
        <w:rPr>
          <w:rFonts w:ascii="Garamond" w:hAnsi="Garamond"/>
          <w:lang w:val="sq-AL"/>
        </w:rPr>
      </w:pPr>
      <w:r w:rsidRPr="00223F0F">
        <w:rPr>
          <w:rFonts w:ascii="Garamond" w:hAnsi="Garamond"/>
          <w:lang w:val="sq-AL"/>
        </w:rPr>
        <w:t>Neni 37</w:t>
      </w:r>
    </w:p>
    <w:p w14:paraId="1A7706C1" w14:textId="77777777" w:rsidR="00BD7B6C" w:rsidRPr="00223F0F" w:rsidRDefault="00BD7B6C" w:rsidP="00BF2630">
      <w:pPr>
        <w:ind w:firstLine="284"/>
        <w:jc w:val="center"/>
        <w:rPr>
          <w:rFonts w:ascii="Garamond" w:hAnsi="Garamond"/>
          <w:b/>
          <w:lang w:val="sq-AL"/>
        </w:rPr>
      </w:pPr>
      <w:r w:rsidRPr="00223F0F">
        <w:rPr>
          <w:rFonts w:ascii="Garamond" w:hAnsi="Garamond"/>
          <w:b/>
          <w:lang w:val="sq-AL"/>
        </w:rPr>
        <w:t>Mënyra e funksionimit të KVK-së</w:t>
      </w:r>
    </w:p>
    <w:p w14:paraId="51A9F7C7" w14:textId="2A80B2E9" w:rsidR="00572A93" w:rsidRPr="00223F0F" w:rsidRDefault="00572A93" w:rsidP="00BF2630">
      <w:pPr>
        <w:ind w:firstLine="284"/>
        <w:jc w:val="center"/>
        <w:rPr>
          <w:rFonts w:ascii="Garamond" w:hAnsi="Garamond"/>
          <w:b/>
          <w:lang w:val="sq-AL"/>
        </w:rPr>
      </w:pPr>
      <w:r w:rsidRPr="00223F0F">
        <w:rPr>
          <w:rFonts w:ascii="Garamond" w:hAnsi="Garamond"/>
          <w:i/>
          <w:lang w:val="sq-AL"/>
        </w:rPr>
        <w:t>(</w:t>
      </w:r>
      <w:r w:rsidR="0044742B" w:rsidRPr="00223F0F">
        <w:rPr>
          <w:rFonts w:ascii="Garamond" w:hAnsi="Garamond"/>
          <w:i/>
          <w:lang w:val="sq-AL"/>
        </w:rPr>
        <w:t>S</w:t>
      </w:r>
      <w:r w:rsidRPr="00223F0F">
        <w:rPr>
          <w:rFonts w:ascii="Garamond" w:hAnsi="Garamond"/>
          <w:i/>
          <w:lang w:val="sq-AL"/>
        </w:rPr>
        <w:t>htuar fjalë në</w:t>
      </w:r>
      <w:r w:rsidR="007B5D11" w:rsidRPr="00223F0F">
        <w:rPr>
          <w:rFonts w:ascii="Garamond" w:hAnsi="Garamond"/>
          <w:i/>
          <w:lang w:val="sq-AL"/>
        </w:rPr>
        <w:t xml:space="preserve"> fund të pikës 6 dhe 12, zëvendësuar </w:t>
      </w:r>
      <w:r w:rsidRPr="00223F0F">
        <w:rPr>
          <w:rFonts w:ascii="Garamond" w:hAnsi="Garamond"/>
          <w:i/>
          <w:lang w:val="sq-AL"/>
        </w:rPr>
        <w:t>fjalë në pikën 12 me VKM nr. 400, datë 16.7.2025)</w:t>
      </w:r>
    </w:p>
    <w:p w14:paraId="1A7706C2" w14:textId="77777777" w:rsidR="00BD7B6C" w:rsidRPr="00223F0F" w:rsidRDefault="00BD7B6C" w:rsidP="00D3298B">
      <w:pPr>
        <w:ind w:firstLine="284"/>
        <w:jc w:val="both"/>
        <w:rPr>
          <w:rFonts w:ascii="Garamond" w:hAnsi="Garamond"/>
          <w:lang w:val="sq-AL"/>
        </w:rPr>
      </w:pPr>
    </w:p>
    <w:p w14:paraId="1A7706C3" w14:textId="60694A97" w:rsidR="00BD7B6C" w:rsidRPr="00223F0F" w:rsidRDefault="00536C63"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KVK-ja i zhvillon takimet sipas planit vjetor të punës, i cili hartohet dhe miratohet nga kryetari i tij, si dhe sa herë kërkohet nga kryetari ose ministri i Mbrojtjes.</w:t>
      </w:r>
    </w:p>
    <w:p w14:paraId="1A7706C5" w14:textId="67D13EA4" w:rsidR="00BD7B6C" w:rsidRPr="00223F0F" w:rsidRDefault="00536C63"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Mbledhjet e KVK-së janë të vlefshme kur në to marrin pjesë jo më pak se 2/3 e numrit të anëtarëve të tij. Ato bëhen të mbyllura dhe për to mbahet procesverbal, i cili nënshkruhet nga të gjithë anëtarët pjesëmarrës në mbledhje dhe nga sekretari i KVK-së.</w:t>
      </w:r>
    </w:p>
    <w:p w14:paraId="1A7706C7" w14:textId="46F2F608" w:rsidR="00BD7B6C" w:rsidRPr="00223F0F" w:rsidRDefault="00536C63" w:rsidP="00D3298B">
      <w:pPr>
        <w:ind w:firstLine="284"/>
        <w:jc w:val="both"/>
        <w:rPr>
          <w:rFonts w:ascii="Garamond" w:hAnsi="Garamond"/>
          <w:lang w:val="sq-AL"/>
        </w:rPr>
      </w:pPr>
      <w:r w:rsidRPr="00223F0F">
        <w:rPr>
          <w:rFonts w:ascii="Garamond" w:hAnsi="Garamond"/>
          <w:lang w:val="sq-AL"/>
        </w:rPr>
        <w:lastRenderedPageBreak/>
        <w:t xml:space="preserve">3. </w:t>
      </w:r>
      <w:r w:rsidR="00BD7B6C" w:rsidRPr="00223F0F">
        <w:rPr>
          <w:rFonts w:ascii="Garamond" w:hAnsi="Garamond"/>
          <w:lang w:val="sq-AL"/>
        </w:rPr>
        <w:t>Rendi i ditës për mbledhjen e radhës së KVK-së hartohet nga sekretari i KVK-së dhe miratohet nga kryetari i këtij komisioni, i cili cakton afatin dhe vendin e mbledhjes. Sekretari njofton anëtarët e KVK-së dhe u vë në dispozicion dosjen përkatëse.</w:t>
      </w:r>
    </w:p>
    <w:p w14:paraId="1A7706C9" w14:textId="25E276BD" w:rsidR="00BD7B6C" w:rsidRPr="00223F0F" w:rsidRDefault="00536C63"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 xml:space="preserve">Materialet që do të analizohen në takim u shpërndahen anëtarëve të KVK-së nga sekretari i komisionit, jo më vonë se </w:t>
      </w:r>
      <w:r w:rsidR="00081E97" w:rsidRPr="00223F0F">
        <w:rPr>
          <w:rFonts w:ascii="Garamond" w:hAnsi="Garamond"/>
          <w:lang w:val="sq-AL"/>
        </w:rPr>
        <w:t>2 (</w:t>
      </w:r>
      <w:r w:rsidR="00BD7B6C" w:rsidRPr="00223F0F">
        <w:rPr>
          <w:rFonts w:ascii="Garamond" w:hAnsi="Garamond"/>
          <w:lang w:val="sq-AL"/>
        </w:rPr>
        <w:t>dy</w:t>
      </w:r>
      <w:r w:rsidR="00081E97" w:rsidRPr="00223F0F">
        <w:rPr>
          <w:rFonts w:ascii="Garamond" w:hAnsi="Garamond"/>
          <w:lang w:val="sq-AL"/>
        </w:rPr>
        <w:t>)</w:t>
      </w:r>
      <w:r w:rsidR="00BD7B6C" w:rsidRPr="00223F0F">
        <w:rPr>
          <w:rFonts w:ascii="Garamond" w:hAnsi="Garamond"/>
          <w:lang w:val="sq-AL"/>
        </w:rPr>
        <w:t xml:space="preserve"> ditë para ditës së takimit. Kur materialet që do të analizohen kërkojnë më shumë kohë për t’u përpunuar, kryetari mund të shtyjë afatin e takimit të KVK-së.</w:t>
      </w:r>
    </w:p>
    <w:p w14:paraId="1A7706CB" w14:textId="7BF1F5F7" w:rsidR="00BD7B6C" w:rsidRPr="00223F0F" w:rsidRDefault="00536C63"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Për çështje që do të analizohen dhe që mund të kenë nevojë për verifikime e informacione të mëtejshme, kryetari i KVK-së ka të drejtë të kërkojë ekspertë të fushës.</w:t>
      </w:r>
    </w:p>
    <w:p w14:paraId="1A7706CC" w14:textId="72713F37" w:rsidR="00BD7B6C" w:rsidRPr="00223F0F" w:rsidRDefault="00536C63"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Relatimi, prezantimi i materialit në KVK bëhet nga ti</w:t>
      </w:r>
      <w:r w:rsidR="00572A93" w:rsidRPr="00223F0F">
        <w:rPr>
          <w:rFonts w:ascii="Garamond" w:hAnsi="Garamond"/>
          <w:lang w:val="sq-AL"/>
        </w:rPr>
        <w:t xml:space="preserve">tullari i strukturës gjeneruese </w:t>
      </w:r>
      <w:r w:rsidR="00572A93" w:rsidRPr="00223F0F">
        <w:rPr>
          <w:rFonts w:ascii="Garamond" w:hAnsi="Garamond"/>
          <w:lang w:eastAsia="sq-AL"/>
        </w:rPr>
        <w:t>ose personi i autorizuar prej tij.</w:t>
      </w:r>
    </w:p>
    <w:p w14:paraId="1A7706CE" w14:textId="79ED988A" w:rsidR="00BD7B6C" w:rsidRPr="00223F0F" w:rsidRDefault="00536C63" w:rsidP="00D3298B">
      <w:pPr>
        <w:ind w:firstLine="284"/>
        <w:jc w:val="both"/>
        <w:rPr>
          <w:rFonts w:ascii="Garamond" w:hAnsi="Garamond"/>
          <w:lang w:val="sq-AL"/>
        </w:rPr>
      </w:pPr>
      <w:r w:rsidRPr="00223F0F">
        <w:rPr>
          <w:rFonts w:ascii="Garamond" w:hAnsi="Garamond"/>
          <w:lang w:val="sq-AL"/>
        </w:rPr>
        <w:t xml:space="preserve">7. </w:t>
      </w:r>
      <w:r w:rsidR="00BD7B6C" w:rsidRPr="00223F0F">
        <w:rPr>
          <w:rFonts w:ascii="Garamond" w:hAnsi="Garamond"/>
          <w:lang w:val="sq-AL"/>
        </w:rPr>
        <w:t>Vendimet e KVK-së merren me shumicën e të gjitha votave të anëtarëve të KVK-së, pjesëmarrës. Votimet në KVK bëhen të hapura.</w:t>
      </w:r>
    </w:p>
    <w:p w14:paraId="1A7706D0" w14:textId="01B21138" w:rsidR="00BD7B6C" w:rsidRPr="00223F0F" w:rsidRDefault="00536C63" w:rsidP="00D3298B">
      <w:pPr>
        <w:ind w:firstLine="284"/>
        <w:jc w:val="both"/>
        <w:rPr>
          <w:rFonts w:ascii="Garamond" w:hAnsi="Garamond"/>
          <w:lang w:val="sq-AL"/>
        </w:rPr>
      </w:pPr>
      <w:r w:rsidRPr="00223F0F">
        <w:rPr>
          <w:rFonts w:ascii="Garamond" w:hAnsi="Garamond"/>
          <w:lang w:val="sq-AL"/>
        </w:rPr>
        <w:t xml:space="preserve">8. </w:t>
      </w:r>
      <w:r w:rsidR="00BD7B6C" w:rsidRPr="00223F0F">
        <w:rPr>
          <w:rFonts w:ascii="Garamond" w:hAnsi="Garamond"/>
          <w:lang w:val="sq-AL"/>
        </w:rPr>
        <w:t>Në rastet kur rezultati i votimit është i barabartë, vota e kryetarit është vendimtare.</w:t>
      </w:r>
    </w:p>
    <w:p w14:paraId="1A7706D2" w14:textId="0D87DEDF" w:rsidR="00BD7B6C" w:rsidRPr="00223F0F" w:rsidRDefault="00536C63" w:rsidP="00D3298B">
      <w:pPr>
        <w:ind w:firstLine="284"/>
        <w:jc w:val="both"/>
        <w:rPr>
          <w:rFonts w:ascii="Garamond" w:hAnsi="Garamond"/>
          <w:lang w:val="sq-AL"/>
        </w:rPr>
      </w:pPr>
      <w:r w:rsidRPr="00223F0F">
        <w:rPr>
          <w:rFonts w:ascii="Garamond" w:hAnsi="Garamond"/>
          <w:lang w:val="sq-AL"/>
        </w:rPr>
        <w:t xml:space="preserve">9. </w:t>
      </w:r>
      <w:r w:rsidR="00BD7B6C" w:rsidRPr="00223F0F">
        <w:rPr>
          <w:rFonts w:ascii="Garamond" w:hAnsi="Garamond"/>
          <w:lang w:val="sq-AL"/>
        </w:rPr>
        <w:t xml:space="preserve">Secili anëtar që voton kundër është i detyruar të shpjegojë kundërshtinë e tij, të cilat pasqyrohen në procesverbalin e mbledhjes. Nuk lejohet e drejta e abstenimit. </w:t>
      </w:r>
    </w:p>
    <w:p w14:paraId="1A7706D4" w14:textId="65DBEA94" w:rsidR="00BD7B6C" w:rsidRPr="00223F0F" w:rsidRDefault="00536C63" w:rsidP="00536C63">
      <w:pPr>
        <w:ind w:firstLine="284"/>
        <w:jc w:val="both"/>
        <w:rPr>
          <w:rFonts w:ascii="Garamond" w:hAnsi="Garamond"/>
          <w:lang w:val="sq-AL"/>
        </w:rPr>
      </w:pPr>
      <w:r w:rsidRPr="00223F0F">
        <w:rPr>
          <w:rFonts w:ascii="Garamond" w:hAnsi="Garamond"/>
          <w:lang w:val="sq-AL"/>
        </w:rPr>
        <w:t xml:space="preserve">10. </w:t>
      </w:r>
      <w:r w:rsidR="00BD7B6C" w:rsidRPr="00223F0F">
        <w:rPr>
          <w:rFonts w:ascii="Garamond" w:hAnsi="Garamond"/>
          <w:lang w:val="sq-AL"/>
        </w:rPr>
        <w:t>Vendimi duhet të jetë i argumentuar dhe i bazuar, duke përmendur në detaje referencat që kanë shërbyer si bazë për marrjen e këtij vendimi.</w:t>
      </w:r>
    </w:p>
    <w:p w14:paraId="1A7706D6" w14:textId="17093D53" w:rsidR="00BD7B6C" w:rsidRPr="00223F0F" w:rsidRDefault="00536C63" w:rsidP="00D3298B">
      <w:pPr>
        <w:ind w:firstLine="284"/>
        <w:jc w:val="both"/>
        <w:rPr>
          <w:rFonts w:ascii="Garamond" w:hAnsi="Garamond"/>
          <w:lang w:val="sq-AL"/>
        </w:rPr>
      </w:pPr>
      <w:r w:rsidRPr="00223F0F">
        <w:rPr>
          <w:rFonts w:ascii="Garamond" w:hAnsi="Garamond"/>
          <w:lang w:val="sq-AL"/>
        </w:rPr>
        <w:t xml:space="preserve">11. </w:t>
      </w:r>
      <w:r w:rsidR="00BD7B6C" w:rsidRPr="00223F0F">
        <w:rPr>
          <w:rFonts w:ascii="Garamond" w:hAnsi="Garamond"/>
          <w:lang w:val="sq-AL"/>
        </w:rPr>
        <w:t>Vendimet e KVK-së, së bashku me procesverbalin e mbledhjes, i përcillen drejtpërdrejt ministrit të Mbrojtjes, i cili vendos kalimin ose jo për vijimin e procedurave të mëtejshme nga struktura përgjegjëse për modernizimin.</w:t>
      </w:r>
    </w:p>
    <w:p w14:paraId="1A7706D8" w14:textId="52042699" w:rsidR="00BD7B6C" w:rsidRPr="00223F0F" w:rsidRDefault="00536C63" w:rsidP="00D3298B">
      <w:pPr>
        <w:ind w:firstLine="284"/>
        <w:jc w:val="both"/>
        <w:rPr>
          <w:rFonts w:ascii="Garamond" w:hAnsi="Garamond"/>
          <w:lang w:val="sq-AL"/>
        </w:rPr>
      </w:pPr>
      <w:r w:rsidRPr="00223F0F">
        <w:rPr>
          <w:rFonts w:ascii="Garamond" w:hAnsi="Garamond"/>
          <w:lang w:val="sq-AL"/>
        </w:rPr>
        <w:t xml:space="preserve">12. </w:t>
      </w:r>
      <w:r w:rsidR="00BD7B6C" w:rsidRPr="00223F0F">
        <w:rPr>
          <w:rFonts w:ascii="Garamond" w:hAnsi="Garamond"/>
          <w:lang w:val="sq-AL"/>
        </w:rPr>
        <w:t xml:space="preserve">Kërkesat që nuk klasifikohen si </w:t>
      </w:r>
      <w:r w:rsidR="00572A93" w:rsidRPr="00223F0F">
        <w:rPr>
          <w:rFonts w:ascii="Garamond" w:hAnsi="Garamond"/>
          <w:lang w:val="sq-AL"/>
        </w:rPr>
        <w:t xml:space="preserve">kërkesa operacionale </w:t>
      </w:r>
      <w:r w:rsidR="00BD7B6C" w:rsidRPr="00223F0F">
        <w:rPr>
          <w:rFonts w:ascii="Garamond" w:hAnsi="Garamond"/>
          <w:lang w:val="sq-AL"/>
        </w:rPr>
        <w:t xml:space="preserve">për blerjen e pajisjeve/mjeteve të projektuara posaçërisht ose të përshtatura për qëllime ushtarake, si dhe armët, municionet apo materialet luftarake për qëllime operacionale, përfshirë </w:t>
      </w:r>
      <w:r w:rsidR="00572A93" w:rsidRPr="00223F0F">
        <w:rPr>
          <w:rFonts w:ascii="Garamond" w:hAnsi="Garamond"/>
          <w:lang w:eastAsia="sq-AL"/>
        </w:rPr>
        <w:t xml:space="preserve">shërbimet, </w:t>
      </w:r>
      <w:r w:rsidR="00BD7B6C" w:rsidRPr="00223F0F">
        <w:rPr>
          <w:rFonts w:ascii="Garamond" w:hAnsi="Garamond"/>
          <w:lang w:val="sq-AL"/>
        </w:rPr>
        <w:t xml:space="preserve">teknologjinë dhe </w:t>
      </w:r>
      <w:r w:rsidR="00BD7B6C" w:rsidRPr="00223F0F">
        <w:rPr>
          <w:rFonts w:ascii="Garamond" w:hAnsi="Garamond"/>
          <w:i/>
          <w:lang w:val="sq-AL"/>
        </w:rPr>
        <w:t>software</w:t>
      </w:r>
      <w:r w:rsidR="00BD7B6C" w:rsidRPr="00223F0F">
        <w:rPr>
          <w:rFonts w:ascii="Garamond" w:hAnsi="Garamond"/>
          <w:lang w:val="sq-AL"/>
        </w:rPr>
        <w:t>-t e lidhura me këto mallra”, i rikthehen strukturës gjeneruese të kërkesës operacionale.</w:t>
      </w:r>
    </w:p>
    <w:p w14:paraId="1A7706DA" w14:textId="30951C9A" w:rsidR="00BD7B6C" w:rsidRPr="00223F0F" w:rsidRDefault="00536C63" w:rsidP="00D3298B">
      <w:pPr>
        <w:ind w:firstLine="284"/>
        <w:jc w:val="both"/>
        <w:rPr>
          <w:rFonts w:ascii="Garamond" w:hAnsi="Garamond"/>
          <w:lang w:val="sq-AL"/>
        </w:rPr>
      </w:pPr>
      <w:r w:rsidRPr="00223F0F">
        <w:rPr>
          <w:rFonts w:ascii="Garamond" w:hAnsi="Garamond"/>
          <w:lang w:val="sq-AL"/>
        </w:rPr>
        <w:t>13.</w:t>
      </w:r>
      <w:r w:rsidR="001169C0" w:rsidRPr="00223F0F">
        <w:rPr>
          <w:rFonts w:ascii="Garamond" w:hAnsi="Garamond"/>
          <w:lang w:val="sq-AL"/>
        </w:rPr>
        <w:t xml:space="preserve"> </w:t>
      </w:r>
      <w:r w:rsidR="00BD7B6C" w:rsidRPr="00223F0F">
        <w:rPr>
          <w:rFonts w:ascii="Garamond" w:hAnsi="Garamond"/>
          <w:lang w:val="sq-AL"/>
        </w:rPr>
        <w:t xml:space="preserve">Kryetari i Komisionit të Veçantë të Klasifikimit u dërgon për rishikim strukturave gjeneruese kërkesat operacionale të pamundura teknikisht. Komisioni i Veçantë i Klasifikimit vlerëson dhe miraton kërkesën e rishikuar operacionale. </w:t>
      </w:r>
    </w:p>
    <w:p w14:paraId="1A7706DB" w14:textId="77777777" w:rsidR="00BD7B6C" w:rsidRPr="00223F0F" w:rsidRDefault="00BD7B6C" w:rsidP="00D3298B">
      <w:pPr>
        <w:ind w:firstLine="284"/>
        <w:jc w:val="both"/>
        <w:rPr>
          <w:rFonts w:ascii="Garamond" w:hAnsi="Garamond"/>
          <w:lang w:val="sq-AL"/>
        </w:rPr>
      </w:pPr>
    </w:p>
    <w:p w14:paraId="1A7706DC" w14:textId="77777777" w:rsidR="00BD7B6C" w:rsidRPr="00223F0F" w:rsidRDefault="00BD7B6C" w:rsidP="00536C63">
      <w:pPr>
        <w:ind w:firstLine="284"/>
        <w:jc w:val="center"/>
        <w:rPr>
          <w:rFonts w:ascii="Garamond" w:hAnsi="Garamond"/>
          <w:lang w:val="sq-AL"/>
        </w:rPr>
      </w:pPr>
      <w:r w:rsidRPr="00223F0F">
        <w:rPr>
          <w:rFonts w:ascii="Garamond" w:hAnsi="Garamond"/>
          <w:lang w:val="sq-AL"/>
        </w:rPr>
        <w:t>Neni 38</w:t>
      </w:r>
    </w:p>
    <w:p w14:paraId="1A7706DD" w14:textId="77777777" w:rsidR="00BD7B6C" w:rsidRPr="00223F0F" w:rsidRDefault="00BD7B6C" w:rsidP="00536C63">
      <w:pPr>
        <w:ind w:firstLine="284"/>
        <w:jc w:val="center"/>
        <w:rPr>
          <w:rFonts w:ascii="Garamond" w:hAnsi="Garamond"/>
          <w:b/>
          <w:lang w:val="sq-AL"/>
        </w:rPr>
      </w:pPr>
      <w:r w:rsidRPr="00223F0F">
        <w:rPr>
          <w:rFonts w:ascii="Garamond" w:hAnsi="Garamond"/>
          <w:b/>
          <w:lang w:val="sq-AL"/>
        </w:rPr>
        <w:t>Detyrat e kryetarit të KVK-së</w:t>
      </w:r>
    </w:p>
    <w:p w14:paraId="1A7706DE" w14:textId="77777777" w:rsidR="00BD7B6C" w:rsidRPr="00223F0F" w:rsidRDefault="00BD7B6C" w:rsidP="00D3298B">
      <w:pPr>
        <w:ind w:firstLine="284"/>
        <w:jc w:val="both"/>
        <w:rPr>
          <w:rFonts w:ascii="Garamond" w:hAnsi="Garamond"/>
          <w:lang w:val="sq-AL"/>
        </w:rPr>
      </w:pPr>
    </w:p>
    <w:p w14:paraId="1A7706DF" w14:textId="77777777" w:rsidR="00BD7B6C" w:rsidRPr="00223F0F" w:rsidRDefault="00BD7B6C" w:rsidP="00D3298B">
      <w:pPr>
        <w:ind w:firstLine="284"/>
        <w:jc w:val="both"/>
        <w:rPr>
          <w:rFonts w:ascii="Garamond" w:hAnsi="Garamond"/>
          <w:lang w:val="sq-AL"/>
        </w:rPr>
      </w:pPr>
      <w:r w:rsidRPr="00223F0F">
        <w:rPr>
          <w:rFonts w:ascii="Garamond" w:hAnsi="Garamond"/>
          <w:lang w:val="sq-AL"/>
        </w:rPr>
        <w:t>Kryetari i KVK-së ushtron detyrat, si më poshtë vijon:</w:t>
      </w:r>
    </w:p>
    <w:p w14:paraId="1A7706E1" w14:textId="4F89AD29" w:rsidR="000C0B09" w:rsidRPr="00223F0F" w:rsidRDefault="005666D2"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Drejton mbledhjet e KVK-së;</w:t>
      </w:r>
    </w:p>
    <w:p w14:paraId="1A7706E3" w14:textId="2B97963D" w:rsidR="00BD7B6C" w:rsidRPr="00223F0F" w:rsidRDefault="005666D2"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Siguron zbatimin e akteve ligjore e nënligjore në marrjen e vendimeve;</w:t>
      </w:r>
    </w:p>
    <w:p w14:paraId="1A7706E5" w14:textId="716B751A" w:rsidR="00BD7B6C" w:rsidRPr="00223F0F" w:rsidRDefault="005666D2"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Vendos për rendin e ditës për çdo takim, si dhe për datën e kohën e mbledhjes së radhës;</w:t>
      </w:r>
    </w:p>
    <w:p w14:paraId="1A7706E7" w14:textId="2076DB16" w:rsidR="000C0B09" w:rsidRPr="00223F0F" w:rsidRDefault="005666D2"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Thërret mbledhje të zakonshme dhe të jashtëzakonshme të KVK-së, sipas nevojave;</w:t>
      </w:r>
    </w:p>
    <w:p w14:paraId="1A7706E9" w14:textId="72B7F887" w:rsidR="00BD7B6C" w:rsidRPr="00223F0F" w:rsidRDefault="005666D2"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Voton i fundit për miratimin e çdo kërkese apo projekti;</w:t>
      </w:r>
    </w:p>
    <w:p w14:paraId="1A7706EB" w14:textId="51DEC4C6" w:rsidR="00BD7B6C" w:rsidRPr="00223F0F" w:rsidRDefault="005666D2"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Nënshkruan vendimin dhe procesverbalin e mbledhjes;</w:t>
      </w:r>
    </w:p>
    <w:p w14:paraId="1A7706ED" w14:textId="6A2FBA4A" w:rsidR="00BD7B6C" w:rsidRPr="00223F0F" w:rsidRDefault="005666D2" w:rsidP="00D3298B">
      <w:pPr>
        <w:ind w:firstLine="284"/>
        <w:jc w:val="both"/>
        <w:rPr>
          <w:rFonts w:ascii="Garamond" w:hAnsi="Garamond"/>
          <w:lang w:val="sq-AL"/>
        </w:rPr>
      </w:pPr>
      <w:r w:rsidRPr="00223F0F">
        <w:rPr>
          <w:rFonts w:ascii="Garamond" w:hAnsi="Garamond"/>
          <w:lang w:val="sq-AL"/>
        </w:rPr>
        <w:t xml:space="preserve">7. </w:t>
      </w:r>
      <w:r w:rsidR="00BD7B6C" w:rsidRPr="00223F0F">
        <w:rPr>
          <w:rFonts w:ascii="Garamond" w:hAnsi="Garamond"/>
          <w:lang w:val="sq-AL"/>
        </w:rPr>
        <w:t>Paraqet drejtpërdrejt te ministri i Mbrojtjes të gjitha vendimet që merren nga KVK-ja dhe procesverbalet e mbledhjeve.</w:t>
      </w:r>
    </w:p>
    <w:p w14:paraId="1A7706EE" w14:textId="77777777" w:rsidR="00BD7B6C" w:rsidRPr="00223F0F" w:rsidRDefault="00BD7B6C" w:rsidP="00D3298B">
      <w:pPr>
        <w:ind w:firstLine="284"/>
        <w:jc w:val="both"/>
        <w:rPr>
          <w:rFonts w:ascii="Garamond" w:hAnsi="Garamond"/>
          <w:lang w:val="sq-AL"/>
        </w:rPr>
      </w:pPr>
    </w:p>
    <w:p w14:paraId="1A7706EF"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Neni 39</w:t>
      </w:r>
    </w:p>
    <w:p w14:paraId="1A7706F0" w14:textId="77777777" w:rsidR="00BD7B6C" w:rsidRPr="00223F0F" w:rsidRDefault="00BD7B6C" w:rsidP="005666D2">
      <w:pPr>
        <w:ind w:firstLine="284"/>
        <w:jc w:val="center"/>
        <w:rPr>
          <w:rFonts w:ascii="Garamond" w:hAnsi="Garamond"/>
          <w:b/>
          <w:lang w:val="sq-AL"/>
        </w:rPr>
      </w:pPr>
      <w:r w:rsidRPr="00223F0F">
        <w:rPr>
          <w:rFonts w:ascii="Garamond" w:hAnsi="Garamond"/>
          <w:b/>
          <w:lang w:val="sq-AL"/>
        </w:rPr>
        <w:t>Detyrat e zëvendëskryetarit të KVK-së</w:t>
      </w:r>
    </w:p>
    <w:p w14:paraId="1A7706F1" w14:textId="77777777" w:rsidR="00BD7B6C" w:rsidRPr="00223F0F" w:rsidRDefault="00BD7B6C" w:rsidP="00D3298B">
      <w:pPr>
        <w:ind w:firstLine="284"/>
        <w:jc w:val="both"/>
        <w:rPr>
          <w:rFonts w:ascii="Garamond" w:hAnsi="Garamond"/>
          <w:lang w:val="sq-AL"/>
        </w:rPr>
      </w:pPr>
    </w:p>
    <w:p w14:paraId="1A7706F2" w14:textId="77777777" w:rsidR="00BD7B6C" w:rsidRPr="00223F0F" w:rsidRDefault="00BD7B6C" w:rsidP="00D3298B">
      <w:pPr>
        <w:ind w:firstLine="284"/>
        <w:jc w:val="both"/>
        <w:rPr>
          <w:rFonts w:ascii="Garamond" w:hAnsi="Garamond"/>
          <w:lang w:val="sq-AL"/>
        </w:rPr>
      </w:pPr>
      <w:r w:rsidRPr="00223F0F">
        <w:rPr>
          <w:rFonts w:ascii="Garamond" w:hAnsi="Garamond"/>
          <w:lang w:val="sq-AL"/>
        </w:rPr>
        <w:t>Zëvendëskryetari i KVK-së zëvendëson kryetarin e KVK-së në ushtrimin e të gjitha kompetencave të tij të përcaktuara në këtë vendim, në rastet e mungesave, të pamundësisë apo të paaftësisë fizike për të vepruar ose për shkak të një pengese ligjore që has gjatë veprimtarisë së tij.</w:t>
      </w:r>
    </w:p>
    <w:p w14:paraId="1A7706F3" w14:textId="77777777" w:rsidR="00BD7B6C" w:rsidRPr="00223F0F" w:rsidRDefault="00BD7B6C" w:rsidP="00D3298B">
      <w:pPr>
        <w:ind w:firstLine="284"/>
        <w:jc w:val="both"/>
        <w:rPr>
          <w:rFonts w:ascii="Garamond" w:hAnsi="Garamond"/>
          <w:lang w:val="sq-AL"/>
        </w:rPr>
      </w:pPr>
    </w:p>
    <w:p w14:paraId="1A7706F4"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Neni 40</w:t>
      </w:r>
    </w:p>
    <w:p w14:paraId="1A7706F5" w14:textId="77777777" w:rsidR="00BD7B6C" w:rsidRPr="00223F0F" w:rsidRDefault="00BD7B6C" w:rsidP="005666D2">
      <w:pPr>
        <w:ind w:firstLine="284"/>
        <w:jc w:val="center"/>
        <w:rPr>
          <w:rFonts w:ascii="Garamond" w:hAnsi="Garamond"/>
          <w:b/>
          <w:lang w:val="sq-AL"/>
        </w:rPr>
      </w:pPr>
      <w:r w:rsidRPr="00223F0F">
        <w:rPr>
          <w:rFonts w:ascii="Garamond" w:hAnsi="Garamond"/>
          <w:b/>
          <w:lang w:val="sq-AL"/>
        </w:rPr>
        <w:t>Detyrat e anëtarëve të KVK-së</w:t>
      </w:r>
    </w:p>
    <w:p w14:paraId="1A7706F6" w14:textId="77777777" w:rsidR="00BD7B6C" w:rsidRPr="00223F0F" w:rsidRDefault="00BD7B6C" w:rsidP="00D3298B">
      <w:pPr>
        <w:ind w:firstLine="284"/>
        <w:jc w:val="both"/>
        <w:rPr>
          <w:rFonts w:ascii="Garamond" w:hAnsi="Garamond"/>
          <w:lang w:val="sq-AL"/>
        </w:rPr>
      </w:pPr>
    </w:p>
    <w:p w14:paraId="1A7706F7" w14:textId="77777777" w:rsidR="00BD7B6C" w:rsidRPr="00223F0F" w:rsidRDefault="00BD7B6C" w:rsidP="00D3298B">
      <w:pPr>
        <w:ind w:firstLine="284"/>
        <w:jc w:val="both"/>
        <w:rPr>
          <w:rFonts w:ascii="Garamond" w:hAnsi="Garamond"/>
          <w:lang w:val="sq-AL"/>
        </w:rPr>
      </w:pPr>
      <w:r w:rsidRPr="00223F0F">
        <w:rPr>
          <w:rFonts w:ascii="Garamond" w:hAnsi="Garamond"/>
          <w:lang w:val="sq-AL"/>
        </w:rPr>
        <w:t>Anëtarët e KVK-së ushtrojnë detyrat, si më poshtë vijon:</w:t>
      </w:r>
    </w:p>
    <w:p w14:paraId="1A7706F9" w14:textId="440AAB55" w:rsidR="00BD7B6C" w:rsidRPr="00223F0F" w:rsidRDefault="005666D2" w:rsidP="00D3298B">
      <w:pPr>
        <w:ind w:firstLine="284"/>
        <w:jc w:val="both"/>
        <w:rPr>
          <w:rFonts w:ascii="Garamond" w:hAnsi="Garamond"/>
          <w:lang w:val="sq-AL"/>
        </w:rPr>
      </w:pPr>
      <w:r w:rsidRPr="00223F0F">
        <w:rPr>
          <w:rFonts w:ascii="Garamond" w:hAnsi="Garamond"/>
          <w:lang w:val="sq-AL"/>
        </w:rPr>
        <w:lastRenderedPageBreak/>
        <w:t xml:space="preserve">1. </w:t>
      </w:r>
      <w:r w:rsidR="00BD7B6C" w:rsidRPr="00223F0F">
        <w:rPr>
          <w:rFonts w:ascii="Garamond" w:hAnsi="Garamond"/>
          <w:lang w:val="sq-AL"/>
        </w:rPr>
        <w:t>Marrin pjesë në mbledhje dhe diskutojnë për çështjet që lidhen me miratimin e kërkesave operacionale;</w:t>
      </w:r>
    </w:p>
    <w:p w14:paraId="1A7706FB" w14:textId="6555C195" w:rsidR="00BD7B6C" w:rsidRPr="00223F0F" w:rsidRDefault="005666D2"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Marrin pjesë në votim;</w:t>
      </w:r>
    </w:p>
    <w:p w14:paraId="1A7706FD" w14:textId="25F051F0" w:rsidR="00BD7B6C" w:rsidRPr="00223F0F" w:rsidRDefault="005666D2"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Përgatiten për diskutim, propozojnë dhe japin mendime të argumentuara në lidhje me çështjet përkatëse;</w:t>
      </w:r>
    </w:p>
    <w:p w14:paraId="1A7706FF" w14:textId="0F8431BE" w:rsidR="00BD7B6C" w:rsidRPr="00223F0F" w:rsidRDefault="005666D2"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Nënshkruajnë vendimin dhe procesverbalin e mbledhjes.</w:t>
      </w:r>
    </w:p>
    <w:p w14:paraId="1A770700" w14:textId="77777777" w:rsidR="00BD7B6C" w:rsidRPr="00223F0F" w:rsidRDefault="00BD7B6C" w:rsidP="00D3298B">
      <w:pPr>
        <w:ind w:firstLine="284"/>
        <w:jc w:val="both"/>
        <w:rPr>
          <w:rFonts w:ascii="Garamond" w:hAnsi="Garamond"/>
          <w:lang w:val="sq-AL"/>
        </w:rPr>
      </w:pPr>
    </w:p>
    <w:p w14:paraId="1A770701"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Neni 41</w:t>
      </w:r>
    </w:p>
    <w:p w14:paraId="1A770702" w14:textId="77777777" w:rsidR="00BD7B6C" w:rsidRPr="00223F0F" w:rsidRDefault="00D27124" w:rsidP="005666D2">
      <w:pPr>
        <w:ind w:firstLine="284"/>
        <w:jc w:val="center"/>
        <w:rPr>
          <w:rFonts w:ascii="Garamond" w:hAnsi="Garamond"/>
          <w:b/>
          <w:lang w:val="sq-AL"/>
        </w:rPr>
      </w:pPr>
      <w:r w:rsidRPr="00223F0F">
        <w:rPr>
          <w:rFonts w:ascii="Garamond" w:hAnsi="Garamond"/>
          <w:b/>
          <w:lang w:val="sq-AL"/>
        </w:rPr>
        <w:t>Detyrat e sekretarit të KVK-së</w:t>
      </w:r>
    </w:p>
    <w:p w14:paraId="1A770703" w14:textId="77777777" w:rsidR="00BD7B6C" w:rsidRPr="00223F0F" w:rsidRDefault="00BD7B6C" w:rsidP="00D3298B">
      <w:pPr>
        <w:ind w:firstLine="284"/>
        <w:jc w:val="both"/>
        <w:rPr>
          <w:rFonts w:ascii="Garamond" w:hAnsi="Garamond"/>
          <w:lang w:val="sq-AL"/>
        </w:rPr>
      </w:pPr>
    </w:p>
    <w:p w14:paraId="1A770704" w14:textId="75800FEE" w:rsidR="00BD7B6C" w:rsidRPr="00223F0F" w:rsidRDefault="00BD7B6C" w:rsidP="00D3298B">
      <w:pPr>
        <w:ind w:firstLine="284"/>
        <w:jc w:val="both"/>
        <w:rPr>
          <w:rFonts w:ascii="Garamond" w:hAnsi="Garamond"/>
          <w:lang w:val="sq-AL"/>
        </w:rPr>
      </w:pPr>
      <w:r w:rsidRPr="00223F0F">
        <w:rPr>
          <w:rFonts w:ascii="Garamond" w:hAnsi="Garamond"/>
          <w:lang w:val="sq-AL"/>
        </w:rPr>
        <w:t xml:space="preserve">Sekretari i KVK-së caktohet nga kryetari, një përfaqësues i </w:t>
      </w:r>
      <w:r w:rsidR="00E91F6A" w:rsidRPr="00223F0F">
        <w:rPr>
          <w:rFonts w:ascii="Garamond" w:hAnsi="Garamond"/>
          <w:lang w:val="sq-AL"/>
        </w:rPr>
        <w:t xml:space="preserve">drejtorisë </w:t>
      </w:r>
      <w:r w:rsidRPr="00223F0F">
        <w:rPr>
          <w:rFonts w:ascii="Garamond" w:hAnsi="Garamond"/>
          <w:lang w:val="sq-AL"/>
        </w:rPr>
        <w:t>së J-5/8 dhe ushtron detyrat, si më poshtë vijon:</w:t>
      </w:r>
    </w:p>
    <w:p w14:paraId="1A770706" w14:textId="6B91954D" w:rsidR="00BD7B6C" w:rsidRPr="00223F0F" w:rsidRDefault="005666D2"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Administron e protokollon gjithë dokumentacionin e punës së KVK-së;</w:t>
      </w:r>
    </w:p>
    <w:p w14:paraId="1A770708" w14:textId="4A11AFED" w:rsidR="00BD7B6C" w:rsidRPr="00223F0F" w:rsidRDefault="005666D2"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Cakton agjendën e punës dhe organizon takimet e KVK-së, pasi ka marrë miratimin nga kryetari;</w:t>
      </w:r>
    </w:p>
    <w:p w14:paraId="1A77070A" w14:textId="6E4D33E3" w:rsidR="00BD7B6C" w:rsidRPr="00223F0F" w:rsidRDefault="005666D2" w:rsidP="00D3298B">
      <w:pPr>
        <w:ind w:firstLine="284"/>
        <w:jc w:val="both"/>
        <w:rPr>
          <w:rFonts w:ascii="Garamond" w:hAnsi="Garamond"/>
          <w:lang w:val="sq-AL"/>
        </w:rPr>
      </w:pPr>
      <w:r w:rsidRPr="00223F0F">
        <w:rPr>
          <w:rFonts w:ascii="Garamond" w:hAnsi="Garamond"/>
          <w:lang w:val="sq-AL"/>
        </w:rPr>
        <w:t xml:space="preserve">3. </w:t>
      </w:r>
      <w:r w:rsidR="00BD7B6C" w:rsidRPr="00223F0F">
        <w:rPr>
          <w:rFonts w:ascii="Garamond" w:hAnsi="Garamond"/>
          <w:lang w:val="sq-AL"/>
        </w:rPr>
        <w:t xml:space="preserve">Merr pjesë në mbledhjet e KVK-së, ku diskutohen çështje që lidhen me miratimin e kërkesave operacionale dhe propozimeve teknike, pa të drejtë vote; </w:t>
      </w:r>
    </w:p>
    <w:p w14:paraId="1A77070C" w14:textId="22CC762A" w:rsidR="00BD7B6C" w:rsidRPr="00223F0F" w:rsidRDefault="005666D2" w:rsidP="00D3298B">
      <w:pPr>
        <w:ind w:firstLine="284"/>
        <w:jc w:val="both"/>
        <w:rPr>
          <w:rFonts w:ascii="Garamond" w:hAnsi="Garamond"/>
          <w:lang w:val="sq-AL"/>
        </w:rPr>
      </w:pPr>
      <w:r w:rsidRPr="00223F0F">
        <w:rPr>
          <w:rFonts w:ascii="Garamond" w:hAnsi="Garamond"/>
          <w:lang w:val="sq-AL"/>
        </w:rPr>
        <w:t xml:space="preserve">4. </w:t>
      </w:r>
      <w:r w:rsidR="00BD7B6C" w:rsidRPr="00223F0F">
        <w:rPr>
          <w:rFonts w:ascii="Garamond" w:hAnsi="Garamond"/>
          <w:lang w:val="sq-AL"/>
        </w:rPr>
        <w:t>Mban procesverbalin e mbledhjeve të KVK-së;</w:t>
      </w:r>
    </w:p>
    <w:p w14:paraId="1A77070E" w14:textId="162FBE85" w:rsidR="00BD7B6C" w:rsidRPr="00223F0F" w:rsidRDefault="005666D2" w:rsidP="00D3298B">
      <w:pPr>
        <w:ind w:firstLine="284"/>
        <w:jc w:val="both"/>
        <w:rPr>
          <w:rFonts w:ascii="Garamond" w:hAnsi="Garamond"/>
          <w:lang w:val="sq-AL"/>
        </w:rPr>
      </w:pPr>
      <w:r w:rsidRPr="00223F0F">
        <w:rPr>
          <w:rFonts w:ascii="Garamond" w:hAnsi="Garamond"/>
          <w:lang w:val="sq-AL"/>
        </w:rPr>
        <w:t xml:space="preserve">5. </w:t>
      </w:r>
      <w:r w:rsidR="00BD7B6C" w:rsidRPr="00223F0F">
        <w:rPr>
          <w:rFonts w:ascii="Garamond" w:hAnsi="Garamond"/>
          <w:lang w:val="sq-AL"/>
        </w:rPr>
        <w:t>Transkripton vendimin e marrë nga kryetari dhe anëtarët e KVK-së;</w:t>
      </w:r>
    </w:p>
    <w:p w14:paraId="1A770710" w14:textId="40ACA3BF" w:rsidR="00BD7B6C" w:rsidRPr="00223F0F" w:rsidRDefault="005666D2" w:rsidP="00D3298B">
      <w:pPr>
        <w:ind w:firstLine="284"/>
        <w:jc w:val="both"/>
        <w:rPr>
          <w:rFonts w:ascii="Garamond" w:hAnsi="Garamond"/>
          <w:lang w:val="sq-AL"/>
        </w:rPr>
      </w:pPr>
      <w:r w:rsidRPr="00223F0F">
        <w:rPr>
          <w:rFonts w:ascii="Garamond" w:hAnsi="Garamond"/>
          <w:lang w:val="sq-AL"/>
        </w:rPr>
        <w:t xml:space="preserve">6. </w:t>
      </w:r>
      <w:r w:rsidR="00BD7B6C" w:rsidRPr="00223F0F">
        <w:rPr>
          <w:rFonts w:ascii="Garamond" w:hAnsi="Garamond"/>
          <w:lang w:val="sq-AL"/>
        </w:rPr>
        <w:t>Merr nënshkrimin e të gjithë anëtarëve të KVK-së në vendimin dhe procesverbalin e mbledhjes;</w:t>
      </w:r>
    </w:p>
    <w:p w14:paraId="1A770712" w14:textId="3A12AF67" w:rsidR="00BD7B6C" w:rsidRPr="00223F0F" w:rsidRDefault="005666D2" w:rsidP="00D3298B">
      <w:pPr>
        <w:ind w:firstLine="284"/>
        <w:jc w:val="both"/>
        <w:rPr>
          <w:rFonts w:ascii="Garamond" w:hAnsi="Garamond"/>
          <w:lang w:val="sq-AL"/>
        </w:rPr>
      </w:pPr>
      <w:r w:rsidRPr="00223F0F">
        <w:rPr>
          <w:rFonts w:ascii="Garamond" w:hAnsi="Garamond"/>
          <w:lang w:val="sq-AL"/>
        </w:rPr>
        <w:t xml:space="preserve">7. </w:t>
      </w:r>
      <w:r w:rsidR="00BD7B6C" w:rsidRPr="00223F0F">
        <w:rPr>
          <w:rFonts w:ascii="Garamond" w:hAnsi="Garamond"/>
          <w:lang w:val="sq-AL"/>
        </w:rPr>
        <w:t>Nënshkruan procesverbalin e mbledhjes, pas nënshkrimit nga të gjithë anëtarët e KVK-së.</w:t>
      </w:r>
    </w:p>
    <w:p w14:paraId="1A770713" w14:textId="77777777" w:rsidR="00BD7B6C" w:rsidRPr="00223F0F" w:rsidRDefault="00BD7B6C" w:rsidP="00D3298B">
      <w:pPr>
        <w:ind w:firstLine="284"/>
        <w:jc w:val="both"/>
        <w:rPr>
          <w:rFonts w:ascii="Garamond" w:hAnsi="Garamond"/>
          <w:lang w:val="sq-AL"/>
        </w:rPr>
      </w:pPr>
    </w:p>
    <w:p w14:paraId="1A770714"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KREU X</w:t>
      </w:r>
    </w:p>
    <w:p w14:paraId="1A770715"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DISPOZITA TË FUNDIT</w:t>
      </w:r>
    </w:p>
    <w:p w14:paraId="1A770716" w14:textId="77777777" w:rsidR="00BD7B6C" w:rsidRPr="00223F0F" w:rsidRDefault="00BD7B6C" w:rsidP="005666D2">
      <w:pPr>
        <w:ind w:firstLine="284"/>
        <w:jc w:val="center"/>
        <w:rPr>
          <w:rFonts w:ascii="Garamond" w:hAnsi="Garamond"/>
          <w:lang w:val="sq-AL"/>
        </w:rPr>
      </w:pPr>
    </w:p>
    <w:p w14:paraId="1A770717" w14:textId="77777777" w:rsidR="00BD7B6C" w:rsidRPr="00223F0F" w:rsidRDefault="00BD7B6C" w:rsidP="005666D2">
      <w:pPr>
        <w:ind w:firstLine="284"/>
        <w:jc w:val="center"/>
        <w:rPr>
          <w:rFonts w:ascii="Garamond" w:hAnsi="Garamond"/>
          <w:lang w:val="sq-AL"/>
        </w:rPr>
      </w:pPr>
      <w:r w:rsidRPr="00223F0F">
        <w:rPr>
          <w:rFonts w:ascii="Garamond" w:hAnsi="Garamond"/>
          <w:lang w:val="sq-AL"/>
        </w:rPr>
        <w:t>Neni 42</w:t>
      </w:r>
    </w:p>
    <w:p w14:paraId="1A770718" w14:textId="77777777" w:rsidR="00BD7B6C" w:rsidRPr="00223F0F" w:rsidRDefault="00BD7B6C" w:rsidP="005666D2">
      <w:pPr>
        <w:ind w:firstLine="284"/>
        <w:jc w:val="center"/>
        <w:rPr>
          <w:rFonts w:ascii="Garamond" w:hAnsi="Garamond"/>
          <w:b/>
          <w:lang w:val="sq-AL"/>
        </w:rPr>
      </w:pPr>
      <w:r w:rsidRPr="00223F0F">
        <w:rPr>
          <w:rFonts w:ascii="Garamond" w:hAnsi="Garamond"/>
          <w:b/>
          <w:lang w:val="sq-AL"/>
        </w:rPr>
        <w:t>Shfuqizime dhe dispozita fundore</w:t>
      </w:r>
    </w:p>
    <w:p w14:paraId="1A770719" w14:textId="77777777" w:rsidR="00BD7B6C" w:rsidRPr="00223F0F" w:rsidRDefault="00BD7B6C" w:rsidP="00D3298B">
      <w:pPr>
        <w:ind w:firstLine="284"/>
        <w:jc w:val="both"/>
        <w:rPr>
          <w:rFonts w:ascii="Garamond" w:hAnsi="Garamond"/>
          <w:lang w:val="sq-AL"/>
        </w:rPr>
      </w:pPr>
    </w:p>
    <w:p w14:paraId="1A77071A" w14:textId="4BF2F41C" w:rsidR="00BD7B6C" w:rsidRPr="00223F0F" w:rsidRDefault="005666D2" w:rsidP="00D3298B">
      <w:pPr>
        <w:ind w:firstLine="284"/>
        <w:jc w:val="both"/>
        <w:rPr>
          <w:rFonts w:ascii="Garamond" w:hAnsi="Garamond"/>
          <w:lang w:val="sq-AL"/>
        </w:rPr>
      </w:pPr>
      <w:r w:rsidRPr="00223F0F">
        <w:rPr>
          <w:rFonts w:ascii="Garamond" w:hAnsi="Garamond"/>
          <w:lang w:val="sq-AL"/>
        </w:rPr>
        <w:t xml:space="preserve">1. </w:t>
      </w:r>
      <w:r w:rsidR="00BD7B6C" w:rsidRPr="00223F0F">
        <w:rPr>
          <w:rFonts w:ascii="Garamond" w:hAnsi="Garamond"/>
          <w:lang w:val="sq-AL"/>
        </w:rPr>
        <w:t>Vendimi nr.</w:t>
      </w:r>
      <w:r w:rsidR="00894207" w:rsidRPr="00223F0F">
        <w:rPr>
          <w:rFonts w:ascii="Garamond" w:hAnsi="Garamond"/>
          <w:lang w:val="sq-AL"/>
        </w:rPr>
        <w:t xml:space="preserve"> </w:t>
      </w:r>
      <w:r w:rsidR="00BD7B6C" w:rsidRPr="00223F0F">
        <w:rPr>
          <w:rFonts w:ascii="Garamond" w:hAnsi="Garamond"/>
          <w:lang w:val="sq-AL"/>
        </w:rPr>
        <w:t>521, datë 8.8.2007, i Këshillit të Ministrave, “Për procedurat e blerjes nga Ministria e Mbrojtjes të disa mallrave të përjashtuara nga rregullat e përgjithshme të prokurimit publik”, i ndryshuar, shfuqizohet.</w:t>
      </w:r>
    </w:p>
    <w:p w14:paraId="1A77071C" w14:textId="7E65539B" w:rsidR="00BD7B6C" w:rsidRPr="00223F0F" w:rsidRDefault="005666D2" w:rsidP="00D3298B">
      <w:pPr>
        <w:ind w:firstLine="284"/>
        <w:jc w:val="both"/>
        <w:rPr>
          <w:rFonts w:ascii="Garamond" w:hAnsi="Garamond"/>
          <w:lang w:val="sq-AL"/>
        </w:rPr>
      </w:pPr>
      <w:r w:rsidRPr="00223F0F">
        <w:rPr>
          <w:rFonts w:ascii="Garamond" w:hAnsi="Garamond"/>
          <w:lang w:val="sq-AL"/>
        </w:rPr>
        <w:t xml:space="preserve">2. </w:t>
      </w:r>
      <w:r w:rsidR="00BD7B6C" w:rsidRPr="00223F0F">
        <w:rPr>
          <w:rFonts w:ascii="Garamond" w:hAnsi="Garamond"/>
          <w:lang w:val="sq-AL"/>
        </w:rPr>
        <w:t>N</w:t>
      </w:r>
      <w:r w:rsidR="00B34729" w:rsidRPr="00223F0F">
        <w:rPr>
          <w:rFonts w:ascii="Garamond" w:hAnsi="Garamond"/>
          <w:lang w:val="sq-AL"/>
        </w:rPr>
        <w:t>garkohet Ministr</w:t>
      </w:r>
      <w:r w:rsidR="007B1130" w:rsidRPr="00223F0F">
        <w:rPr>
          <w:rFonts w:ascii="Garamond" w:hAnsi="Garamond"/>
          <w:lang w:val="sq-AL"/>
        </w:rPr>
        <w:t>i</w:t>
      </w:r>
      <w:r w:rsidR="00B34729" w:rsidRPr="00223F0F">
        <w:rPr>
          <w:rFonts w:ascii="Garamond" w:hAnsi="Garamond"/>
          <w:lang w:val="sq-AL"/>
        </w:rPr>
        <w:t>a e Mbrojtjes për</w:t>
      </w:r>
      <w:r w:rsidR="00BD7B6C" w:rsidRPr="00223F0F">
        <w:rPr>
          <w:rFonts w:ascii="Garamond" w:hAnsi="Garamond"/>
          <w:lang w:val="sq-AL"/>
        </w:rPr>
        <w:t xml:space="preserve"> zbatimin e këtij vendimi.</w:t>
      </w:r>
    </w:p>
    <w:p w14:paraId="1A77071E" w14:textId="74FA4602" w:rsidR="00BD7B6C" w:rsidRPr="00223F0F" w:rsidRDefault="00BD7B6C" w:rsidP="00D3298B">
      <w:pPr>
        <w:ind w:firstLine="284"/>
        <w:jc w:val="both"/>
        <w:rPr>
          <w:rFonts w:ascii="Garamond" w:hAnsi="Garamond"/>
          <w:lang w:val="sq-AL"/>
        </w:rPr>
      </w:pPr>
      <w:r w:rsidRPr="00223F0F">
        <w:rPr>
          <w:rFonts w:ascii="Garamond" w:hAnsi="Garamond"/>
          <w:lang w:val="sq-AL"/>
        </w:rPr>
        <w:t>Ky vendim hyn në</w:t>
      </w:r>
      <w:r w:rsidR="005666D2" w:rsidRPr="00223F0F">
        <w:rPr>
          <w:rFonts w:ascii="Garamond" w:hAnsi="Garamond"/>
          <w:lang w:val="sq-AL"/>
        </w:rPr>
        <w:t xml:space="preserve"> fuqi pas botimit në Fletoren Zyrtare</w:t>
      </w:r>
      <w:r w:rsidRPr="00223F0F">
        <w:rPr>
          <w:rFonts w:ascii="Garamond" w:hAnsi="Garamond"/>
          <w:lang w:val="sq-AL"/>
        </w:rPr>
        <w:t>.</w:t>
      </w:r>
    </w:p>
    <w:p w14:paraId="1A77071F" w14:textId="77777777" w:rsidR="00BD7B6C" w:rsidRPr="00223F0F" w:rsidRDefault="00BD7B6C" w:rsidP="00D3298B">
      <w:pPr>
        <w:ind w:firstLine="284"/>
        <w:jc w:val="both"/>
        <w:rPr>
          <w:rFonts w:ascii="Garamond" w:hAnsi="Garamond"/>
          <w:lang w:val="sq-AL"/>
        </w:rPr>
      </w:pPr>
    </w:p>
    <w:p w14:paraId="1A770727" w14:textId="7E382BBD" w:rsidR="008659D1" w:rsidRPr="00223F0F" w:rsidRDefault="008659D1" w:rsidP="005666D2">
      <w:pPr>
        <w:ind w:firstLine="284"/>
        <w:jc w:val="right"/>
        <w:rPr>
          <w:rFonts w:ascii="Garamond" w:hAnsi="Garamond"/>
          <w:lang w:val="sq-AL"/>
        </w:rPr>
      </w:pPr>
      <w:r w:rsidRPr="00223F0F">
        <w:rPr>
          <w:rFonts w:ascii="Garamond" w:hAnsi="Garamond"/>
          <w:lang w:val="sq-AL"/>
        </w:rPr>
        <w:t>ZËVENDËSKRYEMINIST</w:t>
      </w:r>
      <w:r w:rsidR="00894207" w:rsidRPr="00223F0F">
        <w:rPr>
          <w:rFonts w:ascii="Garamond" w:hAnsi="Garamond"/>
          <w:lang w:val="sq-AL"/>
        </w:rPr>
        <w:t>Ë</w:t>
      </w:r>
      <w:r w:rsidRPr="00223F0F">
        <w:rPr>
          <w:rFonts w:ascii="Garamond" w:hAnsi="Garamond"/>
          <w:lang w:val="sq-AL"/>
        </w:rPr>
        <w:t>R</w:t>
      </w:r>
    </w:p>
    <w:p w14:paraId="1A770728" w14:textId="4670C0BD" w:rsidR="008659D1" w:rsidRPr="00223F0F" w:rsidRDefault="005666D2" w:rsidP="005666D2">
      <w:pPr>
        <w:ind w:firstLine="284"/>
        <w:jc w:val="right"/>
        <w:rPr>
          <w:rFonts w:ascii="Garamond" w:hAnsi="Garamond"/>
          <w:b/>
          <w:lang w:val="sq-AL"/>
        </w:rPr>
      </w:pPr>
      <w:r w:rsidRPr="00223F0F">
        <w:rPr>
          <w:rFonts w:ascii="Garamond" w:hAnsi="Garamond"/>
          <w:b/>
          <w:lang w:val="sq-AL"/>
        </w:rPr>
        <w:t>Erion Braçe</w:t>
      </w:r>
    </w:p>
    <w:p w14:paraId="1A770729" w14:textId="77777777" w:rsidR="000C0B09" w:rsidRPr="00223F0F" w:rsidRDefault="000C0B09" w:rsidP="00D3298B">
      <w:pPr>
        <w:ind w:firstLine="284"/>
        <w:jc w:val="both"/>
        <w:rPr>
          <w:rFonts w:ascii="Garamond" w:hAnsi="Garamond"/>
          <w:lang w:val="sq-AL"/>
        </w:rPr>
      </w:pPr>
    </w:p>
    <w:p w14:paraId="1A77072F" w14:textId="77777777" w:rsidR="00A56DC1" w:rsidRPr="00223F0F" w:rsidRDefault="00A56DC1" w:rsidP="00562419">
      <w:pPr>
        <w:rPr>
          <w:lang w:val="sq-AL"/>
        </w:rPr>
      </w:pPr>
    </w:p>
    <w:sectPr w:rsidR="00A56DC1" w:rsidRPr="00223F0F" w:rsidSect="00562419">
      <w:headerReference w:type="default" r:id="rId14"/>
      <w:footerReference w:type="even" r:id="rId15"/>
      <w:footerReference w:type="default" r:id="rId16"/>
      <w:pgSz w:w="11907" w:h="16839" w:code="9"/>
      <w:pgMar w:top="1440" w:right="1440" w:bottom="990" w:left="1440" w:header="720" w:footer="44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5C934" w14:textId="77777777" w:rsidR="00D20A2B" w:rsidRDefault="00D20A2B">
      <w:r>
        <w:separator/>
      </w:r>
    </w:p>
  </w:endnote>
  <w:endnote w:type="continuationSeparator" w:id="0">
    <w:p w14:paraId="4CC07ED2" w14:textId="77777777" w:rsidR="00D20A2B" w:rsidRDefault="00D20A2B">
      <w:r>
        <w:continuationSeparator/>
      </w:r>
    </w:p>
  </w:endnote>
  <w:endnote w:type="continuationNotice" w:id="1">
    <w:p w14:paraId="706F3C6F" w14:textId="77777777" w:rsidR="00D20A2B" w:rsidRDefault="00D20A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70738" w14:textId="77777777" w:rsidR="003571E3" w:rsidRDefault="003571E3" w:rsidP="00F76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770739" w14:textId="77777777" w:rsidR="003571E3" w:rsidRDefault="003571E3" w:rsidP="00F766CC">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6476922"/>
      <w:docPartObj>
        <w:docPartGallery w:val="Page Numbers (Bottom of Page)"/>
        <w:docPartUnique/>
      </w:docPartObj>
    </w:sdtPr>
    <w:sdtEndPr>
      <w:rPr>
        <w:noProof/>
      </w:rPr>
    </w:sdtEndPr>
    <w:sdtContent>
      <w:p w14:paraId="1A77073A" w14:textId="7B5D15CA" w:rsidR="003571E3" w:rsidRDefault="003571E3">
        <w:pPr>
          <w:pStyle w:val="Footer"/>
          <w:jc w:val="right"/>
        </w:pPr>
        <w:r>
          <w:fldChar w:fldCharType="begin"/>
        </w:r>
        <w:r>
          <w:instrText xml:space="preserve"> PAGE   \* MERGEFORMAT </w:instrText>
        </w:r>
        <w:r>
          <w:fldChar w:fldCharType="separate"/>
        </w:r>
        <w:r w:rsidR="00223F0F">
          <w:rPr>
            <w:noProof/>
          </w:rPr>
          <w:t>25</w:t>
        </w:r>
        <w:r>
          <w:rPr>
            <w:noProof/>
          </w:rPr>
          <w:fldChar w:fldCharType="end"/>
        </w:r>
      </w:p>
    </w:sdtContent>
  </w:sdt>
  <w:p w14:paraId="1A77073B" w14:textId="77777777" w:rsidR="003571E3" w:rsidRDefault="003571E3" w:rsidP="00F766CC">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00C884" w14:textId="77777777" w:rsidR="00D20A2B" w:rsidRDefault="00D20A2B">
      <w:r>
        <w:separator/>
      </w:r>
    </w:p>
  </w:footnote>
  <w:footnote w:type="continuationSeparator" w:id="0">
    <w:p w14:paraId="0F28A557" w14:textId="77777777" w:rsidR="00D20A2B" w:rsidRDefault="00D20A2B">
      <w:r>
        <w:continuationSeparator/>
      </w:r>
    </w:p>
  </w:footnote>
  <w:footnote w:type="continuationNotice" w:id="1">
    <w:p w14:paraId="4926ADD1" w14:textId="77777777" w:rsidR="00D20A2B" w:rsidRDefault="00D20A2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993B2" w14:textId="77777777" w:rsidR="003571E3" w:rsidRDefault="003571E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C5CBF"/>
    <w:multiLevelType w:val="hybridMultilevel"/>
    <w:tmpl w:val="93967D8A"/>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 w15:restartNumberingAfterBreak="0">
    <w:nsid w:val="03CC4F6E"/>
    <w:multiLevelType w:val="hybridMultilevel"/>
    <w:tmpl w:val="F5E018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7">
      <w:start w:val="1"/>
      <w:numFmt w:val="lowerLetter"/>
      <w:lvlText w:val="%9)"/>
      <w:lvlJc w:val="left"/>
      <w:pPr>
        <w:ind w:left="7200" w:hanging="180"/>
      </w:pPr>
    </w:lvl>
  </w:abstractNum>
  <w:abstractNum w:abstractNumId="2" w15:restartNumberingAfterBreak="0">
    <w:nsid w:val="052045DC"/>
    <w:multiLevelType w:val="hybridMultilevel"/>
    <w:tmpl w:val="B41C0C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305A1"/>
    <w:multiLevelType w:val="hybridMultilevel"/>
    <w:tmpl w:val="998C0B4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01BF4"/>
    <w:multiLevelType w:val="hybridMultilevel"/>
    <w:tmpl w:val="8A82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51DA6"/>
    <w:multiLevelType w:val="hybridMultilevel"/>
    <w:tmpl w:val="49C43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25BEB"/>
    <w:multiLevelType w:val="hybridMultilevel"/>
    <w:tmpl w:val="622CA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C6860"/>
    <w:multiLevelType w:val="hybridMultilevel"/>
    <w:tmpl w:val="DF8E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34DC0"/>
    <w:multiLevelType w:val="hybridMultilevel"/>
    <w:tmpl w:val="EDA21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707A0"/>
    <w:multiLevelType w:val="hybridMultilevel"/>
    <w:tmpl w:val="05029CC4"/>
    <w:lvl w:ilvl="0" w:tplc="90BE6D1A">
      <w:start w:val="1"/>
      <w:numFmt w:val="lowerLetter"/>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16F612EB"/>
    <w:multiLevelType w:val="hybridMultilevel"/>
    <w:tmpl w:val="EA74FA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B32DBC"/>
    <w:multiLevelType w:val="hybridMultilevel"/>
    <w:tmpl w:val="5ED80C5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B454FE"/>
    <w:multiLevelType w:val="hybridMultilevel"/>
    <w:tmpl w:val="85FA59C0"/>
    <w:lvl w:ilvl="0" w:tplc="7F0C606C">
      <w:start w:val="1"/>
      <w:numFmt w:val="lowerLetter"/>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19FA3684"/>
    <w:multiLevelType w:val="hybridMultilevel"/>
    <w:tmpl w:val="6AA2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FE5BB1"/>
    <w:multiLevelType w:val="hybridMultilevel"/>
    <w:tmpl w:val="D74035E2"/>
    <w:lvl w:ilvl="0" w:tplc="0409000F">
      <w:start w:val="1"/>
      <w:numFmt w:val="decimal"/>
      <w:lvlText w:val="%1."/>
      <w:lvlJc w:val="left"/>
      <w:pPr>
        <w:ind w:left="720" w:hanging="360"/>
      </w:pPr>
    </w:lvl>
    <w:lvl w:ilvl="1" w:tplc="9496CD90">
      <w:start w:val="8"/>
      <w:numFmt w:val="bullet"/>
      <w:lvlText w:val="-"/>
      <w:lvlJc w:val="left"/>
      <w:pPr>
        <w:ind w:left="1440" w:hanging="360"/>
      </w:pPr>
      <w:rPr>
        <w:rFonts w:ascii="Times New Roman" w:eastAsia="MS Mincho"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640E2"/>
    <w:multiLevelType w:val="hybridMultilevel"/>
    <w:tmpl w:val="6A385EA8"/>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F3A1EFA"/>
    <w:multiLevelType w:val="hybridMultilevel"/>
    <w:tmpl w:val="4066F7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330235"/>
    <w:multiLevelType w:val="hybridMultilevel"/>
    <w:tmpl w:val="BF36F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C24134"/>
    <w:multiLevelType w:val="multilevel"/>
    <w:tmpl w:val="6F36CABA"/>
    <w:lvl w:ilvl="0">
      <w:start w:val="1"/>
      <w:numFmt w:val="lowerLetter"/>
      <w:lvlText w:val="%1)"/>
      <w:lvlJc w:val="left"/>
      <w:pPr>
        <w:tabs>
          <w:tab w:val="num" w:pos="540"/>
        </w:tabs>
        <w:ind w:left="540" w:hanging="360"/>
      </w:pPr>
      <w:rPr>
        <w:rFonts w:ascii="Times New Roman" w:eastAsia="MS Mincho" w:hAnsi="Times New Roman" w:cs="Times New Roman"/>
      </w:rPr>
    </w:lvl>
    <w:lvl w:ilvl="1">
      <w:start w:val="1"/>
      <w:numFmt w:val="lowerRoman"/>
      <w:lvlText w:val="%2)"/>
      <w:lvlJc w:val="left"/>
      <w:pPr>
        <w:tabs>
          <w:tab w:val="num" w:pos="810"/>
        </w:tabs>
        <w:ind w:left="810" w:hanging="360"/>
      </w:pPr>
      <w:rPr>
        <w:rFonts w:hint="default"/>
      </w:rPr>
    </w:lvl>
    <w:lvl w:ilvl="2">
      <w:start w:val="1"/>
      <w:numFmt w:val="lowerRoman"/>
      <w:lvlText w:val="%3)"/>
      <w:lvlJc w:val="left"/>
      <w:pPr>
        <w:tabs>
          <w:tab w:val="num" w:pos="1170"/>
        </w:tabs>
        <w:ind w:left="1170" w:hanging="360"/>
      </w:pPr>
      <w:rPr>
        <w:rFonts w:hint="default"/>
      </w:rPr>
    </w:lvl>
    <w:lvl w:ilvl="3">
      <w:start w:val="1"/>
      <w:numFmt w:val="decimal"/>
      <w:lvlText w:val="(%4)"/>
      <w:lvlJc w:val="left"/>
      <w:pPr>
        <w:tabs>
          <w:tab w:val="num" w:pos="1530"/>
        </w:tabs>
        <w:ind w:left="1530" w:hanging="360"/>
      </w:pPr>
      <w:rPr>
        <w:rFonts w:hint="default"/>
      </w:rPr>
    </w:lvl>
    <w:lvl w:ilvl="4">
      <w:start w:val="1"/>
      <w:numFmt w:val="lowerLetter"/>
      <w:lvlText w:val="(%5)"/>
      <w:lvlJc w:val="left"/>
      <w:pPr>
        <w:tabs>
          <w:tab w:val="num" w:pos="1890"/>
        </w:tabs>
        <w:ind w:left="1890" w:hanging="360"/>
      </w:pPr>
      <w:rPr>
        <w:rFonts w:hint="default"/>
      </w:rPr>
    </w:lvl>
    <w:lvl w:ilvl="5">
      <w:start w:val="1"/>
      <w:numFmt w:val="lowerRoman"/>
      <w:lvlText w:val="(%6)"/>
      <w:lvlJc w:val="left"/>
      <w:pPr>
        <w:tabs>
          <w:tab w:val="num" w:pos="2250"/>
        </w:tabs>
        <w:ind w:left="2250" w:hanging="360"/>
      </w:pPr>
      <w:rPr>
        <w:rFonts w:hint="default"/>
      </w:rPr>
    </w:lvl>
    <w:lvl w:ilvl="6">
      <w:start w:val="1"/>
      <w:numFmt w:val="decimal"/>
      <w:lvlText w:val="%7."/>
      <w:lvlJc w:val="left"/>
      <w:pPr>
        <w:tabs>
          <w:tab w:val="num" w:pos="2610"/>
        </w:tabs>
        <w:ind w:left="261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19" w15:restartNumberingAfterBreak="0">
    <w:nsid w:val="22A41E9A"/>
    <w:multiLevelType w:val="hybridMultilevel"/>
    <w:tmpl w:val="4E3CE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152417"/>
    <w:multiLevelType w:val="hybridMultilevel"/>
    <w:tmpl w:val="639A7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4334ED"/>
    <w:multiLevelType w:val="hybridMultilevel"/>
    <w:tmpl w:val="9DA44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830F0B"/>
    <w:multiLevelType w:val="hybridMultilevel"/>
    <w:tmpl w:val="DE1A10FE"/>
    <w:lvl w:ilvl="0" w:tplc="ACACBBB0">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BF0163"/>
    <w:multiLevelType w:val="hybridMultilevel"/>
    <w:tmpl w:val="D1567C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8F446CE"/>
    <w:multiLevelType w:val="hybridMultilevel"/>
    <w:tmpl w:val="06DC8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920779"/>
    <w:multiLevelType w:val="hybridMultilevel"/>
    <w:tmpl w:val="C3341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881B31"/>
    <w:multiLevelType w:val="hybridMultilevel"/>
    <w:tmpl w:val="ABE63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FF66CD"/>
    <w:multiLevelType w:val="hybridMultilevel"/>
    <w:tmpl w:val="026AD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D90BEE"/>
    <w:multiLevelType w:val="hybridMultilevel"/>
    <w:tmpl w:val="E5E2A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B1B94"/>
    <w:multiLevelType w:val="hybridMultilevel"/>
    <w:tmpl w:val="A2F04E9A"/>
    <w:lvl w:ilvl="0" w:tplc="F57C49A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3CF12E7C"/>
    <w:multiLevelType w:val="hybridMultilevel"/>
    <w:tmpl w:val="F86CC9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065475"/>
    <w:multiLevelType w:val="hybridMultilevel"/>
    <w:tmpl w:val="8DCC6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E7727A"/>
    <w:multiLevelType w:val="hybridMultilevel"/>
    <w:tmpl w:val="052015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7555DD"/>
    <w:multiLevelType w:val="multilevel"/>
    <w:tmpl w:val="888A93FE"/>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ascii="Times New Roman" w:eastAsia="Times New Roman" w:hAnsi="Times New Roman" w:cs="Times New Roman"/>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2EA444B"/>
    <w:multiLevelType w:val="multilevel"/>
    <w:tmpl w:val="891ECA5C"/>
    <w:lvl w:ilvl="0">
      <w:start w:val="1"/>
      <w:numFmt w:val="lowerLetter"/>
      <w:lvlText w:val="%1)"/>
      <w:lvlJc w:val="left"/>
      <w:pPr>
        <w:tabs>
          <w:tab w:val="num" w:pos="1080"/>
        </w:tabs>
        <w:ind w:left="108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15:restartNumberingAfterBreak="0">
    <w:nsid w:val="44BF10C6"/>
    <w:multiLevelType w:val="hybridMultilevel"/>
    <w:tmpl w:val="5ECAE5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8035E1"/>
    <w:multiLevelType w:val="multilevel"/>
    <w:tmpl w:val="566CE542"/>
    <w:lvl w:ilvl="0">
      <w:start w:val="1"/>
      <w:numFmt w:val="lowerLetter"/>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7" w15:restartNumberingAfterBreak="0">
    <w:nsid w:val="522A552F"/>
    <w:multiLevelType w:val="hybridMultilevel"/>
    <w:tmpl w:val="81B6B4A2"/>
    <w:lvl w:ilvl="0" w:tplc="0AEEC492">
      <w:start w:val="1"/>
      <w:numFmt w:val="decimal"/>
      <w:lvlText w:val="%1."/>
      <w:lvlJc w:val="left"/>
      <w:pPr>
        <w:tabs>
          <w:tab w:val="num" w:pos="600"/>
        </w:tabs>
        <w:ind w:left="600" w:hanging="420"/>
      </w:pPr>
      <w:rPr>
        <w:rFonts w:hint="default"/>
        <w:i w:val="0"/>
        <w:color w:val="auto"/>
      </w:rPr>
    </w:lvl>
    <w:lvl w:ilvl="1" w:tplc="5E46FB62">
      <w:start w:val="31"/>
      <w:numFmt w:val="decimal"/>
      <w:lvlText w:val="%2."/>
      <w:lvlJc w:val="left"/>
      <w:pPr>
        <w:tabs>
          <w:tab w:val="num" w:pos="735"/>
        </w:tabs>
        <w:ind w:left="735" w:hanging="375"/>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8" w15:restartNumberingAfterBreak="0">
    <w:nsid w:val="555F5ED2"/>
    <w:multiLevelType w:val="multilevel"/>
    <w:tmpl w:val="D02819EE"/>
    <w:lvl w:ilvl="0">
      <w:start w:val="1"/>
      <w:numFmt w:val="lowerRoman"/>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right"/>
      <w:pPr>
        <w:tabs>
          <w:tab w:val="num" w:pos="1080"/>
        </w:tabs>
        <w:ind w:left="1080" w:hanging="360"/>
      </w:p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60C620F"/>
    <w:multiLevelType w:val="hybridMultilevel"/>
    <w:tmpl w:val="58B0CB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B1725B"/>
    <w:multiLevelType w:val="hybridMultilevel"/>
    <w:tmpl w:val="B79A00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EE09FB"/>
    <w:multiLevelType w:val="hybridMultilevel"/>
    <w:tmpl w:val="282472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F87A22"/>
    <w:multiLevelType w:val="hybridMultilevel"/>
    <w:tmpl w:val="6A629A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28225B"/>
    <w:multiLevelType w:val="multilevel"/>
    <w:tmpl w:val="68445D3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ascii="Times New Roman" w:eastAsia="Times New Roman" w:hAnsi="Times New Roman" w:cs="Times New Roman"/>
      </w:rPr>
    </w:lvl>
  </w:abstractNum>
  <w:abstractNum w:abstractNumId="44" w15:restartNumberingAfterBreak="0">
    <w:nsid w:val="5E0A5DA1"/>
    <w:multiLevelType w:val="multilevel"/>
    <w:tmpl w:val="EABEF7FA"/>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2160"/>
        </w:tabs>
        <w:ind w:left="2160" w:hanging="360"/>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5FED40EA"/>
    <w:multiLevelType w:val="hybridMultilevel"/>
    <w:tmpl w:val="24A88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10A7FA0"/>
    <w:multiLevelType w:val="multilevel"/>
    <w:tmpl w:val="053E61D6"/>
    <w:lvl w:ilvl="0">
      <w:start w:val="1"/>
      <w:numFmt w:val="lowerRoman"/>
      <w:lvlText w:val="%1."/>
      <w:lvlJc w:val="right"/>
      <w:pPr>
        <w:tabs>
          <w:tab w:val="num" w:pos="720"/>
        </w:tabs>
        <w:ind w:left="720" w:hanging="360"/>
      </w:pPr>
      <w:rPr>
        <w:rFonts w:hint="default"/>
      </w:rPr>
    </w:lvl>
    <w:lvl w:ilvl="1">
      <w:start w:val="1"/>
      <w:numFmt w:val="lowerRoman"/>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7" w15:restartNumberingAfterBreak="0">
    <w:nsid w:val="670575B8"/>
    <w:multiLevelType w:val="hybridMultilevel"/>
    <w:tmpl w:val="BE10F88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B77C1D"/>
    <w:multiLevelType w:val="hybridMultilevel"/>
    <w:tmpl w:val="7CBCC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441A76"/>
    <w:multiLevelType w:val="hybridMultilevel"/>
    <w:tmpl w:val="AB602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9043FD"/>
    <w:multiLevelType w:val="hybridMultilevel"/>
    <w:tmpl w:val="0F221268"/>
    <w:lvl w:ilvl="0" w:tplc="04090017">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2370443"/>
    <w:multiLevelType w:val="hybridMultilevel"/>
    <w:tmpl w:val="5BB6C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5E04D5"/>
    <w:multiLevelType w:val="hybridMultilevel"/>
    <w:tmpl w:val="221CD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EE7501"/>
    <w:multiLevelType w:val="multilevel"/>
    <w:tmpl w:val="F71A2CF2"/>
    <w:lvl w:ilvl="0">
      <w:start w:val="1"/>
      <w:numFmt w:val="lowerLetter"/>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7"/>
  </w:num>
  <w:num w:numId="2">
    <w:abstractNumId w:val="33"/>
  </w:num>
  <w:num w:numId="3">
    <w:abstractNumId w:val="53"/>
  </w:num>
  <w:num w:numId="4">
    <w:abstractNumId w:val="18"/>
  </w:num>
  <w:num w:numId="5">
    <w:abstractNumId w:val="41"/>
  </w:num>
  <w:num w:numId="6">
    <w:abstractNumId w:val="11"/>
  </w:num>
  <w:num w:numId="7">
    <w:abstractNumId w:val="20"/>
  </w:num>
  <w:num w:numId="8">
    <w:abstractNumId w:val="47"/>
  </w:num>
  <w:num w:numId="9">
    <w:abstractNumId w:val="24"/>
  </w:num>
  <w:num w:numId="10">
    <w:abstractNumId w:val="36"/>
  </w:num>
  <w:num w:numId="11">
    <w:abstractNumId w:val="1"/>
  </w:num>
  <w:num w:numId="12">
    <w:abstractNumId w:val="25"/>
  </w:num>
  <w:num w:numId="13">
    <w:abstractNumId w:val="35"/>
  </w:num>
  <w:num w:numId="14">
    <w:abstractNumId w:val="27"/>
  </w:num>
  <w:num w:numId="15">
    <w:abstractNumId w:val="32"/>
  </w:num>
  <w:num w:numId="16">
    <w:abstractNumId w:val="40"/>
  </w:num>
  <w:num w:numId="17">
    <w:abstractNumId w:val="21"/>
  </w:num>
  <w:num w:numId="18">
    <w:abstractNumId w:val="8"/>
  </w:num>
  <w:num w:numId="19">
    <w:abstractNumId w:val="42"/>
  </w:num>
  <w:num w:numId="20">
    <w:abstractNumId w:val="49"/>
  </w:num>
  <w:num w:numId="21">
    <w:abstractNumId w:val="46"/>
  </w:num>
  <w:num w:numId="22">
    <w:abstractNumId w:val="2"/>
  </w:num>
  <w:num w:numId="23">
    <w:abstractNumId w:val="50"/>
  </w:num>
  <w:num w:numId="24">
    <w:abstractNumId w:val="26"/>
  </w:num>
  <w:num w:numId="25">
    <w:abstractNumId w:val="34"/>
  </w:num>
  <w:num w:numId="26">
    <w:abstractNumId w:val="17"/>
  </w:num>
  <w:num w:numId="27">
    <w:abstractNumId w:val="14"/>
  </w:num>
  <w:num w:numId="28">
    <w:abstractNumId w:val="16"/>
  </w:num>
  <w:num w:numId="29">
    <w:abstractNumId w:val="30"/>
  </w:num>
  <w:num w:numId="30">
    <w:abstractNumId w:val="48"/>
  </w:num>
  <w:num w:numId="31">
    <w:abstractNumId w:val="52"/>
  </w:num>
  <w:num w:numId="32">
    <w:abstractNumId w:val="13"/>
  </w:num>
  <w:num w:numId="33">
    <w:abstractNumId w:val="45"/>
  </w:num>
  <w:num w:numId="34">
    <w:abstractNumId w:val="7"/>
  </w:num>
  <w:num w:numId="35">
    <w:abstractNumId w:val="23"/>
  </w:num>
  <w:num w:numId="36">
    <w:abstractNumId w:val="39"/>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43"/>
  </w:num>
  <w:num w:numId="40">
    <w:abstractNumId w:val="15"/>
  </w:num>
  <w:num w:numId="41">
    <w:abstractNumId w:val="22"/>
  </w:num>
  <w:num w:numId="42">
    <w:abstractNumId w:val="28"/>
  </w:num>
  <w:num w:numId="43">
    <w:abstractNumId w:val="3"/>
  </w:num>
  <w:num w:numId="44">
    <w:abstractNumId w:val="19"/>
  </w:num>
  <w:num w:numId="45">
    <w:abstractNumId w:val="6"/>
  </w:num>
  <w:num w:numId="46">
    <w:abstractNumId w:val="5"/>
  </w:num>
  <w:num w:numId="47">
    <w:abstractNumId w:val="12"/>
  </w:num>
  <w:num w:numId="48">
    <w:abstractNumId w:val="51"/>
  </w:num>
  <w:num w:numId="49">
    <w:abstractNumId w:val="4"/>
  </w:num>
  <w:num w:numId="50">
    <w:abstractNumId w:val="9"/>
  </w:num>
  <w:num w:numId="51">
    <w:abstractNumId w:val="44"/>
  </w:num>
  <w:num w:numId="52">
    <w:abstractNumId w:val="38"/>
  </w:num>
  <w:num w:numId="53">
    <w:abstractNumId w:val="29"/>
  </w:num>
  <w:num w:numId="54">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F91"/>
    <w:rsid w:val="00000163"/>
    <w:rsid w:val="000029B0"/>
    <w:rsid w:val="0001023B"/>
    <w:rsid w:val="00013EE7"/>
    <w:rsid w:val="0002042A"/>
    <w:rsid w:val="00021EE3"/>
    <w:rsid w:val="00023084"/>
    <w:rsid w:val="00023209"/>
    <w:rsid w:val="00023D8D"/>
    <w:rsid w:val="00024140"/>
    <w:rsid w:val="00024ADB"/>
    <w:rsid w:val="00030526"/>
    <w:rsid w:val="000328F5"/>
    <w:rsid w:val="00033CB6"/>
    <w:rsid w:val="000345A9"/>
    <w:rsid w:val="0004025A"/>
    <w:rsid w:val="000414A4"/>
    <w:rsid w:val="00041E1A"/>
    <w:rsid w:val="000453B6"/>
    <w:rsid w:val="000453C1"/>
    <w:rsid w:val="00046173"/>
    <w:rsid w:val="00046733"/>
    <w:rsid w:val="000475F0"/>
    <w:rsid w:val="000477FA"/>
    <w:rsid w:val="0005255C"/>
    <w:rsid w:val="00052736"/>
    <w:rsid w:val="00052836"/>
    <w:rsid w:val="00053B04"/>
    <w:rsid w:val="000545EC"/>
    <w:rsid w:val="000558D7"/>
    <w:rsid w:val="00056685"/>
    <w:rsid w:val="00056728"/>
    <w:rsid w:val="0005677D"/>
    <w:rsid w:val="0005723B"/>
    <w:rsid w:val="0006606E"/>
    <w:rsid w:val="00067875"/>
    <w:rsid w:val="00070A67"/>
    <w:rsid w:val="0007324C"/>
    <w:rsid w:val="000737AC"/>
    <w:rsid w:val="000743B9"/>
    <w:rsid w:val="00074453"/>
    <w:rsid w:val="000761AF"/>
    <w:rsid w:val="00081A51"/>
    <w:rsid w:val="00081E97"/>
    <w:rsid w:val="00085235"/>
    <w:rsid w:val="00086200"/>
    <w:rsid w:val="00095107"/>
    <w:rsid w:val="00095E68"/>
    <w:rsid w:val="00096473"/>
    <w:rsid w:val="000A020F"/>
    <w:rsid w:val="000A2595"/>
    <w:rsid w:val="000B063A"/>
    <w:rsid w:val="000B5144"/>
    <w:rsid w:val="000C0B09"/>
    <w:rsid w:val="000C0C69"/>
    <w:rsid w:val="000C3E2A"/>
    <w:rsid w:val="000D0152"/>
    <w:rsid w:val="000D0470"/>
    <w:rsid w:val="000D30A5"/>
    <w:rsid w:val="000D32B4"/>
    <w:rsid w:val="000D4DAE"/>
    <w:rsid w:val="000D6638"/>
    <w:rsid w:val="000D71BF"/>
    <w:rsid w:val="000D7CE7"/>
    <w:rsid w:val="000E49CE"/>
    <w:rsid w:val="000E4FA8"/>
    <w:rsid w:val="000E6D5A"/>
    <w:rsid w:val="000F0D41"/>
    <w:rsid w:val="000F33D5"/>
    <w:rsid w:val="000F361B"/>
    <w:rsid w:val="000F37DD"/>
    <w:rsid w:val="000F557E"/>
    <w:rsid w:val="00100F82"/>
    <w:rsid w:val="00106358"/>
    <w:rsid w:val="001079FB"/>
    <w:rsid w:val="001135FB"/>
    <w:rsid w:val="001147B8"/>
    <w:rsid w:val="00116549"/>
    <w:rsid w:val="001169C0"/>
    <w:rsid w:val="0012055A"/>
    <w:rsid w:val="001211EA"/>
    <w:rsid w:val="00122536"/>
    <w:rsid w:val="00122650"/>
    <w:rsid w:val="0012670A"/>
    <w:rsid w:val="00126953"/>
    <w:rsid w:val="00127165"/>
    <w:rsid w:val="00127EC5"/>
    <w:rsid w:val="00127F3C"/>
    <w:rsid w:val="001334E7"/>
    <w:rsid w:val="001342F1"/>
    <w:rsid w:val="00135F89"/>
    <w:rsid w:val="001441D3"/>
    <w:rsid w:val="00147376"/>
    <w:rsid w:val="00151431"/>
    <w:rsid w:val="0015521A"/>
    <w:rsid w:val="00155870"/>
    <w:rsid w:val="00155BB4"/>
    <w:rsid w:val="00157482"/>
    <w:rsid w:val="00157B4E"/>
    <w:rsid w:val="00162D16"/>
    <w:rsid w:val="0016341E"/>
    <w:rsid w:val="00163BC6"/>
    <w:rsid w:val="00166E32"/>
    <w:rsid w:val="00170F73"/>
    <w:rsid w:val="00171854"/>
    <w:rsid w:val="00172A96"/>
    <w:rsid w:val="0017308B"/>
    <w:rsid w:val="00176389"/>
    <w:rsid w:val="00177035"/>
    <w:rsid w:val="00182284"/>
    <w:rsid w:val="00183C75"/>
    <w:rsid w:val="00186ECF"/>
    <w:rsid w:val="001874D3"/>
    <w:rsid w:val="00187A02"/>
    <w:rsid w:val="00190778"/>
    <w:rsid w:val="00192B63"/>
    <w:rsid w:val="00195E72"/>
    <w:rsid w:val="001964E5"/>
    <w:rsid w:val="001967A4"/>
    <w:rsid w:val="00197B32"/>
    <w:rsid w:val="001A3399"/>
    <w:rsid w:val="001A4843"/>
    <w:rsid w:val="001A5B3E"/>
    <w:rsid w:val="001A695B"/>
    <w:rsid w:val="001B097A"/>
    <w:rsid w:val="001B10CA"/>
    <w:rsid w:val="001B18FE"/>
    <w:rsid w:val="001B2753"/>
    <w:rsid w:val="001B4050"/>
    <w:rsid w:val="001B5F72"/>
    <w:rsid w:val="001B645E"/>
    <w:rsid w:val="001B73B6"/>
    <w:rsid w:val="001B7F2D"/>
    <w:rsid w:val="001C045A"/>
    <w:rsid w:val="001C5D21"/>
    <w:rsid w:val="001C6A12"/>
    <w:rsid w:val="001C79E2"/>
    <w:rsid w:val="001D2C42"/>
    <w:rsid w:val="001D7D40"/>
    <w:rsid w:val="001E10DB"/>
    <w:rsid w:val="001E265D"/>
    <w:rsid w:val="001E4C18"/>
    <w:rsid w:val="001F0BBB"/>
    <w:rsid w:val="001F1608"/>
    <w:rsid w:val="001F2908"/>
    <w:rsid w:val="001F76C1"/>
    <w:rsid w:val="00202764"/>
    <w:rsid w:val="002039FC"/>
    <w:rsid w:val="00204A6F"/>
    <w:rsid w:val="00212104"/>
    <w:rsid w:val="00221B1D"/>
    <w:rsid w:val="0022264E"/>
    <w:rsid w:val="002226B7"/>
    <w:rsid w:val="002226EC"/>
    <w:rsid w:val="002236DA"/>
    <w:rsid w:val="002236F0"/>
    <w:rsid w:val="00223B04"/>
    <w:rsid w:val="00223EA9"/>
    <w:rsid w:val="00223F0F"/>
    <w:rsid w:val="002247D6"/>
    <w:rsid w:val="002269D7"/>
    <w:rsid w:val="00226D5E"/>
    <w:rsid w:val="00230A4C"/>
    <w:rsid w:val="00232185"/>
    <w:rsid w:val="002332B9"/>
    <w:rsid w:val="002373A6"/>
    <w:rsid w:val="002405D8"/>
    <w:rsid w:val="00242D14"/>
    <w:rsid w:val="00243949"/>
    <w:rsid w:val="002447E9"/>
    <w:rsid w:val="002448CF"/>
    <w:rsid w:val="00244CA0"/>
    <w:rsid w:val="002458B5"/>
    <w:rsid w:val="00253FF7"/>
    <w:rsid w:val="00254929"/>
    <w:rsid w:val="002557E7"/>
    <w:rsid w:val="00260615"/>
    <w:rsid w:val="00261DF3"/>
    <w:rsid w:val="00262BA6"/>
    <w:rsid w:val="00263031"/>
    <w:rsid w:val="00265BAE"/>
    <w:rsid w:val="002711E6"/>
    <w:rsid w:val="00271F34"/>
    <w:rsid w:val="0027232D"/>
    <w:rsid w:val="00274C73"/>
    <w:rsid w:val="0027518E"/>
    <w:rsid w:val="00275DD8"/>
    <w:rsid w:val="00277D0D"/>
    <w:rsid w:val="00281E08"/>
    <w:rsid w:val="00281EAF"/>
    <w:rsid w:val="00283DD4"/>
    <w:rsid w:val="00285D4A"/>
    <w:rsid w:val="00291A69"/>
    <w:rsid w:val="002928D8"/>
    <w:rsid w:val="00293D55"/>
    <w:rsid w:val="00296D19"/>
    <w:rsid w:val="002A2249"/>
    <w:rsid w:val="002A2B60"/>
    <w:rsid w:val="002A4F3E"/>
    <w:rsid w:val="002A54FC"/>
    <w:rsid w:val="002A5674"/>
    <w:rsid w:val="002A588C"/>
    <w:rsid w:val="002A65BD"/>
    <w:rsid w:val="002B0152"/>
    <w:rsid w:val="002B1D02"/>
    <w:rsid w:val="002B454E"/>
    <w:rsid w:val="002B4AD8"/>
    <w:rsid w:val="002B4BB0"/>
    <w:rsid w:val="002B7378"/>
    <w:rsid w:val="002B74FD"/>
    <w:rsid w:val="002C0943"/>
    <w:rsid w:val="002C0F7F"/>
    <w:rsid w:val="002C2AAC"/>
    <w:rsid w:val="002D0672"/>
    <w:rsid w:val="002D158B"/>
    <w:rsid w:val="002E48DE"/>
    <w:rsid w:val="002F4C46"/>
    <w:rsid w:val="0030141A"/>
    <w:rsid w:val="003018AF"/>
    <w:rsid w:val="00301B0D"/>
    <w:rsid w:val="00310E5B"/>
    <w:rsid w:val="00311F94"/>
    <w:rsid w:val="00323A1D"/>
    <w:rsid w:val="00325FCE"/>
    <w:rsid w:val="003301CC"/>
    <w:rsid w:val="00331DDA"/>
    <w:rsid w:val="003327E0"/>
    <w:rsid w:val="00333796"/>
    <w:rsid w:val="00333E03"/>
    <w:rsid w:val="00334A97"/>
    <w:rsid w:val="003362AD"/>
    <w:rsid w:val="003447AF"/>
    <w:rsid w:val="0034760D"/>
    <w:rsid w:val="00351BEF"/>
    <w:rsid w:val="00352357"/>
    <w:rsid w:val="00355F65"/>
    <w:rsid w:val="003569D0"/>
    <w:rsid w:val="003571E3"/>
    <w:rsid w:val="0036128B"/>
    <w:rsid w:val="003618D9"/>
    <w:rsid w:val="00364546"/>
    <w:rsid w:val="00364FE8"/>
    <w:rsid w:val="00365E00"/>
    <w:rsid w:val="00370CEE"/>
    <w:rsid w:val="003726C8"/>
    <w:rsid w:val="0037304E"/>
    <w:rsid w:val="00373885"/>
    <w:rsid w:val="00374CD8"/>
    <w:rsid w:val="00375C54"/>
    <w:rsid w:val="00377B07"/>
    <w:rsid w:val="0038132C"/>
    <w:rsid w:val="00383728"/>
    <w:rsid w:val="003848B4"/>
    <w:rsid w:val="003848EB"/>
    <w:rsid w:val="00385FAC"/>
    <w:rsid w:val="003876C9"/>
    <w:rsid w:val="00387B6F"/>
    <w:rsid w:val="003933EF"/>
    <w:rsid w:val="00395251"/>
    <w:rsid w:val="00395E5C"/>
    <w:rsid w:val="003A41E8"/>
    <w:rsid w:val="003A4383"/>
    <w:rsid w:val="003A46C2"/>
    <w:rsid w:val="003A4A18"/>
    <w:rsid w:val="003A53F0"/>
    <w:rsid w:val="003A57FD"/>
    <w:rsid w:val="003A67D8"/>
    <w:rsid w:val="003A7D0B"/>
    <w:rsid w:val="003B5081"/>
    <w:rsid w:val="003B6B58"/>
    <w:rsid w:val="003C122D"/>
    <w:rsid w:val="003C2918"/>
    <w:rsid w:val="003C2DE8"/>
    <w:rsid w:val="003C3210"/>
    <w:rsid w:val="003C3235"/>
    <w:rsid w:val="003D008B"/>
    <w:rsid w:val="003D27B5"/>
    <w:rsid w:val="003D2DF1"/>
    <w:rsid w:val="003D7618"/>
    <w:rsid w:val="003E5A3C"/>
    <w:rsid w:val="003E626F"/>
    <w:rsid w:val="003E7163"/>
    <w:rsid w:val="003F0D41"/>
    <w:rsid w:val="003F1D24"/>
    <w:rsid w:val="003F238B"/>
    <w:rsid w:val="003F5D49"/>
    <w:rsid w:val="003F6DD1"/>
    <w:rsid w:val="003F7124"/>
    <w:rsid w:val="0040062B"/>
    <w:rsid w:val="004020D0"/>
    <w:rsid w:val="004020F9"/>
    <w:rsid w:val="004022D0"/>
    <w:rsid w:val="00405FD5"/>
    <w:rsid w:val="0041005F"/>
    <w:rsid w:val="00416D71"/>
    <w:rsid w:val="00417793"/>
    <w:rsid w:val="004178B6"/>
    <w:rsid w:val="004222C7"/>
    <w:rsid w:val="004255CD"/>
    <w:rsid w:val="00426F2A"/>
    <w:rsid w:val="004277ED"/>
    <w:rsid w:val="0043183A"/>
    <w:rsid w:val="004333B5"/>
    <w:rsid w:val="00433469"/>
    <w:rsid w:val="00433718"/>
    <w:rsid w:val="00443CEA"/>
    <w:rsid w:val="00443EBB"/>
    <w:rsid w:val="0044400D"/>
    <w:rsid w:val="00445537"/>
    <w:rsid w:val="00446B36"/>
    <w:rsid w:val="0044742B"/>
    <w:rsid w:val="00452505"/>
    <w:rsid w:val="00452F90"/>
    <w:rsid w:val="00453411"/>
    <w:rsid w:val="00455F07"/>
    <w:rsid w:val="00461D53"/>
    <w:rsid w:val="0046391A"/>
    <w:rsid w:val="00465645"/>
    <w:rsid w:val="0046664E"/>
    <w:rsid w:val="004735FE"/>
    <w:rsid w:val="004756C4"/>
    <w:rsid w:val="004812F6"/>
    <w:rsid w:val="00482CB2"/>
    <w:rsid w:val="004838C3"/>
    <w:rsid w:val="0048401B"/>
    <w:rsid w:val="00484ACE"/>
    <w:rsid w:val="00486E5C"/>
    <w:rsid w:val="004926AE"/>
    <w:rsid w:val="0049296E"/>
    <w:rsid w:val="004A3F4F"/>
    <w:rsid w:val="004A565D"/>
    <w:rsid w:val="004A5E3F"/>
    <w:rsid w:val="004B0288"/>
    <w:rsid w:val="004B068F"/>
    <w:rsid w:val="004B1AA0"/>
    <w:rsid w:val="004B2510"/>
    <w:rsid w:val="004B3F27"/>
    <w:rsid w:val="004B70F3"/>
    <w:rsid w:val="004B76E0"/>
    <w:rsid w:val="004C2710"/>
    <w:rsid w:val="004C4C16"/>
    <w:rsid w:val="004D0D85"/>
    <w:rsid w:val="004D212E"/>
    <w:rsid w:val="004D25CF"/>
    <w:rsid w:val="004D3797"/>
    <w:rsid w:val="004D4ADF"/>
    <w:rsid w:val="004D7263"/>
    <w:rsid w:val="004E42CE"/>
    <w:rsid w:val="004E6F0C"/>
    <w:rsid w:val="004E760E"/>
    <w:rsid w:val="004E7F6F"/>
    <w:rsid w:val="004F4537"/>
    <w:rsid w:val="004F5E2D"/>
    <w:rsid w:val="004F75B0"/>
    <w:rsid w:val="005007FC"/>
    <w:rsid w:val="00503025"/>
    <w:rsid w:val="005040DE"/>
    <w:rsid w:val="005051D3"/>
    <w:rsid w:val="005115F1"/>
    <w:rsid w:val="00512CD6"/>
    <w:rsid w:val="0051626E"/>
    <w:rsid w:val="00517088"/>
    <w:rsid w:val="00517E3D"/>
    <w:rsid w:val="00522B12"/>
    <w:rsid w:val="005243EB"/>
    <w:rsid w:val="005244B1"/>
    <w:rsid w:val="00524A8D"/>
    <w:rsid w:val="00524F91"/>
    <w:rsid w:val="00525661"/>
    <w:rsid w:val="00526AAA"/>
    <w:rsid w:val="00527B88"/>
    <w:rsid w:val="0053050D"/>
    <w:rsid w:val="00531235"/>
    <w:rsid w:val="00532974"/>
    <w:rsid w:val="005369DB"/>
    <w:rsid w:val="00536C63"/>
    <w:rsid w:val="00537B91"/>
    <w:rsid w:val="00543326"/>
    <w:rsid w:val="0054456C"/>
    <w:rsid w:val="00544F67"/>
    <w:rsid w:val="00546167"/>
    <w:rsid w:val="00546887"/>
    <w:rsid w:val="005517B5"/>
    <w:rsid w:val="00552260"/>
    <w:rsid w:val="005531B4"/>
    <w:rsid w:val="005617FC"/>
    <w:rsid w:val="00562419"/>
    <w:rsid w:val="00562E47"/>
    <w:rsid w:val="0056348B"/>
    <w:rsid w:val="005666D2"/>
    <w:rsid w:val="0056716F"/>
    <w:rsid w:val="00570D86"/>
    <w:rsid w:val="0057286D"/>
    <w:rsid w:val="00572A93"/>
    <w:rsid w:val="00575A92"/>
    <w:rsid w:val="00577AD2"/>
    <w:rsid w:val="00580F3D"/>
    <w:rsid w:val="00583F05"/>
    <w:rsid w:val="00586E87"/>
    <w:rsid w:val="00587AA0"/>
    <w:rsid w:val="00590BC2"/>
    <w:rsid w:val="00592571"/>
    <w:rsid w:val="00593F9F"/>
    <w:rsid w:val="0059427B"/>
    <w:rsid w:val="00594522"/>
    <w:rsid w:val="005962EC"/>
    <w:rsid w:val="00596CD4"/>
    <w:rsid w:val="005A0572"/>
    <w:rsid w:val="005A1030"/>
    <w:rsid w:val="005A2A4A"/>
    <w:rsid w:val="005A442F"/>
    <w:rsid w:val="005A6811"/>
    <w:rsid w:val="005B1313"/>
    <w:rsid w:val="005B1A4E"/>
    <w:rsid w:val="005B32F7"/>
    <w:rsid w:val="005B6468"/>
    <w:rsid w:val="005B7189"/>
    <w:rsid w:val="005B766A"/>
    <w:rsid w:val="005C16B7"/>
    <w:rsid w:val="005C29CE"/>
    <w:rsid w:val="005C3D6B"/>
    <w:rsid w:val="005C6292"/>
    <w:rsid w:val="005C7295"/>
    <w:rsid w:val="005D31C9"/>
    <w:rsid w:val="005D4ACE"/>
    <w:rsid w:val="005D73D3"/>
    <w:rsid w:val="005E3E99"/>
    <w:rsid w:val="005E4228"/>
    <w:rsid w:val="005E462B"/>
    <w:rsid w:val="005E4BBC"/>
    <w:rsid w:val="005E6BD5"/>
    <w:rsid w:val="005F14FA"/>
    <w:rsid w:val="005F2574"/>
    <w:rsid w:val="005F4A19"/>
    <w:rsid w:val="005F63EE"/>
    <w:rsid w:val="00600E21"/>
    <w:rsid w:val="00601075"/>
    <w:rsid w:val="00602633"/>
    <w:rsid w:val="006029F5"/>
    <w:rsid w:val="006040E9"/>
    <w:rsid w:val="00607334"/>
    <w:rsid w:val="00614373"/>
    <w:rsid w:val="00617F75"/>
    <w:rsid w:val="0062431F"/>
    <w:rsid w:val="00630304"/>
    <w:rsid w:val="00632824"/>
    <w:rsid w:val="00634F83"/>
    <w:rsid w:val="0063615C"/>
    <w:rsid w:val="006367FF"/>
    <w:rsid w:val="006374BE"/>
    <w:rsid w:val="00637CB7"/>
    <w:rsid w:val="00640539"/>
    <w:rsid w:val="0065085A"/>
    <w:rsid w:val="0065227C"/>
    <w:rsid w:val="0065336E"/>
    <w:rsid w:val="00654211"/>
    <w:rsid w:val="0066032E"/>
    <w:rsid w:val="00662A47"/>
    <w:rsid w:val="00666201"/>
    <w:rsid w:val="00666F29"/>
    <w:rsid w:val="006705B3"/>
    <w:rsid w:val="00672E9E"/>
    <w:rsid w:val="006744CE"/>
    <w:rsid w:val="006744DD"/>
    <w:rsid w:val="00675FFA"/>
    <w:rsid w:val="00677C0E"/>
    <w:rsid w:val="00680F21"/>
    <w:rsid w:val="00683661"/>
    <w:rsid w:val="00684008"/>
    <w:rsid w:val="00684832"/>
    <w:rsid w:val="00684F97"/>
    <w:rsid w:val="00687642"/>
    <w:rsid w:val="00694727"/>
    <w:rsid w:val="0069517C"/>
    <w:rsid w:val="006A457E"/>
    <w:rsid w:val="006B00FE"/>
    <w:rsid w:val="006B2E24"/>
    <w:rsid w:val="006B4F89"/>
    <w:rsid w:val="006C3AE5"/>
    <w:rsid w:val="006C79D3"/>
    <w:rsid w:val="006D2763"/>
    <w:rsid w:val="006D2A33"/>
    <w:rsid w:val="006D3B00"/>
    <w:rsid w:val="006D63BC"/>
    <w:rsid w:val="006D6585"/>
    <w:rsid w:val="006E2FAC"/>
    <w:rsid w:val="006E7E8F"/>
    <w:rsid w:val="006F1FF6"/>
    <w:rsid w:val="006F2630"/>
    <w:rsid w:val="006F301D"/>
    <w:rsid w:val="006F4065"/>
    <w:rsid w:val="006F6722"/>
    <w:rsid w:val="006F7846"/>
    <w:rsid w:val="006F7B62"/>
    <w:rsid w:val="00700CC6"/>
    <w:rsid w:val="0070736B"/>
    <w:rsid w:val="00711B7D"/>
    <w:rsid w:val="00712BF5"/>
    <w:rsid w:val="00713760"/>
    <w:rsid w:val="00713BDB"/>
    <w:rsid w:val="00714D52"/>
    <w:rsid w:val="00715351"/>
    <w:rsid w:val="0071704C"/>
    <w:rsid w:val="0071777E"/>
    <w:rsid w:val="00720A74"/>
    <w:rsid w:val="007216EC"/>
    <w:rsid w:val="00723FAB"/>
    <w:rsid w:val="007256D7"/>
    <w:rsid w:val="00727A7D"/>
    <w:rsid w:val="007329E1"/>
    <w:rsid w:val="00734B91"/>
    <w:rsid w:val="00736D62"/>
    <w:rsid w:val="00737B34"/>
    <w:rsid w:val="00740027"/>
    <w:rsid w:val="00740379"/>
    <w:rsid w:val="00744CD9"/>
    <w:rsid w:val="00745E4C"/>
    <w:rsid w:val="00751057"/>
    <w:rsid w:val="00751A65"/>
    <w:rsid w:val="00755D29"/>
    <w:rsid w:val="0075725F"/>
    <w:rsid w:val="007619DD"/>
    <w:rsid w:val="00762856"/>
    <w:rsid w:val="00762D0B"/>
    <w:rsid w:val="0076356C"/>
    <w:rsid w:val="0076428F"/>
    <w:rsid w:val="007646F6"/>
    <w:rsid w:val="00766C77"/>
    <w:rsid w:val="007671F2"/>
    <w:rsid w:val="0077319D"/>
    <w:rsid w:val="0077339C"/>
    <w:rsid w:val="00773BA0"/>
    <w:rsid w:val="00774C8D"/>
    <w:rsid w:val="00775911"/>
    <w:rsid w:val="00775F55"/>
    <w:rsid w:val="007761E1"/>
    <w:rsid w:val="0078281B"/>
    <w:rsid w:val="00783741"/>
    <w:rsid w:val="007837E6"/>
    <w:rsid w:val="00783B23"/>
    <w:rsid w:val="00785785"/>
    <w:rsid w:val="00791F06"/>
    <w:rsid w:val="00796958"/>
    <w:rsid w:val="007977AE"/>
    <w:rsid w:val="00797C2D"/>
    <w:rsid w:val="00797C7B"/>
    <w:rsid w:val="007A183B"/>
    <w:rsid w:val="007A22BA"/>
    <w:rsid w:val="007A66D3"/>
    <w:rsid w:val="007B1130"/>
    <w:rsid w:val="007B1A41"/>
    <w:rsid w:val="007B5D11"/>
    <w:rsid w:val="007B7CF2"/>
    <w:rsid w:val="007C0A6A"/>
    <w:rsid w:val="007C0BAA"/>
    <w:rsid w:val="007C1FD1"/>
    <w:rsid w:val="007C2262"/>
    <w:rsid w:val="007C244D"/>
    <w:rsid w:val="007C2683"/>
    <w:rsid w:val="007C30E3"/>
    <w:rsid w:val="007C7675"/>
    <w:rsid w:val="007C78FE"/>
    <w:rsid w:val="007D168A"/>
    <w:rsid w:val="007D5299"/>
    <w:rsid w:val="007D5979"/>
    <w:rsid w:val="007D69F1"/>
    <w:rsid w:val="007D6E24"/>
    <w:rsid w:val="007D748C"/>
    <w:rsid w:val="007D7515"/>
    <w:rsid w:val="007D7929"/>
    <w:rsid w:val="007D7A98"/>
    <w:rsid w:val="007E1205"/>
    <w:rsid w:val="007E1E05"/>
    <w:rsid w:val="007E50C5"/>
    <w:rsid w:val="007E54AE"/>
    <w:rsid w:val="007E7DC6"/>
    <w:rsid w:val="007F0774"/>
    <w:rsid w:val="007F1A7D"/>
    <w:rsid w:val="007F1F26"/>
    <w:rsid w:val="007F3ECF"/>
    <w:rsid w:val="007F78C5"/>
    <w:rsid w:val="0080285A"/>
    <w:rsid w:val="008035EF"/>
    <w:rsid w:val="00804C01"/>
    <w:rsid w:val="0080702E"/>
    <w:rsid w:val="00807931"/>
    <w:rsid w:val="008100B6"/>
    <w:rsid w:val="0081123D"/>
    <w:rsid w:val="00813E6D"/>
    <w:rsid w:val="008141DC"/>
    <w:rsid w:val="008159C5"/>
    <w:rsid w:val="00824A29"/>
    <w:rsid w:val="008320E7"/>
    <w:rsid w:val="008346C5"/>
    <w:rsid w:val="008370C1"/>
    <w:rsid w:val="008376D8"/>
    <w:rsid w:val="00837A22"/>
    <w:rsid w:val="00837F72"/>
    <w:rsid w:val="00840B2A"/>
    <w:rsid w:val="00842963"/>
    <w:rsid w:val="0084666F"/>
    <w:rsid w:val="00846BCC"/>
    <w:rsid w:val="008513D1"/>
    <w:rsid w:val="00851597"/>
    <w:rsid w:val="008517C0"/>
    <w:rsid w:val="00851AF7"/>
    <w:rsid w:val="00852F28"/>
    <w:rsid w:val="008540D3"/>
    <w:rsid w:val="00854E89"/>
    <w:rsid w:val="00856D93"/>
    <w:rsid w:val="008604CC"/>
    <w:rsid w:val="00861793"/>
    <w:rsid w:val="00862FB0"/>
    <w:rsid w:val="008659D1"/>
    <w:rsid w:val="0087490E"/>
    <w:rsid w:val="00875ACF"/>
    <w:rsid w:val="008772E5"/>
    <w:rsid w:val="00885265"/>
    <w:rsid w:val="00885775"/>
    <w:rsid w:val="00885FB6"/>
    <w:rsid w:val="00886453"/>
    <w:rsid w:val="008864EC"/>
    <w:rsid w:val="00887AC9"/>
    <w:rsid w:val="0089206E"/>
    <w:rsid w:val="00892E36"/>
    <w:rsid w:val="00894207"/>
    <w:rsid w:val="008953F4"/>
    <w:rsid w:val="008A342F"/>
    <w:rsid w:val="008A42A5"/>
    <w:rsid w:val="008A6636"/>
    <w:rsid w:val="008A6E4C"/>
    <w:rsid w:val="008B1387"/>
    <w:rsid w:val="008B2528"/>
    <w:rsid w:val="008B2D18"/>
    <w:rsid w:val="008B48AA"/>
    <w:rsid w:val="008B79FC"/>
    <w:rsid w:val="008B7F17"/>
    <w:rsid w:val="008C14FC"/>
    <w:rsid w:val="008D3335"/>
    <w:rsid w:val="008D4BA5"/>
    <w:rsid w:val="008D6163"/>
    <w:rsid w:val="008D768A"/>
    <w:rsid w:val="008E1EBB"/>
    <w:rsid w:val="008E232D"/>
    <w:rsid w:val="008E3572"/>
    <w:rsid w:val="008E39EB"/>
    <w:rsid w:val="008E54EE"/>
    <w:rsid w:val="008E579C"/>
    <w:rsid w:val="008E62AF"/>
    <w:rsid w:val="008E635C"/>
    <w:rsid w:val="008E6C0A"/>
    <w:rsid w:val="008F0D23"/>
    <w:rsid w:val="008F1D30"/>
    <w:rsid w:val="008F2F99"/>
    <w:rsid w:val="008F42BA"/>
    <w:rsid w:val="008F6CCF"/>
    <w:rsid w:val="008F78C5"/>
    <w:rsid w:val="009008AD"/>
    <w:rsid w:val="009013B6"/>
    <w:rsid w:val="00904A3E"/>
    <w:rsid w:val="00904D70"/>
    <w:rsid w:val="009051F0"/>
    <w:rsid w:val="00906289"/>
    <w:rsid w:val="00907513"/>
    <w:rsid w:val="00913347"/>
    <w:rsid w:val="00923037"/>
    <w:rsid w:val="00925342"/>
    <w:rsid w:val="00926D98"/>
    <w:rsid w:val="009274A4"/>
    <w:rsid w:val="00931A7D"/>
    <w:rsid w:val="00932C2D"/>
    <w:rsid w:val="0093365B"/>
    <w:rsid w:val="00933A90"/>
    <w:rsid w:val="00936972"/>
    <w:rsid w:val="00941FBC"/>
    <w:rsid w:val="00943403"/>
    <w:rsid w:val="0094566A"/>
    <w:rsid w:val="00947C66"/>
    <w:rsid w:val="00951364"/>
    <w:rsid w:val="00954DE4"/>
    <w:rsid w:val="00956549"/>
    <w:rsid w:val="00956CEB"/>
    <w:rsid w:val="00964A7F"/>
    <w:rsid w:val="009659A1"/>
    <w:rsid w:val="00966158"/>
    <w:rsid w:val="00967996"/>
    <w:rsid w:val="00972DDE"/>
    <w:rsid w:val="00974775"/>
    <w:rsid w:val="00975F1C"/>
    <w:rsid w:val="009764AF"/>
    <w:rsid w:val="00976F39"/>
    <w:rsid w:val="0097778F"/>
    <w:rsid w:val="009844B7"/>
    <w:rsid w:val="00985F02"/>
    <w:rsid w:val="00990443"/>
    <w:rsid w:val="00990D16"/>
    <w:rsid w:val="00992296"/>
    <w:rsid w:val="00992A12"/>
    <w:rsid w:val="00993033"/>
    <w:rsid w:val="00997684"/>
    <w:rsid w:val="00997B94"/>
    <w:rsid w:val="009A491A"/>
    <w:rsid w:val="009B3D29"/>
    <w:rsid w:val="009C01E7"/>
    <w:rsid w:val="009C09A0"/>
    <w:rsid w:val="009C5936"/>
    <w:rsid w:val="009C68C1"/>
    <w:rsid w:val="009D0726"/>
    <w:rsid w:val="009D1FC7"/>
    <w:rsid w:val="009D5A3D"/>
    <w:rsid w:val="009D6094"/>
    <w:rsid w:val="009D6624"/>
    <w:rsid w:val="009D7637"/>
    <w:rsid w:val="009E56BC"/>
    <w:rsid w:val="009F1A12"/>
    <w:rsid w:val="009F24B0"/>
    <w:rsid w:val="009F55EC"/>
    <w:rsid w:val="00A036CD"/>
    <w:rsid w:val="00A05AD4"/>
    <w:rsid w:val="00A14B0C"/>
    <w:rsid w:val="00A207B6"/>
    <w:rsid w:val="00A23D6B"/>
    <w:rsid w:val="00A24299"/>
    <w:rsid w:val="00A24A3B"/>
    <w:rsid w:val="00A277A3"/>
    <w:rsid w:val="00A27900"/>
    <w:rsid w:val="00A3014B"/>
    <w:rsid w:val="00A32207"/>
    <w:rsid w:val="00A32619"/>
    <w:rsid w:val="00A331EB"/>
    <w:rsid w:val="00A36C36"/>
    <w:rsid w:val="00A36E51"/>
    <w:rsid w:val="00A370E6"/>
    <w:rsid w:val="00A40FA0"/>
    <w:rsid w:val="00A42787"/>
    <w:rsid w:val="00A431CF"/>
    <w:rsid w:val="00A47C85"/>
    <w:rsid w:val="00A47E4E"/>
    <w:rsid w:val="00A56DC1"/>
    <w:rsid w:val="00A62525"/>
    <w:rsid w:val="00A62E4C"/>
    <w:rsid w:val="00A64A1F"/>
    <w:rsid w:val="00A67B29"/>
    <w:rsid w:val="00A70592"/>
    <w:rsid w:val="00A72691"/>
    <w:rsid w:val="00A743AE"/>
    <w:rsid w:val="00A74742"/>
    <w:rsid w:val="00A747D9"/>
    <w:rsid w:val="00A77A10"/>
    <w:rsid w:val="00A8224E"/>
    <w:rsid w:val="00A871CD"/>
    <w:rsid w:val="00A97842"/>
    <w:rsid w:val="00AA2F9F"/>
    <w:rsid w:val="00AA4789"/>
    <w:rsid w:val="00AA4944"/>
    <w:rsid w:val="00AA4C81"/>
    <w:rsid w:val="00AA52EA"/>
    <w:rsid w:val="00AA5880"/>
    <w:rsid w:val="00AA7F5F"/>
    <w:rsid w:val="00AB2743"/>
    <w:rsid w:val="00AB307F"/>
    <w:rsid w:val="00AB4B14"/>
    <w:rsid w:val="00AC1D2B"/>
    <w:rsid w:val="00AC1EC5"/>
    <w:rsid w:val="00AC3F99"/>
    <w:rsid w:val="00AC42BB"/>
    <w:rsid w:val="00AD0049"/>
    <w:rsid w:val="00AD00C2"/>
    <w:rsid w:val="00AE0204"/>
    <w:rsid w:val="00AE4682"/>
    <w:rsid w:val="00AE56ED"/>
    <w:rsid w:val="00AF02DC"/>
    <w:rsid w:val="00AF0767"/>
    <w:rsid w:val="00AF0EEA"/>
    <w:rsid w:val="00AF3FE0"/>
    <w:rsid w:val="00AF7D69"/>
    <w:rsid w:val="00B001D1"/>
    <w:rsid w:val="00B0050A"/>
    <w:rsid w:val="00B01DDD"/>
    <w:rsid w:val="00B027F8"/>
    <w:rsid w:val="00B03842"/>
    <w:rsid w:val="00B049C1"/>
    <w:rsid w:val="00B05030"/>
    <w:rsid w:val="00B07771"/>
    <w:rsid w:val="00B1176A"/>
    <w:rsid w:val="00B1288B"/>
    <w:rsid w:val="00B14DD7"/>
    <w:rsid w:val="00B17438"/>
    <w:rsid w:val="00B24F96"/>
    <w:rsid w:val="00B274CD"/>
    <w:rsid w:val="00B325F2"/>
    <w:rsid w:val="00B345EB"/>
    <w:rsid w:val="00B34729"/>
    <w:rsid w:val="00B3551F"/>
    <w:rsid w:val="00B35964"/>
    <w:rsid w:val="00B37677"/>
    <w:rsid w:val="00B40A97"/>
    <w:rsid w:val="00B40B93"/>
    <w:rsid w:val="00B41F81"/>
    <w:rsid w:val="00B4753B"/>
    <w:rsid w:val="00B532BE"/>
    <w:rsid w:val="00B55E46"/>
    <w:rsid w:val="00B6393E"/>
    <w:rsid w:val="00B63F88"/>
    <w:rsid w:val="00B65B18"/>
    <w:rsid w:val="00B6629C"/>
    <w:rsid w:val="00B673B5"/>
    <w:rsid w:val="00B6760B"/>
    <w:rsid w:val="00B7185B"/>
    <w:rsid w:val="00B73A57"/>
    <w:rsid w:val="00B74A9B"/>
    <w:rsid w:val="00B75EC5"/>
    <w:rsid w:val="00B77DF1"/>
    <w:rsid w:val="00B8344E"/>
    <w:rsid w:val="00B849F3"/>
    <w:rsid w:val="00B93092"/>
    <w:rsid w:val="00B964A1"/>
    <w:rsid w:val="00B9687B"/>
    <w:rsid w:val="00BB155C"/>
    <w:rsid w:val="00BC43D1"/>
    <w:rsid w:val="00BC5E5E"/>
    <w:rsid w:val="00BD0BD2"/>
    <w:rsid w:val="00BD5988"/>
    <w:rsid w:val="00BD5A7F"/>
    <w:rsid w:val="00BD5F93"/>
    <w:rsid w:val="00BD7B6C"/>
    <w:rsid w:val="00BE02AC"/>
    <w:rsid w:val="00BE0B89"/>
    <w:rsid w:val="00BE6558"/>
    <w:rsid w:val="00BF2630"/>
    <w:rsid w:val="00BF4B23"/>
    <w:rsid w:val="00BF5453"/>
    <w:rsid w:val="00BF748B"/>
    <w:rsid w:val="00C02AF4"/>
    <w:rsid w:val="00C0681E"/>
    <w:rsid w:val="00C07E60"/>
    <w:rsid w:val="00C107E1"/>
    <w:rsid w:val="00C12193"/>
    <w:rsid w:val="00C1319C"/>
    <w:rsid w:val="00C14791"/>
    <w:rsid w:val="00C16689"/>
    <w:rsid w:val="00C22CC6"/>
    <w:rsid w:val="00C22E09"/>
    <w:rsid w:val="00C2680F"/>
    <w:rsid w:val="00C3152F"/>
    <w:rsid w:val="00C32DF4"/>
    <w:rsid w:val="00C33190"/>
    <w:rsid w:val="00C338DD"/>
    <w:rsid w:val="00C33F59"/>
    <w:rsid w:val="00C340CE"/>
    <w:rsid w:val="00C351F5"/>
    <w:rsid w:val="00C35D50"/>
    <w:rsid w:val="00C3777B"/>
    <w:rsid w:val="00C402C7"/>
    <w:rsid w:val="00C40824"/>
    <w:rsid w:val="00C4354A"/>
    <w:rsid w:val="00C508B5"/>
    <w:rsid w:val="00C51769"/>
    <w:rsid w:val="00C52D46"/>
    <w:rsid w:val="00C55421"/>
    <w:rsid w:val="00C55B52"/>
    <w:rsid w:val="00C57E15"/>
    <w:rsid w:val="00C60705"/>
    <w:rsid w:val="00C6256C"/>
    <w:rsid w:val="00C6561A"/>
    <w:rsid w:val="00C66C44"/>
    <w:rsid w:val="00C671C0"/>
    <w:rsid w:val="00C73EB8"/>
    <w:rsid w:val="00C80963"/>
    <w:rsid w:val="00C83F81"/>
    <w:rsid w:val="00C8798E"/>
    <w:rsid w:val="00C919D6"/>
    <w:rsid w:val="00C95A61"/>
    <w:rsid w:val="00CA0902"/>
    <w:rsid w:val="00CA19E6"/>
    <w:rsid w:val="00CA1D8D"/>
    <w:rsid w:val="00CA2CCF"/>
    <w:rsid w:val="00CA58BD"/>
    <w:rsid w:val="00CA5D0D"/>
    <w:rsid w:val="00CA5EB8"/>
    <w:rsid w:val="00CB335B"/>
    <w:rsid w:val="00CB3CF5"/>
    <w:rsid w:val="00CB4248"/>
    <w:rsid w:val="00CB52EF"/>
    <w:rsid w:val="00CB7AE7"/>
    <w:rsid w:val="00CB7DC6"/>
    <w:rsid w:val="00CB7FA2"/>
    <w:rsid w:val="00CC2C69"/>
    <w:rsid w:val="00CC3F84"/>
    <w:rsid w:val="00CC4FB9"/>
    <w:rsid w:val="00CC6BA0"/>
    <w:rsid w:val="00CD28F0"/>
    <w:rsid w:val="00CD696B"/>
    <w:rsid w:val="00CD75C0"/>
    <w:rsid w:val="00CD7B74"/>
    <w:rsid w:val="00CE0927"/>
    <w:rsid w:val="00CE2228"/>
    <w:rsid w:val="00CE27FE"/>
    <w:rsid w:val="00CE2B5F"/>
    <w:rsid w:val="00CE2FA9"/>
    <w:rsid w:val="00CE3484"/>
    <w:rsid w:val="00CE643A"/>
    <w:rsid w:val="00CF0DFC"/>
    <w:rsid w:val="00CF114D"/>
    <w:rsid w:val="00CF4755"/>
    <w:rsid w:val="00CF5349"/>
    <w:rsid w:val="00CF6ACB"/>
    <w:rsid w:val="00CF6DDE"/>
    <w:rsid w:val="00CF71E2"/>
    <w:rsid w:val="00D02B21"/>
    <w:rsid w:val="00D03C99"/>
    <w:rsid w:val="00D058BE"/>
    <w:rsid w:val="00D06AA1"/>
    <w:rsid w:val="00D07603"/>
    <w:rsid w:val="00D119EA"/>
    <w:rsid w:val="00D124CA"/>
    <w:rsid w:val="00D13F4D"/>
    <w:rsid w:val="00D159E0"/>
    <w:rsid w:val="00D176DD"/>
    <w:rsid w:val="00D20A2B"/>
    <w:rsid w:val="00D20AC9"/>
    <w:rsid w:val="00D22392"/>
    <w:rsid w:val="00D2252F"/>
    <w:rsid w:val="00D238D4"/>
    <w:rsid w:val="00D23BC7"/>
    <w:rsid w:val="00D26C6C"/>
    <w:rsid w:val="00D27124"/>
    <w:rsid w:val="00D30208"/>
    <w:rsid w:val="00D31D75"/>
    <w:rsid w:val="00D32646"/>
    <w:rsid w:val="00D3298B"/>
    <w:rsid w:val="00D33E6C"/>
    <w:rsid w:val="00D34342"/>
    <w:rsid w:val="00D35A9E"/>
    <w:rsid w:val="00D37D74"/>
    <w:rsid w:val="00D405C8"/>
    <w:rsid w:val="00D42D1E"/>
    <w:rsid w:val="00D449C3"/>
    <w:rsid w:val="00D45936"/>
    <w:rsid w:val="00D468EA"/>
    <w:rsid w:val="00D5139C"/>
    <w:rsid w:val="00D519C1"/>
    <w:rsid w:val="00D521A8"/>
    <w:rsid w:val="00D55A31"/>
    <w:rsid w:val="00D60C4E"/>
    <w:rsid w:val="00D6150D"/>
    <w:rsid w:val="00D61B6F"/>
    <w:rsid w:val="00D6411C"/>
    <w:rsid w:val="00D64E82"/>
    <w:rsid w:val="00D679F4"/>
    <w:rsid w:val="00D67D36"/>
    <w:rsid w:val="00D7140D"/>
    <w:rsid w:val="00D718DC"/>
    <w:rsid w:val="00D71D77"/>
    <w:rsid w:val="00D71FCC"/>
    <w:rsid w:val="00D72E2D"/>
    <w:rsid w:val="00D77697"/>
    <w:rsid w:val="00D80B93"/>
    <w:rsid w:val="00D8391E"/>
    <w:rsid w:val="00D85669"/>
    <w:rsid w:val="00D86A46"/>
    <w:rsid w:val="00D90060"/>
    <w:rsid w:val="00D9238C"/>
    <w:rsid w:val="00D92CC7"/>
    <w:rsid w:val="00D92D20"/>
    <w:rsid w:val="00D97465"/>
    <w:rsid w:val="00D97A1F"/>
    <w:rsid w:val="00DA08D5"/>
    <w:rsid w:val="00DA71D9"/>
    <w:rsid w:val="00DB15CA"/>
    <w:rsid w:val="00DB2DA4"/>
    <w:rsid w:val="00DB3C9E"/>
    <w:rsid w:val="00DB481B"/>
    <w:rsid w:val="00DB63DE"/>
    <w:rsid w:val="00DC2724"/>
    <w:rsid w:val="00DC5688"/>
    <w:rsid w:val="00DC5B07"/>
    <w:rsid w:val="00DD045E"/>
    <w:rsid w:val="00DD37A2"/>
    <w:rsid w:val="00DD7B2E"/>
    <w:rsid w:val="00DE01E9"/>
    <w:rsid w:val="00DE096E"/>
    <w:rsid w:val="00DE2301"/>
    <w:rsid w:val="00DE7337"/>
    <w:rsid w:val="00DE75EA"/>
    <w:rsid w:val="00DF09D0"/>
    <w:rsid w:val="00DF2C2D"/>
    <w:rsid w:val="00DF33B6"/>
    <w:rsid w:val="00DF3B2E"/>
    <w:rsid w:val="00DF4C91"/>
    <w:rsid w:val="00DF596A"/>
    <w:rsid w:val="00DF643D"/>
    <w:rsid w:val="00E009B0"/>
    <w:rsid w:val="00E009F3"/>
    <w:rsid w:val="00E0787F"/>
    <w:rsid w:val="00E1349D"/>
    <w:rsid w:val="00E169A2"/>
    <w:rsid w:val="00E179E5"/>
    <w:rsid w:val="00E24108"/>
    <w:rsid w:val="00E24B1F"/>
    <w:rsid w:val="00E267D5"/>
    <w:rsid w:val="00E334E8"/>
    <w:rsid w:val="00E34771"/>
    <w:rsid w:val="00E37342"/>
    <w:rsid w:val="00E4104F"/>
    <w:rsid w:val="00E4157B"/>
    <w:rsid w:val="00E418FD"/>
    <w:rsid w:val="00E41F4F"/>
    <w:rsid w:val="00E42817"/>
    <w:rsid w:val="00E4335D"/>
    <w:rsid w:val="00E4496A"/>
    <w:rsid w:val="00E453AC"/>
    <w:rsid w:val="00E45488"/>
    <w:rsid w:val="00E5391D"/>
    <w:rsid w:val="00E53EB7"/>
    <w:rsid w:val="00E55412"/>
    <w:rsid w:val="00E55BE6"/>
    <w:rsid w:val="00E56535"/>
    <w:rsid w:val="00E56D21"/>
    <w:rsid w:val="00E602BF"/>
    <w:rsid w:val="00E62575"/>
    <w:rsid w:val="00E625CE"/>
    <w:rsid w:val="00E6379B"/>
    <w:rsid w:val="00E63B05"/>
    <w:rsid w:val="00E656C2"/>
    <w:rsid w:val="00E67793"/>
    <w:rsid w:val="00E67F6D"/>
    <w:rsid w:val="00E7006E"/>
    <w:rsid w:val="00E726B3"/>
    <w:rsid w:val="00E73147"/>
    <w:rsid w:val="00E74F02"/>
    <w:rsid w:val="00E7720F"/>
    <w:rsid w:val="00E81D04"/>
    <w:rsid w:val="00E8220C"/>
    <w:rsid w:val="00E84517"/>
    <w:rsid w:val="00E91F6A"/>
    <w:rsid w:val="00E96555"/>
    <w:rsid w:val="00EA068B"/>
    <w:rsid w:val="00EA11F9"/>
    <w:rsid w:val="00EA3C42"/>
    <w:rsid w:val="00EA5E37"/>
    <w:rsid w:val="00EA61BC"/>
    <w:rsid w:val="00EA7402"/>
    <w:rsid w:val="00EB007C"/>
    <w:rsid w:val="00EB1B14"/>
    <w:rsid w:val="00EB2CAE"/>
    <w:rsid w:val="00EB4212"/>
    <w:rsid w:val="00EB5027"/>
    <w:rsid w:val="00EC2C7E"/>
    <w:rsid w:val="00EC4CCC"/>
    <w:rsid w:val="00EC6FAB"/>
    <w:rsid w:val="00EC7483"/>
    <w:rsid w:val="00ED3ECE"/>
    <w:rsid w:val="00ED584F"/>
    <w:rsid w:val="00ED6AB9"/>
    <w:rsid w:val="00EE05B8"/>
    <w:rsid w:val="00EE486B"/>
    <w:rsid w:val="00EE5EEC"/>
    <w:rsid w:val="00EF0B24"/>
    <w:rsid w:val="00EF15DE"/>
    <w:rsid w:val="00EF39AD"/>
    <w:rsid w:val="00EF693D"/>
    <w:rsid w:val="00EF789C"/>
    <w:rsid w:val="00F00D8D"/>
    <w:rsid w:val="00F02269"/>
    <w:rsid w:val="00F047D4"/>
    <w:rsid w:val="00F04EE6"/>
    <w:rsid w:val="00F06547"/>
    <w:rsid w:val="00F12728"/>
    <w:rsid w:val="00F14239"/>
    <w:rsid w:val="00F1476D"/>
    <w:rsid w:val="00F172A2"/>
    <w:rsid w:val="00F17D0C"/>
    <w:rsid w:val="00F35CB7"/>
    <w:rsid w:val="00F3784E"/>
    <w:rsid w:val="00F41973"/>
    <w:rsid w:val="00F425E7"/>
    <w:rsid w:val="00F50330"/>
    <w:rsid w:val="00F53601"/>
    <w:rsid w:val="00F554CA"/>
    <w:rsid w:val="00F61CB7"/>
    <w:rsid w:val="00F72F5E"/>
    <w:rsid w:val="00F73E78"/>
    <w:rsid w:val="00F7505E"/>
    <w:rsid w:val="00F766CC"/>
    <w:rsid w:val="00F77CED"/>
    <w:rsid w:val="00F8060F"/>
    <w:rsid w:val="00F8353B"/>
    <w:rsid w:val="00F835BC"/>
    <w:rsid w:val="00F84F16"/>
    <w:rsid w:val="00F854FB"/>
    <w:rsid w:val="00F8601C"/>
    <w:rsid w:val="00F8766B"/>
    <w:rsid w:val="00F926B7"/>
    <w:rsid w:val="00FA2444"/>
    <w:rsid w:val="00FA52FA"/>
    <w:rsid w:val="00FA5327"/>
    <w:rsid w:val="00FA5490"/>
    <w:rsid w:val="00FA762C"/>
    <w:rsid w:val="00FB1671"/>
    <w:rsid w:val="00FB2A14"/>
    <w:rsid w:val="00FB45C2"/>
    <w:rsid w:val="00FB554A"/>
    <w:rsid w:val="00FB5BCF"/>
    <w:rsid w:val="00FB5E31"/>
    <w:rsid w:val="00FB5F9A"/>
    <w:rsid w:val="00FB6504"/>
    <w:rsid w:val="00FB6B2E"/>
    <w:rsid w:val="00FC004B"/>
    <w:rsid w:val="00FC0133"/>
    <w:rsid w:val="00FC05F6"/>
    <w:rsid w:val="00FC131B"/>
    <w:rsid w:val="00FC53C7"/>
    <w:rsid w:val="00FC58E0"/>
    <w:rsid w:val="00FC7A70"/>
    <w:rsid w:val="00FD04E2"/>
    <w:rsid w:val="00FD2D71"/>
    <w:rsid w:val="00FD3A9D"/>
    <w:rsid w:val="00FD497C"/>
    <w:rsid w:val="00FD59CF"/>
    <w:rsid w:val="00FD76B8"/>
    <w:rsid w:val="00FE1AB9"/>
    <w:rsid w:val="00FE26F5"/>
    <w:rsid w:val="00FE5A82"/>
    <w:rsid w:val="00FE7B89"/>
    <w:rsid w:val="00FF04C2"/>
    <w:rsid w:val="00FF115D"/>
    <w:rsid w:val="00FF4287"/>
    <w:rsid w:val="00FF5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A770387"/>
  <w15:docId w15:val="{6E1DE93F-470F-401C-9EC5-EB58A564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91"/>
    <w:rPr>
      <w:rFonts w:eastAsia="MS Mincho"/>
      <w:sz w:val="24"/>
      <w:szCs w:val="24"/>
    </w:rPr>
  </w:style>
  <w:style w:type="paragraph" w:styleId="Heading1">
    <w:name w:val="heading 1"/>
    <w:basedOn w:val="Normal"/>
    <w:next w:val="Normal"/>
    <w:link w:val="Heading1Char"/>
    <w:qFormat/>
    <w:rsid w:val="00524F91"/>
    <w:pPr>
      <w:keepNext/>
      <w:jc w:val="center"/>
      <w:outlineLvl w:val="0"/>
    </w:pPr>
    <w:rPr>
      <w:rFonts w:ascii="Bookman Old Style" w:hAnsi="Bookman Old Style"/>
      <w:b/>
      <w:bCs/>
    </w:rPr>
  </w:style>
  <w:style w:type="paragraph" w:styleId="Heading2">
    <w:name w:val="heading 2"/>
    <w:basedOn w:val="Normal"/>
    <w:link w:val="Heading2Char"/>
    <w:semiHidden/>
    <w:unhideWhenUsed/>
    <w:qFormat/>
    <w:rsid w:val="00BD7B6C"/>
    <w:pPr>
      <w:spacing w:before="100" w:beforeAutospacing="1" w:after="100" w:afterAutospacing="1"/>
      <w:outlineLvl w:val="1"/>
    </w:pPr>
    <w:rPr>
      <w:rFonts w:eastAsia="Times New Roman"/>
      <w:b/>
      <w:bCs/>
      <w:noProof/>
      <w:sz w:val="36"/>
      <w:szCs w:val="36"/>
      <w:lang w:val="sq-AL" w:eastAsia="it-IT"/>
    </w:rPr>
  </w:style>
  <w:style w:type="paragraph" w:styleId="Heading3">
    <w:name w:val="heading 3"/>
    <w:basedOn w:val="Normal"/>
    <w:link w:val="Heading3Char"/>
    <w:semiHidden/>
    <w:unhideWhenUsed/>
    <w:qFormat/>
    <w:rsid w:val="00BD7B6C"/>
    <w:pPr>
      <w:spacing w:before="100" w:beforeAutospacing="1" w:after="100" w:afterAutospacing="1"/>
      <w:outlineLvl w:val="2"/>
    </w:pPr>
    <w:rPr>
      <w:rFonts w:eastAsia="Times New Roman"/>
      <w:b/>
      <w:bCs/>
      <w:noProof/>
      <w:sz w:val="27"/>
      <w:szCs w:val="27"/>
      <w:lang w:val="sq-AL" w:eastAsia="it-IT"/>
    </w:rPr>
  </w:style>
  <w:style w:type="paragraph" w:styleId="Heading4">
    <w:name w:val="heading 4"/>
    <w:basedOn w:val="Normal"/>
    <w:next w:val="Normal"/>
    <w:link w:val="Heading4Char"/>
    <w:semiHidden/>
    <w:unhideWhenUsed/>
    <w:qFormat/>
    <w:rsid w:val="00BD7B6C"/>
    <w:pPr>
      <w:keepNext/>
      <w:numPr>
        <w:ilvl w:val="12"/>
      </w:numPr>
      <w:overflowPunct w:val="0"/>
      <w:autoSpaceDE w:val="0"/>
      <w:autoSpaceDN w:val="0"/>
      <w:adjustRightInd w:val="0"/>
      <w:jc w:val="center"/>
      <w:outlineLvl w:val="3"/>
    </w:pPr>
    <w:rPr>
      <w:rFonts w:eastAsia="Times New Roman"/>
      <w:b/>
      <w:noProof/>
      <w:sz w:val="40"/>
      <w:szCs w:val="20"/>
      <w:u w:val="single"/>
      <w:lang w:val="sq-AL" w:eastAsia="it-IT" w:bidi="he-IL"/>
    </w:rPr>
  </w:style>
  <w:style w:type="paragraph" w:styleId="Heading5">
    <w:name w:val="heading 5"/>
    <w:basedOn w:val="Normal"/>
    <w:next w:val="Normal"/>
    <w:link w:val="Heading5Char"/>
    <w:semiHidden/>
    <w:unhideWhenUsed/>
    <w:qFormat/>
    <w:rsid w:val="00BD7B6C"/>
    <w:pPr>
      <w:keepNext/>
      <w:numPr>
        <w:ilvl w:val="12"/>
      </w:numPr>
      <w:overflowPunct w:val="0"/>
      <w:autoSpaceDE w:val="0"/>
      <w:autoSpaceDN w:val="0"/>
      <w:adjustRightInd w:val="0"/>
      <w:jc w:val="center"/>
      <w:outlineLvl w:val="4"/>
    </w:pPr>
    <w:rPr>
      <w:rFonts w:eastAsia="Times New Roman"/>
      <w:b/>
      <w:noProof/>
      <w:sz w:val="36"/>
      <w:szCs w:val="20"/>
      <w:u w:val="single"/>
      <w:lang w:val="sq-AL" w:eastAsia="it-IT" w:bidi="he-IL"/>
    </w:rPr>
  </w:style>
  <w:style w:type="paragraph" w:styleId="Heading6">
    <w:name w:val="heading 6"/>
    <w:basedOn w:val="Normal"/>
    <w:next w:val="Normal"/>
    <w:link w:val="Heading6Char"/>
    <w:semiHidden/>
    <w:unhideWhenUsed/>
    <w:qFormat/>
    <w:rsid w:val="00BD7B6C"/>
    <w:pPr>
      <w:keepNext/>
      <w:overflowPunct w:val="0"/>
      <w:autoSpaceDE w:val="0"/>
      <w:autoSpaceDN w:val="0"/>
      <w:adjustRightInd w:val="0"/>
      <w:jc w:val="center"/>
      <w:outlineLvl w:val="5"/>
    </w:pPr>
    <w:rPr>
      <w:rFonts w:eastAsia="Times New Roman"/>
      <w:b/>
      <w:noProof/>
      <w:szCs w:val="20"/>
      <w:u w:val="single"/>
      <w:lang w:val="de-DE" w:eastAsia="it-IT" w:bidi="he-IL"/>
    </w:rPr>
  </w:style>
  <w:style w:type="paragraph" w:styleId="Heading7">
    <w:name w:val="heading 7"/>
    <w:basedOn w:val="Normal"/>
    <w:next w:val="Normal"/>
    <w:link w:val="Heading7Char"/>
    <w:uiPriority w:val="99"/>
    <w:semiHidden/>
    <w:unhideWhenUsed/>
    <w:qFormat/>
    <w:rsid w:val="00BD7B6C"/>
    <w:pPr>
      <w:keepNext/>
      <w:numPr>
        <w:ilvl w:val="12"/>
      </w:numPr>
      <w:overflowPunct w:val="0"/>
      <w:autoSpaceDE w:val="0"/>
      <w:autoSpaceDN w:val="0"/>
      <w:adjustRightInd w:val="0"/>
      <w:outlineLvl w:val="6"/>
    </w:pPr>
    <w:rPr>
      <w:rFonts w:eastAsia="Times New Roman"/>
      <w:b/>
      <w:noProof/>
      <w:szCs w:val="20"/>
      <w:lang w:val="sq-AL" w:eastAsia="it-IT" w:bidi="he-IL"/>
    </w:rPr>
  </w:style>
  <w:style w:type="paragraph" w:styleId="Heading8">
    <w:name w:val="heading 8"/>
    <w:basedOn w:val="Normal"/>
    <w:next w:val="Normal"/>
    <w:link w:val="Heading8Char"/>
    <w:uiPriority w:val="99"/>
    <w:semiHidden/>
    <w:unhideWhenUsed/>
    <w:qFormat/>
    <w:rsid w:val="00BD7B6C"/>
    <w:pPr>
      <w:keepNext/>
      <w:overflowPunct w:val="0"/>
      <w:autoSpaceDE w:val="0"/>
      <w:autoSpaceDN w:val="0"/>
      <w:adjustRightInd w:val="0"/>
      <w:jc w:val="center"/>
      <w:outlineLvl w:val="7"/>
    </w:pPr>
    <w:rPr>
      <w:rFonts w:eastAsia="Times New Roman"/>
      <w:b/>
      <w:noProof/>
      <w:sz w:val="36"/>
      <w:szCs w:val="20"/>
      <w:lang w:val="sq-AL" w:eastAsia="it-IT" w:bidi="he-IL"/>
    </w:rPr>
  </w:style>
  <w:style w:type="paragraph" w:styleId="Heading9">
    <w:name w:val="heading 9"/>
    <w:basedOn w:val="Normal"/>
    <w:next w:val="Normal"/>
    <w:link w:val="Heading9Char"/>
    <w:uiPriority w:val="99"/>
    <w:semiHidden/>
    <w:unhideWhenUsed/>
    <w:qFormat/>
    <w:rsid w:val="00BD7B6C"/>
    <w:pPr>
      <w:keepNext/>
      <w:overflowPunct w:val="0"/>
      <w:autoSpaceDE w:val="0"/>
      <w:autoSpaceDN w:val="0"/>
      <w:adjustRightInd w:val="0"/>
      <w:jc w:val="center"/>
      <w:outlineLvl w:val="8"/>
    </w:pPr>
    <w:rPr>
      <w:rFonts w:ascii="Courier" w:eastAsia="Times New Roman" w:hAnsi="Courier"/>
      <w:noProof/>
      <w:sz w:val="40"/>
      <w:szCs w:val="20"/>
      <w:lang w:val="sq-AL" w:eastAsia="it-IT"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Char">
    <w:name w:val="Autoriteti_Emer Char"/>
    <w:next w:val="Normal"/>
    <w:link w:val="AutoritetiEmerCharChar"/>
    <w:rsid w:val="00524F91"/>
    <w:pPr>
      <w:widowControl w:val="0"/>
      <w:jc w:val="right"/>
    </w:pPr>
    <w:rPr>
      <w:rFonts w:ascii="CG Times" w:eastAsia="MS Mincho" w:hAnsi="CG Times"/>
      <w:b/>
      <w:sz w:val="22"/>
      <w:szCs w:val="22"/>
      <w:lang w:val="en-GB"/>
    </w:rPr>
  </w:style>
  <w:style w:type="character" w:customStyle="1" w:styleId="AutoritetiEmerCharChar">
    <w:name w:val="Autoriteti_Emer Char Char"/>
    <w:link w:val="AutoritetiEmerChar"/>
    <w:rsid w:val="00524F91"/>
    <w:rPr>
      <w:rFonts w:ascii="CG Times" w:eastAsia="MS Mincho" w:hAnsi="CG Times"/>
      <w:b/>
      <w:sz w:val="22"/>
      <w:szCs w:val="22"/>
      <w:lang w:val="en-GB" w:eastAsia="en-US" w:bidi="ar-SA"/>
    </w:rPr>
  </w:style>
  <w:style w:type="character" w:customStyle="1" w:styleId="BazLigjPropozuesCharCharChar">
    <w:name w:val="Baz_Ligj_Propozues Char Char Char"/>
    <w:link w:val="BazLigjPropozuesCharChar"/>
    <w:rsid w:val="00524F91"/>
    <w:rPr>
      <w:rFonts w:ascii="CG Times" w:hAnsi="CG Times"/>
      <w:color w:val="000000"/>
      <w:sz w:val="22"/>
      <w:szCs w:val="22"/>
      <w:lang w:val="en-GB" w:eastAsia="en-US" w:bidi="ar-SA"/>
    </w:rPr>
  </w:style>
  <w:style w:type="paragraph" w:customStyle="1" w:styleId="BazLigjPropozuesCharChar">
    <w:name w:val="Baz_Ligj_Propozues Char Char"/>
    <w:link w:val="BazLigjPropozuesCharCharChar"/>
    <w:rsid w:val="00524F91"/>
    <w:pPr>
      <w:keepNext/>
      <w:widowControl w:val="0"/>
      <w:ind w:firstLine="720"/>
      <w:jc w:val="both"/>
    </w:pPr>
    <w:rPr>
      <w:rFonts w:ascii="CG Times" w:hAnsi="CG Times"/>
      <w:color w:val="000000"/>
      <w:sz w:val="22"/>
      <w:szCs w:val="22"/>
      <w:lang w:val="en-GB"/>
    </w:rPr>
  </w:style>
  <w:style w:type="character" w:customStyle="1" w:styleId="ParagrafiCharCharChar">
    <w:name w:val="Paragrafi Char Char Char"/>
    <w:link w:val="ParagrafiCharChar"/>
    <w:rsid w:val="00524F91"/>
    <w:rPr>
      <w:rFonts w:ascii="CG Times" w:hAnsi="CG Times"/>
      <w:sz w:val="22"/>
      <w:szCs w:val="22"/>
      <w:lang w:val="en-US" w:eastAsia="en-US" w:bidi="ar-SA"/>
    </w:rPr>
  </w:style>
  <w:style w:type="paragraph" w:customStyle="1" w:styleId="ParagrafiCharChar">
    <w:name w:val="Paragrafi Char Char"/>
    <w:link w:val="ParagrafiCharCharChar"/>
    <w:rsid w:val="00524F91"/>
    <w:pPr>
      <w:widowControl w:val="0"/>
      <w:ind w:firstLine="720"/>
      <w:jc w:val="both"/>
    </w:pPr>
    <w:rPr>
      <w:rFonts w:ascii="CG Times" w:hAnsi="CG Times"/>
      <w:sz w:val="22"/>
      <w:szCs w:val="22"/>
    </w:rPr>
  </w:style>
  <w:style w:type="character" w:customStyle="1" w:styleId="VENDOSICharChar">
    <w:name w:val="VENDOSI Char Char"/>
    <w:link w:val="VENDOSIChar"/>
    <w:rsid w:val="00524F91"/>
    <w:rPr>
      <w:rFonts w:ascii="CG Times" w:hAnsi="CG Times"/>
      <w:caps/>
      <w:sz w:val="22"/>
      <w:szCs w:val="22"/>
      <w:lang w:val="en-GB" w:eastAsia="en-US" w:bidi="ar-SA"/>
    </w:rPr>
  </w:style>
  <w:style w:type="paragraph" w:customStyle="1" w:styleId="VENDOSIChar">
    <w:name w:val="VENDOSI Char"/>
    <w:next w:val="Normal"/>
    <w:link w:val="VENDOSICharChar"/>
    <w:rsid w:val="00524F91"/>
    <w:pPr>
      <w:keepNext/>
      <w:widowControl w:val="0"/>
      <w:jc w:val="center"/>
    </w:pPr>
    <w:rPr>
      <w:rFonts w:ascii="CG Times" w:hAnsi="CG Times"/>
      <w:caps/>
      <w:sz w:val="22"/>
      <w:szCs w:val="22"/>
      <w:lang w:val="en-GB"/>
    </w:rPr>
  </w:style>
  <w:style w:type="paragraph" w:customStyle="1" w:styleId="AktiChar">
    <w:name w:val="Akti Char"/>
    <w:link w:val="AktiCharChar"/>
    <w:rsid w:val="00524F91"/>
    <w:pPr>
      <w:keepNext/>
      <w:widowControl w:val="0"/>
      <w:jc w:val="center"/>
      <w:outlineLvl w:val="0"/>
    </w:pPr>
    <w:rPr>
      <w:rFonts w:ascii="CG Times" w:hAnsi="CG Times"/>
      <w:b/>
      <w:caps/>
      <w:color w:val="000000"/>
      <w:sz w:val="22"/>
      <w:szCs w:val="22"/>
      <w:lang w:val="en-GB"/>
    </w:rPr>
  </w:style>
  <w:style w:type="character" w:customStyle="1" w:styleId="AktiCharChar">
    <w:name w:val="Akti Char Char"/>
    <w:link w:val="AktiChar"/>
    <w:rsid w:val="00524F91"/>
    <w:rPr>
      <w:rFonts w:ascii="CG Times" w:hAnsi="CG Times"/>
      <w:b/>
      <w:caps/>
      <w:color w:val="000000"/>
      <w:sz w:val="22"/>
      <w:szCs w:val="22"/>
      <w:lang w:val="en-GB" w:eastAsia="en-US" w:bidi="ar-SA"/>
    </w:rPr>
  </w:style>
  <w:style w:type="paragraph" w:customStyle="1" w:styleId="NumriData">
    <w:name w:val="Numri_Data"/>
    <w:next w:val="Normal"/>
    <w:rsid w:val="00524F91"/>
    <w:pPr>
      <w:keepNext/>
      <w:widowControl w:val="0"/>
      <w:jc w:val="center"/>
      <w:outlineLvl w:val="0"/>
    </w:pPr>
    <w:rPr>
      <w:rFonts w:ascii="CG Times" w:hAnsi="CG Times"/>
      <w:b/>
      <w:sz w:val="22"/>
      <w:lang w:val="en-GB"/>
    </w:rPr>
  </w:style>
  <w:style w:type="paragraph" w:customStyle="1" w:styleId="TitulliChar">
    <w:name w:val="Titulli Char"/>
    <w:next w:val="Normal"/>
    <w:link w:val="TitulliCharChar"/>
    <w:rsid w:val="00524F91"/>
    <w:pPr>
      <w:keepNext/>
      <w:widowControl w:val="0"/>
      <w:jc w:val="center"/>
      <w:outlineLvl w:val="1"/>
    </w:pPr>
    <w:rPr>
      <w:rFonts w:ascii="CG Times" w:hAnsi="CG Times"/>
      <w:b/>
      <w:caps/>
      <w:sz w:val="22"/>
      <w:szCs w:val="22"/>
      <w:lang w:val="en-GB"/>
    </w:rPr>
  </w:style>
  <w:style w:type="character" w:customStyle="1" w:styleId="TitulliCharChar">
    <w:name w:val="Titulli Char Char"/>
    <w:link w:val="TitulliChar"/>
    <w:rsid w:val="00524F91"/>
    <w:rPr>
      <w:rFonts w:ascii="CG Times" w:hAnsi="CG Times"/>
      <w:b/>
      <w:caps/>
      <w:sz w:val="22"/>
      <w:szCs w:val="22"/>
      <w:lang w:val="en-GB" w:eastAsia="en-US" w:bidi="ar-SA"/>
    </w:rPr>
  </w:style>
  <w:style w:type="paragraph" w:customStyle="1" w:styleId="VENDOSI">
    <w:name w:val="VENDOSI"/>
    <w:next w:val="Normal"/>
    <w:rsid w:val="00524F91"/>
    <w:pPr>
      <w:keepNext/>
      <w:widowControl w:val="0"/>
      <w:jc w:val="center"/>
    </w:pPr>
    <w:rPr>
      <w:rFonts w:ascii="CG Times" w:eastAsia="MS Mincho" w:hAnsi="CG Times"/>
      <w:caps/>
      <w:sz w:val="22"/>
      <w:szCs w:val="22"/>
      <w:lang w:val="en-GB"/>
    </w:rPr>
  </w:style>
  <w:style w:type="paragraph" w:customStyle="1" w:styleId="Titulli">
    <w:name w:val="Titulli"/>
    <w:next w:val="Normal"/>
    <w:rsid w:val="00524F91"/>
    <w:pPr>
      <w:keepNext/>
      <w:widowControl w:val="0"/>
      <w:jc w:val="center"/>
      <w:outlineLvl w:val="1"/>
    </w:pPr>
    <w:rPr>
      <w:rFonts w:ascii="CG Times" w:eastAsia="MS Mincho" w:hAnsi="CG Times"/>
      <w:b/>
      <w:caps/>
      <w:sz w:val="22"/>
      <w:szCs w:val="22"/>
      <w:lang w:val="en-GB"/>
    </w:rPr>
  </w:style>
  <w:style w:type="paragraph" w:customStyle="1" w:styleId="Paragrafi">
    <w:name w:val="Paragrafi"/>
    <w:rsid w:val="00524F91"/>
    <w:pPr>
      <w:widowControl w:val="0"/>
      <w:ind w:firstLine="720"/>
      <w:jc w:val="both"/>
    </w:pPr>
    <w:rPr>
      <w:rFonts w:ascii="CG Times" w:eastAsia="MS Mincho" w:hAnsi="CG Times"/>
      <w:sz w:val="22"/>
      <w:szCs w:val="24"/>
    </w:rPr>
  </w:style>
  <w:style w:type="character" w:styleId="CommentReference">
    <w:name w:val="annotation reference"/>
    <w:semiHidden/>
    <w:rsid w:val="00524F91"/>
    <w:rPr>
      <w:sz w:val="16"/>
      <w:szCs w:val="16"/>
    </w:rPr>
  </w:style>
  <w:style w:type="paragraph" w:styleId="CommentText">
    <w:name w:val="annotation text"/>
    <w:basedOn w:val="Normal"/>
    <w:link w:val="CommentTextChar"/>
    <w:semiHidden/>
    <w:rsid w:val="00524F91"/>
    <w:rPr>
      <w:sz w:val="20"/>
      <w:szCs w:val="20"/>
    </w:rPr>
  </w:style>
  <w:style w:type="paragraph" w:styleId="BalloonText">
    <w:name w:val="Balloon Text"/>
    <w:basedOn w:val="Normal"/>
    <w:link w:val="BalloonTextChar"/>
    <w:semiHidden/>
    <w:rsid w:val="00524F91"/>
    <w:rPr>
      <w:rFonts w:ascii="Tahoma" w:hAnsi="Tahoma" w:cs="Tahoma"/>
      <w:sz w:val="16"/>
      <w:szCs w:val="16"/>
    </w:rPr>
  </w:style>
  <w:style w:type="paragraph" w:styleId="ListParagraph">
    <w:name w:val="List Paragraph"/>
    <w:basedOn w:val="Normal"/>
    <w:uiPriority w:val="34"/>
    <w:qFormat/>
    <w:rsid w:val="00524F91"/>
    <w:pPr>
      <w:ind w:left="720"/>
    </w:pPr>
  </w:style>
  <w:style w:type="paragraph" w:styleId="Footer">
    <w:name w:val="footer"/>
    <w:basedOn w:val="Normal"/>
    <w:link w:val="FooterChar"/>
    <w:uiPriority w:val="99"/>
    <w:rsid w:val="00524F91"/>
    <w:pPr>
      <w:tabs>
        <w:tab w:val="center" w:pos="4320"/>
        <w:tab w:val="right" w:pos="8640"/>
      </w:tabs>
    </w:pPr>
  </w:style>
  <w:style w:type="character" w:styleId="PageNumber">
    <w:name w:val="page number"/>
    <w:basedOn w:val="DefaultParagraphFont"/>
    <w:rsid w:val="00524F91"/>
  </w:style>
  <w:style w:type="paragraph" w:styleId="CommentSubject">
    <w:name w:val="annotation subject"/>
    <w:basedOn w:val="CommentText"/>
    <w:next w:val="CommentText"/>
    <w:link w:val="CommentSubjectChar"/>
    <w:rsid w:val="00524F91"/>
    <w:rPr>
      <w:b/>
      <w:bCs/>
    </w:rPr>
  </w:style>
  <w:style w:type="character" w:customStyle="1" w:styleId="CommentTextChar">
    <w:name w:val="Comment Text Char"/>
    <w:link w:val="CommentText"/>
    <w:semiHidden/>
    <w:rsid w:val="00524F91"/>
    <w:rPr>
      <w:rFonts w:eastAsia="MS Mincho"/>
      <w:lang w:val="en-US" w:eastAsia="en-US" w:bidi="ar-SA"/>
    </w:rPr>
  </w:style>
  <w:style w:type="character" w:customStyle="1" w:styleId="CommentSubjectChar">
    <w:name w:val="Comment Subject Char"/>
    <w:link w:val="CommentSubject"/>
    <w:rsid w:val="00524F91"/>
    <w:rPr>
      <w:rFonts w:eastAsia="MS Mincho"/>
      <w:b/>
      <w:bCs/>
      <w:lang w:val="en-US" w:eastAsia="en-US" w:bidi="ar-SA"/>
    </w:rPr>
  </w:style>
  <w:style w:type="character" w:customStyle="1" w:styleId="Heading1Char">
    <w:name w:val="Heading 1 Char"/>
    <w:basedOn w:val="DefaultParagraphFont"/>
    <w:link w:val="Heading1"/>
    <w:rsid w:val="004B2510"/>
    <w:rPr>
      <w:rFonts w:ascii="Bookman Old Style" w:eastAsia="MS Mincho" w:hAnsi="Bookman Old Style"/>
      <w:b/>
      <w:bCs/>
      <w:sz w:val="24"/>
      <w:szCs w:val="24"/>
    </w:rPr>
  </w:style>
  <w:style w:type="paragraph" w:styleId="Header">
    <w:name w:val="header"/>
    <w:basedOn w:val="Normal"/>
    <w:link w:val="HeaderChar"/>
    <w:rsid w:val="007D7929"/>
    <w:pPr>
      <w:tabs>
        <w:tab w:val="center" w:pos="4680"/>
        <w:tab w:val="right" w:pos="9360"/>
      </w:tabs>
    </w:pPr>
  </w:style>
  <w:style w:type="character" w:customStyle="1" w:styleId="HeaderChar">
    <w:name w:val="Header Char"/>
    <w:basedOn w:val="DefaultParagraphFont"/>
    <w:link w:val="Header"/>
    <w:rsid w:val="007D7929"/>
    <w:rPr>
      <w:rFonts w:eastAsia="MS Mincho"/>
      <w:sz w:val="24"/>
      <w:szCs w:val="24"/>
    </w:rPr>
  </w:style>
  <w:style w:type="paragraph" w:styleId="FootnoteText">
    <w:name w:val="footnote text"/>
    <w:basedOn w:val="Normal"/>
    <w:link w:val="FootnoteTextChar"/>
    <w:uiPriority w:val="99"/>
    <w:semiHidden/>
    <w:unhideWhenUsed/>
    <w:rsid w:val="00FC0133"/>
    <w:pPr>
      <w:widowControl w:val="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FC0133"/>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FC0133"/>
    <w:rPr>
      <w:vertAlign w:val="superscript"/>
    </w:rPr>
  </w:style>
  <w:style w:type="paragraph" w:styleId="NoSpacing">
    <w:name w:val="No Spacing"/>
    <w:link w:val="NoSpacingChar"/>
    <w:uiPriority w:val="1"/>
    <w:qFormat/>
    <w:rsid w:val="00D176DD"/>
    <w:rPr>
      <w:rFonts w:eastAsia="MS Mincho"/>
      <w:sz w:val="24"/>
      <w:szCs w:val="24"/>
    </w:rPr>
  </w:style>
  <w:style w:type="character" w:customStyle="1" w:styleId="Heading2Char">
    <w:name w:val="Heading 2 Char"/>
    <w:basedOn w:val="DefaultParagraphFont"/>
    <w:link w:val="Heading2"/>
    <w:semiHidden/>
    <w:rsid w:val="00BD7B6C"/>
    <w:rPr>
      <w:b/>
      <w:bCs/>
      <w:noProof/>
      <w:sz w:val="36"/>
      <w:szCs w:val="36"/>
      <w:lang w:val="sq-AL" w:eastAsia="it-IT"/>
    </w:rPr>
  </w:style>
  <w:style w:type="character" w:customStyle="1" w:styleId="Heading3Char">
    <w:name w:val="Heading 3 Char"/>
    <w:basedOn w:val="DefaultParagraphFont"/>
    <w:link w:val="Heading3"/>
    <w:semiHidden/>
    <w:rsid w:val="00BD7B6C"/>
    <w:rPr>
      <w:b/>
      <w:bCs/>
      <w:noProof/>
      <w:sz w:val="27"/>
      <w:szCs w:val="27"/>
      <w:lang w:val="sq-AL" w:eastAsia="it-IT"/>
    </w:rPr>
  </w:style>
  <w:style w:type="character" w:customStyle="1" w:styleId="Heading4Char">
    <w:name w:val="Heading 4 Char"/>
    <w:basedOn w:val="DefaultParagraphFont"/>
    <w:link w:val="Heading4"/>
    <w:semiHidden/>
    <w:rsid w:val="00BD7B6C"/>
    <w:rPr>
      <w:b/>
      <w:noProof/>
      <w:sz w:val="40"/>
      <w:u w:val="single"/>
      <w:lang w:val="sq-AL" w:eastAsia="it-IT" w:bidi="he-IL"/>
    </w:rPr>
  </w:style>
  <w:style w:type="character" w:customStyle="1" w:styleId="Heading5Char">
    <w:name w:val="Heading 5 Char"/>
    <w:basedOn w:val="DefaultParagraphFont"/>
    <w:link w:val="Heading5"/>
    <w:semiHidden/>
    <w:rsid w:val="00BD7B6C"/>
    <w:rPr>
      <w:b/>
      <w:noProof/>
      <w:sz w:val="36"/>
      <w:u w:val="single"/>
      <w:lang w:val="sq-AL" w:eastAsia="it-IT" w:bidi="he-IL"/>
    </w:rPr>
  </w:style>
  <w:style w:type="character" w:customStyle="1" w:styleId="Heading6Char">
    <w:name w:val="Heading 6 Char"/>
    <w:basedOn w:val="DefaultParagraphFont"/>
    <w:link w:val="Heading6"/>
    <w:semiHidden/>
    <w:rsid w:val="00BD7B6C"/>
    <w:rPr>
      <w:b/>
      <w:noProof/>
      <w:sz w:val="24"/>
      <w:u w:val="single"/>
      <w:lang w:val="de-DE" w:eastAsia="it-IT" w:bidi="he-IL"/>
    </w:rPr>
  </w:style>
  <w:style w:type="character" w:customStyle="1" w:styleId="Heading7Char">
    <w:name w:val="Heading 7 Char"/>
    <w:basedOn w:val="DefaultParagraphFont"/>
    <w:link w:val="Heading7"/>
    <w:uiPriority w:val="99"/>
    <w:semiHidden/>
    <w:rsid w:val="00BD7B6C"/>
    <w:rPr>
      <w:b/>
      <w:noProof/>
      <w:sz w:val="24"/>
      <w:lang w:val="sq-AL" w:eastAsia="it-IT" w:bidi="he-IL"/>
    </w:rPr>
  </w:style>
  <w:style w:type="character" w:customStyle="1" w:styleId="Heading8Char">
    <w:name w:val="Heading 8 Char"/>
    <w:basedOn w:val="DefaultParagraphFont"/>
    <w:link w:val="Heading8"/>
    <w:uiPriority w:val="99"/>
    <w:semiHidden/>
    <w:rsid w:val="00BD7B6C"/>
    <w:rPr>
      <w:b/>
      <w:noProof/>
      <w:sz w:val="36"/>
      <w:lang w:val="sq-AL" w:eastAsia="it-IT" w:bidi="he-IL"/>
    </w:rPr>
  </w:style>
  <w:style w:type="character" w:customStyle="1" w:styleId="Heading9Char">
    <w:name w:val="Heading 9 Char"/>
    <w:basedOn w:val="DefaultParagraphFont"/>
    <w:link w:val="Heading9"/>
    <w:uiPriority w:val="99"/>
    <w:semiHidden/>
    <w:rsid w:val="00BD7B6C"/>
    <w:rPr>
      <w:rFonts w:ascii="Courier" w:hAnsi="Courier"/>
      <w:noProof/>
      <w:sz w:val="40"/>
      <w:lang w:val="sq-AL" w:eastAsia="it-IT" w:bidi="he-IL"/>
    </w:rPr>
  </w:style>
  <w:style w:type="numbering" w:customStyle="1" w:styleId="NoList1">
    <w:name w:val="No List1"/>
    <w:next w:val="NoList"/>
    <w:uiPriority w:val="99"/>
    <w:semiHidden/>
    <w:unhideWhenUsed/>
    <w:rsid w:val="00BD7B6C"/>
  </w:style>
  <w:style w:type="paragraph" w:styleId="NormalWeb">
    <w:name w:val="Normal (Web)"/>
    <w:basedOn w:val="Normal"/>
    <w:uiPriority w:val="99"/>
    <w:unhideWhenUsed/>
    <w:rsid w:val="00BD7B6C"/>
    <w:pPr>
      <w:spacing w:before="100" w:beforeAutospacing="1" w:after="100" w:afterAutospacing="1"/>
    </w:pPr>
    <w:rPr>
      <w:rFonts w:eastAsia="Times New Roman"/>
      <w:lang w:val="it-IT" w:eastAsia="it-IT"/>
    </w:rPr>
  </w:style>
  <w:style w:type="character" w:customStyle="1" w:styleId="BalloonTextChar">
    <w:name w:val="Balloon Text Char"/>
    <w:basedOn w:val="DefaultParagraphFont"/>
    <w:link w:val="BalloonText"/>
    <w:semiHidden/>
    <w:rsid w:val="00BD7B6C"/>
    <w:rPr>
      <w:rFonts w:ascii="Tahoma" w:eastAsia="MS Mincho" w:hAnsi="Tahoma" w:cs="Tahoma"/>
      <w:sz w:val="16"/>
      <w:szCs w:val="16"/>
    </w:rPr>
  </w:style>
  <w:style w:type="character" w:customStyle="1" w:styleId="FooterChar">
    <w:name w:val="Footer Char"/>
    <w:basedOn w:val="DefaultParagraphFont"/>
    <w:link w:val="Footer"/>
    <w:uiPriority w:val="99"/>
    <w:rsid w:val="00BD7B6C"/>
    <w:rPr>
      <w:rFonts w:eastAsia="MS Mincho"/>
      <w:sz w:val="24"/>
      <w:szCs w:val="24"/>
    </w:rPr>
  </w:style>
  <w:style w:type="character" w:styleId="Hyperlink">
    <w:name w:val="Hyperlink"/>
    <w:basedOn w:val="DefaultParagraphFont"/>
    <w:uiPriority w:val="99"/>
    <w:unhideWhenUsed/>
    <w:rsid w:val="00BD7B6C"/>
    <w:rPr>
      <w:color w:val="0000FF"/>
      <w:u w:val="single"/>
    </w:rPr>
  </w:style>
  <w:style w:type="character" w:styleId="FollowedHyperlink">
    <w:name w:val="FollowedHyperlink"/>
    <w:basedOn w:val="DefaultParagraphFont"/>
    <w:uiPriority w:val="99"/>
    <w:semiHidden/>
    <w:unhideWhenUsed/>
    <w:rsid w:val="00BD7B6C"/>
    <w:rPr>
      <w:color w:val="800080"/>
      <w:u w:val="single"/>
    </w:rPr>
  </w:style>
  <w:style w:type="paragraph" w:customStyle="1" w:styleId="Caption1">
    <w:name w:val="Caption1"/>
    <w:basedOn w:val="Normal"/>
    <w:next w:val="Normal"/>
    <w:uiPriority w:val="35"/>
    <w:semiHidden/>
    <w:unhideWhenUsed/>
    <w:qFormat/>
    <w:rsid w:val="00BD7B6C"/>
    <w:pPr>
      <w:spacing w:after="200"/>
    </w:pPr>
    <w:rPr>
      <w:rFonts w:ascii="Calibri" w:eastAsia="Calibri" w:hAnsi="Calibri"/>
      <w:b/>
      <w:bCs/>
      <w:noProof/>
      <w:color w:val="4F81BD"/>
      <w:sz w:val="18"/>
      <w:szCs w:val="18"/>
      <w:lang w:val="sq-AL"/>
    </w:rPr>
  </w:style>
  <w:style w:type="paragraph" w:styleId="Title">
    <w:name w:val="Title"/>
    <w:basedOn w:val="Normal"/>
    <w:link w:val="TitleChar"/>
    <w:uiPriority w:val="99"/>
    <w:qFormat/>
    <w:rsid w:val="00BD7B6C"/>
    <w:pPr>
      <w:overflowPunct w:val="0"/>
      <w:autoSpaceDE w:val="0"/>
      <w:autoSpaceDN w:val="0"/>
      <w:adjustRightInd w:val="0"/>
      <w:jc w:val="center"/>
    </w:pPr>
    <w:rPr>
      <w:rFonts w:eastAsia="Times New Roman"/>
      <w:b/>
      <w:noProof/>
      <w:sz w:val="36"/>
      <w:szCs w:val="20"/>
      <w:u w:val="single"/>
      <w:lang w:val="sq-AL" w:eastAsia="it-IT" w:bidi="he-IL"/>
    </w:rPr>
  </w:style>
  <w:style w:type="character" w:customStyle="1" w:styleId="TitleChar">
    <w:name w:val="Title Char"/>
    <w:basedOn w:val="DefaultParagraphFont"/>
    <w:link w:val="Title"/>
    <w:uiPriority w:val="99"/>
    <w:rsid w:val="00BD7B6C"/>
    <w:rPr>
      <w:b/>
      <w:noProof/>
      <w:sz w:val="36"/>
      <w:u w:val="single"/>
      <w:lang w:val="sq-AL" w:eastAsia="it-IT" w:bidi="he-IL"/>
    </w:rPr>
  </w:style>
  <w:style w:type="paragraph" w:styleId="BodyText">
    <w:name w:val="Body Text"/>
    <w:basedOn w:val="Normal"/>
    <w:link w:val="BodyTextChar"/>
    <w:uiPriority w:val="99"/>
    <w:semiHidden/>
    <w:unhideWhenUsed/>
    <w:rsid w:val="00BD7B6C"/>
    <w:pPr>
      <w:overflowPunct w:val="0"/>
      <w:autoSpaceDE w:val="0"/>
      <w:autoSpaceDN w:val="0"/>
      <w:adjustRightInd w:val="0"/>
      <w:spacing w:after="120"/>
    </w:pPr>
    <w:rPr>
      <w:rFonts w:eastAsia="Times New Roman"/>
      <w:noProof/>
      <w:sz w:val="20"/>
      <w:szCs w:val="20"/>
      <w:lang w:val="sq-AL" w:eastAsia="it-IT" w:bidi="he-IL"/>
    </w:rPr>
  </w:style>
  <w:style w:type="character" w:customStyle="1" w:styleId="BodyTextChar">
    <w:name w:val="Body Text Char"/>
    <w:basedOn w:val="DefaultParagraphFont"/>
    <w:link w:val="BodyText"/>
    <w:uiPriority w:val="99"/>
    <w:semiHidden/>
    <w:rsid w:val="00BD7B6C"/>
    <w:rPr>
      <w:noProof/>
      <w:lang w:val="sq-AL" w:eastAsia="it-IT" w:bidi="he-IL"/>
    </w:rPr>
  </w:style>
  <w:style w:type="paragraph" w:styleId="BodyTextIndent">
    <w:name w:val="Body Text Indent"/>
    <w:basedOn w:val="Normal"/>
    <w:link w:val="BodyTextIndentChar"/>
    <w:uiPriority w:val="99"/>
    <w:semiHidden/>
    <w:unhideWhenUsed/>
    <w:rsid w:val="00BD7B6C"/>
    <w:rPr>
      <w:rFonts w:eastAsia="Times New Roman"/>
      <w:b/>
      <w:noProof/>
      <w:szCs w:val="20"/>
      <w:lang w:val="sq-AL" w:eastAsia="it-IT" w:bidi="he-IL"/>
    </w:rPr>
  </w:style>
  <w:style w:type="character" w:customStyle="1" w:styleId="BodyTextIndentChar">
    <w:name w:val="Body Text Indent Char"/>
    <w:basedOn w:val="DefaultParagraphFont"/>
    <w:link w:val="BodyTextIndent"/>
    <w:uiPriority w:val="99"/>
    <w:semiHidden/>
    <w:rsid w:val="00BD7B6C"/>
    <w:rPr>
      <w:b/>
      <w:noProof/>
      <w:sz w:val="24"/>
      <w:lang w:val="sq-AL" w:eastAsia="it-IT" w:bidi="he-IL"/>
    </w:rPr>
  </w:style>
  <w:style w:type="paragraph" w:styleId="Subtitle">
    <w:name w:val="Subtitle"/>
    <w:basedOn w:val="Normal"/>
    <w:link w:val="SubtitleChar"/>
    <w:uiPriority w:val="99"/>
    <w:qFormat/>
    <w:rsid w:val="00BD7B6C"/>
    <w:pPr>
      <w:overflowPunct w:val="0"/>
      <w:autoSpaceDE w:val="0"/>
      <w:autoSpaceDN w:val="0"/>
      <w:adjustRightInd w:val="0"/>
    </w:pPr>
    <w:rPr>
      <w:rFonts w:eastAsia="Times New Roman"/>
      <w:b/>
      <w:noProof/>
      <w:sz w:val="36"/>
      <w:szCs w:val="20"/>
      <w:lang w:val="sq-AL" w:eastAsia="it-IT" w:bidi="he-IL"/>
    </w:rPr>
  </w:style>
  <w:style w:type="character" w:customStyle="1" w:styleId="SubtitleChar">
    <w:name w:val="Subtitle Char"/>
    <w:basedOn w:val="DefaultParagraphFont"/>
    <w:link w:val="Subtitle"/>
    <w:uiPriority w:val="99"/>
    <w:rsid w:val="00BD7B6C"/>
    <w:rPr>
      <w:b/>
      <w:noProof/>
      <w:sz w:val="36"/>
      <w:lang w:val="sq-AL" w:eastAsia="it-IT" w:bidi="he-IL"/>
    </w:rPr>
  </w:style>
  <w:style w:type="paragraph" w:styleId="BodyText2">
    <w:name w:val="Body Text 2"/>
    <w:basedOn w:val="Normal"/>
    <w:link w:val="BodyText2Char"/>
    <w:uiPriority w:val="99"/>
    <w:semiHidden/>
    <w:unhideWhenUsed/>
    <w:rsid w:val="00BD7B6C"/>
    <w:pPr>
      <w:numPr>
        <w:ilvl w:val="12"/>
      </w:numPr>
      <w:overflowPunct w:val="0"/>
      <w:autoSpaceDE w:val="0"/>
      <w:autoSpaceDN w:val="0"/>
      <w:adjustRightInd w:val="0"/>
    </w:pPr>
    <w:rPr>
      <w:rFonts w:eastAsia="Times New Roman"/>
      <w:b/>
      <w:noProof/>
      <w:szCs w:val="20"/>
      <w:lang w:val="sq-AL" w:eastAsia="it-IT" w:bidi="he-IL"/>
    </w:rPr>
  </w:style>
  <w:style w:type="character" w:customStyle="1" w:styleId="BodyText2Char">
    <w:name w:val="Body Text 2 Char"/>
    <w:basedOn w:val="DefaultParagraphFont"/>
    <w:link w:val="BodyText2"/>
    <w:uiPriority w:val="99"/>
    <w:semiHidden/>
    <w:rsid w:val="00BD7B6C"/>
    <w:rPr>
      <w:b/>
      <w:noProof/>
      <w:sz w:val="24"/>
      <w:lang w:val="sq-AL" w:eastAsia="it-IT" w:bidi="he-IL"/>
    </w:rPr>
  </w:style>
  <w:style w:type="paragraph" w:customStyle="1" w:styleId="BodyText31">
    <w:name w:val="Body Text 31"/>
    <w:basedOn w:val="Normal"/>
    <w:next w:val="BodyText3"/>
    <w:link w:val="BodyText3Char"/>
    <w:uiPriority w:val="99"/>
    <w:semiHidden/>
    <w:unhideWhenUsed/>
    <w:rsid w:val="00BD7B6C"/>
    <w:pPr>
      <w:spacing w:after="120" w:line="276" w:lineRule="auto"/>
    </w:pPr>
    <w:rPr>
      <w:rFonts w:eastAsia="Times New Roman"/>
      <w:noProof/>
      <w:sz w:val="16"/>
      <w:szCs w:val="16"/>
      <w:lang w:val="sq-AL"/>
    </w:rPr>
  </w:style>
  <w:style w:type="character" w:customStyle="1" w:styleId="BodyText3Char">
    <w:name w:val="Body Text 3 Char"/>
    <w:basedOn w:val="DefaultParagraphFont"/>
    <w:link w:val="BodyText31"/>
    <w:uiPriority w:val="99"/>
    <w:semiHidden/>
    <w:rsid w:val="00BD7B6C"/>
    <w:rPr>
      <w:noProof/>
      <w:sz w:val="16"/>
      <w:szCs w:val="16"/>
      <w:lang w:val="sq-AL"/>
    </w:rPr>
  </w:style>
  <w:style w:type="character" w:customStyle="1" w:styleId="NoSpacingChar">
    <w:name w:val="No Spacing Char"/>
    <w:basedOn w:val="DefaultParagraphFont"/>
    <w:link w:val="NoSpacing"/>
    <w:uiPriority w:val="1"/>
    <w:locked/>
    <w:rsid w:val="00BD7B6C"/>
    <w:rPr>
      <w:rFonts w:eastAsia="MS Mincho"/>
      <w:sz w:val="24"/>
      <w:szCs w:val="24"/>
    </w:rPr>
  </w:style>
  <w:style w:type="character" w:customStyle="1" w:styleId="IntenseReference1">
    <w:name w:val="Intense Reference1"/>
    <w:basedOn w:val="DefaultParagraphFont"/>
    <w:uiPriority w:val="32"/>
    <w:qFormat/>
    <w:rsid w:val="00BD7B6C"/>
    <w:rPr>
      <w:b/>
      <w:bCs/>
      <w:smallCaps/>
      <w:color w:val="C0504D"/>
      <w:spacing w:val="5"/>
      <w:u w:val="single"/>
    </w:rPr>
  </w:style>
  <w:style w:type="character" w:customStyle="1" w:styleId="mw-headline">
    <w:name w:val="mw-headline"/>
    <w:basedOn w:val="DefaultParagraphFont"/>
    <w:rsid w:val="00BD7B6C"/>
  </w:style>
  <w:style w:type="character" w:customStyle="1" w:styleId="textexposedshow">
    <w:name w:val="text_exposed_show"/>
    <w:basedOn w:val="DefaultParagraphFont"/>
    <w:rsid w:val="00BD7B6C"/>
  </w:style>
  <w:style w:type="character" w:styleId="Strong">
    <w:name w:val="Strong"/>
    <w:basedOn w:val="DefaultParagraphFont"/>
    <w:uiPriority w:val="22"/>
    <w:qFormat/>
    <w:rsid w:val="00BD7B6C"/>
    <w:rPr>
      <w:b/>
      <w:bCs/>
    </w:rPr>
  </w:style>
  <w:style w:type="character" w:styleId="Emphasis">
    <w:name w:val="Emphasis"/>
    <w:basedOn w:val="DefaultParagraphFont"/>
    <w:uiPriority w:val="20"/>
    <w:qFormat/>
    <w:rsid w:val="00BD7B6C"/>
    <w:rPr>
      <w:i/>
      <w:iCs/>
    </w:rPr>
  </w:style>
  <w:style w:type="character" w:customStyle="1" w:styleId="spelle">
    <w:name w:val="spelle"/>
    <w:basedOn w:val="DefaultParagraphFont"/>
    <w:rsid w:val="00BD7B6C"/>
  </w:style>
  <w:style w:type="numbering" w:customStyle="1" w:styleId="Nessunelenco1">
    <w:name w:val="Nessun elenco1"/>
    <w:next w:val="NoList"/>
    <w:uiPriority w:val="99"/>
    <w:semiHidden/>
    <w:unhideWhenUsed/>
    <w:rsid w:val="00BD7B6C"/>
  </w:style>
  <w:style w:type="paragraph" w:customStyle="1" w:styleId="Default">
    <w:name w:val="Default"/>
    <w:rsid w:val="00BD7B6C"/>
    <w:pPr>
      <w:autoSpaceDE w:val="0"/>
      <w:autoSpaceDN w:val="0"/>
      <w:adjustRightInd w:val="0"/>
    </w:pPr>
    <w:rPr>
      <w:rFonts w:eastAsia="Calibri"/>
      <w:color w:val="000000"/>
      <w:sz w:val="24"/>
      <w:szCs w:val="24"/>
      <w:lang w:val="it-IT"/>
    </w:rPr>
  </w:style>
  <w:style w:type="character" w:customStyle="1" w:styleId="w8qarf">
    <w:name w:val="w8qarf"/>
    <w:basedOn w:val="DefaultParagraphFont"/>
    <w:rsid w:val="00BD7B6C"/>
  </w:style>
  <w:style w:type="character" w:customStyle="1" w:styleId="lrzxr">
    <w:name w:val="lrzxr"/>
    <w:basedOn w:val="DefaultParagraphFont"/>
    <w:rsid w:val="00BD7B6C"/>
  </w:style>
  <w:style w:type="paragraph" w:customStyle="1" w:styleId="Revision1">
    <w:name w:val="Revision1"/>
    <w:next w:val="Revision"/>
    <w:hidden/>
    <w:uiPriority w:val="99"/>
    <w:semiHidden/>
    <w:rsid w:val="00BD7B6C"/>
    <w:rPr>
      <w:rFonts w:ascii="Calibri" w:hAnsi="Calibri"/>
      <w:sz w:val="22"/>
      <w:szCs w:val="22"/>
      <w:lang w:val="it-IT" w:eastAsia="it-IT"/>
    </w:rPr>
  </w:style>
  <w:style w:type="numbering" w:customStyle="1" w:styleId="NoList11">
    <w:name w:val="No List11"/>
    <w:next w:val="NoList"/>
    <w:uiPriority w:val="99"/>
    <w:semiHidden/>
    <w:unhideWhenUsed/>
    <w:rsid w:val="00BD7B6C"/>
  </w:style>
  <w:style w:type="numbering" w:customStyle="1" w:styleId="NoList2">
    <w:name w:val="No List2"/>
    <w:next w:val="NoList"/>
    <w:uiPriority w:val="99"/>
    <w:semiHidden/>
    <w:unhideWhenUsed/>
    <w:rsid w:val="00BD7B6C"/>
  </w:style>
  <w:style w:type="paragraph" w:styleId="BodyText3">
    <w:name w:val="Body Text 3"/>
    <w:basedOn w:val="Normal"/>
    <w:link w:val="BodyText3Char1"/>
    <w:semiHidden/>
    <w:unhideWhenUsed/>
    <w:rsid w:val="00BD7B6C"/>
    <w:pPr>
      <w:spacing w:after="120"/>
    </w:pPr>
    <w:rPr>
      <w:sz w:val="16"/>
      <w:szCs w:val="16"/>
    </w:rPr>
  </w:style>
  <w:style w:type="character" w:customStyle="1" w:styleId="BodyText3Char1">
    <w:name w:val="Body Text 3 Char1"/>
    <w:basedOn w:val="DefaultParagraphFont"/>
    <w:link w:val="BodyText3"/>
    <w:semiHidden/>
    <w:rsid w:val="00BD7B6C"/>
    <w:rPr>
      <w:rFonts w:eastAsia="MS Mincho"/>
      <w:sz w:val="16"/>
      <w:szCs w:val="16"/>
    </w:rPr>
  </w:style>
  <w:style w:type="character" w:styleId="IntenseReference">
    <w:name w:val="Intense Reference"/>
    <w:basedOn w:val="DefaultParagraphFont"/>
    <w:uiPriority w:val="32"/>
    <w:qFormat/>
    <w:rsid w:val="00BD7B6C"/>
    <w:rPr>
      <w:b/>
      <w:bCs/>
      <w:smallCaps/>
      <w:color w:val="4F81BD" w:themeColor="accent1"/>
      <w:spacing w:val="5"/>
    </w:rPr>
  </w:style>
  <w:style w:type="paragraph" w:styleId="Revision">
    <w:name w:val="Revision"/>
    <w:hidden/>
    <w:uiPriority w:val="99"/>
    <w:semiHidden/>
    <w:rsid w:val="00BD7B6C"/>
    <w:rPr>
      <w:rFonts w:eastAsia="MS Mincho"/>
      <w:sz w:val="24"/>
      <w:szCs w:val="24"/>
    </w:rPr>
  </w:style>
  <w:style w:type="table" w:styleId="TableGrid">
    <w:name w:val="Table Grid"/>
    <w:basedOn w:val="TableNormal"/>
    <w:rsid w:val="00BF2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8225494">
      <w:bodyDiv w:val="1"/>
      <w:marLeft w:val="0"/>
      <w:marRight w:val="0"/>
      <w:marTop w:val="0"/>
      <w:marBottom w:val="0"/>
      <w:divBdr>
        <w:top w:val="none" w:sz="0" w:space="0" w:color="auto"/>
        <w:left w:val="none" w:sz="0" w:space="0" w:color="auto"/>
        <w:bottom w:val="none" w:sz="0" w:space="0" w:color="auto"/>
        <w:right w:val="none" w:sz="0" w:space="0" w:color="auto"/>
      </w:divBdr>
    </w:div>
    <w:div w:id="1114252408">
      <w:bodyDiv w:val="1"/>
      <w:marLeft w:val="0"/>
      <w:marRight w:val="0"/>
      <w:marTop w:val="0"/>
      <w:marBottom w:val="0"/>
      <w:divBdr>
        <w:top w:val="none" w:sz="0" w:space="0" w:color="auto"/>
        <w:left w:val="none" w:sz="0" w:space="0" w:color="auto"/>
        <w:bottom w:val="none" w:sz="0" w:space="0" w:color="auto"/>
        <w:right w:val="none" w:sz="0" w:space="0" w:color="auto"/>
      </w:divBdr>
    </w:div>
    <w:div w:id="1403403698">
      <w:bodyDiv w:val="1"/>
      <w:marLeft w:val="0"/>
      <w:marRight w:val="0"/>
      <w:marTop w:val="0"/>
      <w:marBottom w:val="0"/>
      <w:divBdr>
        <w:top w:val="none" w:sz="0" w:space="0" w:color="auto"/>
        <w:left w:val="none" w:sz="0" w:space="0" w:color="auto"/>
        <w:bottom w:val="none" w:sz="0" w:space="0" w:color="auto"/>
        <w:right w:val="none" w:sz="0" w:space="0" w:color="auto"/>
      </w:divBdr>
    </w:div>
    <w:div w:id="1720543719">
      <w:bodyDiv w:val="1"/>
      <w:marLeft w:val="0"/>
      <w:marRight w:val="0"/>
      <w:marTop w:val="0"/>
      <w:marBottom w:val="0"/>
      <w:divBdr>
        <w:top w:val="none" w:sz="0" w:space="0" w:color="auto"/>
        <w:left w:val="none" w:sz="0" w:space="0" w:color="auto"/>
        <w:bottom w:val="none" w:sz="0" w:space="0" w:color="auto"/>
        <w:right w:val="none" w:sz="0" w:space="0" w:color="auto"/>
      </w:divBdr>
    </w:div>
    <w:div w:id="1760515286">
      <w:bodyDiv w:val="1"/>
      <w:marLeft w:val="0"/>
      <w:marRight w:val="0"/>
      <w:marTop w:val="0"/>
      <w:marBottom w:val="0"/>
      <w:divBdr>
        <w:top w:val="none" w:sz="0" w:space="0" w:color="auto"/>
        <w:left w:val="none" w:sz="0" w:space="0" w:color="auto"/>
        <w:bottom w:val="none" w:sz="0" w:space="0" w:color="auto"/>
        <w:right w:val="none" w:sz="0" w:space="0" w:color="auto"/>
      </w:divBdr>
    </w:div>
    <w:div w:id="1861233533">
      <w:bodyDiv w:val="1"/>
      <w:marLeft w:val="0"/>
      <w:marRight w:val="0"/>
      <w:marTop w:val="0"/>
      <w:marBottom w:val="0"/>
      <w:divBdr>
        <w:top w:val="none" w:sz="0" w:space="0" w:color="auto"/>
        <w:left w:val="none" w:sz="0" w:space="0" w:color="auto"/>
        <w:bottom w:val="none" w:sz="0" w:space="0" w:color="auto"/>
        <w:right w:val="none" w:sz="0" w:space="0" w:color="auto"/>
      </w:divBdr>
    </w:div>
    <w:div w:id="1963075909">
      <w:bodyDiv w:val="1"/>
      <w:marLeft w:val="0"/>
      <w:marRight w:val="0"/>
      <w:marTop w:val="0"/>
      <w:marBottom w:val="0"/>
      <w:divBdr>
        <w:top w:val="none" w:sz="0" w:space="0" w:color="auto"/>
        <w:left w:val="none" w:sz="0" w:space="0" w:color="auto"/>
        <w:bottom w:val="none" w:sz="0" w:space="0" w:color="auto"/>
        <w:right w:val="none" w:sz="0" w:space="0" w:color="auto"/>
      </w:divBdr>
    </w:div>
    <w:div w:id="201545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1085</Nr_x002e__x0020_akti>
    <Data_x0020_e_x0020_Krijimit xmlns="0e656187-b300-4fb0-8bf4-3a50f872073c">2020-12-29T12:24:55Z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Titulli>
    <Modifikuesi xmlns="0e656187-b300-4fb0-8bf4-3a50f872073c">alma.lisaku</Modifikuesi>
    <Nr_x002e__x0020_prot_x0020_QBZ xmlns="0e656187-b300-4fb0-8bf4-3a50f872073c">1979</Nr_x002e__x0020_prot_x0020_QBZ>
    <Data_x0020_e_x0020_Modifikimit xmlns="0e656187-b300-4fb0-8bf4-3a50f872073c">2021-01-06T12:08:06Z</Data_x0020_e_x0020_Modifikimit>
    <Dekretuar xmlns="0e656187-b300-4fb0-8bf4-3a50f872073c">false</Dekretuar>
    <Data xmlns="0e656187-b300-4fb0-8bf4-3a50f872073c">2020-12-23T23:00:00Z</Data>
    <Nr_x002e__x0020_protokolli_x0020_i_x0020_aktit xmlns="0e656187-b300-4fb0-8bf4-3a50f872073c">6437/1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27ADF-1560-45F1-B702-99E37B3318B2}">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6864E75-6FE6-4BDD-8626-CF69436CFA2C}">
  <ds:schemaRefs>
    <ds:schemaRef ds:uri="http://schemas.microsoft.com/sharepoint/v3/contenttype/forms"/>
  </ds:schemaRefs>
</ds:datastoreItem>
</file>

<file path=customXml/itemProps3.xml><?xml version="1.0" encoding="utf-8"?>
<ds:datastoreItem xmlns:ds="http://schemas.openxmlformats.org/officeDocument/2006/customXml" ds:itemID="{24B66ACD-4F8E-42D2-AE69-8B4A6C611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DD924D2-198F-49AA-B394-E41E98EA82E0}">
  <ds:schemaRefs>
    <ds:schemaRef ds:uri="http://schemas.microsoft.com/sharepoint/v3/contenttype/forms"/>
  </ds:schemaRefs>
</ds:datastoreItem>
</file>

<file path=customXml/itemProps5.xml><?xml version="1.0" encoding="utf-8"?>
<ds:datastoreItem xmlns:ds="http://schemas.openxmlformats.org/officeDocument/2006/customXml" ds:itemID="{A8F9FEF6-C0DB-4E27-A488-5E5C2F4E3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94AD83-2A79-40DD-AB9D-150D59BF34FD}">
  <ds:schemaRefs>
    <ds:schemaRef ds:uri="http://schemas.openxmlformats.org/officeDocument/2006/bibliography"/>
  </ds:schemaRefs>
</ds:datastoreItem>
</file>

<file path=customXml/itemProps7.xml><?xml version="1.0" encoding="utf-8"?>
<ds:datastoreItem xmlns:ds="http://schemas.openxmlformats.org/officeDocument/2006/customXml" ds:itemID="{BFCA9BA7-34D2-42A5-A8AC-2A5432A82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13431</Words>
  <Characters>76557</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Për përcaktimin e rregullave për lidhjen e kontratave për blerjen e pajisjve/mjeteve të projektuara posaçërisht ose të përshtatura për qëllime ushtarake, si dhe armët, municionet apo materialet luftarake për qëllime operacionale, përfshirë teknologjinë dh</vt:lpstr>
    </vt:vector>
  </TitlesOfParts>
  <Company>MoD</Company>
  <LinksUpToDate>false</LinksUpToDate>
  <CharactersWithSpaces>89809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dc:title>
  <dc:creator>sp2kontdet</dc:creator>
  <cp:lastModifiedBy>Marsela Xhepa</cp:lastModifiedBy>
  <cp:revision>10</cp:revision>
  <cp:lastPrinted>2020-12-24T14:28:00Z</cp:lastPrinted>
  <dcterms:created xsi:type="dcterms:W3CDTF">2025-10-23T09:56:00Z</dcterms:created>
  <dcterms:modified xsi:type="dcterms:W3CDTF">2025-10-23T10:22:00Z</dcterms:modified>
</cp:coreProperties>
</file>