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FFC781" w14:textId="25E67ADA" w:rsidR="002D2C2D" w:rsidRPr="00365A07" w:rsidRDefault="00365A07" w:rsidP="00365A07">
      <w:pPr>
        <w:tabs>
          <w:tab w:val="right" w:pos="9071"/>
        </w:tabs>
        <w:spacing w:after="0" w:line="240" w:lineRule="auto"/>
        <w:ind w:firstLine="284"/>
        <w:jc w:val="center"/>
        <w:rPr>
          <w:rFonts w:ascii="Garamond" w:hAnsi="Garamond"/>
          <w:b/>
          <w:sz w:val="24"/>
          <w:szCs w:val="24"/>
          <w:lang w:val="sq-AL"/>
        </w:rPr>
      </w:pPr>
      <w:r>
        <w:rPr>
          <w:rFonts w:ascii="Garamond" w:hAnsi="Garamond"/>
          <w:b/>
          <w:sz w:val="24"/>
          <w:szCs w:val="24"/>
          <w:lang w:val="sq-AL"/>
        </w:rPr>
        <w:t>VENDI</w:t>
      </w:r>
      <w:r w:rsidR="004F5008" w:rsidRPr="00365A07">
        <w:rPr>
          <w:rFonts w:ascii="Garamond" w:hAnsi="Garamond"/>
          <w:b/>
          <w:sz w:val="24"/>
          <w:szCs w:val="24"/>
          <w:lang w:val="sq-AL"/>
        </w:rPr>
        <w:t>M</w:t>
      </w:r>
    </w:p>
    <w:p w14:paraId="6FFFC783" w14:textId="77777777" w:rsidR="004F5008" w:rsidRPr="00365A07" w:rsidRDefault="002D2C2D" w:rsidP="00365A07">
      <w:pPr>
        <w:pStyle w:val="Heading2"/>
        <w:ind w:firstLine="284"/>
        <w:jc w:val="center"/>
        <w:rPr>
          <w:rFonts w:ascii="Garamond" w:hAnsi="Garamond"/>
          <w:u w:val="none"/>
          <w:lang w:val="sq-AL"/>
        </w:rPr>
      </w:pPr>
      <w:r w:rsidRPr="00365A07">
        <w:rPr>
          <w:rFonts w:ascii="Garamond" w:hAnsi="Garamond"/>
          <w:u w:val="none"/>
          <w:lang w:val="sq-AL"/>
        </w:rPr>
        <w:t xml:space="preserve">Nr. </w:t>
      </w:r>
      <w:r w:rsidR="008319B7" w:rsidRPr="00365A07">
        <w:rPr>
          <w:rFonts w:ascii="Garamond" w:hAnsi="Garamond"/>
          <w:u w:val="none"/>
          <w:lang w:val="sq-AL"/>
        </w:rPr>
        <w:t>1097</w:t>
      </w:r>
      <w:r w:rsidR="00121A53" w:rsidRPr="00365A07">
        <w:rPr>
          <w:rFonts w:ascii="Garamond" w:hAnsi="Garamond"/>
          <w:u w:val="none"/>
          <w:lang w:val="sq-AL"/>
        </w:rPr>
        <w:t xml:space="preserve">, datë </w:t>
      </w:r>
      <w:r w:rsidR="008319B7" w:rsidRPr="00365A07">
        <w:rPr>
          <w:rFonts w:ascii="Garamond" w:hAnsi="Garamond"/>
          <w:u w:val="none"/>
          <w:lang w:val="sq-AL"/>
        </w:rPr>
        <w:t>24.12.2020</w:t>
      </w:r>
    </w:p>
    <w:p w14:paraId="6FFFC784" w14:textId="77777777" w:rsidR="00121A53" w:rsidRPr="00365A07" w:rsidRDefault="00121A53" w:rsidP="00365A07">
      <w:pPr>
        <w:pStyle w:val="Bodytext20"/>
        <w:shd w:val="clear" w:color="auto" w:fill="auto"/>
        <w:spacing w:line="240" w:lineRule="auto"/>
        <w:ind w:left="0" w:firstLine="284"/>
        <w:jc w:val="center"/>
        <w:rPr>
          <w:b/>
          <w:color w:val="000000"/>
          <w:sz w:val="24"/>
          <w:szCs w:val="24"/>
          <w:lang w:val="sq-AL"/>
        </w:rPr>
      </w:pPr>
    </w:p>
    <w:p w14:paraId="6FFFC787" w14:textId="27FF1840" w:rsidR="004F5008" w:rsidRPr="00365A07" w:rsidRDefault="00365A07" w:rsidP="00365A07">
      <w:pPr>
        <w:pStyle w:val="Bodytext20"/>
        <w:shd w:val="clear" w:color="auto" w:fill="auto"/>
        <w:spacing w:line="240" w:lineRule="auto"/>
        <w:ind w:left="0" w:firstLine="284"/>
        <w:jc w:val="center"/>
        <w:rPr>
          <w:b/>
          <w:color w:val="000000"/>
          <w:sz w:val="24"/>
          <w:szCs w:val="24"/>
          <w:lang w:val="sq-AL"/>
        </w:rPr>
      </w:pPr>
      <w:r w:rsidRPr="00365A07">
        <w:rPr>
          <w:b/>
          <w:color w:val="000000"/>
          <w:sz w:val="24"/>
          <w:szCs w:val="24"/>
          <w:lang w:val="sq-AL"/>
        </w:rPr>
        <w:t xml:space="preserve">PËR </w:t>
      </w:r>
      <w:r w:rsidR="004F5008" w:rsidRPr="00365A07">
        <w:rPr>
          <w:b/>
          <w:color w:val="000000"/>
          <w:sz w:val="24"/>
          <w:szCs w:val="24"/>
          <w:lang w:val="sq-AL"/>
        </w:rPr>
        <w:t>DISA NDRYS</w:t>
      </w:r>
      <w:r w:rsidR="00121A53" w:rsidRPr="00365A07">
        <w:rPr>
          <w:b/>
          <w:color w:val="000000"/>
          <w:sz w:val="24"/>
          <w:szCs w:val="24"/>
          <w:lang w:val="sq-AL"/>
        </w:rPr>
        <w:t>HIME DHE SHTESA NË VENDIMIN NR.</w:t>
      </w:r>
      <w:r w:rsidR="004F5008" w:rsidRPr="00365A07">
        <w:rPr>
          <w:b/>
          <w:color w:val="000000"/>
          <w:sz w:val="24"/>
          <w:szCs w:val="24"/>
          <w:lang w:val="sq-AL"/>
        </w:rPr>
        <w:t>231, DATË 17.4.2019, TË KËSHILLIT TË MINISTRAVE, “PËR SHPRONËSIMIN, PËR INTERES PUBLIK, TË PRONARËVE TË PASURIVE TË PALUAJTSHME, PRONË PRIVATE, QË PREKEN NGA REALIZIMI I PROJEKTIT “REHABILITIMI I SEGMENTIT RRUGOR “PALLATI ME SHIGJETA - RRETHRROTULLIMI ‘SHQIPONJA’”, TË NDRYSHUAR</w:t>
      </w:r>
    </w:p>
    <w:p w14:paraId="6FFFC788" w14:textId="77777777" w:rsidR="004F5008" w:rsidRPr="00365A07" w:rsidRDefault="004F5008" w:rsidP="00365A07">
      <w:pPr>
        <w:pStyle w:val="Bodytext20"/>
        <w:shd w:val="clear" w:color="auto" w:fill="auto"/>
        <w:spacing w:line="240" w:lineRule="auto"/>
        <w:ind w:left="0" w:firstLine="284"/>
        <w:jc w:val="center"/>
        <w:rPr>
          <w:b/>
          <w:color w:val="000000"/>
          <w:sz w:val="24"/>
          <w:szCs w:val="24"/>
          <w:lang w:val="sq-AL"/>
        </w:rPr>
      </w:pPr>
    </w:p>
    <w:p w14:paraId="6FFFC789" w14:textId="5A6BD4D0" w:rsidR="00957482" w:rsidRPr="00365A07" w:rsidRDefault="00957482" w:rsidP="00365A07">
      <w:pPr>
        <w:spacing w:after="0" w:line="240" w:lineRule="auto"/>
        <w:ind w:firstLine="284"/>
        <w:jc w:val="both"/>
        <w:rPr>
          <w:rFonts w:ascii="Garamond" w:hAnsi="Garamond"/>
          <w:sz w:val="24"/>
          <w:szCs w:val="24"/>
          <w:lang w:val="sq-AL"/>
        </w:rPr>
      </w:pPr>
      <w:r w:rsidRPr="00365A07">
        <w:rPr>
          <w:rFonts w:ascii="Garamond" w:hAnsi="Garamond"/>
          <w:sz w:val="24"/>
          <w:szCs w:val="24"/>
          <w:lang w:val="sq-AL"/>
        </w:rPr>
        <w:t>Në mbështetje të nenit 10</w:t>
      </w:r>
      <w:r w:rsidR="00121A53" w:rsidRPr="00365A07">
        <w:rPr>
          <w:rFonts w:ascii="Garamond" w:hAnsi="Garamond"/>
          <w:sz w:val="24"/>
          <w:szCs w:val="24"/>
          <w:lang w:val="sq-AL"/>
        </w:rPr>
        <w:t>0 të Kushtetutës, të ligjit nr.9936, datë 26.</w:t>
      </w:r>
      <w:r w:rsidRPr="00365A07">
        <w:rPr>
          <w:rFonts w:ascii="Garamond" w:hAnsi="Garamond"/>
          <w:sz w:val="24"/>
          <w:szCs w:val="24"/>
          <w:lang w:val="sq-AL"/>
        </w:rPr>
        <w:t xml:space="preserve">6.2008, “Për </w:t>
      </w:r>
      <w:r w:rsidR="00121A53" w:rsidRPr="00365A07">
        <w:rPr>
          <w:rFonts w:ascii="Garamond" w:hAnsi="Garamond"/>
          <w:sz w:val="24"/>
          <w:szCs w:val="24"/>
          <w:lang w:val="sq-AL"/>
        </w:rPr>
        <w:t>m</w:t>
      </w:r>
      <w:r w:rsidRPr="00365A07">
        <w:rPr>
          <w:rFonts w:ascii="Garamond" w:hAnsi="Garamond"/>
          <w:sz w:val="24"/>
          <w:szCs w:val="24"/>
          <w:lang w:val="sq-AL"/>
        </w:rPr>
        <w:t xml:space="preserve">enaxhimin e </w:t>
      </w:r>
      <w:r w:rsidR="00121A53" w:rsidRPr="00365A07">
        <w:rPr>
          <w:rFonts w:ascii="Garamond" w:hAnsi="Garamond"/>
          <w:sz w:val="24"/>
          <w:szCs w:val="24"/>
          <w:lang w:val="sq-AL"/>
        </w:rPr>
        <w:t>s</w:t>
      </w:r>
      <w:r w:rsidRPr="00365A07">
        <w:rPr>
          <w:rFonts w:ascii="Garamond" w:hAnsi="Garamond"/>
          <w:sz w:val="24"/>
          <w:szCs w:val="24"/>
          <w:lang w:val="sq-AL"/>
        </w:rPr>
        <w:t xml:space="preserve">istemit </w:t>
      </w:r>
      <w:r w:rsidR="00121A53" w:rsidRPr="00365A07">
        <w:rPr>
          <w:rFonts w:ascii="Garamond" w:hAnsi="Garamond"/>
          <w:sz w:val="24"/>
          <w:szCs w:val="24"/>
          <w:lang w:val="sq-AL"/>
        </w:rPr>
        <w:t>b</w:t>
      </w:r>
      <w:r w:rsidRPr="00365A07">
        <w:rPr>
          <w:rFonts w:ascii="Garamond" w:hAnsi="Garamond"/>
          <w:sz w:val="24"/>
          <w:szCs w:val="24"/>
          <w:lang w:val="sq-AL"/>
        </w:rPr>
        <w:t xml:space="preserve">uxhetor në Republikën e Shqipërisë”, </w:t>
      </w:r>
      <w:r w:rsidR="00121A53" w:rsidRPr="00365A07">
        <w:rPr>
          <w:rFonts w:ascii="Garamond" w:hAnsi="Garamond"/>
          <w:sz w:val="24"/>
          <w:szCs w:val="24"/>
          <w:lang w:val="sq-AL"/>
        </w:rPr>
        <w:t>t</w:t>
      </w:r>
      <w:r w:rsidR="00D16795" w:rsidRPr="00365A07">
        <w:rPr>
          <w:rFonts w:ascii="Garamond" w:hAnsi="Garamond"/>
          <w:sz w:val="24"/>
          <w:szCs w:val="24"/>
          <w:lang w:val="sq-AL"/>
        </w:rPr>
        <w:t>ë</w:t>
      </w:r>
      <w:r w:rsidRPr="00365A07">
        <w:rPr>
          <w:rFonts w:ascii="Garamond" w:hAnsi="Garamond"/>
          <w:sz w:val="24"/>
          <w:szCs w:val="24"/>
          <w:lang w:val="sq-AL"/>
        </w:rPr>
        <w:t xml:space="preserve"> ndryshuar,</w:t>
      </w:r>
      <w:r w:rsidR="002D2C2D" w:rsidRPr="00365A07">
        <w:rPr>
          <w:rFonts w:ascii="Garamond" w:hAnsi="Garamond"/>
          <w:sz w:val="24"/>
          <w:szCs w:val="24"/>
          <w:lang w:val="sq-AL"/>
        </w:rPr>
        <w:t xml:space="preserve"> </w:t>
      </w:r>
      <w:r w:rsidRPr="00365A07">
        <w:rPr>
          <w:rFonts w:ascii="Garamond" w:hAnsi="Garamond"/>
          <w:sz w:val="24"/>
          <w:szCs w:val="24"/>
          <w:lang w:val="sq-AL"/>
        </w:rPr>
        <w:t>dhe të nen</w:t>
      </w:r>
      <w:r w:rsidR="002D2C2D" w:rsidRPr="00365A07">
        <w:rPr>
          <w:rFonts w:ascii="Garamond" w:hAnsi="Garamond"/>
          <w:sz w:val="24"/>
          <w:szCs w:val="24"/>
          <w:lang w:val="sq-AL"/>
        </w:rPr>
        <w:t xml:space="preserve">eve 5, 20 </w:t>
      </w:r>
      <w:r w:rsidR="00121A53" w:rsidRPr="00365A07">
        <w:rPr>
          <w:rFonts w:ascii="Garamond" w:hAnsi="Garamond"/>
          <w:sz w:val="24"/>
          <w:szCs w:val="24"/>
          <w:lang w:val="sq-AL"/>
        </w:rPr>
        <w:t>e 21, të ligjit nr.</w:t>
      </w:r>
      <w:r w:rsidRPr="00365A07">
        <w:rPr>
          <w:rFonts w:ascii="Garamond" w:hAnsi="Garamond"/>
          <w:sz w:val="24"/>
          <w:szCs w:val="24"/>
          <w:lang w:val="sq-AL"/>
        </w:rPr>
        <w:t>8561, datë 22.12.1999, “Për shpronësimet dhe marrjen në përdorim të përkohshëm të pasurisë</w:t>
      </w:r>
      <w:r w:rsidR="007259EB" w:rsidRPr="00365A07">
        <w:rPr>
          <w:rFonts w:ascii="Garamond" w:hAnsi="Garamond"/>
          <w:sz w:val="24"/>
          <w:szCs w:val="24"/>
          <w:lang w:val="sq-AL"/>
        </w:rPr>
        <w:t>,</w:t>
      </w:r>
      <w:r w:rsidRPr="00365A07">
        <w:rPr>
          <w:rFonts w:ascii="Garamond" w:hAnsi="Garamond"/>
          <w:sz w:val="24"/>
          <w:szCs w:val="24"/>
          <w:lang w:val="sq-AL"/>
        </w:rPr>
        <w:t xml:space="preserve"> pronë</w:t>
      </w:r>
      <w:r w:rsidR="002D2C2D" w:rsidRPr="00365A07">
        <w:rPr>
          <w:rFonts w:ascii="Garamond" w:hAnsi="Garamond"/>
          <w:sz w:val="24"/>
          <w:szCs w:val="24"/>
          <w:lang w:val="sq-AL"/>
        </w:rPr>
        <w:t xml:space="preserve"> private</w:t>
      </w:r>
      <w:r w:rsidR="007259EB" w:rsidRPr="00365A07">
        <w:rPr>
          <w:rFonts w:ascii="Garamond" w:hAnsi="Garamond"/>
          <w:sz w:val="24"/>
          <w:szCs w:val="24"/>
          <w:lang w:val="sq-AL"/>
        </w:rPr>
        <w:t>,</w:t>
      </w:r>
      <w:r w:rsidR="002D2C2D" w:rsidRPr="00365A07">
        <w:rPr>
          <w:rFonts w:ascii="Garamond" w:hAnsi="Garamond"/>
          <w:sz w:val="24"/>
          <w:szCs w:val="24"/>
          <w:lang w:val="sq-AL"/>
        </w:rPr>
        <w:t xml:space="preserve"> për interes publik”, të </w:t>
      </w:r>
      <w:r w:rsidRPr="00365A07">
        <w:rPr>
          <w:rFonts w:ascii="Garamond" w:hAnsi="Garamond"/>
          <w:sz w:val="24"/>
          <w:szCs w:val="24"/>
          <w:lang w:val="sq-AL"/>
        </w:rPr>
        <w:t xml:space="preserve">ndryshuar, me propozimin e </w:t>
      </w:r>
      <w:r w:rsidR="002D2C2D" w:rsidRPr="00365A07">
        <w:rPr>
          <w:rFonts w:ascii="Garamond" w:hAnsi="Garamond"/>
          <w:sz w:val="24"/>
          <w:szCs w:val="24"/>
          <w:lang w:val="sq-AL"/>
        </w:rPr>
        <w:t>m</w:t>
      </w:r>
      <w:r w:rsidRPr="00365A07">
        <w:rPr>
          <w:rFonts w:ascii="Garamond" w:hAnsi="Garamond"/>
          <w:sz w:val="24"/>
          <w:szCs w:val="24"/>
          <w:lang w:val="sq-AL"/>
        </w:rPr>
        <w:t>inistri</w:t>
      </w:r>
      <w:r w:rsidR="002D2C2D" w:rsidRPr="00365A07">
        <w:rPr>
          <w:rFonts w:ascii="Garamond" w:hAnsi="Garamond"/>
          <w:sz w:val="24"/>
          <w:szCs w:val="24"/>
          <w:lang w:val="sq-AL"/>
        </w:rPr>
        <w:t>t</w:t>
      </w:r>
      <w:r w:rsidRPr="00365A07">
        <w:rPr>
          <w:rFonts w:ascii="Garamond" w:hAnsi="Garamond"/>
          <w:sz w:val="24"/>
          <w:szCs w:val="24"/>
          <w:lang w:val="sq-AL"/>
        </w:rPr>
        <w:t xml:space="preserve"> </w:t>
      </w:r>
      <w:r w:rsidR="002D2C2D" w:rsidRPr="00365A07">
        <w:rPr>
          <w:rFonts w:ascii="Garamond" w:hAnsi="Garamond"/>
          <w:sz w:val="24"/>
          <w:szCs w:val="24"/>
          <w:lang w:val="sq-AL"/>
        </w:rPr>
        <w:t>t</w:t>
      </w:r>
      <w:r w:rsidRPr="00365A07">
        <w:rPr>
          <w:rFonts w:ascii="Garamond" w:hAnsi="Garamond"/>
          <w:sz w:val="24"/>
          <w:szCs w:val="24"/>
          <w:lang w:val="sq-AL"/>
        </w:rPr>
        <w:t>ë Infrastrukturës dhe E</w:t>
      </w:r>
      <w:r w:rsidR="002D2C2D" w:rsidRPr="00365A07">
        <w:rPr>
          <w:rFonts w:ascii="Garamond" w:hAnsi="Garamond"/>
          <w:sz w:val="24"/>
          <w:szCs w:val="24"/>
          <w:lang w:val="sq-AL"/>
        </w:rPr>
        <w:t>nergjisë, Këshilli i Ministrave</w:t>
      </w:r>
    </w:p>
    <w:p w14:paraId="6FFFC78A" w14:textId="77777777" w:rsidR="00121A53" w:rsidRPr="00365A07" w:rsidRDefault="00121A53" w:rsidP="00365A07">
      <w:pPr>
        <w:spacing w:after="0" w:line="240" w:lineRule="auto"/>
        <w:ind w:firstLine="284"/>
        <w:jc w:val="both"/>
        <w:rPr>
          <w:rFonts w:ascii="Garamond" w:hAnsi="Garamond"/>
          <w:sz w:val="24"/>
          <w:szCs w:val="24"/>
          <w:lang w:val="sq-AL"/>
        </w:rPr>
      </w:pPr>
    </w:p>
    <w:p w14:paraId="6FFFC78B" w14:textId="08485035" w:rsidR="00070F80" w:rsidRPr="00365A07" w:rsidRDefault="002142A5" w:rsidP="00365A07">
      <w:pPr>
        <w:pStyle w:val="BodyText"/>
        <w:shd w:val="clear" w:color="auto" w:fill="auto"/>
        <w:ind w:firstLine="284"/>
        <w:jc w:val="center"/>
      </w:pPr>
      <w:r w:rsidRPr="00365A07">
        <w:t>VENDOSI:</w:t>
      </w:r>
    </w:p>
    <w:p w14:paraId="6FFFC78C" w14:textId="77777777" w:rsidR="00121A53" w:rsidRPr="00365A07" w:rsidRDefault="00121A53" w:rsidP="00365A07">
      <w:pPr>
        <w:pStyle w:val="BodyText"/>
        <w:shd w:val="clear" w:color="auto" w:fill="auto"/>
        <w:ind w:firstLine="284"/>
        <w:jc w:val="center"/>
      </w:pPr>
    </w:p>
    <w:p w14:paraId="6FFFC78D" w14:textId="71723D8A" w:rsidR="002142A5" w:rsidRPr="00365A07" w:rsidRDefault="0071695F" w:rsidP="00365A07">
      <w:pPr>
        <w:spacing w:after="0" w:line="240" w:lineRule="auto"/>
        <w:ind w:firstLine="284"/>
        <w:jc w:val="both"/>
        <w:rPr>
          <w:rFonts w:ascii="Garamond" w:hAnsi="Garamond"/>
          <w:sz w:val="24"/>
          <w:szCs w:val="24"/>
        </w:rPr>
      </w:pPr>
      <w:r>
        <w:rPr>
          <w:rFonts w:ascii="Garamond" w:hAnsi="Garamond"/>
          <w:sz w:val="24"/>
          <w:szCs w:val="24"/>
        </w:rPr>
        <w:t xml:space="preserve">1. </w:t>
      </w:r>
      <w:r w:rsidR="00D16795" w:rsidRPr="00365A07">
        <w:rPr>
          <w:rFonts w:ascii="Garamond" w:hAnsi="Garamond"/>
          <w:sz w:val="24"/>
          <w:szCs w:val="24"/>
        </w:rPr>
        <w:t>Në vendimin nr.</w:t>
      </w:r>
      <w:r w:rsidR="002142A5" w:rsidRPr="00365A07">
        <w:rPr>
          <w:rFonts w:ascii="Garamond" w:hAnsi="Garamond"/>
          <w:sz w:val="24"/>
          <w:szCs w:val="24"/>
        </w:rPr>
        <w:t>231, datë 17.4.2019, të Këshillit të Ministrave, të ndryshuar, bëhen këto ndryshime dhe shtesa:</w:t>
      </w:r>
    </w:p>
    <w:p w14:paraId="6FFFC78F" w14:textId="05A3C2D2" w:rsidR="002142A5" w:rsidRPr="00365A07" w:rsidRDefault="0071695F" w:rsidP="00365A07">
      <w:pPr>
        <w:spacing w:after="0" w:line="240" w:lineRule="auto"/>
        <w:ind w:firstLine="284"/>
        <w:jc w:val="both"/>
        <w:rPr>
          <w:rFonts w:ascii="Garamond" w:hAnsi="Garamond"/>
          <w:sz w:val="24"/>
          <w:szCs w:val="24"/>
        </w:rPr>
      </w:pPr>
      <w:r>
        <w:rPr>
          <w:rFonts w:ascii="Garamond" w:hAnsi="Garamond"/>
          <w:sz w:val="24"/>
          <w:szCs w:val="24"/>
        </w:rPr>
        <w:t xml:space="preserve">a) </w:t>
      </w:r>
      <w:r w:rsidR="002142A5" w:rsidRPr="00365A07">
        <w:rPr>
          <w:rFonts w:ascii="Garamond" w:hAnsi="Garamond"/>
          <w:sz w:val="24"/>
          <w:szCs w:val="24"/>
        </w:rPr>
        <w:t xml:space="preserve">Pikat 3 dhe 4 ndryshohen, si më poshtë vijon: </w:t>
      </w:r>
    </w:p>
    <w:p w14:paraId="6FFFC791" w14:textId="77777777" w:rsidR="002142A5" w:rsidRPr="00365A07" w:rsidRDefault="002142A5" w:rsidP="00365A07">
      <w:pPr>
        <w:spacing w:after="0" w:line="240" w:lineRule="auto"/>
        <w:ind w:firstLine="284"/>
        <w:jc w:val="both"/>
        <w:rPr>
          <w:rFonts w:ascii="Garamond" w:hAnsi="Garamond"/>
          <w:sz w:val="24"/>
          <w:szCs w:val="24"/>
        </w:rPr>
      </w:pPr>
      <w:r w:rsidRPr="00365A07">
        <w:rPr>
          <w:rFonts w:ascii="Garamond" w:hAnsi="Garamond"/>
          <w:sz w:val="24"/>
          <w:szCs w:val="24"/>
        </w:rPr>
        <w:t xml:space="preserve">“3. Pronarët e pasurive të paluajtshme, pronë private, që shpronësohen, të kompensohen në vlerë të plotë sipas masës përkatëse që paraqitet në tabelën bashkëlidhur këtij vendimi, për pasuritë e llojit “truall”, “tokë arë” dhe “ndërtesë”, me vlerë të përgjithshme prej </w:t>
      </w:r>
      <w:r w:rsidR="00A708B1" w:rsidRPr="00365A07">
        <w:rPr>
          <w:rFonts w:ascii="Garamond" w:hAnsi="Garamond"/>
          <w:sz w:val="24"/>
          <w:szCs w:val="24"/>
        </w:rPr>
        <w:t>1 796 862 708.1</w:t>
      </w:r>
      <w:r w:rsidR="001B7418" w:rsidRPr="00365A07">
        <w:rPr>
          <w:rFonts w:ascii="Garamond" w:hAnsi="Garamond"/>
          <w:sz w:val="24"/>
          <w:szCs w:val="24"/>
        </w:rPr>
        <w:t xml:space="preserve"> </w:t>
      </w:r>
      <w:r w:rsidRPr="00365A07">
        <w:rPr>
          <w:rFonts w:ascii="Garamond" w:hAnsi="Garamond"/>
          <w:sz w:val="24"/>
          <w:szCs w:val="24"/>
        </w:rPr>
        <w:t>(një miliard e</w:t>
      </w:r>
      <w:r w:rsidR="00A708B1" w:rsidRPr="00365A07">
        <w:rPr>
          <w:rFonts w:ascii="Garamond" w:hAnsi="Garamond"/>
          <w:sz w:val="24"/>
          <w:szCs w:val="24"/>
        </w:rPr>
        <w:t xml:space="preserve"> shtatëqind e nëntëdhjet</w:t>
      </w:r>
      <w:r w:rsidR="00D44D5A" w:rsidRPr="00365A07">
        <w:rPr>
          <w:rFonts w:ascii="Garamond" w:hAnsi="Garamond"/>
          <w:sz w:val="24"/>
          <w:szCs w:val="24"/>
        </w:rPr>
        <w:t xml:space="preserve">ë e gjashtë milionë e tetëqind </w:t>
      </w:r>
      <w:r w:rsidR="00A708B1" w:rsidRPr="00365A07">
        <w:rPr>
          <w:rFonts w:ascii="Garamond" w:hAnsi="Garamond"/>
          <w:sz w:val="24"/>
          <w:szCs w:val="24"/>
        </w:rPr>
        <w:t>e gjashtëdhjetë e dy mijë e shtatëqind e tetë pik</w:t>
      </w:r>
      <w:r w:rsidR="002D2C2D" w:rsidRPr="00365A07">
        <w:rPr>
          <w:rFonts w:ascii="Garamond" w:hAnsi="Garamond"/>
          <w:sz w:val="24"/>
          <w:szCs w:val="24"/>
        </w:rPr>
        <w:t>ë</w:t>
      </w:r>
      <w:r w:rsidR="00A708B1" w:rsidRPr="00365A07">
        <w:rPr>
          <w:rFonts w:ascii="Garamond" w:hAnsi="Garamond"/>
          <w:sz w:val="24"/>
          <w:szCs w:val="24"/>
        </w:rPr>
        <w:t xml:space="preserve"> një) lekë</w:t>
      </w:r>
      <w:r w:rsidR="002D2C2D" w:rsidRPr="00365A07">
        <w:rPr>
          <w:rFonts w:ascii="Garamond" w:hAnsi="Garamond"/>
          <w:sz w:val="24"/>
          <w:szCs w:val="24"/>
        </w:rPr>
        <w:t>sh</w:t>
      </w:r>
      <w:r w:rsidRPr="00365A07">
        <w:rPr>
          <w:rFonts w:ascii="Garamond" w:hAnsi="Garamond"/>
          <w:sz w:val="24"/>
          <w:szCs w:val="24"/>
        </w:rPr>
        <w:t>.</w:t>
      </w:r>
    </w:p>
    <w:p w14:paraId="6FFFC793" w14:textId="77777777" w:rsidR="002142A5" w:rsidRPr="00365A07" w:rsidRDefault="00672084" w:rsidP="00365A07">
      <w:pPr>
        <w:spacing w:after="0" w:line="240" w:lineRule="auto"/>
        <w:ind w:firstLine="284"/>
        <w:jc w:val="both"/>
        <w:rPr>
          <w:rFonts w:ascii="Garamond" w:hAnsi="Garamond"/>
          <w:sz w:val="24"/>
          <w:szCs w:val="24"/>
        </w:rPr>
      </w:pPr>
      <w:r w:rsidRPr="00365A07">
        <w:rPr>
          <w:rFonts w:ascii="Garamond" w:hAnsi="Garamond"/>
          <w:sz w:val="24"/>
          <w:szCs w:val="24"/>
        </w:rPr>
        <w:t xml:space="preserve"> </w:t>
      </w:r>
      <w:r w:rsidR="002142A5" w:rsidRPr="00365A07">
        <w:rPr>
          <w:rFonts w:ascii="Garamond" w:hAnsi="Garamond"/>
          <w:sz w:val="24"/>
          <w:szCs w:val="24"/>
        </w:rPr>
        <w:t xml:space="preserve">4. Vlera e përgjithshme e shpronësimit, prej </w:t>
      </w:r>
      <w:r w:rsidR="00A708B1" w:rsidRPr="00365A07">
        <w:rPr>
          <w:rFonts w:ascii="Garamond" w:hAnsi="Garamond"/>
          <w:sz w:val="24"/>
          <w:szCs w:val="24"/>
        </w:rPr>
        <w:t>1 796 862 708.1 (një miliard e shtatëqind e nëntëdhjetë e gjashtë milionë e tetëqind e gjashtëdhjetë e dy mijë e shtatëqind e tetë pik</w:t>
      </w:r>
      <w:r w:rsidR="002D2C2D" w:rsidRPr="00365A07">
        <w:rPr>
          <w:rFonts w:ascii="Garamond" w:hAnsi="Garamond"/>
          <w:sz w:val="24"/>
          <w:szCs w:val="24"/>
        </w:rPr>
        <w:t>ë</w:t>
      </w:r>
      <w:r w:rsidR="00A708B1" w:rsidRPr="00365A07">
        <w:rPr>
          <w:rFonts w:ascii="Garamond" w:hAnsi="Garamond"/>
          <w:sz w:val="24"/>
          <w:szCs w:val="24"/>
        </w:rPr>
        <w:t xml:space="preserve"> një) lekë</w:t>
      </w:r>
      <w:r w:rsidR="002D2C2D" w:rsidRPr="00365A07">
        <w:rPr>
          <w:rFonts w:ascii="Garamond" w:hAnsi="Garamond"/>
          <w:sz w:val="24"/>
          <w:szCs w:val="24"/>
        </w:rPr>
        <w:t>sh</w:t>
      </w:r>
      <w:r w:rsidR="002142A5" w:rsidRPr="00365A07">
        <w:rPr>
          <w:rFonts w:ascii="Garamond" w:hAnsi="Garamond"/>
          <w:sz w:val="24"/>
          <w:szCs w:val="24"/>
        </w:rPr>
        <w:t>, të përballohet, si më poshtë vijon:</w:t>
      </w:r>
    </w:p>
    <w:p w14:paraId="6FFFC795" w14:textId="17B340EA" w:rsidR="002142A5" w:rsidRPr="00365A07" w:rsidRDefault="0071695F" w:rsidP="00365A07">
      <w:pPr>
        <w:spacing w:after="0" w:line="240" w:lineRule="auto"/>
        <w:ind w:firstLine="284"/>
        <w:jc w:val="both"/>
        <w:rPr>
          <w:rFonts w:ascii="Garamond" w:hAnsi="Garamond"/>
          <w:sz w:val="24"/>
          <w:szCs w:val="24"/>
        </w:rPr>
      </w:pPr>
      <w:r>
        <w:rPr>
          <w:rFonts w:ascii="Garamond" w:hAnsi="Garamond"/>
          <w:sz w:val="24"/>
          <w:szCs w:val="24"/>
        </w:rPr>
        <w:t xml:space="preserve">- </w:t>
      </w:r>
      <w:r w:rsidR="002142A5" w:rsidRPr="00365A07">
        <w:rPr>
          <w:rFonts w:ascii="Garamond" w:hAnsi="Garamond"/>
          <w:sz w:val="24"/>
          <w:szCs w:val="24"/>
        </w:rPr>
        <w:t>1 224 874 430.42 (një miliard e dyqind e njëzet e katër milionë e tetëqind e shtatëdhjetë e katër mijë e katërqind e tridhjetë pikë dyzet e dy) lekë, nga buxheti i vitit 2019, miratuar për Ministrinë e Infrastrukturës dhe Energjisë;</w:t>
      </w:r>
    </w:p>
    <w:p w14:paraId="6FFFC797" w14:textId="0CEB8385" w:rsidR="002142A5" w:rsidRPr="00365A07" w:rsidRDefault="0071695F" w:rsidP="00365A07">
      <w:pPr>
        <w:spacing w:after="0" w:line="240" w:lineRule="auto"/>
        <w:ind w:firstLine="284"/>
        <w:jc w:val="both"/>
        <w:rPr>
          <w:rFonts w:ascii="Garamond" w:hAnsi="Garamond"/>
          <w:sz w:val="24"/>
          <w:szCs w:val="24"/>
        </w:rPr>
      </w:pPr>
      <w:r>
        <w:rPr>
          <w:rFonts w:ascii="Garamond" w:hAnsi="Garamond"/>
          <w:sz w:val="24"/>
          <w:szCs w:val="24"/>
        </w:rPr>
        <w:t xml:space="preserve">- </w:t>
      </w:r>
      <w:r w:rsidR="00C051C4">
        <w:rPr>
          <w:rFonts w:ascii="Garamond" w:hAnsi="Garamond"/>
          <w:sz w:val="24"/>
          <w:szCs w:val="24"/>
        </w:rPr>
        <w:t>317 006 417.80</w:t>
      </w:r>
      <w:r w:rsidR="002142A5" w:rsidRPr="00365A07">
        <w:rPr>
          <w:rFonts w:ascii="Garamond" w:hAnsi="Garamond"/>
          <w:sz w:val="24"/>
          <w:szCs w:val="24"/>
        </w:rPr>
        <w:t xml:space="preserve"> (</w:t>
      </w:r>
      <w:r w:rsidR="00A708B1" w:rsidRPr="00365A07">
        <w:rPr>
          <w:rFonts w:ascii="Garamond" w:hAnsi="Garamond"/>
          <w:sz w:val="24"/>
          <w:szCs w:val="24"/>
        </w:rPr>
        <w:t>treqind e shtatëmbëdhjetë milionë e gjashtë mijë e katërqind e shtatëmbëdhjetë pikë tetëdhjetë</w:t>
      </w:r>
      <w:r w:rsidR="002142A5" w:rsidRPr="00365A07">
        <w:rPr>
          <w:rFonts w:ascii="Garamond" w:hAnsi="Garamond"/>
          <w:sz w:val="24"/>
          <w:szCs w:val="24"/>
        </w:rPr>
        <w:t>) lekë, nga buxheti i miratuar për Autoritetin Rrugor Shqiptar;</w:t>
      </w:r>
    </w:p>
    <w:p w14:paraId="6FFFC799" w14:textId="03F44252" w:rsidR="002142A5" w:rsidRPr="00365A07" w:rsidRDefault="0071695F" w:rsidP="00365A07">
      <w:pPr>
        <w:spacing w:after="0" w:line="240" w:lineRule="auto"/>
        <w:ind w:firstLine="284"/>
        <w:jc w:val="both"/>
        <w:rPr>
          <w:rFonts w:ascii="Garamond" w:hAnsi="Garamond"/>
          <w:sz w:val="24"/>
          <w:szCs w:val="24"/>
        </w:rPr>
      </w:pPr>
      <w:r>
        <w:rPr>
          <w:rFonts w:ascii="Garamond" w:hAnsi="Garamond"/>
          <w:sz w:val="24"/>
          <w:szCs w:val="24"/>
        </w:rPr>
        <w:t xml:space="preserve">- </w:t>
      </w:r>
      <w:r w:rsidR="002142A5" w:rsidRPr="00365A07">
        <w:rPr>
          <w:rFonts w:ascii="Garamond" w:hAnsi="Garamond"/>
          <w:sz w:val="24"/>
          <w:szCs w:val="24"/>
        </w:rPr>
        <w:t>200 000 000 (dyqind milionë) lekë, nga fondi rezervë i buxhetit të shtetit për vitin 2020;</w:t>
      </w:r>
    </w:p>
    <w:p w14:paraId="6FFFC79B" w14:textId="57D8AAC0" w:rsidR="002142A5" w:rsidRPr="00365A07" w:rsidRDefault="0071695F" w:rsidP="00365A07">
      <w:pPr>
        <w:spacing w:after="0" w:line="240" w:lineRule="auto"/>
        <w:ind w:firstLine="284"/>
        <w:jc w:val="both"/>
        <w:rPr>
          <w:rFonts w:ascii="Garamond" w:hAnsi="Garamond"/>
          <w:sz w:val="24"/>
          <w:szCs w:val="24"/>
        </w:rPr>
      </w:pPr>
      <w:r>
        <w:rPr>
          <w:rFonts w:ascii="Garamond" w:hAnsi="Garamond"/>
          <w:sz w:val="24"/>
          <w:szCs w:val="24"/>
        </w:rPr>
        <w:t xml:space="preserve">- </w:t>
      </w:r>
      <w:r w:rsidR="002142A5" w:rsidRPr="00365A07">
        <w:rPr>
          <w:rFonts w:ascii="Garamond" w:hAnsi="Garamond"/>
          <w:sz w:val="24"/>
          <w:szCs w:val="24"/>
        </w:rPr>
        <w:t>54 981 859.84 (pesëdhjetë e katër milionë e nëntëqind e tetëdhjetë e një mijë e tetëqind e pesëdhjetë e nëntë pikë tetëdhjetë e katër) lekë, nga buxheti i miratuar për Ministrinë e Infrastrukturës dhe Energjisë, për vitin 2021.”.</w:t>
      </w:r>
    </w:p>
    <w:p w14:paraId="6FFFC79D" w14:textId="2E1B7585" w:rsidR="002142A5" w:rsidRPr="00365A07" w:rsidRDefault="0071695F" w:rsidP="00365A07">
      <w:pPr>
        <w:spacing w:after="0" w:line="240" w:lineRule="auto"/>
        <w:ind w:firstLine="284"/>
        <w:jc w:val="both"/>
        <w:rPr>
          <w:rFonts w:ascii="Garamond" w:hAnsi="Garamond"/>
          <w:sz w:val="24"/>
          <w:szCs w:val="24"/>
        </w:rPr>
      </w:pPr>
      <w:r>
        <w:rPr>
          <w:rFonts w:ascii="Garamond" w:hAnsi="Garamond"/>
          <w:sz w:val="24"/>
          <w:szCs w:val="24"/>
        </w:rPr>
        <w:t xml:space="preserve">b) </w:t>
      </w:r>
      <w:r w:rsidR="00A708B1" w:rsidRPr="00365A07">
        <w:rPr>
          <w:rFonts w:ascii="Garamond" w:hAnsi="Garamond"/>
          <w:sz w:val="24"/>
          <w:szCs w:val="24"/>
        </w:rPr>
        <w:t>Të dhënat për numrat rendor</w:t>
      </w:r>
      <w:r w:rsidR="002D2C2D" w:rsidRPr="00365A07">
        <w:rPr>
          <w:rFonts w:ascii="Garamond" w:hAnsi="Garamond"/>
          <w:sz w:val="24"/>
          <w:szCs w:val="24"/>
        </w:rPr>
        <w:t>ë</w:t>
      </w:r>
      <w:r w:rsidR="00A708B1" w:rsidRPr="00365A07">
        <w:rPr>
          <w:rFonts w:ascii="Garamond" w:hAnsi="Garamond"/>
          <w:sz w:val="24"/>
          <w:szCs w:val="24"/>
        </w:rPr>
        <w:t xml:space="preserve"> </w:t>
      </w:r>
      <w:r w:rsidR="00070F80" w:rsidRPr="00365A07">
        <w:rPr>
          <w:rFonts w:ascii="Garamond" w:hAnsi="Garamond"/>
          <w:sz w:val="24"/>
          <w:szCs w:val="24"/>
        </w:rPr>
        <w:t xml:space="preserve">9, 4, 17, 103, 36, 35, 11, 12, 47, 20, 48, 45, 90 </w:t>
      </w:r>
      <w:r w:rsidR="00A708B1" w:rsidRPr="00365A07">
        <w:rPr>
          <w:rFonts w:ascii="Garamond" w:hAnsi="Garamond"/>
          <w:sz w:val="24"/>
          <w:szCs w:val="24"/>
        </w:rPr>
        <w:t xml:space="preserve">dhe </w:t>
      </w:r>
      <w:r w:rsidR="00070F80" w:rsidRPr="00365A07">
        <w:rPr>
          <w:rFonts w:ascii="Garamond" w:hAnsi="Garamond"/>
          <w:sz w:val="24"/>
          <w:szCs w:val="24"/>
        </w:rPr>
        <w:t>115</w:t>
      </w:r>
      <w:r w:rsidR="00A708B1" w:rsidRPr="00365A07">
        <w:rPr>
          <w:rFonts w:ascii="Garamond" w:hAnsi="Garamond"/>
          <w:sz w:val="24"/>
          <w:szCs w:val="24"/>
        </w:rPr>
        <w:t>, në tabelën</w:t>
      </w:r>
      <w:r w:rsidR="00070F80" w:rsidRPr="00365A07">
        <w:rPr>
          <w:rFonts w:ascii="Garamond" w:hAnsi="Garamond"/>
          <w:sz w:val="24"/>
          <w:szCs w:val="24"/>
        </w:rPr>
        <w:t xml:space="preserve"> </w:t>
      </w:r>
      <w:r w:rsidR="00121A53" w:rsidRPr="00365A07">
        <w:rPr>
          <w:rFonts w:ascii="Garamond" w:hAnsi="Garamond"/>
          <w:sz w:val="24"/>
          <w:szCs w:val="24"/>
        </w:rPr>
        <w:t>bashkëlidhur v</w:t>
      </w:r>
      <w:r w:rsidR="00A708B1" w:rsidRPr="00365A07">
        <w:rPr>
          <w:rFonts w:ascii="Garamond" w:hAnsi="Garamond"/>
          <w:sz w:val="24"/>
          <w:szCs w:val="24"/>
        </w:rPr>
        <w:t>endimit</w:t>
      </w:r>
      <w:r w:rsidR="00070F80" w:rsidRPr="00365A07">
        <w:rPr>
          <w:rFonts w:ascii="Garamond" w:hAnsi="Garamond"/>
          <w:sz w:val="24"/>
          <w:szCs w:val="24"/>
        </w:rPr>
        <w:t xml:space="preserve">, </w:t>
      </w:r>
      <w:r w:rsidR="00A708B1" w:rsidRPr="00365A07">
        <w:rPr>
          <w:rFonts w:ascii="Garamond" w:hAnsi="Garamond"/>
          <w:sz w:val="24"/>
          <w:szCs w:val="24"/>
        </w:rPr>
        <w:t>zëvendësohen me të dhënat në tabelën</w:t>
      </w:r>
      <w:r w:rsidR="00070F80" w:rsidRPr="00365A07">
        <w:rPr>
          <w:rFonts w:ascii="Garamond" w:hAnsi="Garamond"/>
          <w:sz w:val="24"/>
          <w:szCs w:val="24"/>
        </w:rPr>
        <w:t xml:space="preserve"> A</w:t>
      </w:r>
      <w:r w:rsidR="00121A53" w:rsidRPr="00365A07">
        <w:rPr>
          <w:rFonts w:ascii="Garamond" w:hAnsi="Garamond"/>
          <w:sz w:val="24"/>
          <w:szCs w:val="24"/>
        </w:rPr>
        <w:t xml:space="preserve"> dhe n</w:t>
      </w:r>
      <w:r w:rsidR="00D16795" w:rsidRPr="00365A07">
        <w:rPr>
          <w:rFonts w:ascii="Garamond" w:hAnsi="Garamond"/>
          <w:sz w:val="24"/>
          <w:szCs w:val="24"/>
        </w:rPr>
        <w:t>ë</w:t>
      </w:r>
      <w:r w:rsidR="00121A53" w:rsidRPr="00365A07">
        <w:rPr>
          <w:rFonts w:ascii="Garamond" w:hAnsi="Garamond"/>
          <w:sz w:val="24"/>
          <w:szCs w:val="24"/>
        </w:rPr>
        <w:t xml:space="preserve"> fund shtohet tabela B, q</w:t>
      </w:r>
      <w:r w:rsidR="00D16795" w:rsidRPr="00365A07">
        <w:rPr>
          <w:rFonts w:ascii="Garamond" w:hAnsi="Garamond"/>
          <w:sz w:val="24"/>
          <w:szCs w:val="24"/>
        </w:rPr>
        <w:t>ë</w:t>
      </w:r>
      <w:r w:rsidR="00121A53" w:rsidRPr="00365A07">
        <w:rPr>
          <w:rFonts w:ascii="Garamond" w:hAnsi="Garamond"/>
          <w:sz w:val="24"/>
          <w:szCs w:val="24"/>
        </w:rPr>
        <w:t xml:space="preserve"> </w:t>
      </w:r>
      <w:r w:rsidR="00D16795" w:rsidRPr="00365A07">
        <w:rPr>
          <w:rFonts w:ascii="Garamond" w:hAnsi="Garamond"/>
          <w:sz w:val="24"/>
          <w:szCs w:val="24"/>
        </w:rPr>
        <w:t>i</w:t>
      </w:r>
      <w:r w:rsidR="00121A53" w:rsidRPr="00365A07">
        <w:rPr>
          <w:rFonts w:ascii="Garamond" w:hAnsi="Garamond"/>
          <w:sz w:val="24"/>
          <w:szCs w:val="24"/>
        </w:rPr>
        <w:t xml:space="preserve"> bashkëlidhen</w:t>
      </w:r>
      <w:r w:rsidR="00070F80" w:rsidRPr="00365A07">
        <w:rPr>
          <w:rFonts w:ascii="Garamond" w:hAnsi="Garamond"/>
          <w:sz w:val="24"/>
          <w:szCs w:val="24"/>
        </w:rPr>
        <w:t xml:space="preserve"> këtij vendimi</w:t>
      </w:r>
      <w:r w:rsidR="002142A5" w:rsidRPr="00365A07">
        <w:rPr>
          <w:rFonts w:ascii="Garamond" w:hAnsi="Garamond"/>
          <w:sz w:val="24"/>
          <w:szCs w:val="24"/>
        </w:rPr>
        <w:t>.</w:t>
      </w:r>
    </w:p>
    <w:p w14:paraId="6FFFC79F" w14:textId="6E784D20" w:rsidR="00672084" w:rsidRPr="00365A07" w:rsidRDefault="0071695F" w:rsidP="00365A07">
      <w:pPr>
        <w:spacing w:after="0" w:line="240" w:lineRule="auto"/>
        <w:ind w:firstLine="284"/>
        <w:jc w:val="both"/>
        <w:rPr>
          <w:rFonts w:ascii="Garamond" w:hAnsi="Garamond"/>
          <w:sz w:val="24"/>
          <w:szCs w:val="24"/>
        </w:rPr>
      </w:pPr>
      <w:r>
        <w:rPr>
          <w:rFonts w:ascii="Garamond" w:hAnsi="Garamond"/>
          <w:sz w:val="24"/>
          <w:szCs w:val="24"/>
        </w:rPr>
        <w:t xml:space="preserve">2. </w:t>
      </w:r>
      <w:r w:rsidR="00672084" w:rsidRPr="00365A07">
        <w:rPr>
          <w:rFonts w:ascii="Garamond" w:hAnsi="Garamond"/>
          <w:sz w:val="24"/>
          <w:szCs w:val="24"/>
        </w:rPr>
        <w:t xml:space="preserve">Vlera e shpenzimeve </w:t>
      </w:r>
      <w:r w:rsidR="002D2C2D" w:rsidRPr="00365A07">
        <w:rPr>
          <w:rFonts w:ascii="Garamond" w:hAnsi="Garamond"/>
          <w:sz w:val="24"/>
          <w:szCs w:val="24"/>
        </w:rPr>
        <w:t>procedurale,</w:t>
      </w:r>
      <w:r w:rsidR="00672084" w:rsidRPr="00365A07">
        <w:rPr>
          <w:rFonts w:ascii="Garamond" w:hAnsi="Garamond"/>
          <w:sz w:val="24"/>
          <w:szCs w:val="24"/>
        </w:rPr>
        <w:t xml:space="preserve"> prej 50 000 (pesëdhjetë mijë) lekësh</w:t>
      </w:r>
      <w:r w:rsidR="007259EB" w:rsidRPr="00365A07">
        <w:rPr>
          <w:rFonts w:ascii="Garamond" w:hAnsi="Garamond"/>
          <w:sz w:val="24"/>
          <w:szCs w:val="24"/>
        </w:rPr>
        <w:t>, të përballohet</w:t>
      </w:r>
      <w:r w:rsidR="00672084" w:rsidRPr="00365A07">
        <w:rPr>
          <w:rFonts w:ascii="Garamond" w:hAnsi="Garamond"/>
          <w:sz w:val="24"/>
          <w:szCs w:val="24"/>
        </w:rPr>
        <w:t xml:space="preserve"> nga buxheti i miratuar për Ministrinë e Infrastrukturës dhe Energjisë.</w:t>
      </w:r>
    </w:p>
    <w:p w14:paraId="6FFFC7A1" w14:textId="1833AE5A" w:rsidR="002142A5" w:rsidRPr="00365A07" w:rsidRDefault="0071695F" w:rsidP="00365A07">
      <w:pPr>
        <w:spacing w:after="0" w:line="240" w:lineRule="auto"/>
        <w:ind w:firstLine="284"/>
        <w:jc w:val="both"/>
        <w:rPr>
          <w:rFonts w:ascii="Garamond" w:hAnsi="Garamond"/>
          <w:sz w:val="24"/>
          <w:szCs w:val="24"/>
        </w:rPr>
      </w:pPr>
      <w:r>
        <w:rPr>
          <w:rFonts w:ascii="Garamond" w:hAnsi="Garamond"/>
          <w:sz w:val="24"/>
          <w:szCs w:val="24"/>
        </w:rPr>
        <w:t xml:space="preserve">3. </w:t>
      </w:r>
      <w:r w:rsidR="002142A5" w:rsidRPr="00365A07">
        <w:rPr>
          <w:rFonts w:ascii="Garamond" w:hAnsi="Garamond"/>
          <w:sz w:val="24"/>
          <w:szCs w:val="24"/>
        </w:rPr>
        <w:t>Ngarkohen Ministria e Financave dhe Ekonomisë, Ministria e Infrastrukturës dhe Energjisë, Autoriteti Rrugor Shqiptar, Agjencia Shtetërore e Kada</w:t>
      </w:r>
      <w:r w:rsidR="002D2C2D" w:rsidRPr="00365A07">
        <w:rPr>
          <w:rFonts w:ascii="Garamond" w:hAnsi="Garamond"/>
          <w:sz w:val="24"/>
          <w:szCs w:val="24"/>
        </w:rPr>
        <w:t>strës, Drejtoria Vendore Tiranë</w:t>
      </w:r>
      <w:r w:rsidR="002142A5" w:rsidRPr="00365A07">
        <w:rPr>
          <w:rFonts w:ascii="Garamond" w:hAnsi="Garamond"/>
          <w:sz w:val="24"/>
          <w:szCs w:val="24"/>
        </w:rPr>
        <w:t xml:space="preserve"> dhe Drejtoria e Administrimi</w:t>
      </w:r>
      <w:r w:rsidR="007259EB" w:rsidRPr="00365A07">
        <w:rPr>
          <w:rFonts w:ascii="Garamond" w:hAnsi="Garamond"/>
          <w:sz w:val="24"/>
          <w:szCs w:val="24"/>
        </w:rPr>
        <w:t>t dhe Mbrojtjes së Tokës pranë K</w:t>
      </w:r>
      <w:r w:rsidR="002142A5" w:rsidRPr="00365A07">
        <w:rPr>
          <w:rFonts w:ascii="Garamond" w:hAnsi="Garamond"/>
          <w:sz w:val="24"/>
          <w:szCs w:val="24"/>
        </w:rPr>
        <w:t>ëshillit të Qarkut Tiranë për zbatimin e këtij vendimi.</w:t>
      </w:r>
    </w:p>
    <w:p w14:paraId="6FFFC7A3" w14:textId="4528DC26" w:rsidR="002142A5" w:rsidRPr="00365A07" w:rsidRDefault="002142A5" w:rsidP="00365A07">
      <w:pPr>
        <w:spacing w:after="0" w:line="240" w:lineRule="auto"/>
        <w:ind w:firstLine="284"/>
        <w:jc w:val="both"/>
        <w:rPr>
          <w:rFonts w:ascii="Garamond" w:hAnsi="Garamond"/>
          <w:sz w:val="24"/>
          <w:szCs w:val="24"/>
        </w:rPr>
      </w:pPr>
      <w:r w:rsidRPr="00365A07">
        <w:rPr>
          <w:rFonts w:ascii="Garamond" w:hAnsi="Garamond"/>
          <w:sz w:val="24"/>
          <w:szCs w:val="24"/>
        </w:rPr>
        <w:t xml:space="preserve">Ky vendim hyn në fuqi menjëherë dhe botohet në </w:t>
      </w:r>
      <w:r w:rsidR="00D16795" w:rsidRPr="00365A07">
        <w:rPr>
          <w:rFonts w:ascii="Garamond" w:hAnsi="Garamond"/>
          <w:sz w:val="24"/>
          <w:szCs w:val="24"/>
        </w:rPr>
        <w:t xml:space="preserve">Fletoren </w:t>
      </w:r>
      <w:r w:rsidR="002D40AC" w:rsidRPr="00365A07">
        <w:rPr>
          <w:rFonts w:ascii="Garamond" w:hAnsi="Garamond"/>
          <w:sz w:val="24"/>
          <w:szCs w:val="24"/>
        </w:rPr>
        <w:t>Zyrtare</w:t>
      </w:r>
      <w:r w:rsidRPr="00365A07">
        <w:rPr>
          <w:rFonts w:ascii="Garamond" w:hAnsi="Garamond"/>
          <w:sz w:val="24"/>
          <w:szCs w:val="24"/>
        </w:rPr>
        <w:t>.</w:t>
      </w:r>
    </w:p>
    <w:p w14:paraId="6FFFC7A4" w14:textId="77777777" w:rsidR="005E2DE8" w:rsidRPr="00365A07" w:rsidRDefault="005E2DE8" w:rsidP="00365A07">
      <w:pPr>
        <w:spacing w:after="0" w:line="240" w:lineRule="auto"/>
        <w:ind w:firstLine="284"/>
        <w:jc w:val="both"/>
        <w:rPr>
          <w:rFonts w:ascii="Garamond" w:hAnsi="Garamond"/>
          <w:sz w:val="24"/>
          <w:szCs w:val="24"/>
        </w:rPr>
      </w:pPr>
    </w:p>
    <w:p w14:paraId="0AFC9FF3" w14:textId="15438377" w:rsidR="002D40AC" w:rsidRDefault="002D40AC" w:rsidP="002D40AC">
      <w:pPr>
        <w:spacing w:after="0" w:line="240" w:lineRule="auto"/>
        <w:ind w:firstLine="284"/>
        <w:jc w:val="right"/>
        <w:rPr>
          <w:rFonts w:ascii="Garamond" w:hAnsi="Garamond"/>
        </w:rPr>
      </w:pPr>
      <w:r>
        <w:rPr>
          <w:rFonts w:ascii="Garamond" w:hAnsi="Garamond"/>
        </w:rPr>
        <w:t>ZËVENDËSKRYEMINISTËR</w:t>
      </w:r>
    </w:p>
    <w:p w14:paraId="1890F2AA" w14:textId="77777777" w:rsidR="002D40AC" w:rsidRDefault="002D40AC" w:rsidP="002D40AC">
      <w:pPr>
        <w:spacing w:after="0" w:line="240" w:lineRule="auto"/>
        <w:ind w:firstLine="284"/>
        <w:jc w:val="right"/>
        <w:rPr>
          <w:rFonts w:ascii="Garamond" w:hAnsi="Garamond"/>
          <w:b/>
        </w:rPr>
      </w:pPr>
      <w:r>
        <w:rPr>
          <w:rFonts w:ascii="Garamond" w:hAnsi="Garamond"/>
          <w:b/>
        </w:rPr>
        <w:t>Erion Braçe</w:t>
      </w:r>
    </w:p>
    <w:p w14:paraId="4450C461" w14:textId="77777777" w:rsidR="00895A18" w:rsidRDefault="00895A18" w:rsidP="002D40AC">
      <w:pPr>
        <w:spacing w:after="0" w:line="240" w:lineRule="auto"/>
        <w:ind w:firstLine="284"/>
        <w:jc w:val="right"/>
        <w:rPr>
          <w:rFonts w:ascii="Garamond" w:hAnsi="Garamond"/>
          <w:b/>
        </w:rPr>
        <w:sectPr w:rsidR="00895A18" w:rsidSect="00D44D5A">
          <w:headerReference w:type="default" r:id="rId13"/>
          <w:footerReference w:type="default" r:id="rId14"/>
          <w:pgSz w:w="11907" w:h="16839" w:code="9"/>
          <w:pgMar w:top="1440" w:right="1440" w:bottom="270" w:left="1440" w:header="720" w:footer="270" w:gutter="0"/>
          <w:cols w:space="720"/>
          <w:docGrid w:linePitch="360"/>
        </w:sectPr>
      </w:pPr>
    </w:p>
    <w:p w14:paraId="03447658" w14:textId="114461A2" w:rsidR="00895A18" w:rsidRPr="00895A18" w:rsidRDefault="00895A18" w:rsidP="00895A18">
      <w:pPr>
        <w:spacing w:after="0" w:line="240" w:lineRule="auto"/>
        <w:ind w:firstLine="284"/>
        <w:jc w:val="center"/>
        <w:rPr>
          <w:rFonts w:ascii="Garamond" w:hAnsi="Garamond"/>
          <w:b/>
        </w:rPr>
      </w:pPr>
      <w:r w:rsidRPr="00895A18">
        <w:rPr>
          <w:rFonts w:ascii="Garamond" w:hAnsi="Garamond"/>
          <w:b/>
        </w:rPr>
        <w:lastRenderedPageBreak/>
        <w:t>LISTA EMËRORE  E PRONARËVE TË PASURIVE, PRONË PRIVATE,  PASURITË E PALUAJSTHME TË TË CILËVE, PREKEN NGA DISA NDRYSHIM</w:t>
      </w:r>
      <w:r w:rsidR="00C051C4">
        <w:rPr>
          <w:rFonts w:ascii="Garamond" w:hAnsi="Garamond"/>
          <w:b/>
        </w:rPr>
        <w:t>E NË VENDIMIN NR. 231, DATË 17.</w:t>
      </w:r>
      <w:r w:rsidRPr="00895A18">
        <w:rPr>
          <w:rFonts w:ascii="Garamond" w:hAnsi="Garamond"/>
          <w:b/>
        </w:rPr>
        <w:t>4.2019 TË KËSHILLIT TË MINISTRAVE, “PËR SHPRONËSIMIN, PËR INTERES PUBLIK, TË PRONARËVE TË PASURIVE TË PALUAJTSHME, PRONË PRIVATE, QË PREKEN NGA REALIZIMI I PROJEKTIT “REHABILITIMI I SEGMENTIT RRUGOR “PALLATI ME SHIGJETA – RRETHRROTULLIMI “SHQIPONJA”, I NDRYSHUAR</w:t>
      </w:r>
    </w:p>
    <w:p w14:paraId="14B74CB6" w14:textId="65EA999F" w:rsidR="00895A18" w:rsidRDefault="00895A18" w:rsidP="00895A18">
      <w:pPr>
        <w:spacing w:after="0" w:line="240" w:lineRule="auto"/>
        <w:ind w:firstLine="284"/>
        <w:jc w:val="center"/>
        <w:rPr>
          <w:rFonts w:ascii="Garamond" w:hAnsi="Garamond"/>
          <w:b/>
        </w:rPr>
      </w:pPr>
      <w:r w:rsidRPr="00895A18">
        <w:rPr>
          <w:rFonts w:ascii="Garamond" w:hAnsi="Garamond"/>
          <w:b/>
        </w:rPr>
        <w:t>Tabela A, që pasqyron ndryshimet e bëra në tabelën bas</w:t>
      </w:r>
      <w:r w:rsidR="00C051C4">
        <w:rPr>
          <w:rFonts w:ascii="Garamond" w:hAnsi="Garamond"/>
          <w:b/>
        </w:rPr>
        <w:t>hkëlidhur VKM nr. 231, datë 17.4.2019, i ndryshuar</w:t>
      </w:r>
    </w:p>
    <w:p w14:paraId="00A063B3" w14:textId="77777777" w:rsidR="0019175D" w:rsidRDefault="0019175D" w:rsidP="00895A18">
      <w:pPr>
        <w:spacing w:after="0" w:line="240" w:lineRule="auto"/>
        <w:ind w:firstLine="284"/>
        <w:jc w:val="center"/>
        <w:rPr>
          <w:rFonts w:ascii="Garamond" w:hAnsi="Garamond"/>
          <w:b/>
        </w:rPr>
      </w:pPr>
    </w:p>
    <w:tbl>
      <w:tblPr>
        <w:tblW w:w="4981" w:type="pct"/>
        <w:tblLayout w:type="fixed"/>
        <w:tblLook w:val="04A0" w:firstRow="1" w:lastRow="0" w:firstColumn="1" w:lastColumn="0" w:noHBand="0" w:noVBand="1"/>
      </w:tblPr>
      <w:tblGrid>
        <w:gridCol w:w="276"/>
        <w:gridCol w:w="317"/>
        <w:gridCol w:w="373"/>
        <w:gridCol w:w="352"/>
        <w:gridCol w:w="497"/>
        <w:gridCol w:w="421"/>
        <w:gridCol w:w="435"/>
        <w:gridCol w:w="365"/>
        <w:gridCol w:w="371"/>
        <w:gridCol w:w="409"/>
        <w:gridCol w:w="388"/>
        <w:gridCol w:w="468"/>
        <w:gridCol w:w="409"/>
        <w:gridCol w:w="388"/>
        <w:gridCol w:w="491"/>
        <w:gridCol w:w="409"/>
        <w:gridCol w:w="468"/>
        <w:gridCol w:w="518"/>
        <w:gridCol w:w="409"/>
        <w:gridCol w:w="388"/>
        <w:gridCol w:w="471"/>
        <w:gridCol w:w="391"/>
        <w:gridCol w:w="365"/>
        <w:gridCol w:w="371"/>
        <w:gridCol w:w="409"/>
        <w:gridCol w:w="409"/>
        <w:gridCol w:w="465"/>
        <w:gridCol w:w="409"/>
        <w:gridCol w:w="388"/>
        <w:gridCol w:w="474"/>
        <w:gridCol w:w="409"/>
        <w:gridCol w:w="468"/>
        <w:gridCol w:w="677"/>
        <w:gridCol w:w="850"/>
      </w:tblGrid>
      <w:tr w:rsidR="0019175D" w:rsidRPr="0019175D" w14:paraId="51B3B4C9" w14:textId="77777777" w:rsidTr="0019175D">
        <w:trPr>
          <w:trHeight w:val="139"/>
        </w:trPr>
        <w:tc>
          <w:tcPr>
            <w:tcW w:w="2932" w:type="pct"/>
            <w:gridSpan w:val="21"/>
            <w:tcBorders>
              <w:top w:val="single" w:sz="8" w:space="0" w:color="auto"/>
              <w:left w:val="single" w:sz="8" w:space="0" w:color="auto"/>
              <w:bottom w:val="single" w:sz="4" w:space="0" w:color="auto"/>
              <w:right w:val="single" w:sz="8" w:space="0" w:color="000000"/>
            </w:tcBorders>
            <w:shd w:val="clear" w:color="000000" w:fill="B4C6E7"/>
            <w:noWrap/>
            <w:vAlign w:val="center"/>
            <w:hideMark/>
          </w:tcPr>
          <w:p w14:paraId="4F876302"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ISHTE</w:t>
            </w:r>
          </w:p>
        </w:tc>
        <w:tc>
          <w:tcPr>
            <w:tcW w:w="1779" w:type="pct"/>
            <w:gridSpan w:val="12"/>
            <w:tcBorders>
              <w:top w:val="single" w:sz="8" w:space="0" w:color="auto"/>
              <w:left w:val="nil"/>
              <w:bottom w:val="single" w:sz="4" w:space="0" w:color="auto"/>
              <w:right w:val="single" w:sz="8" w:space="0" w:color="000000"/>
            </w:tcBorders>
            <w:shd w:val="clear" w:color="000000" w:fill="C6E0B4"/>
            <w:noWrap/>
            <w:vAlign w:val="bottom"/>
            <w:hideMark/>
          </w:tcPr>
          <w:p w14:paraId="17EE2044"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BEHËT</w:t>
            </w:r>
          </w:p>
        </w:tc>
        <w:tc>
          <w:tcPr>
            <w:tcW w:w="290" w:type="pct"/>
            <w:vMerge w:val="restart"/>
            <w:tcBorders>
              <w:top w:val="single" w:sz="8" w:space="0" w:color="auto"/>
              <w:left w:val="single" w:sz="8" w:space="0" w:color="auto"/>
              <w:bottom w:val="single" w:sz="4" w:space="0" w:color="000000"/>
              <w:right w:val="single" w:sz="8" w:space="0" w:color="auto"/>
            </w:tcBorders>
            <w:shd w:val="clear" w:color="000000" w:fill="C6E0B4"/>
            <w:noWrap/>
            <w:vAlign w:val="center"/>
            <w:hideMark/>
          </w:tcPr>
          <w:p w14:paraId="255890B2"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Shënime</w:t>
            </w:r>
          </w:p>
        </w:tc>
      </w:tr>
      <w:tr w:rsidR="0019175D" w:rsidRPr="0019175D" w14:paraId="18CC9F4E" w14:textId="77777777" w:rsidTr="0019175D">
        <w:trPr>
          <w:trHeight w:val="139"/>
        </w:trPr>
        <w:tc>
          <w:tcPr>
            <w:tcW w:w="94" w:type="pct"/>
            <w:vMerge w:val="restart"/>
            <w:tcBorders>
              <w:top w:val="nil"/>
              <w:left w:val="single" w:sz="8" w:space="0" w:color="auto"/>
              <w:bottom w:val="single" w:sz="4" w:space="0" w:color="auto"/>
              <w:right w:val="single" w:sz="4" w:space="0" w:color="auto"/>
            </w:tcBorders>
            <w:shd w:val="clear" w:color="000000" w:fill="B4C6E7"/>
            <w:vAlign w:val="center"/>
            <w:hideMark/>
          </w:tcPr>
          <w:p w14:paraId="762B5EBB"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NR</w:t>
            </w:r>
          </w:p>
        </w:tc>
        <w:tc>
          <w:tcPr>
            <w:tcW w:w="2407" w:type="pct"/>
            <w:gridSpan w:val="17"/>
            <w:tcBorders>
              <w:top w:val="single" w:sz="4" w:space="0" w:color="auto"/>
              <w:left w:val="nil"/>
              <w:bottom w:val="single" w:sz="4" w:space="0" w:color="auto"/>
              <w:right w:val="single" w:sz="4" w:space="0" w:color="auto"/>
            </w:tcBorders>
            <w:shd w:val="clear" w:color="000000" w:fill="B4C6E7"/>
            <w:noWrap/>
            <w:vAlign w:val="bottom"/>
            <w:hideMark/>
          </w:tcPr>
          <w:p w14:paraId="78DE125C"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Të dhënat sipas VKM nr. 231, datë 17.04.2019, i ndryshuar</w:t>
            </w:r>
          </w:p>
        </w:tc>
        <w:tc>
          <w:tcPr>
            <w:tcW w:w="431" w:type="pct"/>
            <w:gridSpan w:val="3"/>
            <w:tcBorders>
              <w:top w:val="single" w:sz="4" w:space="0" w:color="auto"/>
              <w:left w:val="nil"/>
              <w:bottom w:val="single" w:sz="4" w:space="0" w:color="auto"/>
              <w:right w:val="single" w:sz="8" w:space="0" w:color="000000"/>
            </w:tcBorders>
            <w:shd w:val="clear" w:color="000000" w:fill="B4C6E7"/>
            <w:noWrap/>
            <w:vAlign w:val="bottom"/>
            <w:hideMark/>
          </w:tcPr>
          <w:p w14:paraId="7A7338F2"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Të dhënat sipas VKM nr. 463, datë 10.06.2020</w:t>
            </w:r>
          </w:p>
        </w:tc>
        <w:tc>
          <w:tcPr>
            <w:tcW w:w="1779" w:type="pct"/>
            <w:gridSpan w:val="12"/>
            <w:tcBorders>
              <w:top w:val="single" w:sz="4" w:space="0" w:color="auto"/>
              <w:left w:val="nil"/>
              <w:bottom w:val="single" w:sz="4" w:space="0" w:color="auto"/>
              <w:right w:val="single" w:sz="8" w:space="0" w:color="000000"/>
            </w:tcBorders>
            <w:shd w:val="clear" w:color="000000" w:fill="C6E0B4"/>
            <w:noWrap/>
            <w:vAlign w:val="bottom"/>
            <w:hideMark/>
          </w:tcPr>
          <w:p w14:paraId="315CA0EA"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Të dhënat e ndryshuara dhe shtesa</w:t>
            </w:r>
          </w:p>
        </w:tc>
        <w:tc>
          <w:tcPr>
            <w:tcW w:w="290" w:type="pct"/>
            <w:vMerge/>
            <w:tcBorders>
              <w:top w:val="single" w:sz="8" w:space="0" w:color="auto"/>
              <w:left w:val="single" w:sz="8" w:space="0" w:color="auto"/>
              <w:bottom w:val="single" w:sz="4" w:space="0" w:color="000000"/>
              <w:right w:val="single" w:sz="8" w:space="0" w:color="auto"/>
            </w:tcBorders>
            <w:vAlign w:val="center"/>
            <w:hideMark/>
          </w:tcPr>
          <w:p w14:paraId="4995F45E"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r>
      <w:tr w:rsidR="0019175D" w:rsidRPr="0019175D" w14:paraId="76DFF52F" w14:textId="77777777" w:rsidTr="0019175D">
        <w:trPr>
          <w:trHeight w:val="139"/>
        </w:trPr>
        <w:tc>
          <w:tcPr>
            <w:tcW w:w="94" w:type="pct"/>
            <w:vMerge/>
            <w:tcBorders>
              <w:top w:val="nil"/>
              <w:left w:val="single" w:sz="8" w:space="0" w:color="auto"/>
              <w:bottom w:val="single" w:sz="4" w:space="0" w:color="auto"/>
              <w:right w:val="single" w:sz="4" w:space="0" w:color="auto"/>
            </w:tcBorders>
            <w:vAlign w:val="center"/>
            <w:hideMark/>
          </w:tcPr>
          <w:p w14:paraId="7D082F0D" w14:textId="77777777" w:rsidR="0019175D" w:rsidRPr="0019175D" w:rsidRDefault="0019175D" w:rsidP="0019175D">
            <w:pPr>
              <w:spacing w:after="0" w:line="240" w:lineRule="auto"/>
              <w:rPr>
                <w:rFonts w:ascii="Arial" w:eastAsia="Times New Roman" w:hAnsi="Arial" w:cs="Arial"/>
                <w:b/>
                <w:bCs/>
                <w:sz w:val="6"/>
                <w:szCs w:val="6"/>
                <w:lang w:val="sq-AL" w:eastAsia="sq-AL"/>
              </w:rPr>
            </w:pPr>
          </w:p>
        </w:tc>
        <w:tc>
          <w:tcPr>
            <w:tcW w:w="108" w:type="pct"/>
            <w:vMerge w:val="restart"/>
            <w:tcBorders>
              <w:top w:val="nil"/>
              <w:left w:val="single" w:sz="4" w:space="0" w:color="auto"/>
              <w:bottom w:val="single" w:sz="4" w:space="0" w:color="auto"/>
              <w:right w:val="single" w:sz="4" w:space="0" w:color="auto"/>
            </w:tcBorders>
            <w:shd w:val="clear" w:color="000000" w:fill="B4C6E7"/>
            <w:textDirection w:val="btLr"/>
            <w:vAlign w:val="center"/>
            <w:hideMark/>
          </w:tcPr>
          <w:p w14:paraId="3E01FD02"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 xml:space="preserve">Nr. rendor </w:t>
            </w:r>
            <w:r w:rsidRPr="0019175D">
              <w:rPr>
                <w:rFonts w:ascii="Times New Roman" w:eastAsia="Times New Roman" w:hAnsi="Times New Roman" w:cs="Times New Roman"/>
                <w:b/>
                <w:bCs/>
                <w:sz w:val="6"/>
                <w:szCs w:val="6"/>
                <w:lang w:val="sq-AL" w:eastAsia="sq-AL"/>
              </w:rPr>
              <w:br/>
              <w:t>në VKM nr. 231/2019</w:t>
            </w:r>
          </w:p>
        </w:tc>
        <w:tc>
          <w:tcPr>
            <w:tcW w:w="127" w:type="pct"/>
            <w:vMerge w:val="restart"/>
            <w:tcBorders>
              <w:top w:val="nil"/>
              <w:left w:val="single" w:sz="4" w:space="0" w:color="auto"/>
              <w:bottom w:val="single" w:sz="4" w:space="0" w:color="auto"/>
              <w:right w:val="single" w:sz="4" w:space="0" w:color="auto"/>
            </w:tcBorders>
            <w:shd w:val="clear" w:color="000000" w:fill="B4C6E7"/>
            <w:noWrap/>
            <w:vAlign w:val="center"/>
            <w:hideMark/>
          </w:tcPr>
          <w:p w14:paraId="6D541628"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Emri</w:t>
            </w:r>
          </w:p>
        </w:tc>
        <w:tc>
          <w:tcPr>
            <w:tcW w:w="120" w:type="pct"/>
            <w:vMerge w:val="restart"/>
            <w:tcBorders>
              <w:top w:val="nil"/>
              <w:left w:val="single" w:sz="4" w:space="0" w:color="auto"/>
              <w:bottom w:val="single" w:sz="4" w:space="0" w:color="auto"/>
              <w:right w:val="single" w:sz="4" w:space="0" w:color="auto"/>
            </w:tcBorders>
            <w:shd w:val="clear" w:color="000000" w:fill="B4C6E7"/>
            <w:noWrap/>
            <w:vAlign w:val="center"/>
            <w:hideMark/>
          </w:tcPr>
          <w:p w14:paraId="4DE2F3F7"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Atësia</w:t>
            </w:r>
          </w:p>
        </w:tc>
        <w:tc>
          <w:tcPr>
            <w:tcW w:w="169" w:type="pct"/>
            <w:vMerge w:val="restart"/>
            <w:tcBorders>
              <w:top w:val="nil"/>
              <w:left w:val="single" w:sz="4" w:space="0" w:color="auto"/>
              <w:bottom w:val="single" w:sz="4" w:space="0" w:color="auto"/>
              <w:right w:val="single" w:sz="4" w:space="0" w:color="auto"/>
            </w:tcBorders>
            <w:shd w:val="clear" w:color="000000" w:fill="B4C6E7"/>
            <w:noWrap/>
            <w:vAlign w:val="center"/>
            <w:hideMark/>
          </w:tcPr>
          <w:p w14:paraId="16B63941"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Mbiemri</w:t>
            </w:r>
          </w:p>
        </w:tc>
        <w:tc>
          <w:tcPr>
            <w:tcW w:w="143" w:type="pct"/>
            <w:vMerge w:val="restart"/>
            <w:tcBorders>
              <w:top w:val="nil"/>
              <w:left w:val="single" w:sz="4" w:space="0" w:color="auto"/>
              <w:bottom w:val="single" w:sz="4" w:space="0" w:color="auto"/>
              <w:right w:val="single" w:sz="4" w:space="0" w:color="auto"/>
            </w:tcBorders>
            <w:shd w:val="clear" w:color="000000" w:fill="B4C6E7"/>
            <w:vAlign w:val="center"/>
            <w:hideMark/>
          </w:tcPr>
          <w:p w14:paraId="67BF2304"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Zona Kadastrale</w:t>
            </w:r>
          </w:p>
        </w:tc>
        <w:tc>
          <w:tcPr>
            <w:tcW w:w="148" w:type="pct"/>
            <w:vMerge w:val="restart"/>
            <w:tcBorders>
              <w:top w:val="nil"/>
              <w:left w:val="single" w:sz="4" w:space="0" w:color="auto"/>
              <w:bottom w:val="single" w:sz="4" w:space="0" w:color="auto"/>
              <w:right w:val="single" w:sz="4" w:space="0" w:color="auto"/>
            </w:tcBorders>
            <w:shd w:val="clear" w:color="000000" w:fill="B4C6E7"/>
            <w:vAlign w:val="center"/>
            <w:hideMark/>
          </w:tcPr>
          <w:p w14:paraId="2AAF3755"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Numri Pasurisë</w:t>
            </w:r>
          </w:p>
        </w:tc>
        <w:tc>
          <w:tcPr>
            <w:tcW w:w="124" w:type="pct"/>
            <w:vMerge w:val="restart"/>
            <w:tcBorders>
              <w:top w:val="nil"/>
              <w:left w:val="single" w:sz="4" w:space="0" w:color="auto"/>
              <w:bottom w:val="single" w:sz="4" w:space="0" w:color="auto"/>
              <w:right w:val="single" w:sz="4" w:space="0" w:color="auto"/>
            </w:tcBorders>
            <w:shd w:val="clear" w:color="000000" w:fill="B4C6E7"/>
            <w:vAlign w:val="center"/>
            <w:hideMark/>
          </w:tcPr>
          <w:p w14:paraId="1EEA7A6B"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 xml:space="preserve">   Sip. Totale m2</w:t>
            </w:r>
          </w:p>
        </w:tc>
        <w:tc>
          <w:tcPr>
            <w:tcW w:w="126" w:type="pct"/>
            <w:vMerge w:val="restart"/>
            <w:tcBorders>
              <w:top w:val="nil"/>
              <w:left w:val="single" w:sz="4" w:space="0" w:color="auto"/>
              <w:bottom w:val="single" w:sz="4" w:space="0" w:color="auto"/>
              <w:right w:val="single" w:sz="4" w:space="0" w:color="auto"/>
            </w:tcBorders>
            <w:shd w:val="clear" w:color="000000" w:fill="B4C6E7"/>
            <w:vAlign w:val="center"/>
            <w:hideMark/>
          </w:tcPr>
          <w:p w14:paraId="246719BD"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Lloji Pasurise</w:t>
            </w:r>
          </w:p>
        </w:tc>
        <w:tc>
          <w:tcPr>
            <w:tcW w:w="430" w:type="pct"/>
            <w:gridSpan w:val="3"/>
            <w:vMerge w:val="restart"/>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22532A59"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TOKË TRUALL</w:t>
            </w:r>
          </w:p>
        </w:tc>
        <w:tc>
          <w:tcPr>
            <w:tcW w:w="438" w:type="pct"/>
            <w:gridSpan w:val="3"/>
            <w:vMerge w:val="restart"/>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6B8C6522"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OBJEKT BANIMI</w:t>
            </w:r>
          </w:p>
        </w:tc>
        <w:tc>
          <w:tcPr>
            <w:tcW w:w="298" w:type="pct"/>
            <w:gridSpan w:val="2"/>
            <w:vMerge w:val="restart"/>
            <w:tcBorders>
              <w:top w:val="single" w:sz="4" w:space="0" w:color="auto"/>
              <w:left w:val="single" w:sz="4" w:space="0" w:color="auto"/>
              <w:bottom w:val="single" w:sz="4" w:space="0" w:color="auto"/>
              <w:right w:val="single" w:sz="4" w:space="0" w:color="auto"/>
            </w:tcBorders>
            <w:shd w:val="clear" w:color="000000" w:fill="B4C6E7"/>
            <w:vAlign w:val="center"/>
            <w:hideMark/>
          </w:tcPr>
          <w:p w14:paraId="0410AA2A"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 xml:space="preserve">OBJEKT SICIAL </w:t>
            </w:r>
            <w:r w:rsidRPr="0019175D">
              <w:rPr>
                <w:rFonts w:ascii="Times New Roman" w:eastAsia="Times New Roman" w:hAnsi="Times New Roman" w:cs="Times New Roman"/>
                <w:b/>
                <w:bCs/>
                <w:sz w:val="6"/>
                <w:szCs w:val="6"/>
                <w:lang w:val="sq-AL" w:eastAsia="sq-AL"/>
              </w:rPr>
              <w:br/>
              <w:t>EKONOMIK</w:t>
            </w:r>
          </w:p>
        </w:tc>
        <w:tc>
          <w:tcPr>
            <w:tcW w:w="176" w:type="pct"/>
            <w:vMerge w:val="restart"/>
            <w:tcBorders>
              <w:top w:val="nil"/>
              <w:left w:val="single" w:sz="4" w:space="0" w:color="auto"/>
              <w:bottom w:val="single" w:sz="4" w:space="0" w:color="auto"/>
              <w:right w:val="single" w:sz="4" w:space="0" w:color="auto"/>
            </w:tcBorders>
            <w:shd w:val="clear" w:color="000000" w:fill="B4C6E7"/>
            <w:vAlign w:val="center"/>
            <w:hideMark/>
          </w:tcPr>
          <w:p w14:paraId="0E5CB473"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VLERA Totale (LEKË)</w:t>
            </w:r>
          </w:p>
        </w:tc>
        <w:tc>
          <w:tcPr>
            <w:tcW w:w="431" w:type="pct"/>
            <w:gridSpan w:val="3"/>
            <w:tcBorders>
              <w:top w:val="single" w:sz="4" w:space="0" w:color="auto"/>
              <w:left w:val="nil"/>
              <w:bottom w:val="single" w:sz="4" w:space="0" w:color="auto"/>
              <w:right w:val="single" w:sz="8" w:space="0" w:color="000000"/>
            </w:tcBorders>
            <w:shd w:val="clear" w:color="000000" w:fill="B4C6E7"/>
            <w:vAlign w:val="center"/>
            <w:hideMark/>
          </w:tcPr>
          <w:p w14:paraId="1583532E"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TOKË  TRUALL</w:t>
            </w:r>
          </w:p>
        </w:tc>
        <w:tc>
          <w:tcPr>
            <w:tcW w:w="133" w:type="pct"/>
            <w:vMerge w:val="restart"/>
            <w:tcBorders>
              <w:top w:val="nil"/>
              <w:left w:val="single" w:sz="8" w:space="0" w:color="auto"/>
              <w:bottom w:val="single" w:sz="4" w:space="0" w:color="auto"/>
              <w:right w:val="single" w:sz="4" w:space="0" w:color="auto"/>
            </w:tcBorders>
            <w:shd w:val="clear" w:color="000000" w:fill="C6E0B4"/>
            <w:vAlign w:val="center"/>
            <w:hideMark/>
          </w:tcPr>
          <w:p w14:paraId="6A1AD66A"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Numri Pasurisë</w:t>
            </w:r>
          </w:p>
        </w:tc>
        <w:tc>
          <w:tcPr>
            <w:tcW w:w="124" w:type="pct"/>
            <w:vMerge w:val="restart"/>
            <w:tcBorders>
              <w:top w:val="nil"/>
              <w:left w:val="single" w:sz="4" w:space="0" w:color="auto"/>
              <w:bottom w:val="single" w:sz="4" w:space="0" w:color="auto"/>
              <w:right w:val="single" w:sz="4" w:space="0" w:color="auto"/>
            </w:tcBorders>
            <w:shd w:val="clear" w:color="000000" w:fill="C6E0B4"/>
            <w:vAlign w:val="center"/>
            <w:hideMark/>
          </w:tcPr>
          <w:p w14:paraId="22A07E05"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 xml:space="preserve">   Sip. Totale m2</w:t>
            </w:r>
          </w:p>
        </w:tc>
        <w:tc>
          <w:tcPr>
            <w:tcW w:w="126" w:type="pct"/>
            <w:vMerge w:val="restart"/>
            <w:tcBorders>
              <w:top w:val="nil"/>
              <w:left w:val="single" w:sz="4" w:space="0" w:color="auto"/>
              <w:bottom w:val="single" w:sz="4" w:space="0" w:color="auto"/>
              <w:right w:val="single" w:sz="4" w:space="0" w:color="auto"/>
            </w:tcBorders>
            <w:shd w:val="clear" w:color="000000" w:fill="C6E0B4"/>
            <w:vAlign w:val="center"/>
            <w:hideMark/>
          </w:tcPr>
          <w:p w14:paraId="020F53AC"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Lloji Pasurise</w:t>
            </w:r>
          </w:p>
        </w:tc>
        <w:tc>
          <w:tcPr>
            <w:tcW w:w="436" w:type="pct"/>
            <w:gridSpan w:val="3"/>
            <w:tcBorders>
              <w:top w:val="single" w:sz="4" w:space="0" w:color="auto"/>
              <w:left w:val="nil"/>
              <w:bottom w:val="single" w:sz="4" w:space="0" w:color="auto"/>
              <w:right w:val="single" w:sz="4" w:space="0" w:color="auto"/>
            </w:tcBorders>
            <w:shd w:val="clear" w:color="000000" w:fill="C6E0B4"/>
            <w:noWrap/>
            <w:vAlign w:val="center"/>
            <w:hideMark/>
          </w:tcPr>
          <w:p w14:paraId="21099666"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TOKË TRUALL</w:t>
            </w:r>
          </w:p>
        </w:tc>
        <w:tc>
          <w:tcPr>
            <w:tcW w:w="431" w:type="pct"/>
            <w:gridSpan w:val="3"/>
            <w:tcBorders>
              <w:top w:val="single" w:sz="4" w:space="0" w:color="auto"/>
              <w:left w:val="nil"/>
              <w:bottom w:val="single" w:sz="4" w:space="0" w:color="auto"/>
              <w:right w:val="single" w:sz="4" w:space="0" w:color="auto"/>
            </w:tcBorders>
            <w:shd w:val="clear" w:color="000000" w:fill="C6E0B4"/>
            <w:noWrap/>
            <w:vAlign w:val="center"/>
            <w:hideMark/>
          </w:tcPr>
          <w:p w14:paraId="07DB8148"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OBJEKT BANIMI</w:t>
            </w:r>
          </w:p>
        </w:tc>
        <w:tc>
          <w:tcPr>
            <w:tcW w:w="298" w:type="pct"/>
            <w:gridSpan w:val="2"/>
            <w:tcBorders>
              <w:top w:val="single" w:sz="4" w:space="0" w:color="auto"/>
              <w:left w:val="nil"/>
              <w:bottom w:val="single" w:sz="4" w:space="0" w:color="auto"/>
              <w:right w:val="single" w:sz="4" w:space="0" w:color="auto"/>
            </w:tcBorders>
            <w:shd w:val="clear" w:color="000000" w:fill="C6E0B4"/>
            <w:noWrap/>
            <w:vAlign w:val="center"/>
            <w:hideMark/>
          </w:tcPr>
          <w:p w14:paraId="0AFB5072"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NDËRTESË  SOC. EK</w:t>
            </w:r>
          </w:p>
        </w:tc>
        <w:tc>
          <w:tcPr>
            <w:tcW w:w="229" w:type="pct"/>
            <w:vMerge w:val="restart"/>
            <w:tcBorders>
              <w:top w:val="nil"/>
              <w:left w:val="single" w:sz="4" w:space="0" w:color="auto"/>
              <w:bottom w:val="single" w:sz="4" w:space="0" w:color="auto"/>
              <w:right w:val="single" w:sz="8" w:space="0" w:color="auto"/>
            </w:tcBorders>
            <w:shd w:val="clear" w:color="000000" w:fill="C6E0B4"/>
            <w:vAlign w:val="center"/>
            <w:hideMark/>
          </w:tcPr>
          <w:p w14:paraId="6649DC1C"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VLERA Totale (LEKË)</w:t>
            </w:r>
          </w:p>
        </w:tc>
        <w:tc>
          <w:tcPr>
            <w:tcW w:w="290" w:type="pct"/>
            <w:vMerge/>
            <w:tcBorders>
              <w:top w:val="single" w:sz="8" w:space="0" w:color="auto"/>
              <w:left w:val="single" w:sz="8" w:space="0" w:color="auto"/>
              <w:bottom w:val="single" w:sz="4" w:space="0" w:color="000000"/>
              <w:right w:val="single" w:sz="8" w:space="0" w:color="auto"/>
            </w:tcBorders>
            <w:vAlign w:val="center"/>
            <w:hideMark/>
          </w:tcPr>
          <w:p w14:paraId="3A8E0EF1"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r>
      <w:tr w:rsidR="0019175D" w:rsidRPr="0019175D" w14:paraId="4968F039" w14:textId="77777777" w:rsidTr="0019175D">
        <w:trPr>
          <w:trHeight w:val="139"/>
        </w:trPr>
        <w:tc>
          <w:tcPr>
            <w:tcW w:w="94" w:type="pct"/>
            <w:vMerge/>
            <w:tcBorders>
              <w:top w:val="nil"/>
              <w:left w:val="single" w:sz="8" w:space="0" w:color="auto"/>
              <w:bottom w:val="single" w:sz="4" w:space="0" w:color="auto"/>
              <w:right w:val="single" w:sz="4" w:space="0" w:color="auto"/>
            </w:tcBorders>
            <w:vAlign w:val="center"/>
            <w:hideMark/>
          </w:tcPr>
          <w:p w14:paraId="08CE10C7" w14:textId="77777777" w:rsidR="0019175D" w:rsidRPr="0019175D" w:rsidRDefault="0019175D" w:rsidP="0019175D">
            <w:pPr>
              <w:spacing w:after="0" w:line="240" w:lineRule="auto"/>
              <w:rPr>
                <w:rFonts w:ascii="Arial" w:eastAsia="Times New Roman" w:hAnsi="Arial" w:cs="Arial"/>
                <w:b/>
                <w:bCs/>
                <w:sz w:val="6"/>
                <w:szCs w:val="6"/>
                <w:lang w:val="sq-AL" w:eastAsia="sq-AL"/>
              </w:rPr>
            </w:pPr>
          </w:p>
        </w:tc>
        <w:tc>
          <w:tcPr>
            <w:tcW w:w="108" w:type="pct"/>
            <w:vMerge/>
            <w:tcBorders>
              <w:top w:val="nil"/>
              <w:left w:val="single" w:sz="4" w:space="0" w:color="auto"/>
              <w:bottom w:val="single" w:sz="4" w:space="0" w:color="auto"/>
              <w:right w:val="single" w:sz="4" w:space="0" w:color="auto"/>
            </w:tcBorders>
            <w:vAlign w:val="center"/>
            <w:hideMark/>
          </w:tcPr>
          <w:p w14:paraId="646649C7"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27" w:type="pct"/>
            <w:vMerge/>
            <w:tcBorders>
              <w:top w:val="nil"/>
              <w:left w:val="single" w:sz="4" w:space="0" w:color="auto"/>
              <w:bottom w:val="single" w:sz="4" w:space="0" w:color="auto"/>
              <w:right w:val="single" w:sz="4" w:space="0" w:color="auto"/>
            </w:tcBorders>
            <w:vAlign w:val="center"/>
            <w:hideMark/>
          </w:tcPr>
          <w:p w14:paraId="43294CEE"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2279270C"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1CDBB002"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43" w:type="pct"/>
            <w:vMerge/>
            <w:tcBorders>
              <w:top w:val="nil"/>
              <w:left w:val="single" w:sz="4" w:space="0" w:color="auto"/>
              <w:bottom w:val="single" w:sz="4" w:space="0" w:color="auto"/>
              <w:right w:val="single" w:sz="4" w:space="0" w:color="auto"/>
            </w:tcBorders>
            <w:vAlign w:val="center"/>
            <w:hideMark/>
          </w:tcPr>
          <w:p w14:paraId="32FBFC7E"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48" w:type="pct"/>
            <w:vMerge/>
            <w:tcBorders>
              <w:top w:val="nil"/>
              <w:left w:val="single" w:sz="4" w:space="0" w:color="auto"/>
              <w:bottom w:val="single" w:sz="4" w:space="0" w:color="auto"/>
              <w:right w:val="single" w:sz="4" w:space="0" w:color="auto"/>
            </w:tcBorders>
            <w:vAlign w:val="center"/>
            <w:hideMark/>
          </w:tcPr>
          <w:p w14:paraId="0812375B"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24" w:type="pct"/>
            <w:vMerge/>
            <w:tcBorders>
              <w:top w:val="nil"/>
              <w:left w:val="single" w:sz="4" w:space="0" w:color="auto"/>
              <w:bottom w:val="single" w:sz="4" w:space="0" w:color="auto"/>
              <w:right w:val="single" w:sz="4" w:space="0" w:color="auto"/>
            </w:tcBorders>
            <w:vAlign w:val="center"/>
            <w:hideMark/>
          </w:tcPr>
          <w:p w14:paraId="3DE25FC5"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26" w:type="pct"/>
            <w:vMerge/>
            <w:tcBorders>
              <w:top w:val="nil"/>
              <w:left w:val="single" w:sz="4" w:space="0" w:color="auto"/>
              <w:bottom w:val="single" w:sz="4" w:space="0" w:color="auto"/>
              <w:right w:val="single" w:sz="4" w:space="0" w:color="auto"/>
            </w:tcBorders>
            <w:vAlign w:val="center"/>
            <w:hideMark/>
          </w:tcPr>
          <w:p w14:paraId="3080EDDF"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430" w:type="pct"/>
            <w:gridSpan w:val="3"/>
            <w:vMerge/>
            <w:tcBorders>
              <w:top w:val="single" w:sz="4" w:space="0" w:color="auto"/>
              <w:left w:val="single" w:sz="4" w:space="0" w:color="auto"/>
              <w:bottom w:val="single" w:sz="4" w:space="0" w:color="auto"/>
              <w:right w:val="single" w:sz="4" w:space="0" w:color="auto"/>
            </w:tcBorders>
            <w:vAlign w:val="center"/>
            <w:hideMark/>
          </w:tcPr>
          <w:p w14:paraId="5D324DAA"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438" w:type="pct"/>
            <w:gridSpan w:val="3"/>
            <w:vMerge/>
            <w:tcBorders>
              <w:top w:val="single" w:sz="4" w:space="0" w:color="auto"/>
              <w:left w:val="single" w:sz="4" w:space="0" w:color="auto"/>
              <w:bottom w:val="single" w:sz="4" w:space="0" w:color="auto"/>
              <w:right w:val="single" w:sz="4" w:space="0" w:color="auto"/>
            </w:tcBorders>
            <w:vAlign w:val="center"/>
            <w:hideMark/>
          </w:tcPr>
          <w:p w14:paraId="6DDA61CD"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298" w:type="pct"/>
            <w:gridSpan w:val="2"/>
            <w:vMerge/>
            <w:tcBorders>
              <w:top w:val="single" w:sz="4" w:space="0" w:color="auto"/>
              <w:left w:val="single" w:sz="4" w:space="0" w:color="auto"/>
              <w:bottom w:val="single" w:sz="4" w:space="0" w:color="auto"/>
              <w:right w:val="single" w:sz="4" w:space="0" w:color="auto"/>
            </w:tcBorders>
            <w:vAlign w:val="center"/>
            <w:hideMark/>
          </w:tcPr>
          <w:p w14:paraId="6DE6D6A7"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76" w:type="pct"/>
            <w:vMerge/>
            <w:tcBorders>
              <w:top w:val="nil"/>
              <w:left w:val="single" w:sz="4" w:space="0" w:color="auto"/>
              <w:bottom w:val="single" w:sz="4" w:space="0" w:color="auto"/>
              <w:right w:val="single" w:sz="4" w:space="0" w:color="auto"/>
            </w:tcBorders>
            <w:vAlign w:val="center"/>
            <w:hideMark/>
          </w:tcPr>
          <w:p w14:paraId="4BC5B523"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9" w:type="pct"/>
            <w:vMerge w:val="restart"/>
            <w:tcBorders>
              <w:top w:val="nil"/>
              <w:left w:val="single" w:sz="4" w:space="0" w:color="auto"/>
              <w:bottom w:val="single" w:sz="4" w:space="0" w:color="auto"/>
              <w:right w:val="single" w:sz="4" w:space="0" w:color="auto"/>
            </w:tcBorders>
            <w:shd w:val="clear" w:color="000000" w:fill="B4C6E7"/>
            <w:vAlign w:val="center"/>
            <w:hideMark/>
          </w:tcPr>
          <w:p w14:paraId="7AC2CBEA"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Sipërfaqja e shpr.(m2)</w:t>
            </w:r>
          </w:p>
        </w:tc>
        <w:tc>
          <w:tcPr>
            <w:tcW w:w="132" w:type="pct"/>
            <w:vMerge w:val="restart"/>
            <w:tcBorders>
              <w:top w:val="nil"/>
              <w:left w:val="single" w:sz="4" w:space="0" w:color="auto"/>
              <w:bottom w:val="single" w:sz="4" w:space="0" w:color="auto"/>
              <w:right w:val="single" w:sz="4" w:space="0" w:color="auto"/>
            </w:tcBorders>
            <w:shd w:val="clear" w:color="000000" w:fill="B4C6E7"/>
            <w:vAlign w:val="center"/>
            <w:hideMark/>
          </w:tcPr>
          <w:p w14:paraId="1E15C5CC"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Çmimi (lekë/m2)</w:t>
            </w:r>
          </w:p>
        </w:tc>
        <w:tc>
          <w:tcPr>
            <w:tcW w:w="159" w:type="pct"/>
            <w:vMerge w:val="restart"/>
            <w:tcBorders>
              <w:top w:val="nil"/>
              <w:left w:val="single" w:sz="4" w:space="0" w:color="auto"/>
              <w:bottom w:val="single" w:sz="4" w:space="0" w:color="auto"/>
              <w:right w:val="single" w:sz="8" w:space="0" w:color="auto"/>
            </w:tcBorders>
            <w:shd w:val="clear" w:color="000000" w:fill="B4C6E7"/>
            <w:vAlign w:val="center"/>
            <w:hideMark/>
          </w:tcPr>
          <w:p w14:paraId="4451EB44"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Vlera lekë</w:t>
            </w:r>
          </w:p>
        </w:tc>
        <w:tc>
          <w:tcPr>
            <w:tcW w:w="133" w:type="pct"/>
            <w:vMerge/>
            <w:tcBorders>
              <w:top w:val="nil"/>
              <w:left w:val="single" w:sz="8" w:space="0" w:color="auto"/>
              <w:bottom w:val="single" w:sz="4" w:space="0" w:color="auto"/>
              <w:right w:val="single" w:sz="4" w:space="0" w:color="auto"/>
            </w:tcBorders>
            <w:vAlign w:val="center"/>
            <w:hideMark/>
          </w:tcPr>
          <w:p w14:paraId="15BB6679"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24" w:type="pct"/>
            <w:vMerge/>
            <w:tcBorders>
              <w:top w:val="nil"/>
              <w:left w:val="single" w:sz="4" w:space="0" w:color="auto"/>
              <w:bottom w:val="single" w:sz="4" w:space="0" w:color="auto"/>
              <w:right w:val="single" w:sz="4" w:space="0" w:color="auto"/>
            </w:tcBorders>
            <w:vAlign w:val="center"/>
            <w:hideMark/>
          </w:tcPr>
          <w:p w14:paraId="5156F078"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26" w:type="pct"/>
            <w:vMerge/>
            <w:tcBorders>
              <w:top w:val="nil"/>
              <w:left w:val="single" w:sz="4" w:space="0" w:color="auto"/>
              <w:bottom w:val="single" w:sz="4" w:space="0" w:color="auto"/>
              <w:right w:val="single" w:sz="4" w:space="0" w:color="auto"/>
            </w:tcBorders>
            <w:vAlign w:val="center"/>
            <w:hideMark/>
          </w:tcPr>
          <w:p w14:paraId="0F54147F"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9" w:type="pct"/>
            <w:vMerge w:val="restart"/>
            <w:tcBorders>
              <w:top w:val="nil"/>
              <w:left w:val="single" w:sz="4" w:space="0" w:color="auto"/>
              <w:bottom w:val="single" w:sz="4" w:space="0" w:color="auto"/>
              <w:right w:val="single" w:sz="4" w:space="0" w:color="auto"/>
            </w:tcBorders>
            <w:shd w:val="clear" w:color="000000" w:fill="C6E0B4"/>
            <w:vAlign w:val="center"/>
            <w:hideMark/>
          </w:tcPr>
          <w:p w14:paraId="27A30B01"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Sipërfaqja e shpr.(m2)</w:t>
            </w:r>
          </w:p>
        </w:tc>
        <w:tc>
          <w:tcPr>
            <w:tcW w:w="139" w:type="pct"/>
            <w:vMerge w:val="restart"/>
            <w:tcBorders>
              <w:top w:val="nil"/>
              <w:left w:val="single" w:sz="4" w:space="0" w:color="auto"/>
              <w:bottom w:val="single" w:sz="4" w:space="0" w:color="auto"/>
              <w:right w:val="single" w:sz="4" w:space="0" w:color="auto"/>
            </w:tcBorders>
            <w:shd w:val="clear" w:color="000000" w:fill="C6E0B4"/>
            <w:vAlign w:val="center"/>
            <w:hideMark/>
          </w:tcPr>
          <w:p w14:paraId="34E9E80D"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Çmimi (lekë/m2)</w:t>
            </w:r>
          </w:p>
        </w:tc>
        <w:tc>
          <w:tcPr>
            <w:tcW w:w="158" w:type="pct"/>
            <w:vMerge w:val="restart"/>
            <w:tcBorders>
              <w:top w:val="nil"/>
              <w:left w:val="single" w:sz="4" w:space="0" w:color="auto"/>
              <w:bottom w:val="single" w:sz="4" w:space="0" w:color="auto"/>
              <w:right w:val="single" w:sz="4" w:space="0" w:color="auto"/>
            </w:tcBorders>
            <w:shd w:val="clear" w:color="000000" w:fill="C6E0B4"/>
            <w:noWrap/>
            <w:vAlign w:val="center"/>
            <w:hideMark/>
          </w:tcPr>
          <w:p w14:paraId="0C780787"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Vlera lekë</w:t>
            </w:r>
          </w:p>
        </w:tc>
        <w:tc>
          <w:tcPr>
            <w:tcW w:w="139" w:type="pct"/>
            <w:vMerge w:val="restart"/>
            <w:tcBorders>
              <w:top w:val="nil"/>
              <w:left w:val="single" w:sz="4" w:space="0" w:color="auto"/>
              <w:bottom w:val="single" w:sz="4" w:space="0" w:color="auto"/>
              <w:right w:val="single" w:sz="4" w:space="0" w:color="auto"/>
            </w:tcBorders>
            <w:shd w:val="clear" w:color="000000" w:fill="C6E0B4"/>
            <w:vAlign w:val="center"/>
            <w:hideMark/>
          </w:tcPr>
          <w:p w14:paraId="73C5807C"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Sipërfaqja e shpr.(m2)</w:t>
            </w:r>
          </w:p>
        </w:tc>
        <w:tc>
          <w:tcPr>
            <w:tcW w:w="132" w:type="pct"/>
            <w:vMerge w:val="restart"/>
            <w:tcBorders>
              <w:top w:val="nil"/>
              <w:left w:val="single" w:sz="4" w:space="0" w:color="auto"/>
              <w:bottom w:val="single" w:sz="4" w:space="0" w:color="auto"/>
              <w:right w:val="single" w:sz="4" w:space="0" w:color="auto"/>
            </w:tcBorders>
            <w:shd w:val="clear" w:color="000000" w:fill="C6E0B4"/>
            <w:vAlign w:val="center"/>
            <w:hideMark/>
          </w:tcPr>
          <w:p w14:paraId="7ADF08F5"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Çmimi (lekë/m2)</w:t>
            </w:r>
          </w:p>
        </w:tc>
        <w:tc>
          <w:tcPr>
            <w:tcW w:w="160" w:type="pct"/>
            <w:vMerge w:val="restart"/>
            <w:tcBorders>
              <w:top w:val="nil"/>
              <w:left w:val="single" w:sz="4" w:space="0" w:color="auto"/>
              <w:bottom w:val="single" w:sz="4" w:space="0" w:color="auto"/>
              <w:right w:val="single" w:sz="4" w:space="0" w:color="auto"/>
            </w:tcBorders>
            <w:shd w:val="clear" w:color="000000" w:fill="C6E0B4"/>
            <w:noWrap/>
            <w:vAlign w:val="center"/>
            <w:hideMark/>
          </w:tcPr>
          <w:p w14:paraId="59679F34"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Vlera lekë</w:t>
            </w:r>
          </w:p>
        </w:tc>
        <w:tc>
          <w:tcPr>
            <w:tcW w:w="139" w:type="pct"/>
            <w:vMerge w:val="restart"/>
            <w:tcBorders>
              <w:top w:val="nil"/>
              <w:left w:val="single" w:sz="4" w:space="0" w:color="auto"/>
              <w:bottom w:val="single" w:sz="4" w:space="0" w:color="auto"/>
              <w:right w:val="single" w:sz="4" w:space="0" w:color="auto"/>
            </w:tcBorders>
            <w:shd w:val="clear" w:color="000000" w:fill="C6E0B4"/>
            <w:vAlign w:val="center"/>
            <w:hideMark/>
          </w:tcPr>
          <w:p w14:paraId="775385FF"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 xml:space="preserve">Sipërfaqja </w:t>
            </w:r>
            <w:r w:rsidRPr="0019175D">
              <w:rPr>
                <w:rFonts w:ascii="Times New Roman" w:eastAsia="Times New Roman" w:hAnsi="Times New Roman" w:cs="Times New Roman"/>
                <w:b/>
                <w:bCs/>
                <w:sz w:val="6"/>
                <w:szCs w:val="6"/>
                <w:lang w:val="sq-AL" w:eastAsia="sq-AL"/>
              </w:rPr>
              <w:br/>
              <w:t>e shpr.(m2)</w:t>
            </w:r>
          </w:p>
        </w:tc>
        <w:tc>
          <w:tcPr>
            <w:tcW w:w="159" w:type="pct"/>
            <w:vMerge w:val="restart"/>
            <w:tcBorders>
              <w:top w:val="nil"/>
              <w:left w:val="single" w:sz="4" w:space="0" w:color="auto"/>
              <w:bottom w:val="single" w:sz="4" w:space="0" w:color="auto"/>
              <w:right w:val="single" w:sz="4" w:space="0" w:color="auto"/>
            </w:tcBorders>
            <w:shd w:val="clear" w:color="000000" w:fill="C6E0B4"/>
            <w:vAlign w:val="center"/>
            <w:hideMark/>
          </w:tcPr>
          <w:p w14:paraId="5A488E5B"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Vlera e preventivit</w:t>
            </w:r>
          </w:p>
        </w:tc>
        <w:tc>
          <w:tcPr>
            <w:tcW w:w="229" w:type="pct"/>
            <w:vMerge/>
            <w:tcBorders>
              <w:top w:val="nil"/>
              <w:left w:val="single" w:sz="4" w:space="0" w:color="auto"/>
              <w:bottom w:val="single" w:sz="4" w:space="0" w:color="auto"/>
              <w:right w:val="single" w:sz="8" w:space="0" w:color="auto"/>
            </w:tcBorders>
            <w:vAlign w:val="center"/>
            <w:hideMark/>
          </w:tcPr>
          <w:p w14:paraId="2C8A29AD"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290" w:type="pct"/>
            <w:vMerge/>
            <w:tcBorders>
              <w:top w:val="single" w:sz="8" w:space="0" w:color="auto"/>
              <w:left w:val="single" w:sz="8" w:space="0" w:color="auto"/>
              <w:bottom w:val="single" w:sz="4" w:space="0" w:color="000000"/>
              <w:right w:val="single" w:sz="8" w:space="0" w:color="auto"/>
            </w:tcBorders>
            <w:vAlign w:val="center"/>
            <w:hideMark/>
          </w:tcPr>
          <w:p w14:paraId="4B6DABE9"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r>
      <w:tr w:rsidR="0019175D" w:rsidRPr="0019175D" w14:paraId="1404C807" w14:textId="77777777" w:rsidTr="0019175D">
        <w:trPr>
          <w:trHeight w:val="139"/>
        </w:trPr>
        <w:tc>
          <w:tcPr>
            <w:tcW w:w="94" w:type="pct"/>
            <w:vMerge/>
            <w:tcBorders>
              <w:top w:val="nil"/>
              <w:left w:val="single" w:sz="8" w:space="0" w:color="auto"/>
              <w:bottom w:val="single" w:sz="4" w:space="0" w:color="auto"/>
              <w:right w:val="single" w:sz="4" w:space="0" w:color="auto"/>
            </w:tcBorders>
            <w:vAlign w:val="center"/>
            <w:hideMark/>
          </w:tcPr>
          <w:p w14:paraId="59D487BB" w14:textId="77777777" w:rsidR="0019175D" w:rsidRPr="0019175D" w:rsidRDefault="0019175D" w:rsidP="0019175D">
            <w:pPr>
              <w:spacing w:after="0" w:line="240" w:lineRule="auto"/>
              <w:rPr>
                <w:rFonts w:ascii="Arial" w:eastAsia="Times New Roman" w:hAnsi="Arial" w:cs="Arial"/>
                <w:b/>
                <w:bCs/>
                <w:sz w:val="6"/>
                <w:szCs w:val="6"/>
                <w:lang w:val="sq-AL" w:eastAsia="sq-AL"/>
              </w:rPr>
            </w:pPr>
          </w:p>
        </w:tc>
        <w:tc>
          <w:tcPr>
            <w:tcW w:w="108" w:type="pct"/>
            <w:vMerge/>
            <w:tcBorders>
              <w:top w:val="nil"/>
              <w:left w:val="single" w:sz="4" w:space="0" w:color="auto"/>
              <w:bottom w:val="single" w:sz="4" w:space="0" w:color="auto"/>
              <w:right w:val="single" w:sz="4" w:space="0" w:color="auto"/>
            </w:tcBorders>
            <w:vAlign w:val="center"/>
            <w:hideMark/>
          </w:tcPr>
          <w:p w14:paraId="496806A5"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27" w:type="pct"/>
            <w:vMerge/>
            <w:tcBorders>
              <w:top w:val="nil"/>
              <w:left w:val="single" w:sz="4" w:space="0" w:color="auto"/>
              <w:bottom w:val="single" w:sz="4" w:space="0" w:color="auto"/>
              <w:right w:val="single" w:sz="4" w:space="0" w:color="auto"/>
            </w:tcBorders>
            <w:vAlign w:val="center"/>
            <w:hideMark/>
          </w:tcPr>
          <w:p w14:paraId="36D3CF7E"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76CBEFA9"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08B60CE6"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43" w:type="pct"/>
            <w:vMerge/>
            <w:tcBorders>
              <w:top w:val="nil"/>
              <w:left w:val="single" w:sz="4" w:space="0" w:color="auto"/>
              <w:bottom w:val="single" w:sz="4" w:space="0" w:color="auto"/>
              <w:right w:val="single" w:sz="4" w:space="0" w:color="auto"/>
            </w:tcBorders>
            <w:vAlign w:val="center"/>
            <w:hideMark/>
          </w:tcPr>
          <w:p w14:paraId="4B19999D"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48" w:type="pct"/>
            <w:vMerge/>
            <w:tcBorders>
              <w:top w:val="nil"/>
              <w:left w:val="single" w:sz="4" w:space="0" w:color="auto"/>
              <w:bottom w:val="single" w:sz="4" w:space="0" w:color="auto"/>
              <w:right w:val="single" w:sz="4" w:space="0" w:color="auto"/>
            </w:tcBorders>
            <w:vAlign w:val="center"/>
            <w:hideMark/>
          </w:tcPr>
          <w:p w14:paraId="3026EF82"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24" w:type="pct"/>
            <w:vMerge/>
            <w:tcBorders>
              <w:top w:val="nil"/>
              <w:left w:val="single" w:sz="4" w:space="0" w:color="auto"/>
              <w:bottom w:val="single" w:sz="4" w:space="0" w:color="auto"/>
              <w:right w:val="single" w:sz="4" w:space="0" w:color="auto"/>
            </w:tcBorders>
            <w:vAlign w:val="center"/>
            <w:hideMark/>
          </w:tcPr>
          <w:p w14:paraId="60BF0F0A"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26" w:type="pct"/>
            <w:vMerge/>
            <w:tcBorders>
              <w:top w:val="nil"/>
              <w:left w:val="single" w:sz="4" w:space="0" w:color="auto"/>
              <w:bottom w:val="single" w:sz="4" w:space="0" w:color="auto"/>
              <w:right w:val="single" w:sz="4" w:space="0" w:color="auto"/>
            </w:tcBorders>
            <w:vAlign w:val="center"/>
            <w:hideMark/>
          </w:tcPr>
          <w:p w14:paraId="1CB0D10C"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9" w:type="pct"/>
            <w:vMerge w:val="restart"/>
            <w:tcBorders>
              <w:top w:val="nil"/>
              <w:left w:val="single" w:sz="4" w:space="0" w:color="auto"/>
              <w:bottom w:val="single" w:sz="4" w:space="0" w:color="auto"/>
              <w:right w:val="single" w:sz="4" w:space="0" w:color="auto"/>
            </w:tcBorders>
            <w:shd w:val="clear" w:color="000000" w:fill="B4C6E7"/>
            <w:vAlign w:val="center"/>
            <w:hideMark/>
          </w:tcPr>
          <w:p w14:paraId="465067BD"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Sipërfaqja e shpr.(m2)</w:t>
            </w:r>
          </w:p>
        </w:tc>
        <w:tc>
          <w:tcPr>
            <w:tcW w:w="132" w:type="pct"/>
            <w:vMerge w:val="restart"/>
            <w:tcBorders>
              <w:top w:val="nil"/>
              <w:left w:val="single" w:sz="4" w:space="0" w:color="auto"/>
              <w:bottom w:val="single" w:sz="4" w:space="0" w:color="auto"/>
              <w:right w:val="single" w:sz="4" w:space="0" w:color="auto"/>
            </w:tcBorders>
            <w:shd w:val="clear" w:color="000000" w:fill="B4C6E7"/>
            <w:vAlign w:val="center"/>
            <w:hideMark/>
          </w:tcPr>
          <w:p w14:paraId="15A8A836"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Çmimi (lekë/m2)</w:t>
            </w:r>
          </w:p>
        </w:tc>
        <w:tc>
          <w:tcPr>
            <w:tcW w:w="158" w:type="pct"/>
            <w:vMerge w:val="restart"/>
            <w:tcBorders>
              <w:top w:val="nil"/>
              <w:left w:val="single" w:sz="4" w:space="0" w:color="auto"/>
              <w:bottom w:val="single" w:sz="4" w:space="0" w:color="auto"/>
              <w:right w:val="single" w:sz="4" w:space="0" w:color="auto"/>
            </w:tcBorders>
            <w:shd w:val="clear" w:color="000000" w:fill="B4C6E7"/>
            <w:noWrap/>
            <w:vAlign w:val="center"/>
            <w:hideMark/>
          </w:tcPr>
          <w:p w14:paraId="0249DE56"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Vlera lekë</w:t>
            </w:r>
          </w:p>
        </w:tc>
        <w:tc>
          <w:tcPr>
            <w:tcW w:w="139" w:type="pct"/>
            <w:vMerge w:val="restart"/>
            <w:tcBorders>
              <w:top w:val="nil"/>
              <w:left w:val="single" w:sz="4" w:space="0" w:color="auto"/>
              <w:bottom w:val="single" w:sz="4" w:space="0" w:color="auto"/>
              <w:right w:val="single" w:sz="4" w:space="0" w:color="auto"/>
            </w:tcBorders>
            <w:shd w:val="clear" w:color="000000" w:fill="B4C6E7"/>
            <w:vAlign w:val="center"/>
            <w:hideMark/>
          </w:tcPr>
          <w:p w14:paraId="66E33DFD"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Sipërfaqja e shpr.(m2)</w:t>
            </w:r>
          </w:p>
        </w:tc>
        <w:tc>
          <w:tcPr>
            <w:tcW w:w="132" w:type="pct"/>
            <w:vMerge w:val="restart"/>
            <w:tcBorders>
              <w:top w:val="nil"/>
              <w:left w:val="single" w:sz="4" w:space="0" w:color="auto"/>
              <w:bottom w:val="single" w:sz="4" w:space="0" w:color="auto"/>
              <w:right w:val="single" w:sz="4" w:space="0" w:color="auto"/>
            </w:tcBorders>
            <w:shd w:val="clear" w:color="000000" w:fill="B4C6E7"/>
            <w:vAlign w:val="center"/>
            <w:hideMark/>
          </w:tcPr>
          <w:p w14:paraId="36CE0E52"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Çmimi (lekë/m2)</w:t>
            </w:r>
          </w:p>
        </w:tc>
        <w:tc>
          <w:tcPr>
            <w:tcW w:w="167" w:type="pct"/>
            <w:vMerge w:val="restart"/>
            <w:tcBorders>
              <w:top w:val="nil"/>
              <w:left w:val="single" w:sz="4" w:space="0" w:color="auto"/>
              <w:bottom w:val="single" w:sz="4" w:space="0" w:color="auto"/>
              <w:right w:val="single" w:sz="4" w:space="0" w:color="auto"/>
            </w:tcBorders>
            <w:shd w:val="clear" w:color="000000" w:fill="B4C6E7"/>
            <w:noWrap/>
            <w:vAlign w:val="center"/>
            <w:hideMark/>
          </w:tcPr>
          <w:p w14:paraId="1A08307D"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Vlera lekë</w:t>
            </w:r>
          </w:p>
        </w:tc>
        <w:tc>
          <w:tcPr>
            <w:tcW w:w="139" w:type="pct"/>
            <w:vMerge w:val="restart"/>
            <w:tcBorders>
              <w:top w:val="nil"/>
              <w:left w:val="single" w:sz="4" w:space="0" w:color="auto"/>
              <w:bottom w:val="single" w:sz="4" w:space="0" w:color="auto"/>
              <w:right w:val="single" w:sz="4" w:space="0" w:color="auto"/>
            </w:tcBorders>
            <w:shd w:val="clear" w:color="000000" w:fill="B4C6E7"/>
            <w:vAlign w:val="center"/>
            <w:hideMark/>
          </w:tcPr>
          <w:p w14:paraId="4738F6F0"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Sipërfaqja e shpr.(m2)</w:t>
            </w:r>
          </w:p>
        </w:tc>
        <w:tc>
          <w:tcPr>
            <w:tcW w:w="159" w:type="pct"/>
            <w:vMerge w:val="restart"/>
            <w:tcBorders>
              <w:top w:val="nil"/>
              <w:left w:val="single" w:sz="4" w:space="0" w:color="auto"/>
              <w:bottom w:val="single" w:sz="4" w:space="0" w:color="auto"/>
              <w:right w:val="single" w:sz="4" w:space="0" w:color="auto"/>
            </w:tcBorders>
            <w:shd w:val="clear" w:color="000000" w:fill="B4C6E7"/>
            <w:vAlign w:val="center"/>
            <w:hideMark/>
          </w:tcPr>
          <w:p w14:paraId="6F66329F"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Vlera e preventivit</w:t>
            </w:r>
          </w:p>
        </w:tc>
        <w:tc>
          <w:tcPr>
            <w:tcW w:w="176" w:type="pct"/>
            <w:vMerge/>
            <w:tcBorders>
              <w:top w:val="nil"/>
              <w:left w:val="single" w:sz="4" w:space="0" w:color="auto"/>
              <w:bottom w:val="single" w:sz="4" w:space="0" w:color="auto"/>
              <w:right w:val="single" w:sz="4" w:space="0" w:color="auto"/>
            </w:tcBorders>
            <w:vAlign w:val="center"/>
            <w:hideMark/>
          </w:tcPr>
          <w:p w14:paraId="3EB0EB02"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9" w:type="pct"/>
            <w:vMerge/>
            <w:tcBorders>
              <w:top w:val="nil"/>
              <w:left w:val="single" w:sz="4" w:space="0" w:color="auto"/>
              <w:bottom w:val="single" w:sz="4" w:space="0" w:color="auto"/>
              <w:right w:val="single" w:sz="4" w:space="0" w:color="auto"/>
            </w:tcBorders>
            <w:vAlign w:val="center"/>
            <w:hideMark/>
          </w:tcPr>
          <w:p w14:paraId="24347F46"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D036837"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59" w:type="pct"/>
            <w:vMerge/>
            <w:tcBorders>
              <w:top w:val="nil"/>
              <w:left w:val="single" w:sz="4" w:space="0" w:color="auto"/>
              <w:bottom w:val="single" w:sz="4" w:space="0" w:color="auto"/>
              <w:right w:val="single" w:sz="8" w:space="0" w:color="auto"/>
            </w:tcBorders>
            <w:vAlign w:val="center"/>
            <w:hideMark/>
          </w:tcPr>
          <w:p w14:paraId="56C1B9E8"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3" w:type="pct"/>
            <w:vMerge/>
            <w:tcBorders>
              <w:top w:val="nil"/>
              <w:left w:val="single" w:sz="8" w:space="0" w:color="auto"/>
              <w:bottom w:val="single" w:sz="4" w:space="0" w:color="auto"/>
              <w:right w:val="single" w:sz="4" w:space="0" w:color="auto"/>
            </w:tcBorders>
            <w:vAlign w:val="center"/>
            <w:hideMark/>
          </w:tcPr>
          <w:p w14:paraId="6105CE66"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24" w:type="pct"/>
            <w:vMerge/>
            <w:tcBorders>
              <w:top w:val="nil"/>
              <w:left w:val="single" w:sz="4" w:space="0" w:color="auto"/>
              <w:bottom w:val="single" w:sz="4" w:space="0" w:color="auto"/>
              <w:right w:val="single" w:sz="4" w:space="0" w:color="auto"/>
            </w:tcBorders>
            <w:vAlign w:val="center"/>
            <w:hideMark/>
          </w:tcPr>
          <w:p w14:paraId="36CC0615"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26" w:type="pct"/>
            <w:vMerge/>
            <w:tcBorders>
              <w:top w:val="nil"/>
              <w:left w:val="single" w:sz="4" w:space="0" w:color="auto"/>
              <w:bottom w:val="single" w:sz="4" w:space="0" w:color="auto"/>
              <w:right w:val="single" w:sz="4" w:space="0" w:color="auto"/>
            </w:tcBorders>
            <w:vAlign w:val="center"/>
            <w:hideMark/>
          </w:tcPr>
          <w:p w14:paraId="4C12241A"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9" w:type="pct"/>
            <w:vMerge/>
            <w:tcBorders>
              <w:top w:val="nil"/>
              <w:left w:val="single" w:sz="4" w:space="0" w:color="auto"/>
              <w:bottom w:val="single" w:sz="4" w:space="0" w:color="auto"/>
              <w:right w:val="single" w:sz="4" w:space="0" w:color="auto"/>
            </w:tcBorders>
            <w:vAlign w:val="center"/>
            <w:hideMark/>
          </w:tcPr>
          <w:p w14:paraId="6EFFD66E"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9" w:type="pct"/>
            <w:vMerge/>
            <w:tcBorders>
              <w:top w:val="nil"/>
              <w:left w:val="single" w:sz="4" w:space="0" w:color="auto"/>
              <w:bottom w:val="single" w:sz="4" w:space="0" w:color="auto"/>
              <w:right w:val="single" w:sz="4" w:space="0" w:color="auto"/>
            </w:tcBorders>
            <w:vAlign w:val="center"/>
            <w:hideMark/>
          </w:tcPr>
          <w:p w14:paraId="67D223C2"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58" w:type="pct"/>
            <w:vMerge/>
            <w:tcBorders>
              <w:top w:val="nil"/>
              <w:left w:val="single" w:sz="4" w:space="0" w:color="auto"/>
              <w:bottom w:val="single" w:sz="4" w:space="0" w:color="auto"/>
              <w:right w:val="single" w:sz="4" w:space="0" w:color="auto"/>
            </w:tcBorders>
            <w:vAlign w:val="center"/>
            <w:hideMark/>
          </w:tcPr>
          <w:p w14:paraId="03B2B59A"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9" w:type="pct"/>
            <w:vMerge/>
            <w:tcBorders>
              <w:top w:val="nil"/>
              <w:left w:val="single" w:sz="4" w:space="0" w:color="auto"/>
              <w:bottom w:val="single" w:sz="4" w:space="0" w:color="auto"/>
              <w:right w:val="single" w:sz="4" w:space="0" w:color="auto"/>
            </w:tcBorders>
            <w:vAlign w:val="center"/>
            <w:hideMark/>
          </w:tcPr>
          <w:p w14:paraId="79ED8C8A"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93581CC"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60" w:type="pct"/>
            <w:vMerge/>
            <w:tcBorders>
              <w:top w:val="nil"/>
              <w:left w:val="single" w:sz="4" w:space="0" w:color="auto"/>
              <w:bottom w:val="single" w:sz="4" w:space="0" w:color="auto"/>
              <w:right w:val="single" w:sz="4" w:space="0" w:color="auto"/>
            </w:tcBorders>
            <w:vAlign w:val="center"/>
            <w:hideMark/>
          </w:tcPr>
          <w:p w14:paraId="04C125BC"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9" w:type="pct"/>
            <w:vMerge/>
            <w:tcBorders>
              <w:top w:val="nil"/>
              <w:left w:val="single" w:sz="4" w:space="0" w:color="auto"/>
              <w:bottom w:val="single" w:sz="4" w:space="0" w:color="auto"/>
              <w:right w:val="single" w:sz="4" w:space="0" w:color="auto"/>
            </w:tcBorders>
            <w:vAlign w:val="center"/>
            <w:hideMark/>
          </w:tcPr>
          <w:p w14:paraId="00D160BD"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B78D20D"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229" w:type="pct"/>
            <w:vMerge/>
            <w:tcBorders>
              <w:top w:val="nil"/>
              <w:left w:val="single" w:sz="4" w:space="0" w:color="auto"/>
              <w:bottom w:val="single" w:sz="4" w:space="0" w:color="auto"/>
              <w:right w:val="single" w:sz="8" w:space="0" w:color="auto"/>
            </w:tcBorders>
            <w:vAlign w:val="center"/>
            <w:hideMark/>
          </w:tcPr>
          <w:p w14:paraId="651F410C"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290" w:type="pct"/>
            <w:vMerge/>
            <w:tcBorders>
              <w:top w:val="single" w:sz="8" w:space="0" w:color="auto"/>
              <w:left w:val="single" w:sz="8" w:space="0" w:color="auto"/>
              <w:bottom w:val="single" w:sz="4" w:space="0" w:color="000000"/>
              <w:right w:val="single" w:sz="8" w:space="0" w:color="auto"/>
            </w:tcBorders>
            <w:vAlign w:val="center"/>
            <w:hideMark/>
          </w:tcPr>
          <w:p w14:paraId="7B0F4631"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r>
      <w:tr w:rsidR="0019175D" w:rsidRPr="0019175D" w14:paraId="7DE861D2" w14:textId="77777777" w:rsidTr="0019175D">
        <w:trPr>
          <w:trHeight w:val="139"/>
        </w:trPr>
        <w:tc>
          <w:tcPr>
            <w:tcW w:w="94" w:type="pct"/>
            <w:vMerge/>
            <w:tcBorders>
              <w:top w:val="nil"/>
              <w:left w:val="single" w:sz="8" w:space="0" w:color="auto"/>
              <w:bottom w:val="single" w:sz="4" w:space="0" w:color="auto"/>
              <w:right w:val="single" w:sz="4" w:space="0" w:color="auto"/>
            </w:tcBorders>
            <w:vAlign w:val="center"/>
            <w:hideMark/>
          </w:tcPr>
          <w:p w14:paraId="167A82B2" w14:textId="77777777" w:rsidR="0019175D" w:rsidRPr="0019175D" w:rsidRDefault="0019175D" w:rsidP="0019175D">
            <w:pPr>
              <w:spacing w:after="0" w:line="240" w:lineRule="auto"/>
              <w:rPr>
                <w:rFonts w:ascii="Arial" w:eastAsia="Times New Roman" w:hAnsi="Arial" w:cs="Arial"/>
                <w:b/>
                <w:bCs/>
                <w:sz w:val="6"/>
                <w:szCs w:val="6"/>
                <w:lang w:val="sq-AL" w:eastAsia="sq-AL"/>
              </w:rPr>
            </w:pPr>
          </w:p>
        </w:tc>
        <w:tc>
          <w:tcPr>
            <w:tcW w:w="108" w:type="pct"/>
            <w:vMerge/>
            <w:tcBorders>
              <w:top w:val="nil"/>
              <w:left w:val="single" w:sz="4" w:space="0" w:color="auto"/>
              <w:bottom w:val="single" w:sz="4" w:space="0" w:color="auto"/>
              <w:right w:val="single" w:sz="4" w:space="0" w:color="auto"/>
            </w:tcBorders>
            <w:vAlign w:val="center"/>
            <w:hideMark/>
          </w:tcPr>
          <w:p w14:paraId="74F4AB72"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27" w:type="pct"/>
            <w:vMerge/>
            <w:tcBorders>
              <w:top w:val="nil"/>
              <w:left w:val="single" w:sz="4" w:space="0" w:color="auto"/>
              <w:bottom w:val="single" w:sz="4" w:space="0" w:color="auto"/>
              <w:right w:val="single" w:sz="4" w:space="0" w:color="auto"/>
            </w:tcBorders>
            <w:vAlign w:val="center"/>
            <w:hideMark/>
          </w:tcPr>
          <w:p w14:paraId="69622AE0"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7613B3F4"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6CEB9D03"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43" w:type="pct"/>
            <w:vMerge/>
            <w:tcBorders>
              <w:top w:val="nil"/>
              <w:left w:val="single" w:sz="4" w:space="0" w:color="auto"/>
              <w:bottom w:val="single" w:sz="4" w:space="0" w:color="auto"/>
              <w:right w:val="single" w:sz="4" w:space="0" w:color="auto"/>
            </w:tcBorders>
            <w:vAlign w:val="center"/>
            <w:hideMark/>
          </w:tcPr>
          <w:p w14:paraId="25F36238"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48" w:type="pct"/>
            <w:vMerge/>
            <w:tcBorders>
              <w:top w:val="nil"/>
              <w:left w:val="single" w:sz="4" w:space="0" w:color="auto"/>
              <w:bottom w:val="single" w:sz="4" w:space="0" w:color="auto"/>
              <w:right w:val="single" w:sz="4" w:space="0" w:color="auto"/>
            </w:tcBorders>
            <w:vAlign w:val="center"/>
            <w:hideMark/>
          </w:tcPr>
          <w:p w14:paraId="050BC801"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24" w:type="pct"/>
            <w:vMerge/>
            <w:tcBorders>
              <w:top w:val="nil"/>
              <w:left w:val="single" w:sz="4" w:space="0" w:color="auto"/>
              <w:bottom w:val="single" w:sz="4" w:space="0" w:color="auto"/>
              <w:right w:val="single" w:sz="4" w:space="0" w:color="auto"/>
            </w:tcBorders>
            <w:vAlign w:val="center"/>
            <w:hideMark/>
          </w:tcPr>
          <w:p w14:paraId="300470AF"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26" w:type="pct"/>
            <w:vMerge/>
            <w:tcBorders>
              <w:top w:val="nil"/>
              <w:left w:val="single" w:sz="4" w:space="0" w:color="auto"/>
              <w:bottom w:val="single" w:sz="4" w:space="0" w:color="auto"/>
              <w:right w:val="single" w:sz="4" w:space="0" w:color="auto"/>
            </w:tcBorders>
            <w:vAlign w:val="center"/>
            <w:hideMark/>
          </w:tcPr>
          <w:p w14:paraId="3563A465"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9" w:type="pct"/>
            <w:vMerge/>
            <w:tcBorders>
              <w:top w:val="nil"/>
              <w:left w:val="single" w:sz="4" w:space="0" w:color="auto"/>
              <w:bottom w:val="single" w:sz="4" w:space="0" w:color="auto"/>
              <w:right w:val="single" w:sz="4" w:space="0" w:color="auto"/>
            </w:tcBorders>
            <w:vAlign w:val="center"/>
            <w:hideMark/>
          </w:tcPr>
          <w:p w14:paraId="4AA680B8"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0A4FE5D"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58" w:type="pct"/>
            <w:vMerge/>
            <w:tcBorders>
              <w:top w:val="nil"/>
              <w:left w:val="single" w:sz="4" w:space="0" w:color="auto"/>
              <w:bottom w:val="single" w:sz="4" w:space="0" w:color="auto"/>
              <w:right w:val="single" w:sz="4" w:space="0" w:color="auto"/>
            </w:tcBorders>
            <w:vAlign w:val="center"/>
            <w:hideMark/>
          </w:tcPr>
          <w:p w14:paraId="04BF28BB"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9" w:type="pct"/>
            <w:vMerge/>
            <w:tcBorders>
              <w:top w:val="nil"/>
              <w:left w:val="single" w:sz="4" w:space="0" w:color="auto"/>
              <w:bottom w:val="single" w:sz="4" w:space="0" w:color="auto"/>
              <w:right w:val="single" w:sz="4" w:space="0" w:color="auto"/>
            </w:tcBorders>
            <w:vAlign w:val="center"/>
            <w:hideMark/>
          </w:tcPr>
          <w:p w14:paraId="348A33A0"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4EB429D"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67" w:type="pct"/>
            <w:vMerge/>
            <w:tcBorders>
              <w:top w:val="nil"/>
              <w:left w:val="single" w:sz="4" w:space="0" w:color="auto"/>
              <w:bottom w:val="single" w:sz="4" w:space="0" w:color="auto"/>
              <w:right w:val="single" w:sz="4" w:space="0" w:color="auto"/>
            </w:tcBorders>
            <w:vAlign w:val="center"/>
            <w:hideMark/>
          </w:tcPr>
          <w:p w14:paraId="4067516F"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9" w:type="pct"/>
            <w:vMerge/>
            <w:tcBorders>
              <w:top w:val="nil"/>
              <w:left w:val="single" w:sz="4" w:space="0" w:color="auto"/>
              <w:bottom w:val="single" w:sz="4" w:space="0" w:color="auto"/>
              <w:right w:val="single" w:sz="4" w:space="0" w:color="auto"/>
            </w:tcBorders>
            <w:vAlign w:val="center"/>
            <w:hideMark/>
          </w:tcPr>
          <w:p w14:paraId="56ABE557"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1B8A2887"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76" w:type="pct"/>
            <w:vMerge/>
            <w:tcBorders>
              <w:top w:val="nil"/>
              <w:left w:val="single" w:sz="4" w:space="0" w:color="auto"/>
              <w:bottom w:val="single" w:sz="4" w:space="0" w:color="auto"/>
              <w:right w:val="single" w:sz="4" w:space="0" w:color="auto"/>
            </w:tcBorders>
            <w:vAlign w:val="center"/>
            <w:hideMark/>
          </w:tcPr>
          <w:p w14:paraId="1E41886E"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9" w:type="pct"/>
            <w:vMerge/>
            <w:tcBorders>
              <w:top w:val="nil"/>
              <w:left w:val="single" w:sz="4" w:space="0" w:color="auto"/>
              <w:bottom w:val="single" w:sz="4" w:space="0" w:color="auto"/>
              <w:right w:val="single" w:sz="4" w:space="0" w:color="auto"/>
            </w:tcBorders>
            <w:vAlign w:val="center"/>
            <w:hideMark/>
          </w:tcPr>
          <w:p w14:paraId="531B9F14"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5B2A82B"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59" w:type="pct"/>
            <w:vMerge/>
            <w:tcBorders>
              <w:top w:val="nil"/>
              <w:left w:val="single" w:sz="4" w:space="0" w:color="auto"/>
              <w:bottom w:val="single" w:sz="4" w:space="0" w:color="auto"/>
              <w:right w:val="single" w:sz="8" w:space="0" w:color="auto"/>
            </w:tcBorders>
            <w:vAlign w:val="center"/>
            <w:hideMark/>
          </w:tcPr>
          <w:p w14:paraId="11EA54A9"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3" w:type="pct"/>
            <w:vMerge/>
            <w:tcBorders>
              <w:top w:val="nil"/>
              <w:left w:val="single" w:sz="8" w:space="0" w:color="auto"/>
              <w:bottom w:val="single" w:sz="4" w:space="0" w:color="auto"/>
              <w:right w:val="single" w:sz="4" w:space="0" w:color="auto"/>
            </w:tcBorders>
            <w:vAlign w:val="center"/>
            <w:hideMark/>
          </w:tcPr>
          <w:p w14:paraId="65BEA578"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24" w:type="pct"/>
            <w:vMerge/>
            <w:tcBorders>
              <w:top w:val="nil"/>
              <w:left w:val="single" w:sz="4" w:space="0" w:color="auto"/>
              <w:bottom w:val="single" w:sz="4" w:space="0" w:color="auto"/>
              <w:right w:val="single" w:sz="4" w:space="0" w:color="auto"/>
            </w:tcBorders>
            <w:vAlign w:val="center"/>
            <w:hideMark/>
          </w:tcPr>
          <w:p w14:paraId="5DDED0C5"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26" w:type="pct"/>
            <w:vMerge/>
            <w:tcBorders>
              <w:top w:val="nil"/>
              <w:left w:val="single" w:sz="4" w:space="0" w:color="auto"/>
              <w:bottom w:val="single" w:sz="4" w:space="0" w:color="auto"/>
              <w:right w:val="single" w:sz="4" w:space="0" w:color="auto"/>
            </w:tcBorders>
            <w:vAlign w:val="center"/>
            <w:hideMark/>
          </w:tcPr>
          <w:p w14:paraId="47FC1026"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9" w:type="pct"/>
            <w:vMerge/>
            <w:tcBorders>
              <w:top w:val="nil"/>
              <w:left w:val="single" w:sz="4" w:space="0" w:color="auto"/>
              <w:bottom w:val="single" w:sz="4" w:space="0" w:color="auto"/>
              <w:right w:val="single" w:sz="4" w:space="0" w:color="auto"/>
            </w:tcBorders>
            <w:vAlign w:val="center"/>
            <w:hideMark/>
          </w:tcPr>
          <w:p w14:paraId="2C0461F0"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9" w:type="pct"/>
            <w:vMerge/>
            <w:tcBorders>
              <w:top w:val="nil"/>
              <w:left w:val="single" w:sz="4" w:space="0" w:color="auto"/>
              <w:bottom w:val="single" w:sz="4" w:space="0" w:color="auto"/>
              <w:right w:val="single" w:sz="4" w:space="0" w:color="auto"/>
            </w:tcBorders>
            <w:vAlign w:val="center"/>
            <w:hideMark/>
          </w:tcPr>
          <w:p w14:paraId="3F2E0FC0"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58" w:type="pct"/>
            <w:vMerge/>
            <w:tcBorders>
              <w:top w:val="nil"/>
              <w:left w:val="single" w:sz="4" w:space="0" w:color="auto"/>
              <w:bottom w:val="single" w:sz="4" w:space="0" w:color="auto"/>
              <w:right w:val="single" w:sz="4" w:space="0" w:color="auto"/>
            </w:tcBorders>
            <w:vAlign w:val="center"/>
            <w:hideMark/>
          </w:tcPr>
          <w:p w14:paraId="651F113D"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9" w:type="pct"/>
            <w:vMerge/>
            <w:tcBorders>
              <w:top w:val="nil"/>
              <w:left w:val="single" w:sz="4" w:space="0" w:color="auto"/>
              <w:bottom w:val="single" w:sz="4" w:space="0" w:color="auto"/>
              <w:right w:val="single" w:sz="4" w:space="0" w:color="auto"/>
            </w:tcBorders>
            <w:vAlign w:val="center"/>
            <w:hideMark/>
          </w:tcPr>
          <w:p w14:paraId="73E53EDA"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CA92E67"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60" w:type="pct"/>
            <w:vMerge/>
            <w:tcBorders>
              <w:top w:val="nil"/>
              <w:left w:val="single" w:sz="4" w:space="0" w:color="auto"/>
              <w:bottom w:val="single" w:sz="4" w:space="0" w:color="auto"/>
              <w:right w:val="single" w:sz="4" w:space="0" w:color="auto"/>
            </w:tcBorders>
            <w:vAlign w:val="center"/>
            <w:hideMark/>
          </w:tcPr>
          <w:p w14:paraId="4165ECFA"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9" w:type="pct"/>
            <w:vMerge/>
            <w:tcBorders>
              <w:top w:val="nil"/>
              <w:left w:val="single" w:sz="4" w:space="0" w:color="auto"/>
              <w:bottom w:val="single" w:sz="4" w:space="0" w:color="auto"/>
              <w:right w:val="single" w:sz="4" w:space="0" w:color="auto"/>
            </w:tcBorders>
            <w:vAlign w:val="center"/>
            <w:hideMark/>
          </w:tcPr>
          <w:p w14:paraId="7E40F833"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1D7EC460"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229" w:type="pct"/>
            <w:vMerge/>
            <w:tcBorders>
              <w:top w:val="nil"/>
              <w:left w:val="single" w:sz="4" w:space="0" w:color="auto"/>
              <w:bottom w:val="single" w:sz="4" w:space="0" w:color="auto"/>
              <w:right w:val="single" w:sz="8" w:space="0" w:color="auto"/>
            </w:tcBorders>
            <w:vAlign w:val="center"/>
            <w:hideMark/>
          </w:tcPr>
          <w:p w14:paraId="2340567E"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290" w:type="pct"/>
            <w:vMerge/>
            <w:tcBorders>
              <w:top w:val="single" w:sz="8" w:space="0" w:color="auto"/>
              <w:left w:val="single" w:sz="8" w:space="0" w:color="auto"/>
              <w:bottom w:val="single" w:sz="4" w:space="0" w:color="000000"/>
              <w:right w:val="single" w:sz="8" w:space="0" w:color="auto"/>
            </w:tcBorders>
            <w:vAlign w:val="center"/>
            <w:hideMark/>
          </w:tcPr>
          <w:p w14:paraId="7642DB6A"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r>
      <w:tr w:rsidR="0019175D" w:rsidRPr="0019175D" w14:paraId="78667C06" w14:textId="77777777" w:rsidTr="0019175D">
        <w:trPr>
          <w:trHeight w:val="378"/>
        </w:trPr>
        <w:tc>
          <w:tcPr>
            <w:tcW w:w="94" w:type="pct"/>
            <w:tcBorders>
              <w:top w:val="nil"/>
              <w:left w:val="single" w:sz="8" w:space="0" w:color="auto"/>
              <w:bottom w:val="single" w:sz="4" w:space="0" w:color="auto"/>
              <w:right w:val="single" w:sz="4" w:space="0" w:color="auto"/>
            </w:tcBorders>
            <w:shd w:val="clear" w:color="000000" w:fill="F2F2F2"/>
            <w:noWrap/>
            <w:vAlign w:val="center"/>
            <w:hideMark/>
          </w:tcPr>
          <w:p w14:paraId="56FDC048"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1</w:t>
            </w:r>
          </w:p>
        </w:tc>
        <w:tc>
          <w:tcPr>
            <w:tcW w:w="108" w:type="pct"/>
            <w:tcBorders>
              <w:top w:val="nil"/>
              <w:left w:val="nil"/>
              <w:bottom w:val="single" w:sz="4" w:space="0" w:color="auto"/>
              <w:right w:val="single" w:sz="4" w:space="0" w:color="auto"/>
            </w:tcBorders>
            <w:shd w:val="clear" w:color="000000" w:fill="F2F2F2"/>
            <w:noWrap/>
            <w:vAlign w:val="center"/>
            <w:hideMark/>
          </w:tcPr>
          <w:p w14:paraId="5FC661E5"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9</w:t>
            </w:r>
          </w:p>
        </w:tc>
        <w:tc>
          <w:tcPr>
            <w:tcW w:w="127" w:type="pct"/>
            <w:tcBorders>
              <w:top w:val="nil"/>
              <w:left w:val="nil"/>
              <w:bottom w:val="single" w:sz="4" w:space="0" w:color="auto"/>
              <w:right w:val="single" w:sz="4" w:space="0" w:color="auto"/>
            </w:tcBorders>
            <w:shd w:val="clear" w:color="000000" w:fill="F2F2F2"/>
            <w:noWrap/>
            <w:vAlign w:val="center"/>
            <w:hideMark/>
          </w:tcPr>
          <w:p w14:paraId="58A682EE"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Alma</w:t>
            </w:r>
          </w:p>
        </w:tc>
        <w:tc>
          <w:tcPr>
            <w:tcW w:w="120" w:type="pct"/>
            <w:tcBorders>
              <w:top w:val="nil"/>
              <w:left w:val="nil"/>
              <w:bottom w:val="single" w:sz="4" w:space="0" w:color="auto"/>
              <w:right w:val="single" w:sz="4" w:space="0" w:color="auto"/>
            </w:tcBorders>
            <w:shd w:val="clear" w:color="000000" w:fill="F2F2F2"/>
            <w:noWrap/>
            <w:vAlign w:val="center"/>
            <w:hideMark/>
          </w:tcPr>
          <w:p w14:paraId="06F9BE27"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Qazim</w:t>
            </w:r>
          </w:p>
        </w:tc>
        <w:tc>
          <w:tcPr>
            <w:tcW w:w="169" w:type="pct"/>
            <w:tcBorders>
              <w:top w:val="nil"/>
              <w:left w:val="nil"/>
              <w:bottom w:val="single" w:sz="4" w:space="0" w:color="auto"/>
              <w:right w:val="single" w:sz="4" w:space="0" w:color="auto"/>
            </w:tcBorders>
            <w:shd w:val="clear" w:color="000000" w:fill="F2F2F2"/>
            <w:noWrap/>
            <w:vAlign w:val="center"/>
            <w:hideMark/>
          </w:tcPr>
          <w:p w14:paraId="3600A1E7"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Shalsi</w:t>
            </w:r>
          </w:p>
        </w:tc>
        <w:tc>
          <w:tcPr>
            <w:tcW w:w="143" w:type="pct"/>
            <w:tcBorders>
              <w:top w:val="nil"/>
              <w:left w:val="nil"/>
              <w:bottom w:val="single" w:sz="4" w:space="0" w:color="auto"/>
              <w:right w:val="single" w:sz="4" w:space="0" w:color="auto"/>
            </w:tcBorders>
            <w:shd w:val="clear" w:color="000000" w:fill="F2F2F2"/>
            <w:noWrap/>
            <w:vAlign w:val="center"/>
            <w:hideMark/>
          </w:tcPr>
          <w:p w14:paraId="514FFC8C"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8310</w:t>
            </w:r>
          </w:p>
        </w:tc>
        <w:tc>
          <w:tcPr>
            <w:tcW w:w="148" w:type="pct"/>
            <w:tcBorders>
              <w:top w:val="nil"/>
              <w:left w:val="nil"/>
              <w:bottom w:val="single" w:sz="4" w:space="0" w:color="auto"/>
              <w:right w:val="single" w:sz="4" w:space="0" w:color="auto"/>
            </w:tcBorders>
            <w:shd w:val="clear" w:color="000000" w:fill="F2F2F2"/>
            <w:noWrap/>
            <w:vAlign w:val="center"/>
            <w:hideMark/>
          </w:tcPr>
          <w:p w14:paraId="04987AB4"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10/169</w:t>
            </w:r>
          </w:p>
        </w:tc>
        <w:tc>
          <w:tcPr>
            <w:tcW w:w="124" w:type="pct"/>
            <w:tcBorders>
              <w:top w:val="nil"/>
              <w:left w:val="nil"/>
              <w:bottom w:val="single" w:sz="4" w:space="0" w:color="auto"/>
              <w:right w:val="single" w:sz="4" w:space="0" w:color="auto"/>
            </w:tcBorders>
            <w:shd w:val="clear" w:color="000000" w:fill="F2F2F2"/>
            <w:noWrap/>
            <w:vAlign w:val="center"/>
            <w:hideMark/>
          </w:tcPr>
          <w:p w14:paraId="68A7F7D2"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1627</w:t>
            </w:r>
          </w:p>
        </w:tc>
        <w:tc>
          <w:tcPr>
            <w:tcW w:w="126" w:type="pct"/>
            <w:tcBorders>
              <w:top w:val="nil"/>
              <w:left w:val="nil"/>
              <w:bottom w:val="single" w:sz="4" w:space="0" w:color="auto"/>
              <w:right w:val="single" w:sz="4" w:space="0" w:color="auto"/>
            </w:tcBorders>
            <w:shd w:val="clear" w:color="000000" w:fill="F2F2F2"/>
            <w:vAlign w:val="center"/>
            <w:hideMark/>
          </w:tcPr>
          <w:p w14:paraId="0EDB287B"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Truall</w:t>
            </w:r>
            <w:r w:rsidRPr="0019175D">
              <w:rPr>
                <w:rFonts w:ascii="Times New Roman" w:eastAsia="Times New Roman" w:hAnsi="Times New Roman" w:cs="Times New Roman"/>
                <w:sz w:val="6"/>
                <w:szCs w:val="6"/>
                <w:lang w:val="sq-AL" w:eastAsia="sq-AL"/>
              </w:rPr>
              <w:br/>
              <w:t>ndertese</w:t>
            </w:r>
          </w:p>
        </w:tc>
        <w:tc>
          <w:tcPr>
            <w:tcW w:w="139" w:type="pct"/>
            <w:tcBorders>
              <w:top w:val="nil"/>
              <w:left w:val="nil"/>
              <w:bottom w:val="single" w:sz="4" w:space="0" w:color="auto"/>
              <w:right w:val="single" w:sz="4" w:space="0" w:color="auto"/>
            </w:tcBorders>
            <w:shd w:val="clear" w:color="000000" w:fill="F2F2F2"/>
            <w:noWrap/>
            <w:vAlign w:val="center"/>
            <w:hideMark/>
          </w:tcPr>
          <w:p w14:paraId="08ACAD76"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379</w:t>
            </w:r>
          </w:p>
        </w:tc>
        <w:tc>
          <w:tcPr>
            <w:tcW w:w="132" w:type="pct"/>
            <w:tcBorders>
              <w:top w:val="nil"/>
              <w:left w:val="nil"/>
              <w:bottom w:val="single" w:sz="4" w:space="0" w:color="auto"/>
              <w:right w:val="single" w:sz="4" w:space="0" w:color="auto"/>
            </w:tcBorders>
            <w:shd w:val="clear" w:color="000000" w:fill="F2F2F2"/>
            <w:noWrap/>
            <w:vAlign w:val="center"/>
            <w:hideMark/>
          </w:tcPr>
          <w:p w14:paraId="638732E0"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31,219.00</w:t>
            </w:r>
          </w:p>
        </w:tc>
        <w:tc>
          <w:tcPr>
            <w:tcW w:w="158" w:type="pct"/>
            <w:tcBorders>
              <w:top w:val="nil"/>
              <w:left w:val="nil"/>
              <w:bottom w:val="single" w:sz="4" w:space="0" w:color="auto"/>
              <w:right w:val="single" w:sz="4" w:space="0" w:color="auto"/>
            </w:tcBorders>
            <w:shd w:val="clear" w:color="000000" w:fill="F2F2F2"/>
            <w:noWrap/>
            <w:vAlign w:val="center"/>
            <w:hideMark/>
          </w:tcPr>
          <w:p w14:paraId="54B79F41"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11,832,001.00</w:t>
            </w:r>
          </w:p>
        </w:tc>
        <w:tc>
          <w:tcPr>
            <w:tcW w:w="139" w:type="pct"/>
            <w:tcBorders>
              <w:top w:val="nil"/>
              <w:left w:val="nil"/>
              <w:bottom w:val="single" w:sz="4" w:space="0" w:color="auto"/>
              <w:right w:val="single" w:sz="4" w:space="0" w:color="auto"/>
            </w:tcBorders>
            <w:shd w:val="clear" w:color="000000" w:fill="F2F2F2"/>
            <w:noWrap/>
            <w:vAlign w:val="center"/>
            <w:hideMark/>
          </w:tcPr>
          <w:p w14:paraId="23655F53"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0306BD69"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67" w:type="pct"/>
            <w:tcBorders>
              <w:top w:val="nil"/>
              <w:left w:val="nil"/>
              <w:bottom w:val="single" w:sz="4" w:space="0" w:color="auto"/>
              <w:right w:val="single" w:sz="4" w:space="0" w:color="auto"/>
            </w:tcBorders>
            <w:shd w:val="clear" w:color="000000" w:fill="F2F2F2"/>
            <w:noWrap/>
            <w:vAlign w:val="center"/>
            <w:hideMark/>
          </w:tcPr>
          <w:p w14:paraId="349D18D9"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14:paraId="09CEFD0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40</w:t>
            </w:r>
          </w:p>
        </w:tc>
        <w:tc>
          <w:tcPr>
            <w:tcW w:w="159" w:type="pct"/>
            <w:tcBorders>
              <w:top w:val="nil"/>
              <w:left w:val="nil"/>
              <w:bottom w:val="single" w:sz="4" w:space="0" w:color="auto"/>
              <w:right w:val="single" w:sz="4" w:space="0" w:color="auto"/>
            </w:tcBorders>
            <w:shd w:val="clear" w:color="000000" w:fill="F2F2F2"/>
            <w:noWrap/>
            <w:vAlign w:val="center"/>
            <w:hideMark/>
          </w:tcPr>
          <w:p w14:paraId="64CE9963"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21,689,943</w:t>
            </w:r>
          </w:p>
        </w:tc>
        <w:tc>
          <w:tcPr>
            <w:tcW w:w="176" w:type="pct"/>
            <w:tcBorders>
              <w:top w:val="nil"/>
              <w:left w:val="nil"/>
              <w:bottom w:val="single" w:sz="4" w:space="0" w:color="auto"/>
              <w:right w:val="single" w:sz="8" w:space="0" w:color="auto"/>
            </w:tcBorders>
            <w:shd w:val="clear" w:color="000000" w:fill="F2F2F2"/>
            <w:vAlign w:val="center"/>
            <w:hideMark/>
          </w:tcPr>
          <w:p w14:paraId="64DF579C"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33,521,944.00</w:t>
            </w:r>
          </w:p>
        </w:tc>
        <w:tc>
          <w:tcPr>
            <w:tcW w:w="139" w:type="pct"/>
            <w:tcBorders>
              <w:top w:val="nil"/>
              <w:left w:val="nil"/>
              <w:bottom w:val="single" w:sz="4" w:space="0" w:color="auto"/>
              <w:right w:val="single" w:sz="4" w:space="0" w:color="auto"/>
            </w:tcBorders>
            <w:shd w:val="clear" w:color="000000" w:fill="F2F2F2"/>
            <w:vAlign w:val="center"/>
            <w:hideMark/>
          </w:tcPr>
          <w:p w14:paraId="6730E40B"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 </w:t>
            </w:r>
          </w:p>
        </w:tc>
        <w:tc>
          <w:tcPr>
            <w:tcW w:w="132" w:type="pct"/>
            <w:tcBorders>
              <w:top w:val="nil"/>
              <w:left w:val="nil"/>
              <w:bottom w:val="single" w:sz="4" w:space="0" w:color="auto"/>
              <w:right w:val="single" w:sz="4" w:space="0" w:color="auto"/>
            </w:tcBorders>
            <w:shd w:val="clear" w:color="000000" w:fill="F2F2F2"/>
            <w:vAlign w:val="center"/>
            <w:hideMark/>
          </w:tcPr>
          <w:p w14:paraId="59A97B2C"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 </w:t>
            </w:r>
          </w:p>
        </w:tc>
        <w:tc>
          <w:tcPr>
            <w:tcW w:w="159" w:type="pct"/>
            <w:tcBorders>
              <w:top w:val="nil"/>
              <w:left w:val="nil"/>
              <w:bottom w:val="single" w:sz="4" w:space="0" w:color="auto"/>
              <w:right w:val="single" w:sz="8" w:space="0" w:color="auto"/>
            </w:tcBorders>
            <w:shd w:val="clear" w:color="000000" w:fill="F2F2F2"/>
            <w:vAlign w:val="center"/>
            <w:hideMark/>
          </w:tcPr>
          <w:p w14:paraId="55E72684"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 </w:t>
            </w:r>
          </w:p>
        </w:tc>
        <w:tc>
          <w:tcPr>
            <w:tcW w:w="133" w:type="pct"/>
            <w:tcBorders>
              <w:top w:val="nil"/>
              <w:left w:val="nil"/>
              <w:bottom w:val="single" w:sz="4" w:space="0" w:color="auto"/>
              <w:right w:val="single" w:sz="4" w:space="0" w:color="auto"/>
            </w:tcBorders>
            <w:shd w:val="clear" w:color="000000" w:fill="F2F2F2"/>
            <w:vAlign w:val="center"/>
            <w:hideMark/>
          </w:tcPr>
          <w:p w14:paraId="1FBD867F"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10/169</w:t>
            </w:r>
          </w:p>
        </w:tc>
        <w:tc>
          <w:tcPr>
            <w:tcW w:w="124" w:type="pct"/>
            <w:tcBorders>
              <w:top w:val="nil"/>
              <w:left w:val="nil"/>
              <w:bottom w:val="single" w:sz="4" w:space="0" w:color="auto"/>
              <w:right w:val="single" w:sz="4" w:space="0" w:color="auto"/>
            </w:tcBorders>
            <w:shd w:val="clear" w:color="000000" w:fill="F2F2F2"/>
            <w:vAlign w:val="center"/>
            <w:hideMark/>
          </w:tcPr>
          <w:p w14:paraId="44DD893B"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1627</w:t>
            </w:r>
          </w:p>
        </w:tc>
        <w:tc>
          <w:tcPr>
            <w:tcW w:w="126" w:type="pct"/>
            <w:tcBorders>
              <w:top w:val="nil"/>
              <w:left w:val="nil"/>
              <w:bottom w:val="single" w:sz="4" w:space="0" w:color="auto"/>
              <w:right w:val="single" w:sz="4" w:space="0" w:color="auto"/>
            </w:tcBorders>
            <w:shd w:val="clear" w:color="000000" w:fill="F2F2F2"/>
            <w:vAlign w:val="center"/>
            <w:hideMark/>
          </w:tcPr>
          <w:p w14:paraId="01E68723"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Truall ndertese</w:t>
            </w:r>
          </w:p>
        </w:tc>
        <w:tc>
          <w:tcPr>
            <w:tcW w:w="139" w:type="pct"/>
            <w:tcBorders>
              <w:top w:val="nil"/>
              <w:left w:val="nil"/>
              <w:bottom w:val="single" w:sz="4" w:space="0" w:color="auto"/>
              <w:right w:val="single" w:sz="4" w:space="0" w:color="auto"/>
            </w:tcBorders>
            <w:shd w:val="clear" w:color="000000" w:fill="F2F2F2"/>
            <w:noWrap/>
            <w:vAlign w:val="center"/>
            <w:hideMark/>
          </w:tcPr>
          <w:p w14:paraId="03DAF002"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245.8</w:t>
            </w:r>
          </w:p>
        </w:tc>
        <w:tc>
          <w:tcPr>
            <w:tcW w:w="139" w:type="pct"/>
            <w:tcBorders>
              <w:top w:val="nil"/>
              <w:left w:val="nil"/>
              <w:bottom w:val="single" w:sz="4" w:space="0" w:color="auto"/>
              <w:right w:val="single" w:sz="4" w:space="0" w:color="auto"/>
            </w:tcBorders>
            <w:shd w:val="clear" w:color="000000" w:fill="F2F2F2"/>
            <w:noWrap/>
            <w:vAlign w:val="center"/>
            <w:hideMark/>
          </w:tcPr>
          <w:p w14:paraId="0136293E" w14:textId="11EC4A0A"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xml:space="preserve">  31,219.00 </w:t>
            </w:r>
          </w:p>
        </w:tc>
        <w:tc>
          <w:tcPr>
            <w:tcW w:w="158" w:type="pct"/>
            <w:tcBorders>
              <w:top w:val="nil"/>
              <w:left w:val="nil"/>
              <w:bottom w:val="single" w:sz="4" w:space="0" w:color="auto"/>
              <w:right w:val="single" w:sz="4" w:space="0" w:color="auto"/>
            </w:tcBorders>
            <w:shd w:val="clear" w:color="000000" w:fill="F2F2F2"/>
            <w:noWrap/>
            <w:vAlign w:val="center"/>
            <w:hideMark/>
          </w:tcPr>
          <w:p w14:paraId="15D8CF96"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7,673,630.20</w:t>
            </w:r>
          </w:p>
        </w:tc>
        <w:tc>
          <w:tcPr>
            <w:tcW w:w="139" w:type="pct"/>
            <w:tcBorders>
              <w:top w:val="nil"/>
              <w:left w:val="nil"/>
              <w:bottom w:val="single" w:sz="4" w:space="0" w:color="auto"/>
              <w:right w:val="single" w:sz="4" w:space="0" w:color="auto"/>
            </w:tcBorders>
            <w:shd w:val="clear" w:color="000000" w:fill="F2F2F2"/>
            <w:noWrap/>
            <w:vAlign w:val="center"/>
            <w:hideMark/>
          </w:tcPr>
          <w:p w14:paraId="39A06E2F"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5AAFE472"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 </w:t>
            </w:r>
          </w:p>
        </w:tc>
        <w:tc>
          <w:tcPr>
            <w:tcW w:w="160" w:type="pct"/>
            <w:tcBorders>
              <w:top w:val="nil"/>
              <w:left w:val="nil"/>
              <w:bottom w:val="single" w:sz="4" w:space="0" w:color="auto"/>
              <w:right w:val="single" w:sz="4" w:space="0" w:color="auto"/>
            </w:tcBorders>
            <w:shd w:val="clear" w:color="000000" w:fill="F2F2F2"/>
            <w:noWrap/>
            <w:vAlign w:val="center"/>
            <w:hideMark/>
          </w:tcPr>
          <w:p w14:paraId="28DBDC35"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14:paraId="159B9B39"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40</w:t>
            </w:r>
          </w:p>
        </w:tc>
        <w:tc>
          <w:tcPr>
            <w:tcW w:w="159" w:type="pct"/>
            <w:tcBorders>
              <w:top w:val="nil"/>
              <w:left w:val="nil"/>
              <w:bottom w:val="single" w:sz="4" w:space="0" w:color="auto"/>
              <w:right w:val="single" w:sz="4" w:space="0" w:color="auto"/>
            </w:tcBorders>
            <w:shd w:val="clear" w:color="000000" w:fill="F2F2F2"/>
            <w:noWrap/>
            <w:vAlign w:val="center"/>
            <w:hideMark/>
          </w:tcPr>
          <w:p w14:paraId="0D9E9581"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21,689,943</w:t>
            </w:r>
          </w:p>
        </w:tc>
        <w:tc>
          <w:tcPr>
            <w:tcW w:w="229" w:type="pct"/>
            <w:tcBorders>
              <w:top w:val="nil"/>
              <w:left w:val="nil"/>
              <w:bottom w:val="single" w:sz="4" w:space="0" w:color="auto"/>
              <w:right w:val="single" w:sz="8" w:space="0" w:color="auto"/>
            </w:tcBorders>
            <w:shd w:val="clear" w:color="000000" w:fill="F2F2F2"/>
            <w:vAlign w:val="center"/>
            <w:hideMark/>
          </w:tcPr>
          <w:p w14:paraId="17DA2765"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29,363,573</w:t>
            </w:r>
          </w:p>
        </w:tc>
        <w:tc>
          <w:tcPr>
            <w:tcW w:w="290" w:type="pct"/>
            <w:tcBorders>
              <w:top w:val="nil"/>
              <w:left w:val="nil"/>
              <w:bottom w:val="single" w:sz="4" w:space="0" w:color="auto"/>
              <w:right w:val="single" w:sz="8" w:space="0" w:color="auto"/>
            </w:tcBorders>
            <w:shd w:val="clear" w:color="000000" w:fill="F2F2F2"/>
            <w:vAlign w:val="center"/>
            <w:hideMark/>
          </w:tcPr>
          <w:p w14:paraId="272603A4"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konfirmuar nga ASHK</w:t>
            </w:r>
            <w:r w:rsidRPr="0019175D">
              <w:rPr>
                <w:rFonts w:ascii="Times New Roman" w:eastAsia="Times New Roman" w:hAnsi="Times New Roman" w:cs="Times New Roman"/>
                <w:sz w:val="6"/>
                <w:szCs w:val="6"/>
                <w:lang w:val="sq-AL" w:eastAsia="sq-AL"/>
              </w:rPr>
              <w:br/>
              <w:t>(zbritje siperfaqeje trualli prej 133.2) Nuk eshte likujduar sipas vkm 231 dt 17.04.2019</w:t>
            </w:r>
          </w:p>
        </w:tc>
      </w:tr>
      <w:tr w:rsidR="0019175D" w:rsidRPr="0019175D" w14:paraId="6935AA3C" w14:textId="77777777" w:rsidTr="0019175D">
        <w:trPr>
          <w:trHeight w:val="139"/>
        </w:trPr>
        <w:tc>
          <w:tcPr>
            <w:tcW w:w="94" w:type="pct"/>
            <w:tcBorders>
              <w:top w:val="nil"/>
              <w:left w:val="single" w:sz="8" w:space="0" w:color="auto"/>
              <w:bottom w:val="single" w:sz="4" w:space="0" w:color="auto"/>
              <w:right w:val="single" w:sz="4" w:space="0" w:color="auto"/>
            </w:tcBorders>
            <w:shd w:val="clear" w:color="000000" w:fill="F2F2F2"/>
            <w:noWrap/>
            <w:vAlign w:val="center"/>
            <w:hideMark/>
          </w:tcPr>
          <w:p w14:paraId="0EB0DD08"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2</w:t>
            </w:r>
          </w:p>
        </w:tc>
        <w:tc>
          <w:tcPr>
            <w:tcW w:w="108" w:type="pct"/>
            <w:tcBorders>
              <w:top w:val="nil"/>
              <w:left w:val="nil"/>
              <w:bottom w:val="single" w:sz="4" w:space="0" w:color="auto"/>
              <w:right w:val="single" w:sz="4" w:space="0" w:color="auto"/>
            </w:tcBorders>
            <w:shd w:val="clear" w:color="000000" w:fill="F2F2F2"/>
            <w:noWrap/>
            <w:vAlign w:val="center"/>
            <w:hideMark/>
          </w:tcPr>
          <w:p w14:paraId="321C3048"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4</w:t>
            </w:r>
          </w:p>
        </w:tc>
        <w:tc>
          <w:tcPr>
            <w:tcW w:w="127" w:type="pct"/>
            <w:tcBorders>
              <w:top w:val="nil"/>
              <w:left w:val="nil"/>
              <w:bottom w:val="single" w:sz="4" w:space="0" w:color="auto"/>
              <w:right w:val="single" w:sz="4" w:space="0" w:color="auto"/>
            </w:tcBorders>
            <w:shd w:val="clear" w:color="000000" w:fill="F2F2F2"/>
            <w:vAlign w:val="center"/>
            <w:hideMark/>
          </w:tcPr>
          <w:p w14:paraId="7E7512B8"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Përparim</w:t>
            </w:r>
            <w:r w:rsidRPr="0019175D">
              <w:rPr>
                <w:rFonts w:ascii="Times New Roman" w:eastAsia="Times New Roman" w:hAnsi="Times New Roman" w:cs="Times New Roman"/>
                <w:sz w:val="6"/>
                <w:szCs w:val="6"/>
                <w:lang w:val="sq-AL" w:eastAsia="sq-AL"/>
              </w:rPr>
              <w:br/>
              <w:t>Merita</w:t>
            </w:r>
            <w:r w:rsidRPr="0019175D">
              <w:rPr>
                <w:rFonts w:ascii="Times New Roman" w:eastAsia="Times New Roman" w:hAnsi="Times New Roman" w:cs="Times New Roman"/>
                <w:sz w:val="6"/>
                <w:szCs w:val="6"/>
                <w:lang w:val="sq-AL" w:eastAsia="sq-AL"/>
              </w:rPr>
              <w:br/>
              <w:t>Ermira</w:t>
            </w:r>
          </w:p>
        </w:tc>
        <w:tc>
          <w:tcPr>
            <w:tcW w:w="120" w:type="pct"/>
            <w:tcBorders>
              <w:top w:val="nil"/>
              <w:left w:val="nil"/>
              <w:bottom w:val="single" w:sz="4" w:space="0" w:color="auto"/>
              <w:right w:val="single" w:sz="4" w:space="0" w:color="auto"/>
            </w:tcBorders>
            <w:shd w:val="clear" w:color="000000" w:fill="F2F2F2"/>
            <w:vAlign w:val="center"/>
            <w:hideMark/>
          </w:tcPr>
          <w:p w14:paraId="6C5C1181"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Shaban</w:t>
            </w:r>
            <w:r w:rsidRPr="0019175D">
              <w:rPr>
                <w:rFonts w:ascii="Times New Roman" w:eastAsia="Times New Roman" w:hAnsi="Times New Roman" w:cs="Times New Roman"/>
                <w:sz w:val="6"/>
                <w:szCs w:val="6"/>
                <w:lang w:val="sq-AL" w:eastAsia="sq-AL"/>
              </w:rPr>
              <w:br/>
              <w:t>Abdulla</w:t>
            </w:r>
            <w:r w:rsidRPr="0019175D">
              <w:rPr>
                <w:rFonts w:ascii="Times New Roman" w:eastAsia="Times New Roman" w:hAnsi="Times New Roman" w:cs="Times New Roman"/>
                <w:sz w:val="6"/>
                <w:szCs w:val="6"/>
                <w:lang w:val="sq-AL" w:eastAsia="sq-AL"/>
              </w:rPr>
              <w:br/>
              <w:t>Sherif</w:t>
            </w:r>
          </w:p>
        </w:tc>
        <w:tc>
          <w:tcPr>
            <w:tcW w:w="169" w:type="pct"/>
            <w:tcBorders>
              <w:top w:val="nil"/>
              <w:left w:val="nil"/>
              <w:bottom w:val="single" w:sz="4" w:space="0" w:color="auto"/>
              <w:right w:val="single" w:sz="4" w:space="0" w:color="auto"/>
            </w:tcBorders>
            <w:shd w:val="clear" w:color="000000" w:fill="F2F2F2"/>
            <w:vAlign w:val="center"/>
            <w:hideMark/>
          </w:tcPr>
          <w:p w14:paraId="23187B06"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Canameri</w:t>
            </w:r>
            <w:r w:rsidRPr="0019175D">
              <w:rPr>
                <w:rFonts w:ascii="Times New Roman" w:eastAsia="Times New Roman" w:hAnsi="Times New Roman" w:cs="Times New Roman"/>
                <w:sz w:val="6"/>
                <w:szCs w:val="6"/>
                <w:lang w:val="sq-AL" w:eastAsia="sq-AL"/>
              </w:rPr>
              <w:br/>
              <w:t>Çelmeta</w:t>
            </w:r>
            <w:r w:rsidRPr="0019175D">
              <w:rPr>
                <w:rFonts w:ascii="Times New Roman" w:eastAsia="Times New Roman" w:hAnsi="Times New Roman" w:cs="Times New Roman"/>
                <w:sz w:val="6"/>
                <w:szCs w:val="6"/>
                <w:lang w:val="sq-AL" w:eastAsia="sq-AL"/>
              </w:rPr>
              <w:br/>
              <w:t>Agolli</w:t>
            </w:r>
          </w:p>
        </w:tc>
        <w:tc>
          <w:tcPr>
            <w:tcW w:w="143" w:type="pct"/>
            <w:tcBorders>
              <w:top w:val="nil"/>
              <w:left w:val="nil"/>
              <w:bottom w:val="single" w:sz="4" w:space="0" w:color="auto"/>
              <w:right w:val="single" w:sz="4" w:space="0" w:color="auto"/>
            </w:tcBorders>
            <w:shd w:val="clear" w:color="000000" w:fill="F2F2F2"/>
            <w:noWrap/>
            <w:vAlign w:val="center"/>
            <w:hideMark/>
          </w:tcPr>
          <w:p w14:paraId="7D346413"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8310</w:t>
            </w:r>
          </w:p>
        </w:tc>
        <w:tc>
          <w:tcPr>
            <w:tcW w:w="148" w:type="pct"/>
            <w:tcBorders>
              <w:top w:val="nil"/>
              <w:left w:val="nil"/>
              <w:bottom w:val="single" w:sz="4" w:space="0" w:color="auto"/>
              <w:right w:val="single" w:sz="4" w:space="0" w:color="auto"/>
            </w:tcBorders>
            <w:shd w:val="clear" w:color="000000" w:fill="F2F2F2"/>
            <w:noWrap/>
            <w:vAlign w:val="center"/>
            <w:hideMark/>
          </w:tcPr>
          <w:p w14:paraId="5DF0375E"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12/21</w:t>
            </w:r>
          </w:p>
        </w:tc>
        <w:tc>
          <w:tcPr>
            <w:tcW w:w="124" w:type="pct"/>
            <w:tcBorders>
              <w:top w:val="nil"/>
              <w:left w:val="nil"/>
              <w:bottom w:val="single" w:sz="4" w:space="0" w:color="auto"/>
              <w:right w:val="single" w:sz="4" w:space="0" w:color="auto"/>
            </w:tcBorders>
            <w:shd w:val="clear" w:color="000000" w:fill="F2F2F2"/>
            <w:noWrap/>
            <w:vAlign w:val="center"/>
            <w:hideMark/>
          </w:tcPr>
          <w:p w14:paraId="638904C3"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922</w:t>
            </w:r>
          </w:p>
        </w:tc>
        <w:tc>
          <w:tcPr>
            <w:tcW w:w="126" w:type="pct"/>
            <w:tcBorders>
              <w:top w:val="nil"/>
              <w:left w:val="nil"/>
              <w:bottom w:val="single" w:sz="4" w:space="0" w:color="auto"/>
              <w:right w:val="single" w:sz="4" w:space="0" w:color="auto"/>
            </w:tcBorders>
            <w:shd w:val="clear" w:color="000000" w:fill="F2F2F2"/>
            <w:vAlign w:val="center"/>
            <w:hideMark/>
          </w:tcPr>
          <w:p w14:paraId="1A889119"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Truall</w:t>
            </w:r>
            <w:r w:rsidRPr="0019175D">
              <w:rPr>
                <w:rFonts w:ascii="Times New Roman" w:eastAsia="Times New Roman" w:hAnsi="Times New Roman" w:cs="Times New Roman"/>
                <w:sz w:val="6"/>
                <w:szCs w:val="6"/>
                <w:lang w:val="sq-AL" w:eastAsia="sq-AL"/>
              </w:rPr>
              <w:br/>
              <w:t>Ndertese</w:t>
            </w:r>
          </w:p>
        </w:tc>
        <w:tc>
          <w:tcPr>
            <w:tcW w:w="139" w:type="pct"/>
            <w:tcBorders>
              <w:top w:val="nil"/>
              <w:left w:val="nil"/>
              <w:bottom w:val="single" w:sz="4" w:space="0" w:color="auto"/>
              <w:right w:val="single" w:sz="4" w:space="0" w:color="auto"/>
            </w:tcBorders>
            <w:shd w:val="clear" w:color="000000" w:fill="F2F2F2"/>
            <w:noWrap/>
            <w:vAlign w:val="center"/>
            <w:hideMark/>
          </w:tcPr>
          <w:p w14:paraId="043320E9"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406</w:t>
            </w:r>
          </w:p>
        </w:tc>
        <w:tc>
          <w:tcPr>
            <w:tcW w:w="132" w:type="pct"/>
            <w:tcBorders>
              <w:top w:val="nil"/>
              <w:left w:val="nil"/>
              <w:bottom w:val="single" w:sz="4" w:space="0" w:color="auto"/>
              <w:right w:val="single" w:sz="4" w:space="0" w:color="auto"/>
            </w:tcBorders>
            <w:shd w:val="clear" w:color="000000" w:fill="F2F2F2"/>
            <w:noWrap/>
            <w:vAlign w:val="center"/>
            <w:hideMark/>
          </w:tcPr>
          <w:p w14:paraId="3882404B"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31,219.00</w:t>
            </w:r>
          </w:p>
        </w:tc>
        <w:tc>
          <w:tcPr>
            <w:tcW w:w="158" w:type="pct"/>
            <w:tcBorders>
              <w:top w:val="nil"/>
              <w:left w:val="nil"/>
              <w:bottom w:val="single" w:sz="4" w:space="0" w:color="auto"/>
              <w:right w:val="single" w:sz="4" w:space="0" w:color="auto"/>
            </w:tcBorders>
            <w:shd w:val="clear" w:color="000000" w:fill="F2F2F2"/>
            <w:noWrap/>
            <w:vAlign w:val="center"/>
            <w:hideMark/>
          </w:tcPr>
          <w:p w14:paraId="77E9592E"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12,674,914.00</w:t>
            </w:r>
          </w:p>
        </w:tc>
        <w:tc>
          <w:tcPr>
            <w:tcW w:w="139" w:type="pct"/>
            <w:tcBorders>
              <w:top w:val="nil"/>
              <w:left w:val="nil"/>
              <w:bottom w:val="single" w:sz="4" w:space="0" w:color="auto"/>
              <w:right w:val="single" w:sz="4" w:space="0" w:color="auto"/>
            </w:tcBorders>
            <w:shd w:val="clear" w:color="000000" w:fill="F2F2F2"/>
            <w:noWrap/>
            <w:vAlign w:val="center"/>
            <w:hideMark/>
          </w:tcPr>
          <w:p w14:paraId="4E0F350B"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3872C03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67" w:type="pct"/>
            <w:tcBorders>
              <w:top w:val="nil"/>
              <w:left w:val="nil"/>
              <w:bottom w:val="single" w:sz="4" w:space="0" w:color="auto"/>
              <w:right w:val="single" w:sz="4" w:space="0" w:color="auto"/>
            </w:tcBorders>
            <w:shd w:val="clear" w:color="000000" w:fill="F2F2F2"/>
            <w:noWrap/>
            <w:vAlign w:val="center"/>
            <w:hideMark/>
          </w:tcPr>
          <w:p w14:paraId="2545A473"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14:paraId="7BC2A3C5"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794</w:t>
            </w:r>
          </w:p>
        </w:tc>
        <w:tc>
          <w:tcPr>
            <w:tcW w:w="159" w:type="pct"/>
            <w:tcBorders>
              <w:top w:val="nil"/>
              <w:left w:val="nil"/>
              <w:bottom w:val="single" w:sz="4" w:space="0" w:color="auto"/>
              <w:right w:val="single" w:sz="4" w:space="0" w:color="auto"/>
            </w:tcBorders>
            <w:shd w:val="clear" w:color="000000" w:fill="F2F2F2"/>
            <w:noWrap/>
            <w:vAlign w:val="center"/>
            <w:hideMark/>
          </w:tcPr>
          <w:p w14:paraId="7511AE28"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5,618,132</w:t>
            </w:r>
          </w:p>
        </w:tc>
        <w:tc>
          <w:tcPr>
            <w:tcW w:w="176" w:type="pct"/>
            <w:tcBorders>
              <w:top w:val="nil"/>
              <w:left w:val="nil"/>
              <w:bottom w:val="single" w:sz="4" w:space="0" w:color="auto"/>
              <w:right w:val="single" w:sz="8" w:space="0" w:color="auto"/>
            </w:tcBorders>
            <w:shd w:val="clear" w:color="000000" w:fill="F2F2F2"/>
            <w:vAlign w:val="center"/>
            <w:hideMark/>
          </w:tcPr>
          <w:p w14:paraId="42531C75"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18,293,046.00</w:t>
            </w:r>
          </w:p>
        </w:tc>
        <w:tc>
          <w:tcPr>
            <w:tcW w:w="139" w:type="pct"/>
            <w:tcBorders>
              <w:top w:val="nil"/>
              <w:left w:val="nil"/>
              <w:bottom w:val="single" w:sz="4" w:space="0" w:color="auto"/>
              <w:right w:val="single" w:sz="4" w:space="0" w:color="auto"/>
            </w:tcBorders>
            <w:shd w:val="clear" w:color="000000" w:fill="F2F2F2"/>
            <w:vAlign w:val="center"/>
            <w:hideMark/>
          </w:tcPr>
          <w:p w14:paraId="09778BF3"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141.40</w:t>
            </w:r>
          </w:p>
        </w:tc>
        <w:tc>
          <w:tcPr>
            <w:tcW w:w="132" w:type="pct"/>
            <w:tcBorders>
              <w:top w:val="nil"/>
              <w:left w:val="nil"/>
              <w:bottom w:val="single" w:sz="4" w:space="0" w:color="auto"/>
              <w:right w:val="single" w:sz="4" w:space="0" w:color="auto"/>
            </w:tcBorders>
            <w:shd w:val="clear" w:color="000000" w:fill="F2F2F2"/>
            <w:vAlign w:val="center"/>
            <w:hideMark/>
          </w:tcPr>
          <w:p w14:paraId="4A409BC7"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31,219.00</w:t>
            </w:r>
          </w:p>
        </w:tc>
        <w:tc>
          <w:tcPr>
            <w:tcW w:w="159" w:type="pct"/>
            <w:tcBorders>
              <w:top w:val="nil"/>
              <w:left w:val="nil"/>
              <w:bottom w:val="single" w:sz="4" w:space="0" w:color="auto"/>
              <w:right w:val="single" w:sz="8" w:space="0" w:color="auto"/>
            </w:tcBorders>
            <w:shd w:val="clear" w:color="000000" w:fill="F2F2F2"/>
            <w:vAlign w:val="center"/>
            <w:hideMark/>
          </w:tcPr>
          <w:p w14:paraId="2BA50B78"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4,414,366.60</w:t>
            </w:r>
          </w:p>
        </w:tc>
        <w:tc>
          <w:tcPr>
            <w:tcW w:w="133" w:type="pct"/>
            <w:tcBorders>
              <w:top w:val="nil"/>
              <w:left w:val="nil"/>
              <w:bottom w:val="single" w:sz="4" w:space="0" w:color="auto"/>
              <w:right w:val="single" w:sz="4" w:space="0" w:color="auto"/>
            </w:tcBorders>
            <w:shd w:val="clear" w:color="000000" w:fill="F2F2F2"/>
            <w:vAlign w:val="center"/>
            <w:hideMark/>
          </w:tcPr>
          <w:p w14:paraId="75B5BCD4"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12/21</w:t>
            </w:r>
          </w:p>
        </w:tc>
        <w:tc>
          <w:tcPr>
            <w:tcW w:w="124" w:type="pct"/>
            <w:tcBorders>
              <w:top w:val="nil"/>
              <w:left w:val="nil"/>
              <w:bottom w:val="single" w:sz="4" w:space="0" w:color="auto"/>
              <w:right w:val="single" w:sz="4" w:space="0" w:color="auto"/>
            </w:tcBorders>
            <w:shd w:val="clear" w:color="000000" w:fill="F2F2F2"/>
            <w:vAlign w:val="center"/>
            <w:hideMark/>
          </w:tcPr>
          <w:p w14:paraId="581A00BC"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922</w:t>
            </w:r>
          </w:p>
        </w:tc>
        <w:tc>
          <w:tcPr>
            <w:tcW w:w="126" w:type="pct"/>
            <w:tcBorders>
              <w:top w:val="nil"/>
              <w:left w:val="nil"/>
              <w:bottom w:val="single" w:sz="4" w:space="0" w:color="auto"/>
              <w:right w:val="single" w:sz="4" w:space="0" w:color="auto"/>
            </w:tcBorders>
            <w:shd w:val="clear" w:color="000000" w:fill="F2F2F2"/>
            <w:vAlign w:val="center"/>
            <w:hideMark/>
          </w:tcPr>
          <w:p w14:paraId="789AFF8A"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14:paraId="6D4A49C4"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649.8</w:t>
            </w:r>
          </w:p>
        </w:tc>
        <w:tc>
          <w:tcPr>
            <w:tcW w:w="139" w:type="pct"/>
            <w:tcBorders>
              <w:top w:val="nil"/>
              <w:left w:val="nil"/>
              <w:bottom w:val="single" w:sz="4" w:space="0" w:color="auto"/>
              <w:right w:val="single" w:sz="4" w:space="0" w:color="auto"/>
            </w:tcBorders>
            <w:shd w:val="clear" w:color="000000" w:fill="F2F2F2"/>
            <w:noWrap/>
            <w:vAlign w:val="center"/>
            <w:hideMark/>
          </w:tcPr>
          <w:p w14:paraId="55FCCF20" w14:textId="30E119E8"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xml:space="preserve">  31,219.00 </w:t>
            </w:r>
          </w:p>
        </w:tc>
        <w:tc>
          <w:tcPr>
            <w:tcW w:w="158" w:type="pct"/>
            <w:tcBorders>
              <w:top w:val="nil"/>
              <w:left w:val="nil"/>
              <w:bottom w:val="single" w:sz="4" w:space="0" w:color="auto"/>
              <w:right w:val="single" w:sz="4" w:space="0" w:color="auto"/>
            </w:tcBorders>
            <w:shd w:val="clear" w:color="000000" w:fill="F2F2F2"/>
            <w:noWrap/>
            <w:vAlign w:val="center"/>
            <w:hideMark/>
          </w:tcPr>
          <w:p w14:paraId="5EA2E041"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20,286,106.20</w:t>
            </w:r>
          </w:p>
        </w:tc>
        <w:tc>
          <w:tcPr>
            <w:tcW w:w="139" w:type="pct"/>
            <w:tcBorders>
              <w:top w:val="nil"/>
              <w:left w:val="nil"/>
              <w:bottom w:val="single" w:sz="4" w:space="0" w:color="auto"/>
              <w:right w:val="single" w:sz="4" w:space="0" w:color="auto"/>
            </w:tcBorders>
            <w:shd w:val="clear" w:color="000000" w:fill="F2F2F2"/>
            <w:noWrap/>
            <w:vAlign w:val="center"/>
            <w:hideMark/>
          </w:tcPr>
          <w:p w14:paraId="29821174"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7DE461EF"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 </w:t>
            </w:r>
          </w:p>
        </w:tc>
        <w:tc>
          <w:tcPr>
            <w:tcW w:w="160" w:type="pct"/>
            <w:tcBorders>
              <w:top w:val="nil"/>
              <w:left w:val="nil"/>
              <w:bottom w:val="single" w:sz="4" w:space="0" w:color="auto"/>
              <w:right w:val="single" w:sz="4" w:space="0" w:color="auto"/>
            </w:tcBorders>
            <w:shd w:val="clear" w:color="000000" w:fill="F2F2F2"/>
            <w:noWrap/>
            <w:vAlign w:val="center"/>
            <w:hideMark/>
          </w:tcPr>
          <w:p w14:paraId="3D8E0303"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14:paraId="0C16673B"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794</w:t>
            </w:r>
          </w:p>
        </w:tc>
        <w:tc>
          <w:tcPr>
            <w:tcW w:w="159" w:type="pct"/>
            <w:tcBorders>
              <w:top w:val="nil"/>
              <w:left w:val="nil"/>
              <w:bottom w:val="single" w:sz="4" w:space="0" w:color="auto"/>
              <w:right w:val="single" w:sz="4" w:space="0" w:color="auto"/>
            </w:tcBorders>
            <w:shd w:val="clear" w:color="000000" w:fill="F2F2F2"/>
            <w:noWrap/>
            <w:vAlign w:val="center"/>
            <w:hideMark/>
          </w:tcPr>
          <w:p w14:paraId="5282ED71"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5,618,132</w:t>
            </w:r>
          </w:p>
        </w:tc>
        <w:tc>
          <w:tcPr>
            <w:tcW w:w="229" w:type="pct"/>
            <w:tcBorders>
              <w:top w:val="nil"/>
              <w:left w:val="nil"/>
              <w:bottom w:val="single" w:sz="4" w:space="0" w:color="auto"/>
              <w:right w:val="single" w:sz="8" w:space="0" w:color="auto"/>
            </w:tcBorders>
            <w:shd w:val="clear" w:color="000000" w:fill="F2F2F2"/>
            <w:vAlign w:val="center"/>
            <w:hideMark/>
          </w:tcPr>
          <w:p w14:paraId="03DBEBEF"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25,904,238</w:t>
            </w:r>
          </w:p>
        </w:tc>
        <w:tc>
          <w:tcPr>
            <w:tcW w:w="290" w:type="pct"/>
            <w:tcBorders>
              <w:top w:val="nil"/>
              <w:left w:val="nil"/>
              <w:bottom w:val="single" w:sz="4" w:space="0" w:color="auto"/>
              <w:right w:val="single" w:sz="8" w:space="0" w:color="auto"/>
            </w:tcBorders>
            <w:shd w:val="clear" w:color="000000" w:fill="F2F2F2"/>
            <w:vAlign w:val="center"/>
            <w:hideMark/>
          </w:tcPr>
          <w:p w14:paraId="26F6E82C"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konfirmuar nga ASHK</w:t>
            </w:r>
            <w:r w:rsidRPr="0019175D">
              <w:rPr>
                <w:rFonts w:ascii="Times New Roman" w:eastAsia="Times New Roman" w:hAnsi="Times New Roman" w:cs="Times New Roman"/>
                <w:sz w:val="6"/>
                <w:szCs w:val="6"/>
                <w:lang w:val="sq-AL" w:eastAsia="sq-AL"/>
              </w:rPr>
              <w:br/>
              <w:t>(shtese siperfaqeje trualli 102.4 m2)</w:t>
            </w:r>
          </w:p>
        </w:tc>
      </w:tr>
      <w:tr w:rsidR="0019175D" w:rsidRPr="0019175D" w14:paraId="5A6CEC48" w14:textId="77777777" w:rsidTr="0019175D">
        <w:trPr>
          <w:trHeight w:val="139"/>
        </w:trPr>
        <w:tc>
          <w:tcPr>
            <w:tcW w:w="94" w:type="pct"/>
            <w:tcBorders>
              <w:top w:val="nil"/>
              <w:left w:val="single" w:sz="8" w:space="0" w:color="auto"/>
              <w:bottom w:val="single" w:sz="4" w:space="0" w:color="auto"/>
              <w:right w:val="single" w:sz="4" w:space="0" w:color="auto"/>
            </w:tcBorders>
            <w:shd w:val="clear" w:color="000000" w:fill="F2F2F2"/>
            <w:noWrap/>
            <w:vAlign w:val="center"/>
            <w:hideMark/>
          </w:tcPr>
          <w:p w14:paraId="4AD0C039"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3</w:t>
            </w:r>
          </w:p>
        </w:tc>
        <w:tc>
          <w:tcPr>
            <w:tcW w:w="108" w:type="pct"/>
            <w:tcBorders>
              <w:top w:val="nil"/>
              <w:left w:val="nil"/>
              <w:bottom w:val="single" w:sz="4" w:space="0" w:color="auto"/>
              <w:right w:val="single" w:sz="4" w:space="0" w:color="auto"/>
            </w:tcBorders>
            <w:shd w:val="clear" w:color="000000" w:fill="F2F2F2"/>
            <w:noWrap/>
            <w:vAlign w:val="center"/>
            <w:hideMark/>
          </w:tcPr>
          <w:p w14:paraId="456B3149"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17</w:t>
            </w:r>
          </w:p>
        </w:tc>
        <w:tc>
          <w:tcPr>
            <w:tcW w:w="127" w:type="pct"/>
            <w:tcBorders>
              <w:top w:val="nil"/>
              <w:left w:val="nil"/>
              <w:bottom w:val="single" w:sz="4" w:space="0" w:color="auto"/>
              <w:right w:val="single" w:sz="4" w:space="0" w:color="auto"/>
            </w:tcBorders>
            <w:shd w:val="clear" w:color="000000" w:fill="F2F2F2"/>
            <w:noWrap/>
            <w:vAlign w:val="center"/>
            <w:hideMark/>
          </w:tcPr>
          <w:p w14:paraId="3C4E8A8C"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xml:space="preserve">Gjovalin </w:t>
            </w:r>
          </w:p>
        </w:tc>
        <w:tc>
          <w:tcPr>
            <w:tcW w:w="120" w:type="pct"/>
            <w:tcBorders>
              <w:top w:val="nil"/>
              <w:left w:val="nil"/>
              <w:bottom w:val="single" w:sz="4" w:space="0" w:color="auto"/>
              <w:right w:val="single" w:sz="4" w:space="0" w:color="auto"/>
            </w:tcBorders>
            <w:shd w:val="clear" w:color="000000" w:fill="F2F2F2"/>
            <w:noWrap/>
            <w:vAlign w:val="center"/>
            <w:hideMark/>
          </w:tcPr>
          <w:p w14:paraId="2C25EC36"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Pjetër</w:t>
            </w:r>
          </w:p>
        </w:tc>
        <w:tc>
          <w:tcPr>
            <w:tcW w:w="169" w:type="pct"/>
            <w:tcBorders>
              <w:top w:val="nil"/>
              <w:left w:val="nil"/>
              <w:bottom w:val="single" w:sz="4" w:space="0" w:color="auto"/>
              <w:right w:val="single" w:sz="4" w:space="0" w:color="auto"/>
            </w:tcBorders>
            <w:shd w:val="clear" w:color="000000" w:fill="F2F2F2"/>
            <w:noWrap/>
            <w:vAlign w:val="center"/>
            <w:hideMark/>
          </w:tcPr>
          <w:p w14:paraId="45E394CE"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Kuli</w:t>
            </w:r>
          </w:p>
        </w:tc>
        <w:tc>
          <w:tcPr>
            <w:tcW w:w="143" w:type="pct"/>
            <w:tcBorders>
              <w:top w:val="nil"/>
              <w:left w:val="nil"/>
              <w:bottom w:val="single" w:sz="4" w:space="0" w:color="auto"/>
              <w:right w:val="single" w:sz="4" w:space="0" w:color="auto"/>
            </w:tcBorders>
            <w:shd w:val="clear" w:color="000000" w:fill="F2F2F2"/>
            <w:noWrap/>
            <w:vAlign w:val="center"/>
            <w:hideMark/>
          </w:tcPr>
          <w:p w14:paraId="46D07DB9"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8210</w:t>
            </w:r>
          </w:p>
        </w:tc>
        <w:tc>
          <w:tcPr>
            <w:tcW w:w="148" w:type="pct"/>
            <w:tcBorders>
              <w:top w:val="nil"/>
              <w:left w:val="nil"/>
              <w:bottom w:val="single" w:sz="4" w:space="0" w:color="auto"/>
              <w:right w:val="single" w:sz="4" w:space="0" w:color="auto"/>
            </w:tcBorders>
            <w:shd w:val="clear" w:color="000000" w:fill="F2F2F2"/>
            <w:noWrap/>
            <w:vAlign w:val="center"/>
            <w:hideMark/>
          </w:tcPr>
          <w:p w14:paraId="477408B5"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7/474</w:t>
            </w:r>
          </w:p>
        </w:tc>
        <w:tc>
          <w:tcPr>
            <w:tcW w:w="124" w:type="pct"/>
            <w:tcBorders>
              <w:top w:val="nil"/>
              <w:left w:val="nil"/>
              <w:bottom w:val="single" w:sz="4" w:space="0" w:color="auto"/>
              <w:right w:val="single" w:sz="4" w:space="0" w:color="auto"/>
            </w:tcBorders>
            <w:shd w:val="clear" w:color="000000" w:fill="F2F2F2"/>
            <w:noWrap/>
            <w:vAlign w:val="center"/>
            <w:hideMark/>
          </w:tcPr>
          <w:p w14:paraId="497EF42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378</w:t>
            </w:r>
          </w:p>
        </w:tc>
        <w:tc>
          <w:tcPr>
            <w:tcW w:w="126" w:type="pct"/>
            <w:tcBorders>
              <w:top w:val="nil"/>
              <w:left w:val="nil"/>
              <w:bottom w:val="single" w:sz="4" w:space="0" w:color="auto"/>
              <w:right w:val="single" w:sz="4" w:space="0" w:color="auto"/>
            </w:tcBorders>
            <w:shd w:val="clear" w:color="000000" w:fill="F2F2F2"/>
            <w:vAlign w:val="center"/>
            <w:hideMark/>
          </w:tcPr>
          <w:p w14:paraId="266A35D2"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Truall</w:t>
            </w:r>
            <w:r w:rsidRPr="0019175D">
              <w:rPr>
                <w:rFonts w:ascii="Times New Roman" w:eastAsia="Times New Roman" w:hAnsi="Times New Roman" w:cs="Times New Roman"/>
                <w:sz w:val="6"/>
                <w:szCs w:val="6"/>
                <w:lang w:val="sq-AL" w:eastAsia="sq-AL"/>
              </w:rPr>
              <w:br/>
              <w:t>ndertese</w:t>
            </w:r>
          </w:p>
        </w:tc>
        <w:tc>
          <w:tcPr>
            <w:tcW w:w="139" w:type="pct"/>
            <w:tcBorders>
              <w:top w:val="nil"/>
              <w:left w:val="nil"/>
              <w:bottom w:val="single" w:sz="4" w:space="0" w:color="auto"/>
              <w:right w:val="single" w:sz="4" w:space="0" w:color="auto"/>
            </w:tcBorders>
            <w:shd w:val="clear" w:color="000000" w:fill="F2F2F2"/>
            <w:noWrap/>
            <w:vAlign w:val="center"/>
            <w:hideMark/>
          </w:tcPr>
          <w:p w14:paraId="539F7A1A"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241</w:t>
            </w:r>
          </w:p>
        </w:tc>
        <w:tc>
          <w:tcPr>
            <w:tcW w:w="132" w:type="pct"/>
            <w:tcBorders>
              <w:top w:val="nil"/>
              <w:left w:val="nil"/>
              <w:bottom w:val="single" w:sz="4" w:space="0" w:color="auto"/>
              <w:right w:val="single" w:sz="4" w:space="0" w:color="auto"/>
            </w:tcBorders>
            <w:shd w:val="clear" w:color="000000" w:fill="F2F2F2"/>
            <w:noWrap/>
            <w:vAlign w:val="center"/>
            <w:hideMark/>
          </w:tcPr>
          <w:p w14:paraId="281C15DB"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14:paraId="587F474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9,305,974.00</w:t>
            </w:r>
          </w:p>
        </w:tc>
        <w:tc>
          <w:tcPr>
            <w:tcW w:w="139" w:type="pct"/>
            <w:tcBorders>
              <w:top w:val="nil"/>
              <w:left w:val="nil"/>
              <w:bottom w:val="single" w:sz="4" w:space="0" w:color="auto"/>
              <w:right w:val="single" w:sz="4" w:space="0" w:color="auto"/>
            </w:tcBorders>
            <w:shd w:val="clear" w:color="000000" w:fill="F2F2F2"/>
            <w:noWrap/>
            <w:vAlign w:val="center"/>
            <w:hideMark/>
          </w:tcPr>
          <w:p w14:paraId="25DF3F86"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0094B666"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67" w:type="pct"/>
            <w:tcBorders>
              <w:top w:val="nil"/>
              <w:left w:val="nil"/>
              <w:bottom w:val="single" w:sz="4" w:space="0" w:color="auto"/>
              <w:right w:val="single" w:sz="4" w:space="0" w:color="auto"/>
            </w:tcBorders>
            <w:shd w:val="clear" w:color="000000" w:fill="F2F2F2"/>
            <w:noWrap/>
            <w:vAlign w:val="center"/>
            <w:hideMark/>
          </w:tcPr>
          <w:p w14:paraId="64261BC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14:paraId="250582E2"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230</w:t>
            </w:r>
          </w:p>
        </w:tc>
        <w:tc>
          <w:tcPr>
            <w:tcW w:w="159" w:type="pct"/>
            <w:tcBorders>
              <w:top w:val="nil"/>
              <w:left w:val="nil"/>
              <w:bottom w:val="single" w:sz="4" w:space="0" w:color="auto"/>
              <w:right w:val="single" w:sz="4" w:space="0" w:color="auto"/>
            </w:tcBorders>
            <w:shd w:val="clear" w:color="000000" w:fill="F2F2F2"/>
            <w:noWrap/>
            <w:vAlign w:val="center"/>
            <w:hideMark/>
          </w:tcPr>
          <w:p w14:paraId="5F7ADD42" w14:textId="27C6A7FB"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xml:space="preserve">   3,731,287 </w:t>
            </w:r>
          </w:p>
        </w:tc>
        <w:tc>
          <w:tcPr>
            <w:tcW w:w="176" w:type="pct"/>
            <w:tcBorders>
              <w:top w:val="nil"/>
              <w:left w:val="nil"/>
              <w:bottom w:val="single" w:sz="4" w:space="0" w:color="auto"/>
              <w:right w:val="single" w:sz="8" w:space="0" w:color="auto"/>
            </w:tcBorders>
            <w:shd w:val="clear" w:color="000000" w:fill="F2F2F2"/>
            <w:vAlign w:val="center"/>
            <w:hideMark/>
          </w:tcPr>
          <w:p w14:paraId="07871FEC"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13,037,261.00</w:t>
            </w:r>
          </w:p>
        </w:tc>
        <w:tc>
          <w:tcPr>
            <w:tcW w:w="139" w:type="pct"/>
            <w:tcBorders>
              <w:top w:val="nil"/>
              <w:left w:val="nil"/>
              <w:bottom w:val="single" w:sz="4" w:space="0" w:color="auto"/>
              <w:right w:val="single" w:sz="4" w:space="0" w:color="auto"/>
            </w:tcBorders>
            <w:shd w:val="clear" w:color="000000" w:fill="F2F2F2"/>
            <w:vAlign w:val="center"/>
            <w:hideMark/>
          </w:tcPr>
          <w:p w14:paraId="65E04645"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 </w:t>
            </w:r>
          </w:p>
        </w:tc>
        <w:tc>
          <w:tcPr>
            <w:tcW w:w="132" w:type="pct"/>
            <w:tcBorders>
              <w:top w:val="nil"/>
              <w:left w:val="nil"/>
              <w:bottom w:val="single" w:sz="4" w:space="0" w:color="auto"/>
              <w:right w:val="single" w:sz="4" w:space="0" w:color="auto"/>
            </w:tcBorders>
            <w:shd w:val="clear" w:color="000000" w:fill="F2F2F2"/>
            <w:vAlign w:val="center"/>
            <w:hideMark/>
          </w:tcPr>
          <w:p w14:paraId="67F4C557"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 </w:t>
            </w:r>
          </w:p>
        </w:tc>
        <w:tc>
          <w:tcPr>
            <w:tcW w:w="159" w:type="pct"/>
            <w:tcBorders>
              <w:top w:val="nil"/>
              <w:left w:val="nil"/>
              <w:bottom w:val="single" w:sz="4" w:space="0" w:color="auto"/>
              <w:right w:val="single" w:sz="8" w:space="0" w:color="auto"/>
            </w:tcBorders>
            <w:shd w:val="clear" w:color="000000" w:fill="F2F2F2"/>
            <w:vAlign w:val="center"/>
            <w:hideMark/>
          </w:tcPr>
          <w:p w14:paraId="3443999C"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 </w:t>
            </w:r>
          </w:p>
        </w:tc>
        <w:tc>
          <w:tcPr>
            <w:tcW w:w="133" w:type="pct"/>
            <w:tcBorders>
              <w:top w:val="nil"/>
              <w:left w:val="nil"/>
              <w:bottom w:val="single" w:sz="4" w:space="0" w:color="auto"/>
              <w:right w:val="single" w:sz="4" w:space="0" w:color="auto"/>
            </w:tcBorders>
            <w:shd w:val="clear" w:color="000000" w:fill="F2F2F2"/>
            <w:noWrap/>
            <w:vAlign w:val="center"/>
            <w:hideMark/>
          </w:tcPr>
          <w:p w14:paraId="2068CAF1"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7/758</w:t>
            </w:r>
          </w:p>
        </w:tc>
        <w:tc>
          <w:tcPr>
            <w:tcW w:w="124" w:type="pct"/>
            <w:tcBorders>
              <w:top w:val="nil"/>
              <w:left w:val="nil"/>
              <w:bottom w:val="single" w:sz="4" w:space="0" w:color="auto"/>
              <w:right w:val="single" w:sz="4" w:space="0" w:color="auto"/>
            </w:tcBorders>
            <w:shd w:val="clear" w:color="000000" w:fill="F2F2F2"/>
            <w:noWrap/>
            <w:vAlign w:val="center"/>
            <w:hideMark/>
          </w:tcPr>
          <w:p w14:paraId="6F3E4E26"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182</w:t>
            </w:r>
          </w:p>
        </w:tc>
        <w:tc>
          <w:tcPr>
            <w:tcW w:w="126" w:type="pct"/>
            <w:tcBorders>
              <w:top w:val="nil"/>
              <w:left w:val="nil"/>
              <w:bottom w:val="single" w:sz="4" w:space="0" w:color="auto"/>
              <w:right w:val="single" w:sz="4" w:space="0" w:color="auto"/>
            </w:tcBorders>
            <w:shd w:val="clear" w:color="000000" w:fill="F2F2F2"/>
            <w:vAlign w:val="center"/>
            <w:hideMark/>
          </w:tcPr>
          <w:p w14:paraId="4448F666"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14:paraId="3E2184CA"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182</w:t>
            </w:r>
          </w:p>
        </w:tc>
        <w:tc>
          <w:tcPr>
            <w:tcW w:w="139" w:type="pct"/>
            <w:tcBorders>
              <w:top w:val="nil"/>
              <w:left w:val="nil"/>
              <w:bottom w:val="single" w:sz="4" w:space="0" w:color="auto"/>
              <w:right w:val="single" w:sz="4" w:space="0" w:color="auto"/>
            </w:tcBorders>
            <w:shd w:val="clear" w:color="000000" w:fill="F2F2F2"/>
            <w:noWrap/>
            <w:vAlign w:val="center"/>
            <w:hideMark/>
          </w:tcPr>
          <w:p w14:paraId="26F01C24" w14:textId="46AB9C91"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xml:space="preserve"> 38,614.00 </w:t>
            </w:r>
          </w:p>
        </w:tc>
        <w:tc>
          <w:tcPr>
            <w:tcW w:w="158" w:type="pct"/>
            <w:tcBorders>
              <w:top w:val="nil"/>
              <w:left w:val="nil"/>
              <w:bottom w:val="single" w:sz="4" w:space="0" w:color="auto"/>
              <w:right w:val="single" w:sz="4" w:space="0" w:color="auto"/>
            </w:tcBorders>
            <w:shd w:val="clear" w:color="000000" w:fill="F2F2F2"/>
            <w:noWrap/>
            <w:vAlign w:val="center"/>
            <w:hideMark/>
          </w:tcPr>
          <w:p w14:paraId="647453F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7,027,748.00</w:t>
            </w:r>
          </w:p>
        </w:tc>
        <w:tc>
          <w:tcPr>
            <w:tcW w:w="139" w:type="pct"/>
            <w:tcBorders>
              <w:top w:val="nil"/>
              <w:left w:val="nil"/>
              <w:bottom w:val="single" w:sz="4" w:space="0" w:color="auto"/>
              <w:right w:val="single" w:sz="4" w:space="0" w:color="auto"/>
            </w:tcBorders>
            <w:shd w:val="clear" w:color="000000" w:fill="F2F2F2"/>
            <w:noWrap/>
            <w:vAlign w:val="center"/>
            <w:hideMark/>
          </w:tcPr>
          <w:p w14:paraId="5DC6F29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34566BD8"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60" w:type="pct"/>
            <w:tcBorders>
              <w:top w:val="nil"/>
              <w:left w:val="nil"/>
              <w:bottom w:val="single" w:sz="4" w:space="0" w:color="auto"/>
              <w:right w:val="single" w:sz="4" w:space="0" w:color="auto"/>
            </w:tcBorders>
            <w:shd w:val="clear" w:color="000000" w:fill="F2F2F2"/>
            <w:noWrap/>
            <w:vAlign w:val="center"/>
            <w:hideMark/>
          </w:tcPr>
          <w:p w14:paraId="72740C24"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14:paraId="6902B6A3"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59" w:type="pct"/>
            <w:tcBorders>
              <w:top w:val="nil"/>
              <w:left w:val="nil"/>
              <w:bottom w:val="single" w:sz="4" w:space="0" w:color="auto"/>
              <w:right w:val="single" w:sz="4" w:space="0" w:color="auto"/>
            </w:tcBorders>
            <w:shd w:val="clear" w:color="000000" w:fill="F2F2F2"/>
            <w:noWrap/>
            <w:vAlign w:val="center"/>
            <w:hideMark/>
          </w:tcPr>
          <w:p w14:paraId="28258B45"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229" w:type="pct"/>
            <w:tcBorders>
              <w:top w:val="nil"/>
              <w:left w:val="nil"/>
              <w:bottom w:val="single" w:sz="4" w:space="0" w:color="auto"/>
              <w:right w:val="single" w:sz="8" w:space="0" w:color="auto"/>
            </w:tcBorders>
            <w:shd w:val="clear" w:color="000000" w:fill="F2F2F2"/>
            <w:vAlign w:val="center"/>
            <w:hideMark/>
          </w:tcPr>
          <w:p w14:paraId="435C99CD" w14:textId="40A244DC"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 xml:space="preserve">7,027,748 </w:t>
            </w:r>
          </w:p>
        </w:tc>
        <w:tc>
          <w:tcPr>
            <w:tcW w:w="290" w:type="pct"/>
            <w:tcBorders>
              <w:top w:val="nil"/>
              <w:left w:val="nil"/>
              <w:bottom w:val="single" w:sz="4" w:space="0" w:color="auto"/>
              <w:right w:val="single" w:sz="8" w:space="0" w:color="auto"/>
            </w:tcBorders>
            <w:shd w:val="clear" w:color="000000" w:fill="F2F2F2"/>
            <w:vAlign w:val="center"/>
            <w:hideMark/>
          </w:tcPr>
          <w:p w14:paraId="52852F1A"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konfirmuar nga ASHK</w:t>
            </w:r>
            <w:r w:rsidRPr="0019175D">
              <w:rPr>
                <w:rFonts w:ascii="Times New Roman" w:eastAsia="Times New Roman" w:hAnsi="Times New Roman" w:cs="Times New Roman"/>
                <w:sz w:val="6"/>
                <w:szCs w:val="6"/>
                <w:lang w:val="sq-AL" w:eastAsia="sq-AL"/>
              </w:rPr>
              <w:br/>
              <w:t>(zbritje siperfaqeje trualli 59 m2). Likujduar sipas VKM 231 dt 17.04.2019</w:t>
            </w:r>
          </w:p>
        </w:tc>
      </w:tr>
      <w:tr w:rsidR="0019175D" w:rsidRPr="0019175D" w14:paraId="033FBD57" w14:textId="77777777" w:rsidTr="0019175D">
        <w:trPr>
          <w:trHeight w:val="139"/>
        </w:trPr>
        <w:tc>
          <w:tcPr>
            <w:tcW w:w="94" w:type="pct"/>
            <w:tcBorders>
              <w:top w:val="nil"/>
              <w:left w:val="single" w:sz="8" w:space="0" w:color="auto"/>
              <w:bottom w:val="single" w:sz="4" w:space="0" w:color="auto"/>
              <w:right w:val="single" w:sz="4" w:space="0" w:color="auto"/>
            </w:tcBorders>
            <w:shd w:val="clear" w:color="000000" w:fill="F2F2F2"/>
            <w:noWrap/>
            <w:vAlign w:val="center"/>
            <w:hideMark/>
          </w:tcPr>
          <w:p w14:paraId="1FB17F51"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4</w:t>
            </w:r>
          </w:p>
        </w:tc>
        <w:tc>
          <w:tcPr>
            <w:tcW w:w="108" w:type="pct"/>
            <w:tcBorders>
              <w:top w:val="nil"/>
              <w:left w:val="nil"/>
              <w:bottom w:val="single" w:sz="4" w:space="0" w:color="auto"/>
              <w:right w:val="single" w:sz="4" w:space="0" w:color="auto"/>
            </w:tcBorders>
            <w:shd w:val="clear" w:color="000000" w:fill="F2F2F2"/>
            <w:noWrap/>
            <w:vAlign w:val="center"/>
            <w:hideMark/>
          </w:tcPr>
          <w:p w14:paraId="776E153F"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103</w:t>
            </w:r>
          </w:p>
        </w:tc>
        <w:tc>
          <w:tcPr>
            <w:tcW w:w="127" w:type="pct"/>
            <w:tcBorders>
              <w:top w:val="nil"/>
              <w:left w:val="nil"/>
              <w:bottom w:val="single" w:sz="4" w:space="0" w:color="auto"/>
              <w:right w:val="single" w:sz="4" w:space="0" w:color="auto"/>
            </w:tcBorders>
            <w:shd w:val="clear" w:color="000000" w:fill="F2F2F2"/>
            <w:noWrap/>
            <w:vAlign w:val="center"/>
            <w:hideMark/>
          </w:tcPr>
          <w:p w14:paraId="55321563"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Nazif</w:t>
            </w:r>
          </w:p>
        </w:tc>
        <w:tc>
          <w:tcPr>
            <w:tcW w:w="120" w:type="pct"/>
            <w:tcBorders>
              <w:top w:val="nil"/>
              <w:left w:val="nil"/>
              <w:bottom w:val="single" w:sz="4" w:space="0" w:color="auto"/>
              <w:right w:val="single" w:sz="4" w:space="0" w:color="auto"/>
            </w:tcBorders>
            <w:shd w:val="clear" w:color="000000" w:fill="F2F2F2"/>
            <w:noWrap/>
            <w:vAlign w:val="center"/>
            <w:hideMark/>
          </w:tcPr>
          <w:p w14:paraId="7D6B4869"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Ram</w:t>
            </w:r>
          </w:p>
        </w:tc>
        <w:tc>
          <w:tcPr>
            <w:tcW w:w="169" w:type="pct"/>
            <w:tcBorders>
              <w:top w:val="nil"/>
              <w:left w:val="nil"/>
              <w:bottom w:val="single" w:sz="4" w:space="0" w:color="auto"/>
              <w:right w:val="single" w:sz="4" w:space="0" w:color="auto"/>
            </w:tcBorders>
            <w:shd w:val="clear" w:color="000000" w:fill="F2F2F2"/>
            <w:noWrap/>
            <w:vAlign w:val="center"/>
            <w:hideMark/>
          </w:tcPr>
          <w:p w14:paraId="17C5CEFF"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Miha</w:t>
            </w:r>
          </w:p>
        </w:tc>
        <w:tc>
          <w:tcPr>
            <w:tcW w:w="143" w:type="pct"/>
            <w:tcBorders>
              <w:top w:val="nil"/>
              <w:left w:val="nil"/>
              <w:bottom w:val="single" w:sz="4" w:space="0" w:color="auto"/>
              <w:right w:val="single" w:sz="4" w:space="0" w:color="auto"/>
            </w:tcBorders>
            <w:shd w:val="clear" w:color="000000" w:fill="F2F2F2"/>
            <w:noWrap/>
            <w:vAlign w:val="center"/>
            <w:hideMark/>
          </w:tcPr>
          <w:p w14:paraId="1AA2C104"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8210</w:t>
            </w:r>
          </w:p>
        </w:tc>
        <w:tc>
          <w:tcPr>
            <w:tcW w:w="148" w:type="pct"/>
            <w:tcBorders>
              <w:top w:val="nil"/>
              <w:left w:val="nil"/>
              <w:bottom w:val="single" w:sz="4" w:space="0" w:color="auto"/>
              <w:right w:val="single" w:sz="4" w:space="0" w:color="auto"/>
            </w:tcBorders>
            <w:shd w:val="clear" w:color="000000" w:fill="F2F2F2"/>
            <w:noWrap/>
            <w:vAlign w:val="center"/>
            <w:hideMark/>
          </w:tcPr>
          <w:p w14:paraId="70D368A7"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7/296-nd</w:t>
            </w:r>
          </w:p>
        </w:tc>
        <w:tc>
          <w:tcPr>
            <w:tcW w:w="124" w:type="pct"/>
            <w:tcBorders>
              <w:top w:val="nil"/>
              <w:left w:val="nil"/>
              <w:bottom w:val="single" w:sz="4" w:space="0" w:color="auto"/>
              <w:right w:val="single" w:sz="4" w:space="0" w:color="auto"/>
            </w:tcBorders>
            <w:shd w:val="clear" w:color="000000" w:fill="F2F2F2"/>
            <w:noWrap/>
            <w:vAlign w:val="center"/>
            <w:hideMark/>
          </w:tcPr>
          <w:p w14:paraId="7962C354"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205.7</w:t>
            </w:r>
          </w:p>
        </w:tc>
        <w:tc>
          <w:tcPr>
            <w:tcW w:w="126" w:type="pct"/>
            <w:tcBorders>
              <w:top w:val="nil"/>
              <w:left w:val="nil"/>
              <w:bottom w:val="single" w:sz="4" w:space="0" w:color="auto"/>
              <w:right w:val="single" w:sz="4" w:space="0" w:color="auto"/>
            </w:tcBorders>
            <w:shd w:val="clear" w:color="000000" w:fill="F2F2F2"/>
            <w:vAlign w:val="center"/>
            <w:hideMark/>
          </w:tcPr>
          <w:p w14:paraId="5CEC66AC"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Ndertese</w:t>
            </w:r>
          </w:p>
        </w:tc>
        <w:tc>
          <w:tcPr>
            <w:tcW w:w="139" w:type="pct"/>
            <w:tcBorders>
              <w:top w:val="nil"/>
              <w:left w:val="nil"/>
              <w:bottom w:val="single" w:sz="4" w:space="0" w:color="auto"/>
              <w:right w:val="single" w:sz="4" w:space="0" w:color="auto"/>
            </w:tcBorders>
            <w:shd w:val="clear" w:color="000000" w:fill="F2F2F2"/>
            <w:noWrap/>
            <w:vAlign w:val="center"/>
            <w:hideMark/>
          </w:tcPr>
          <w:p w14:paraId="742BC9BF"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4EE7887E"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58" w:type="pct"/>
            <w:tcBorders>
              <w:top w:val="nil"/>
              <w:left w:val="nil"/>
              <w:bottom w:val="single" w:sz="4" w:space="0" w:color="auto"/>
              <w:right w:val="single" w:sz="4" w:space="0" w:color="auto"/>
            </w:tcBorders>
            <w:shd w:val="clear" w:color="000000" w:fill="F2F2F2"/>
            <w:noWrap/>
            <w:vAlign w:val="center"/>
            <w:hideMark/>
          </w:tcPr>
          <w:p w14:paraId="236C1707"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14:paraId="04BC2570"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40F4EE83"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67" w:type="pct"/>
            <w:tcBorders>
              <w:top w:val="nil"/>
              <w:left w:val="nil"/>
              <w:bottom w:val="single" w:sz="4" w:space="0" w:color="auto"/>
              <w:right w:val="single" w:sz="4" w:space="0" w:color="auto"/>
            </w:tcBorders>
            <w:shd w:val="clear" w:color="000000" w:fill="F2F2F2"/>
            <w:noWrap/>
            <w:vAlign w:val="center"/>
            <w:hideMark/>
          </w:tcPr>
          <w:p w14:paraId="0F6EF39B"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14:paraId="2E8436E2"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418.4</w:t>
            </w:r>
          </w:p>
        </w:tc>
        <w:tc>
          <w:tcPr>
            <w:tcW w:w="159" w:type="pct"/>
            <w:tcBorders>
              <w:top w:val="nil"/>
              <w:left w:val="nil"/>
              <w:bottom w:val="single" w:sz="4" w:space="0" w:color="auto"/>
              <w:right w:val="single" w:sz="4" w:space="0" w:color="auto"/>
            </w:tcBorders>
            <w:shd w:val="clear" w:color="000000" w:fill="F2F2F2"/>
            <w:noWrap/>
            <w:vAlign w:val="center"/>
            <w:hideMark/>
          </w:tcPr>
          <w:p w14:paraId="213A5113"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8758638.00</w:t>
            </w:r>
          </w:p>
        </w:tc>
        <w:tc>
          <w:tcPr>
            <w:tcW w:w="176" w:type="pct"/>
            <w:tcBorders>
              <w:top w:val="nil"/>
              <w:left w:val="nil"/>
              <w:bottom w:val="single" w:sz="4" w:space="0" w:color="auto"/>
              <w:right w:val="single" w:sz="8" w:space="0" w:color="auto"/>
            </w:tcBorders>
            <w:shd w:val="clear" w:color="000000" w:fill="F2F2F2"/>
            <w:noWrap/>
            <w:vAlign w:val="center"/>
            <w:hideMark/>
          </w:tcPr>
          <w:p w14:paraId="5544F8A1"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8,758,638.00</w:t>
            </w:r>
          </w:p>
        </w:tc>
        <w:tc>
          <w:tcPr>
            <w:tcW w:w="139" w:type="pct"/>
            <w:tcBorders>
              <w:top w:val="nil"/>
              <w:left w:val="nil"/>
              <w:bottom w:val="single" w:sz="4" w:space="0" w:color="auto"/>
              <w:right w:val="single" w:sz="4" w:space="0" w:color="auto"/>
            </w:tcBorders>
            <w:shd w:val="clear" w:color="000000" w:fill="F2F2F2"/>
            <w:noWrap/>
            <w:vAlign w:val="center"/>
            <w:hideMark/>
          </w:tcPr>
          <w:p w14:paraId="52031134"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5AB7D420"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 </w:t>
            </w:r>
          </w:p>
        </w:tc>
        <w:tc>
          <w:tcPr>
            <w:tcW w:w="159" w:type="pct"/>
            <w:tcBorders>
              <w:top w:val="nil"/>
              <w:left w:val="nil"/>
              <w:bottom w:val="single" w:sz="4" w:space="0" w:color="auto"/>
              <w:right w:val="single" w:sz="8" w:space="0" w:color="auto"/>
            </w:tcBorders>
            <w:shd w:val="clear" w:color="000000" w:fill="F2F2F2"/>
            <w:noWrap/>
            <w:vAlign w:val="center"/>
            <w:hideMark/>
          </w:tcPr>
          <w:p w14:paraId="5951C077"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 </w:t>
            </w:r>
          </w:p>
        </w:tc>
        <w:tc>
          <w:tcPr>
            <w:tcW w:w="133" w:type="pct"/>
            <w:tcBorders>
              <w:top w:val="nil"/>
              <w:left w:val="nil"/>
              <w:bottom w:val="single" w:sz="4" w:space="0" w:color="auto"/>
              <w:right w:val="single" w:sz="4" w:space="0" w:color="auto"/>
            </w:tcBorders>
            <w:shd w:val="clear" w:color="000000" w:fill="F2F2F2"/>
            <w:vAlign w:val="center"/>
            <w:hideMark/>
          </w:tcPr>
          <w:p w14:paraId="30518433"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7/296-nd,                             7/757</w:t>
            </w:r>
          </w:p>
        </w:tc>
        <w:tc>
          <w:tcPr>
            <w:tcW w:w="124" w:type="pct"/>
            <w:tcBorders>
              <w:top w:val="nil"/>
              <w:left w:val="nil"/>
              <w:bottom w:val="single" w:sz="4" w:space="0" w:color="auto"/>
              <w:right w:val="single" w:sz="4" w:space="0" w:color="auto"/>
            </w:tcBorders>
            <w:shd w:val="clear" w:color="000000" w:fill="F2F2F2"/>
            <w:noWrap/>
            <w:vAlign w:val="center"/>
            <w:hideMark/>
          </w:tcPr>
          <w:p w14:paraId="424972BE"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209.4</w:t>
            </w:r>
          </w:p>
        </w:tc>
        <w:tc>
          <w:tcPr>
            <w:tcW w:w="126" w:type="pct"/>
            <w:tcBorders>
              <w:top w:val="nil"/>
              <w:left w:val="nil"/>
              <w:bottom w:val="single" w:sz="4" w:space="0" w:color="auto"/>
              <w:right w:val="single" w:sz="4" w:space="0" w:color="auto"/>
            </w:tcBorders>
            <w:shd w:val="clear" w:color="000000" w:fill="F2F2F2"/>
            <w:vAlign w:val="center"/>
            <w:hideMark/>
          </w:tcPr>
          <w:p w14:paraId="16C3B12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14:paraId="6C70D021"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186.5</w:t>
            </w:r>
          </w:p>
        </w:tc>
        <w:tc>
          <w:tcPr>
            <w:tcW w:w="139" w:type="pct"/>
            <w:tcBorders>
              <w:top w:val="nil"/>
              <w:left w:val="nil"/>
              <w:bottom w:val="single" w:sz="4" w:space="0" w:color="auto"/>
              <w:right w:val="single" w:sz="4" w:space="0" w:color="auto"/>
            </w:tcBorders>
            <w:shd w:val="clear" w:color="000000" w:fill="F2F2F2"/>
            <w:noWrap/>
            <w:vAlign w:val="center"/>
            <w:hideMark/>
          </w:tcPr>
          <w:p w14:paraId="3EED7873" w14:textId="2C389220"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xml:space="preserve"> 38,614.00 </w:t>
            </w:r>
          </w:p>
        </w:tc>
        <w:tc>
          <w:tcPr>
            <w:tcW w:w="158" w:type="pct"/>
            <w:tcBorders>
              <w:top w:val="nil"/>
              <w:left w:val="nil"/>
              <w:bottom w:val="single" w:sz="4" w:space="0" w:color="auto"/>
              <w:right w:val="single" w:sz="4" w:space="0" w:color="auto"/>
            </w:tcBorders>
            <w:shd w:val="clear" w:color="000000" w:fill="F2F2F2"/>
            <w:noWrap/>
            <w:vAlign w:val="center"/>
            <w:hideMark/>
          </w:tcPr>
          <w:p w14:paraId="3732B45C"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7,201,511.00</w:t>
            </w:r>
          </w:p>
        </w:tc>
        <w:tc>
          <w:tcPr>
            <w:tcW w:w="139" w:type="pct"/>
            <w:tcBorders>
              <w:top w:val="nil"/>
              <w:left w:val="nil"/>
              <w:bottom w:val="single" w:sz="4" w:space="0" w:color="auto"/>
              <w:right w:val="single" w:sz="4" w:space="0" w:color="auto"/>
            </w:tcBorders>
            <w:shd w:val="clear" w:color="000000" w:fill="F2F2F2"/>
            <w:noWrap/>
            <w:vAlign w:val="center"/>
            <w:hideMark/>
          </w:tcPr>
          <w:p w14:paraId="2F3E0C6F"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7A6FBE16"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60" w:type="pct"/>
            <w:tcBorders>
              <w:top w:val="nil"/>
              <w:left w:val="nil"/>
              <w:bottom w:val="single" w:sz="4" w:space="0" w:color="auto"/>
              <w:right w:val="single" w:sz="4" w:space="0" w:color="auto"/>
            </w:tcBorders>
            <w:shd w:val="clear" w:color="000000" w:fill="F2F2F2"/>
            <w:noWrap/>
            <w:vAlign w:val="center"/>
            <w:hideMark/>
          </w:tcPr>
          <w:p w14:paraId="2BDC41F0"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14:paraId="3BDA560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418.40</w:t>
            </w:r>
          </w:p>
        </w:tc>
        <w:tc>
          <w:tcPr>
            <w:tcW w:w="159" w:type="pct"/>
            <w:tcBorders>
              <w:top w:val="nil"/>
              <w:left w:val="nil"/>
              <w:bottom w:val="single" w:sz="4" w:space="0" w:color="auto"/>
              <w:right w:val="single" w:sz="4" w:space="0" w:color="auto"/>
            </w:tcBorders>
            <w:shd w:val="clear" w:color="000000" w:fill="F2F2F2"/>
            <w:noWrap/>
            <w:vAlign w:val="center"/>
            <w:hideMark/>
          </w:tcPr>
          <w:p w14:paraId="4223FD99"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8,758,638.00</w:t>
            </w:r>
          </w:p>
        </w:tc>
        <w:tc>
          <w:tcPr>
            <w:tcW w:w="229" w:type="pct"/>
            <w:tcBorders>
              <w:top w:val="nil"/>
              <w:left w:val="nil"/>
              <w:bottom w:val="single" w:sz="4" w:space="0" w:color="auto"/>
              <w:right w:val="single" w:sz="8" w:space="0" w:color="auto"/>
            </w:tcBorders>
            <w:shd w:val="clear" w:color="000000" w:fill="F2F2F2"/>
            <w:noWrap/>
            <w:vAlign w:val="center"/>
            <w:hideMark/>
          </w:tcPr>
          <w:p w14:paraId="79C4BE5B"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15,960,149.00</w:t>
            </w:r>
          </w:p>
        </w:tc>
        <w:tc>
          <w:tcPr>
            <w:tcW w:w="290" w:type="pct"/>
            <w:tcBorders>
              <w:top w:val="nil"/>
              <w:left w:val="nil"/>
              <w:bottom w:val="single" w:sz="4" w:space="0" w:color="auto"/>
              <w:right w:val="single" w:sz="8" w:space="0" w:color="auto"/>
            </w:tcBorders>
            <w:shd w:val="clear" w:color="000000" w:fill="F2F2F2"/>
            <w:vAlign w:val="center"/>
            <w:hideMark/>
          </w:tcPr>
          <w:p w14:paraId="0BC798DB"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konfirmuar nga ASHK</w:t>
            </w:r>
            <w:r w:rsidRPr="0019175D">
              <w:rPr>
                <w:rFonts w:ascii="Times New Roman" w:eastAsia="Times New Roman" w:hAnsi="Times New Roman" w:cs="Times New Roman"/>
                <w:sz w:val="6"/>
                <w:szCs w:val="6"/>
                <w:lang w:val="sq-AL" w:eastAsia="sq-AL"/>
              </w:rPr>
              <w:br/>
              <w:t>(shpronesim per truallin)</w:t>
            </w:r>
          </w:p>
        </w:tc>
      </w:tr>
      <w:tr w:rsidR="0019175D" w:rsidRPr="0019175D" w14:paraId="345D459A" w14:textId="77777777" w:rsidTr="0019175D">
        <w:trPr>
          <w:trHeight w:val="139"/>
        </w:trPr>
        <w:tc>
          <w:tcPr>
            <w:tcW w:w="94" w:type="pct"/>
            <w:tcBorders>
              <w:top w:val="nil"/>
              <w:left w:val="single" w:sz="8" w:space="0" w:color="auto"/>
              <w:bottom w:val="single" w:sz="4" w:space="0" w:color="auto"/>
              <w:right w:val="single" w:sz="4" w:space="0" w:color="auto"/>
            </w:tcBorders>
            <w:shd w:val="clear" w:color="000000" w:fill="F2F2F2"/>
            <w:noWrap/>
            <w:vAlign w:val="center"/>
            <w:hideMark/>
          </w:tcPr>
          <w:p w14:paraId="3F4F536D"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5</w:t>
            </w:r>
          </w:p>
        </w:tc>
        <w:tc>
          <w:tcPr>
            <w:tcW w:w="108" w:type="pct"/>
            <w:tcBorders>
              <w:top w:val="nil"/>
              <w:left w:val="nil"/>
              <w:bottom w:val="single" w:sz="4" w:space="0" w:color="auto"/>
              <w:right w:val="single" w:sz="4" w:space="0" w:color="auto"/>
            </w:tcBorders>
            <w:shd w:val="clear" w:color="000000" w:fill="F2F2F2"/>
            <w:noWrap/>
            <w:vAlign w:val="center"/>
            <w:hideMark/>
          </w:tcPr>
          <w:p w14:paraId="61404581"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36</w:t>
            </w:r>
          </w:p>
        </w:tc>
        <w:tc>
          <w:tcPr>
            <w:tcW w:w="127" w:type="pct"/>
            <w:tcBorders>
              <w:top w:val="nil"/>
              <w:left w:val="nil"/>
              <w:bottom w:val="single" w:sz="4" w:space="0" w:color="auto"/>
              <w:right w:val="single" w:sz="4" w:space="0" w:color="auto"/>
            </w:tcBorders>
            <w:shd w:val="clear" w:color="000000" w:fill="F2F2F2"/>
            <w:vAlign w:val="center"/>
            <w:hideMark/>
          </w:tcPr>
          <w:p w14:paraId="79B74C96"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Aishe</w:t>
            </w:r>
            <w:r w:rsidRPr="0019175D">
              <w:rPr>
                <w:rFonts w:ascii="Times New Roman" w:eastAsia="Times New Roman" w:hAnsi="Times New Roman" w:cs="Times New Roman"/>
                <w:sz w:val="6"/>
                <w:szCs w:val="6"/>
                <w:lang w:val="sq-AL" w:eastAsia="sq-AL"/>
              </w:rPr>
              <w:br/>
              <w:t>Hysen</w:t>
            </w:r>
            <w:r w:rsidRPr="0019175D">
              <w:rPr>
                <w:rFonts w:ascii="Times New Roman" w:eastAsia="Times New Roman" w:hAnsi="Times New Roman" w:cs="Times New Roman"/>
                <w:sz w:val="6"/>
                <w:szCs w:val="6"/>
                <w:lang w:val="sq-AL" w:eastAsia="sq-AL"/>
              </w:rPr>
              <w:br/>
              <w:t>Pellumb</w:t>
            </w:r>
          </w:p>
        </w:tc>
        <w:tc>
          <w:tcPr>
            <w:tcW w:w="120" w:type="pct"/>
            <w:tcBorders>
              <w:top w:val="nil"/>
              <w:left w:val="nil"/>
              <w:bottom w:val="single" w:sz="4" w:space="0" w:color="auto"/>
              <w:right w:val="single" w:sz="4" w:space="0" w:color="auto"/>
            </w:tcBorders>
            <w:shd w:val="clear" w:color="000000" w:fill="F2F2F2"/>
            <w:noWrap/>
            <w:vAlign w:val="center"/>
            <w:hideMark/>
          </w:tcPr>
          <w:p w14:paraId="080217D2"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69" w:type="pct"/>
            <w:tcBorders>
              <w:top w:val="nil"/>
              <w:left w:val="nil"/>
              <w:bottom w:val="single" w:sz="4" w:space="0" w:color="auto"/>
              <w:right w:val="single" w:sz="4" w:space="0" w:color="auto"/>
            </w:tcBorders>
            <w:shd w:val="clear" w:color="000000" w:fill="F2F2F2"/>
            <w:vAlign w:val="center"/>
            <w:hideMark/>
          </w:tcPr>
          <w:p w14:paraId="53589A8C"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Llagami(Saraçi)</w:t>
            </w:r>
            <w:r w:rsidRPr="0019175D">
              <w:rPr>
                <w:rFonts w:ascii="Times New Roman" w:eastAsia="Times New Roman" w:hAnsi="Times New Roman" w:cs="Times New Roman"/>
                <w:sz w:val="6"/>
                <w:szCs w:val="6"/>
                <w:lang w:val="sq-AL" w:eastAsia="sq-AL"/>
              </w:rPr>
              <w:br/>
              <w:t>Saraçi</w:t>
            </w:r>
            <w:r w:rsidRPr="0019175D">
              <w:rPr>
                <w:rFonts w:ascii="Times New Roman" w:eastAsia="Times New Roman" w:hAnsi="Times New Roman" w:cs="Times New Roman"/>
                <w:sz w:val="6"/>
                <w:szCs w:val="6"/>
                <w:lang w:val="sq-AL" w:eastAsia="sq-AL"/>
              </w:rPr>
              <w:br/>
              <w:t>Saraçi</w:t>
            </w:r>
          </w:p>
        </w:tc>
        <w:tc>
          <w:tcPr>
            <w:tcW w:w="143" w:type="pct"/>
            <w:tcBorders>
              <w:top w:val="nil"/>
              <w:left w:val="nil"/>
              <w:bottom w:val="single" w:sz="4" w:space="0" w:color="auto"/>
              <w:right w:val="single" w:sz="4" w:space="0" w:color="auto"/>
            </w:tcBorders>
            <w:shd w:val="clear" w:color="000000" w:fill="F2F2F2"/>
            <w:noWrap/>
            <w:vAlign w:val="center"/>
            <w:hideMark/>
          </w:tcPr>
          <w:p w14:paraId="092DBCB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8210</w:t>
            </w:r>
          </w:p>
        </w:tc>
        <w:tc>
          <w:tcPr>
            <w:tcW w:w="148" w:type="pct"/>
            <w:tcBorders>
              <w:top w:val="nil"/>
              <w:left w:val="nil"/>
              <w:bottom w:val="single" w:sz="4" w:space="0" w:color="auto"/>
              <w:right w:val="single" w:sz="4" w:space="0" w:color="auto"/>
            </w:tcBorders>
            <w:shd w:val="clear" w:color="000000" w:fill="F2F2F2"/>
            <w:noWrap/>
            <w:vAlign w:val="center"/>
            <w:hideMark/>
          </w:tcPr>
          <w:p w14:paraId="3AAE43E6"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7/500</w:t>
            </w:r>
          </w:p>
        </w:tc>
        <w:tc>
          <w:tcPr>
            <w:tcW w:w="124" w:type="pct"/>
            <w:tcBorders>
              <w:top w:val="nil"/>
              <w:left w:val="nil"/>
              <w:bottom w:val="single" w:sz="4" w:space="0" w:color="auto"/>
              <w:right w:val="single" w:sz="4" w:space="0" w:color="auto"/>
            </w:tcBorders>
            <w:shd w:val="clear" w:color="000000" w:fill="F2F2F2"/>
            <w:noWrap/>
            <w:vAlign w:val="center"/>
            <w:hideMark/>
          </w:tcPr>
          <w:p w14:paraId="4A6FB2F5"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1,946.00</w:t>
            </w:r>
          </w:p>
        </w:tc>
        <w:tc>
          <w:tcPr>
            <w:tcW w:w="126" w:type="pct"/>
            <w:tcBorders>
              <w:top w:val="nil"/>
              <w:left w:val="nil"/>
              <w:bottom w:val="single" w:sz="4" w:space="0" w:color="auto"/>
              <w:right w:val="single" w:sz="4" w:space="0" w:color="auto"/>
            </w:tcBorders>
            <w:shd w:val="clear" w:color="000000" w:fill="F2F2F2"/>
            <w:vAlign w:val="center"/>
            <w:hideMark/>
          </w:tcPr>
          <w:p w14:paraId="3A314A21"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14:paraId="0FF5A7C3"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1,249.00</w:t>
            </w:r>
          </w:p>
        </w:tc>
        <w:tc>
          <w:tcPr>
            <w:tcW w:w="132" w:type="pct"/>
            <w:tcBorders>
              <w:top w:val="nil"/>
              <w:left w:val="nil"/>
              <w:bottom w:val="single" w:sz="4" w:space="0" w:color="auto"/>
              <w:right w:val="single" w:sz="4" w:space="0" w:color="auto"/>
            </w:tcBorders>
            <w:shd w:val="clear" w:color="000000" w:fill="F2F2F2"/>
            <w:noWrap/>
            <w:vAlign w:val="center"/>
            <w:hideMark/>
          </w:tcPr>
          <w:p w14:paraId="5E319A29"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14:paraId="2FF40B2F"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48,228,886.00</w:t>
            </w:r>
          </w:p>
        </w:tc>
        <w:tc>
          <w:tcPr>
            <w:tcW w:w="139" w:type="pct"/>
            <w:tcBorders>
              <w:top w:val="nil"/>
              <w:left w:val="nil"/>
              <w:bottom w:val="single" w:sz="4" w:space="0" w:color="auto"/>
              <w:right w:val="single" w:sz="4" w:space="0" w:color="auto"/>
            </w:tcBorders>
            <w:shd w:val="clear" w:color="000000" w:fill="F2F2F2"/>
            <w:noWrap/>
            <w:vAlign w:val="center"/>
            <w:hideMark/>
          </w:tcPr>
          <w:p w14:paraId="405DE051"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6C735FE3"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67" w:type="pct"/>
            <w:tcBorders>
              <w:top w:val="nil"/>
              <w:left w:val="nil"/>
              <w:bottom w:val="single" w:sz="4" w:space="0" w:color="auto"/>
              <w:right w:val="single" w:sz="4" w:space="0" w:color="auto"/>
            </w:tcBorders>
            <w:shd w:val="clear" w:color="000000" w:fill="F2F2F2"/>
            <w:noWrap/>
            <w:vAlign w:val="center"/>
            <w:hideMark/>
          </w:tcPr>
          <w:p w14:paraId="213266DA"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14:paraId="25A07584"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59" w:type="pct"/>
            <w:tcBorders>
              <w:top w:val="nil"/>
              <w:left w:val="nil"/>
              <w:bottom w:val="single" w:sz="4" w:space="0" w:color="auto"/>
              <w:right w:val="single" w:sz="4" w:space="0" w:color="auto"/>
            </w:tcBorders>
            <w:shd w:val="clear" w:color="000000" w:fill="F2F2F2"/>
            <w:noWrap/>
            <w:vAlign w:val="center"/>
            <w:hideMark/>
          </w:tcPr>
          <w:p w14:paraId="17C904E6"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76" w:type="pct"/>
            <w:tcBorders>
              <w:top w:val="nil"/>
              <w:left w:val="nil"/>
              <w:bottom w:val="single" w:sz="4" w:space="0" w:color="auto"/>
              <w:right w:val="single" w:sz="8" w:space="0" w:color="auto"/>
            </w:tcBorders>
            <w:shd w:val="clear" w:color="000000" w:fill="F2F2F2"/>
            <w:noWrap/>
            <w:vAlign w:val="center"/>
            <w:hideMark/>
          </w:tcPr>
          <w:p w14:paraId="15CDAB06"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48,228,886.00</w:t>
            </w:r>
          </w:p>
        </w:tc>
        <w:tc>
          <w:tcPr>
            <w:tcW w:w="139" w:type="pct"/>
            <w:tcBorders>
              <w:top w:val="nil"/>
              <w:left w:val="nil"/>
              <w:bottom w:val="single" w:sz="4" w:space="0" w:color="auto"/>
              <w:right w:val="single" w:sz="4" w:space="0" w:color="auto"/>
            </w:tcBorders>
            <w:shd w:val="clear" w:color="000000" w:fill="F2F2F2"/>
            <w:noWrap/>
            <w:vAlign w:val="center"/>
            <w:hideMark/>
          </w:tcPr>
          <w:p w14:paraId="0E26B2E4"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7DA980A8"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 </w:t>
            </w:r>
          </w:p>
        </w:tc>
        <w:tc>
          <w:tcPr>
            <w:tcW w:w="159" w:type="pct"/>
            <w:tcBorders>
              <w:top w:val="nil"/>
              <w:left w:val="nil"/>
              <w:bottom w:val="single" w:sz="4" w:space="0" w:color="auto"/>
              <w:right w:val="single" w:sz="8" w:space="0" w:color="auto"/>
            </w:tcBorders>
            <w:shd w:val="clear" w:color="000000" w:fill="F2F2F2"/>
            <w:noWrap/>
            <w:vAlign w:val="center"/>
            <w:hideMark/>
          </w:tcPr>
          <w:p w14:paraId="6AB9B732"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 </w:t>
            </w:r>
          </w:p>
        </w:tc>
        <w:tc>
          <w:tcPr>
            <w:tcW w:w="133" w:type="pct"/>
            <w:tcBorders>
              <w:top w:val="nil"/>
              <w:left w:val="nil"/>
              <w:bottom w:val="single" w:sz="4" w:space="0" w:color="auto"/>
              <w:right w:val="single" w:sz="4" w:space="0" w:color="auto"/>
            </w:tcBorders>
            <w:shd w:val="clear" w:color="000000" w:fill="F2F2F2"/>
            <w:noWrap/>
            <w:vAlign w:val="center"/>
            <w:hideMark/>
          </w:tcPr>
          <w:p w14:paraId="71B5F744"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7/549</w:t>
            </w:r>
          </w:p>
        </w:tc>
        <w:tc>
          <w:tcPr>
            <w:tcW w:w="124" w:type="pct"/>
            <w:tcBorders>
              <w:top w:val="nil"/>
              <w:left w:val="nil"/>
              <w:bottom w:val="single" w:sz="4" w:space="0" w:color="auto"/>
              <w:right w:val="single" w:sz="4" w:space="0" w:color="auto"/>
            </w:tcBorders>
            <w:shd w:val="clear" w:color="000000" w:fill="F2F2F2"/>
            <w:noWrap/>
            <w:vAlign w:val="center"/>
            <w:hideMark/>
          </w:tcPr>
          <w:p w14:paraId="6CDBE070"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1,249.00</w:t>
            </w:r>
          </w:p>
        </w:tc>
        <w:tc>
          <w:tcPr>
            <w:tcW w:w="126" w:type="pct"/>
            <w:tcBorders>
              <w:top w:val="nil"/>
              <w:left w:val="nil"/>
              <w:bottom w:val="single" w:sz="4" w:space="0" w:color="auto"/>
              <w:right w:val="single" w:sz="4" w:space="0" w:color="auto"/>
            </w:tcBorders>
            <w:shd w:val="clear" w:color="000000" w:fill="F2F2F2"/>
            <w:vAlign w:val="center"/>
            <w:hideMark/>
          </w:tcPr>
          <w:p w14:paraId="4A3E28E4"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14:paraId="4DB38493"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916.00</w:t>
            </w:r>
          </w:p>
        </w:tc>
        <w:tc>
          <w:tcPr>
            <w:tcW w:w="139" w:type="pct"/>
            <w:tcBorders>
              <w:top w:val="nil"/>
              <w:left w:val="nil"/>
              <w:bottom w:val="single" w:sz="4" w:space="0" w:color="auto"/>
              <w:right w:val="single" w:sz="4" w:space="0" w:color="auto"/>
            </w:tcBorders>
            <w:shd w:val="clear" w:color="000000" w:fill="F2F2F2"/>
            <w:noWrap/>
            <w:vAlign w:val="center"/>
            <w:hideMark/>
          </w:tcPr>
          <w:p w14:paraId="7AF1DBC2"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14:paraId="2B8891F2"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35,370,424.00</w:t>
            </w:r>
          </w:p>
        </w:tc>
        <w:tc>
          <w:tcPr>
            <w:tcW w:w="139" w:type="pct"/>
            <w:tcBorders>
              <w:top w:val="nil"/>
              <w:left w:val="nil"/>
              <w:bottom w:val="single" w:sz="4" w:space="0" w:color="auto"/>
              <w:right w:val="single" w:sz="4" w:space="0" w:color="auto"/>
            </w:tcBorders>
            <w:shd w:val="clear" w:color="000000" w:fill="F2F2F2"/>
            <w:noWrap/>
            <w:vAlign w:val="center"/>
            <w:hideMark/>
          </w:tcPr>
          <w:p w14:paraId="3153BD1E"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748AF752"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60" w:type="pct"/>
            <w:tcBorders>
              <w:top w:val="nil"/>
              <w:left w:val="nil"/>
              <w:bottom w:val="single" w:sz="4" w:space="0" w:color="auto"/>
              <w:right w:val="single" w:sz="4" w:space="0" w:color="auto"/>
            </w:tcBorders>
            <w:shd w:val="clear" w:color="000000" w:fill="F2F2F2"/>
            <w:noWrap/>
            <w:vAlign w:val="center"/>
            <w:hideMark/>
          </w:tcPr>
          <w:p w14:paraId="123EF350"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14:paraId="1408F48B"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59" w:type="pct"/>
            <w:tcBorders>
              <w:top w:val="nil"/>
              <w:left w:val="nil"/>
              <w:bottom w:val="single" w:sz="4" w:space="0" w:color="auto"/>
              <w:right w:val="single" w:sz="4" w:space="0" w:color="auto"/>
            </w:tcBorders>
            <w:shd w:val="clear" w:color="000000" w:fill="F2F2F2"/>
            <w:noWrap/>
            <w:vAlign w:val="center"/>
            <w:hideMark/>
          </w:tcPr>
          <w:p w14:paraId="369A3FFB"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229" w:type="pct"/>
            <w:tcBorders>
              <w:top w:val="nil"/>
              <w:left w:val="nil"/>
              <w:bottom w:val="single" w:sz="4" w:space="0" w:color="auto"/>
              <w:right w:val="single" w:sz="8" w:space="0" w:color="auto"/>
            </w:tcBorders>
            <w:shd w:val="clear" w:color="000000" w:fill="F2F2F2"/>
            <w:noWrap/>
            <w:vAlign w:val="center"/>
            <w:hideMark/>
          </w:tcPr>
          <w:p w14:paraId="56953E99"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35,370,424.00</w:t>
            </w:r>
          </w:p>
        </w:tc>
        <w:tc>
          <w:tcPr>
            <w:tcW w:w="290" w:type="pct"/>
            <w:tcBorders>
              <w:top w:val="nil"/>
              <w:left w:val="nil"/>
              <w:bottom w:val="single" w:sz="4" w:space="0" w:color="auto"/>
              <w:right w:val="single" w:sz="8" w:space="0" w:color="auto"/>
            </w:tcBorders>
            <w:shd w:val="clear" w:color="000000" w:fill="F2F2F2"/>
            <w:vAlign w:val="center"/>
            <w:hideMark/>
          </w:tcPr>
          <w:p w14:paraId="368F5930"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konfirmuar nga ASHK</w:t>
            </w:r>
            <w:r w:rsidRPr="0019175D">
              <w:rPr>
                <w:rFonts w:ascii="Times New Roman" w:eastAsia="Times New Roman" w:hAnsi="Times New Roman" w:cs="Times New Roman"/>
                <w:sz w:val="6"/>
                <w:szCs w:val="6"/>
                <w:lang w:val="sq-AL" w:eastAsia="sq-AL"/>
              </w:rPr>
              <w:br/>
              <w:t>(zbritje siperfaqeje trualli 333 m2). Likujduar sipas VKM 231 dt 17.04.2019</w:t>
            </w:r>
          </w:p>
        </w:tc>
      </w:tr>
      <w:tr w:rsidR="0019175D" w:rsidRPr="0019175D" w14:paraId="2BCBAE5E" w14:textId="77777777" w:rsidTr="0019175D">
        <w:trPr>
          <w:trHeight w:val="139"/>
        </w:trPr>
        <w:tc>
          <w:tcPr>
            <w:tcW w:w="94" w:type="pct"/>
            <w:tcBorders>
              <w:top w:val="nil"/>
              <w:left w:val="single" w:sz="8" w:space="0" w:color="auto"/>
              <w:bottom w:val="single" w:sz="4" w:space="0" w:color="auto"/>
              <w:right w:val="single" w:sz="4" w:space="0" w:color="auto"/>
            </w:tcBorders>
            <w:shd w:val="clear" w:color="000000" w:fill="F2F2F2"/>
            <w:noWrap/>
            <w:vAlign w:val="center"/>
            <w:hideMark/>
          </w:tcPr>
          <w:p w14:paraId="79440380"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6</w:t>
            </w:r>
          </w:p>
        </w:tc>
        <w:tc>
          <w:tcPr>
            <w:tcW w:w="108" w:type="pct"/>
            <w:tcBorders>
              <w:top w:val="nil"/>
              <w:left w:val="nil"/>
              <w:bottom w:val="single" w:sz="4" w:space="0" w:color="auto"/>
              <w:right w:val="single" w:sz="4" w:space="0" w:color="auto"/>
            </w:tcBorders>
            <w:shd w:val="clear" w:color="000000" w:fill="F2F2F2"/>
            <w:noWrap/>
            <w:vAlign w:val="center"/>
            <w:hideMark/>
          </w:tcPr>
          <w:p w14:paraId="41474E8B"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35</w:t>
            </w:r>
          </w:p>
        </w:tc>
        <w:tc>
          <w:tcPr>
            <w:tcW w:w="127" w:type="pct"/>
            <w:tcBorders>
              <w:top w:val="nil"/>
              <w:left w:val="nil"/>
              <w:bottom w:val="single" w:sz="4" w:space="0" w:color="auto"/>
              <w:right w:val="single" w:sz="4" w:space="0" w:color="auto"/>
            </w:tcBorders>
            <w:shd w:val="clear" w:color="000000" w:fill="F2F2F2"/>
            <w:vAlign w:val="center"/>
            <w:hideMark/>
          </w:tcPr>
          <w:p w14:paraId="679D0CE0"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Aishe</w:t>
            </w:r>
            <w:r w:rsidRPr="0019175D">
              <w:rPr>
                <w:rFonts w:ascii="Times New Roman" w:eastAsia="Times New Roman" w:hAnsi="Times New Roman" w:cs="Times New Roman"/>
                <w:sz w:val="6"/>
                <w:szCs w:val="6"/>
                <w:lang w:val="sq-AL" w:eastAsia="sq-AL"/>
              </w:rPr>
              <w:br/>
              <w:t>Hysen</w:t>
            </w:r>
            <w:r w:rsidRPr="0019175D">
              <w:rPr>
                <w:rFonts w:ascii="Times New Roman" w:eastAsia="Times New Roman" w:hAnsi="Times New Roman" w:cs="Times New Roman"/>
                <w:sz w:val="6"/>
                <w:szCs w:val="6"/>
                <w:lang w:val="sq-AL" w:eastAsia="sq-AL"/>
              </w:rPr>
              <w:br/>
              <w:t>Pellumb</w:t>
            </w:r>
          </w:p>
        </w:tc>
        <w:tc>
          <w:tcPr>
            <w:tcW w:w="120" w:type="pct"/>
            <w:tcBorders>
              <w:top w:val="nil"/>
              <w:left w:val="nil"/>
              <w:bottom w:val="single" w:sz="4" w:space="0" w:color="auto"/>
              <w:right w:val="single" w:sz="4" w:space="0" w:color="auto"/>
            </w:tcBorders>
            <w:shd w:val="clear" w:color="000000" w:fill="F2F2F2"/>
            <w:noWrap/>
            <w:vAlign w:val="center"/>
            <w:hideMark/>
          </w:tcPr>
          <w:p w14:paraId="0F03DA2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69" w:type="pct"/>
            <w:tcBorders>
              <w:top w:val="nil"/>
              <w:left w:val="nil"/>
              <w:bottom w:val="single" w:sz="4" w:space="0" w:color="auto"/>
              <w:right w:val="single" w:sz="4" w:space="0" w:color="auto"/>
            </w:tcBorders>
            <w:shd w:val="clear" w:color="000000" w:fill="F2F2F2"/>
            <w:vAlign w:val="center"/>
            <w:hideMark/>
          </w:tcPr>
          <w:p w14:paraId="21D599EF"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Llagami(Saraçi)</w:t>
            </w:r>
            <w:r w:rsidRPr="0019175D">
              <w:rPr>
                <w:rFonts w:ascii="Times New Roman" w:eastAsia="Times New Roman" w:hAnsi="Times New Roman" w:cs="Times New Roman"/>
                <w:sz w:val="6"/>
                <w:szCs w:val="6"/>
                <w:lang w:val="sq-AL" w:eastAsia="sq-AL"/>
              </w:rPr>
              <w:br/>
              <w:t>Saraçi</w:t>
            </w:r>
            <w:r w:rsidRPr="0019175D">
              <w:rPr>
                <w:rFonts w:ascii="Times New Roman" w:eastAsia="Times New Roman" w:hAnsi="Times New Roman" w:cs="Times New Roman"/>
                <w:sz w:val="6"/>
                <w:szCs w:val="6"/>
                <w:lang w:val="sq-AL" w:eastAsia="sq-AL"/>
              </w:rPr>
              <w:br/>
              <w:t>Saraçi</w:t>
            </w:r>
          </w:p>
        </w:tc>
        <w:tc>
          <w:tcPr>
            <w:tcW w:w="143" w:type="pct"/>
            <w:tcBorders>
              <w:top w:val="nil"/>
              <w:left w:val="nil"/>
              <w:bottom w:val="single" w:sz="4" w:space="0" w:color="auto"/>
              <w:right w:val="single" w:sz="4" w:space="0" w:color="auto"/>
            </w:tcBorders>
            <w:shd w:val="clear" w:color="000000" w:fill="F2F2F2"/>
            <w:noWrap/>
            <w:vAlign w:val="center"/>
            <w:hideMark/>
          </w:tcPr>
          <w:p w14:paraId="1A7F3866"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8210</w:t>
            </w:r>
          </w:p>
        </w:tc>
        <w:tc>
          <w:tcPr>
            <w:tcW w:w="148" w:type="pct"/>
            <w:tcBorders>
              <w:top w:val="nil"/>
              <w:left w:val="nil"/>
              <w:bottom w:val="single" w:sz="4" w:space="0" w:color="auto"/>
              <w:right w:val="single" w:sz="4" w:space="0" w:color="auto"/>
            </w:tcBorders>
            <w:shd w:val="clear" w:color="000000" w:fill="F2F2F2"/>
            <w:noWrap/>
            <w:vAlign w:val="center"/>
            <w:hideMark/>
          </w:tcPr>
          <w:p w14:paraId="1DA35AFA"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7/493</w:t>
            </w:r>
          </w:p>
        </w:tc>
        <w:tc>
          <w:tcPr>
            <w:tcW w:w="124" w:type="pct"/>
            <w:tcBorders>
              <w:top w:val="nil"/>
              <w:left w:val="nil"/>
              <w:bottom w:val="single" w:sz="4" w:space="0" w:color="auto"/>
              <w:right w:val="single" w:sz="4" w:space="0" w:color="auto"/>
            </w:tcBorders>
            <w:shd w:val="clear" w:color="000000" w:fill="F2F2F2"/>
            <w:noWrap/>
            <w:vAlign w:val="center"/>
            <w:hideMark/>
          </w:tcPr>
          <w:p w14:paraId="1EE5EBF5"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803.80</w:t>
            </w:r>
          </w:p>
        </w:tc>
        <w:tc>
          <w:tcPr>
            <w:tcW w:w="126" w:type="pct"/>
            <w:tcBorders>
              <w:top w:val="nil"/>
              <w:left w:val="nil"/>
              <w:bottom w:val="single" w:sz="4" w:space="0" w:color="auto"/>
              <w:right w:val="single" w:sz="4" w:space="0" w:color="auto"/>
            </w:tcBorders>
            <w:shd w:val="clear" w:color="000000" w:fill="F2F2F2"/>
            <w:vAlign w:val="center"/>
            <w:hideMark/>
          </w:tcPr>
          <w:p w14:paraId="7599E640"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14:paraId="2C2313B2"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385.00</w:t>
            </w:r>
          </w:p>
        </w:tc>
        <w:tc>
          <w:tcPr>
            <w:tcW w:w="132" w:type="pct"/>
            <w:tcBorders>
              <w:top w:val="nil"/>
              <w:left w:val="nil"/>
              <w:bottom w:val="single" w:sz="4" w:space="0" w:color="auto"/>
              <w:right w:val="single" w:sz="4" w:space="0" w:color="auto"/>
            </w:tcBorders>
            <w:shd w:val="clear" w:color="000000" w:fill="F2F2F2"/>
            <w:noWrap/>
            <w:vAlign w:val="center"/>
            <w:hideMark/>
          </w:tcPr>
          <w:p w14:paraId="58B7639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14:paraId="0E75509C"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14,866,390.00</w:t>
            </w:r>
          </w:p>
        </w:tc>
        <w:tc>
          <w:tcPr>
            <w:tcW w:w="139" w:type="pct"/>
            <w:tcBorders>
              <w:top w:val="nil"/>
              <w:left w:val="nil"/>
              <w:bottom w:val="single" w:sz="4" w:space="0" w:color="auto"/>
              <w:right w:val="single" w:sz="4" w:space="0" w:color="auto"/>
            </w:tcBorders>
            <w:shd w:val="clear" w:color="000000" w:fill="F2F2F2"/>
            <w:noWrap/>
            <w:vAlign w:val="center"/>
            <w:hideMark/>
          </w:tcPr>
          <w:p w14:paraId="45A22A97"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7948CC5A"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67" w:type="pct"/>
            <w:tcBorders>
              <w:top w:val="nil"/>
              <w:left w:val="nil"/>
              <w:bottom w:val="single" w:sz="4" w:space="0" w:color="auto"/>
              <w:right w:val="single" w:sz="4" w:space="0" w:color="auto"/>
            </w:tcBorders>
            <w:shd w:val="clear" w:color="000000" w:fill="F2F2F2"/>
            <w:noWrap/>
            <w:vAlign w:val="center"/>
            <w:hideMark/>
          </w:tcPr>
          <w:p w14:paraId="78D48F4E"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14:paraId="0D8A91DC"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59" w:type="pct"/>
            <w:tcBorders>
              <w:top w:val="nil"/>
              <w:left w:val="nil"/>
              <w:bottom w:val="single" w:sz="4" w:space="0" w:color="auto"/>
              <w:right w:val="single" w:sz="4" w:space="0" w:color="auto"/>
            </w:tcBorders>
            <w:shd w:val="clear" w:color="000000" w:fill="F2F2F2"/>
            <w:noWrap/>
            <w:vAlign w:val="center"/>
            <w:hideMark/>
          </w:tcPr>
          <w:p w14:paraId="180A5567"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76" w:type="pct"/>
            <w:tcBorders>
              <w:top w:val="nil"/>
              <w:left w:val="nil"/>
              <w:bottom w:val="single" w:sz="4" w:space="0" w:color="auto"/>
              <w:right w:val="single" w:sz="8" w:space="0" w:color="auto"/>
            </w:tcBorders>
            <w:shd w:val="clear" w:color="000000" w:fill="F2F2F2"/>
            <w:noWrap/>
            <w:vAlign w:val="center"/>
            <w:hideMark/>
          </w:tcPr>
          <w:p w14:paraId="5F7B17E6"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14,866,390.00</w:t>
            </w:r>
          </w:p>
        </w:tc>
        <w:tc>
          <w:tcPr>
            <w:tcW w:w="139" w:type="pct"/>
            <w:tcBorders>
              <w:top w:val="nil"/>
              <w:left w:val="nil"/>
              <w:bottom w:val="single" w:sz="4" w:space="0" w:color="auto"/>
              <w:right w:val="single" w:sz="4" w:space="0" w:color="auto"/>
            </w:tcBorders>
            <w:shd w:val="clear" w:color="000000" w:fill="F2F2F2"/>
            <w:noWrap/>
            <w:vAlign w:val="center"/>
            <w:hideMark/>
          </w:tcPr>
          <w:p w14:paraId="1050B756"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03961D7C"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 </w:t>
            </w:r>
          </w:p>
        </w:tc>
        <w:tc>
          <w:tcPr>
            <w:tcW w:w="159" w:type="pct"/>
            <w:tcBorders>
              <w:top w:val="nil"/>
              <w:left w:val="nil"/>
              <w:bottom w:val="single" w:sz="4" w:space="0" w:color="auto"/>
              <w:right w:val="single" w:sz="8" w:space="0" w:color="auto"/>
            </w:tcBorders>
            <w:shd w:val="clear" w:color="000000" w:fill="F2F2F2"/>
            <w:noWrap/>
            <w:vAlign w:val="center"/>
            <w:hideMark/>
          </w:tcPr>
          <w:p w14:paraId="30F5DD36"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 </w:t>
            </w:r>
          </w:p>
        </w:tc>
        <w:tc>
          <w:tcPr>
            <w:tcW w:w="133" w:type="pct"/>
            <w:tcBorders>
              <w:top w:val="nil"/>
              <w:left w:val="nil"/>
              <w:bottom w:val="single" w:sz="4" w:space="0" w:color="auto"/>
              <w:right w:val="single" w:sz="4" w:space="0" w:color="auto"/>
            </w:tcBorders>
            <w:shd w:val="clear" w:color="000000" w:fill="F2F2F2"/>
            <w:noWrap/>
            <w:vAlign w:val="center"/>
            <w:hideMark/>
          </w:tcPr>
          <w:p w14:paraId="63343F2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7/551</w:t>
            </w:r>
          </w:p>
        </w:tc>
        <w:tc>
          <w:tcPr>
            <w:tcW w:w="124" w:type="pct"/>
            <w:tcBorders>
              <w:top w:val="nil"/>
              <w:left w:val="nil"/>
              <w:bottom w:val="single" w:sz="4" w:space="0" w:color="auto"/>
              <w:right w:val="single" w:sz="4" w:space="0" w:color="auto"/>
            </w:tcBorders>
            <w:shd w:val="clear" w:color="000000" w:fill="F2F2F2"/>
            <w:noWrap/>
            <w:vAlign w:val="center"/>
            <w:hideMark/>
          </w:tcPr>
          <w:p w14:paraId="66688407"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385.00</w:t>
            </w:r>
          </w:p>
        </w:tc>
        <w:tc>
          <w:tcPr>
            <w:tcW w:w="126" w:type="pct"/>
            <w:tcBorders>
              <w:top w:val="nil"/>
              <w:left w:val="nil"/>
              <w:bottom w:val="single" w:sz="4" w:space="0" w:color="auto"/>
              <w:right w:val="single" w:sz="4" w:space="0" w:color="auto"/>
            </w:tcBorders>
            <w:shd w:val="clear" w:color="000000" w:fill="F2F2F2"/>
            <w:vAlign w:val="center"/>
            <w:hideMark/>
          </w:tcPr>
          <w:p w14:paraId="529DE2D9"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14:paraId="0E1484AA"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209.00</w:t>
            </w:r>
          </w:p>
        </w:tc>
        <w:tc>
          <w:tcPr>
            <w:tcW w:w="139" w:type="pct"/>
            <w:tcBorders>
              <w:top w:val="nil"/>
              <w:left w:val="nil"/>
              <w:bottom w:val="single" w:sz="4" w:space="0" w:color="auto"/>
              <w:right w:val="single" w:sz="4" w:space="0" w:color="auto"/>
            </w:tcBorders>
            <w:shd w:val="clear" w:color="000000" w:fill="F2F2F2"/>
            <w:noWrap/>
            <w:vAlign w:val="center"/>
            <w:hideMark/>
          </w:tcPr>
          <w:p w14:paraId="44321B77"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14:paraId="5154766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8,070,326.00</w:t>
            </w:r>
          </w:p>
        </w:tc>
        <w:tc>
          <w:tcPr>
            <w:tcW w:w="139" w:type="pct"/>
            <w:tcBorders>
              <w:top w:val="nil"/>
              <w:left w:val="nil"/>
              <w:bottom w:val="single" w:sz="4" w:space="0" w:color="auto"/>
              <w:right w:val="single" w:sz="4" w:space="0" w:color="auto"/>
            </w:tcBorders>
            <w:shd w:val="clear" w:color="000000" w:fill="F2F2F2"/>
            <w:noWrap/>
            <w:vAlign w:val="center"/>
            <w:hideMark/>
          </w:tcPr>
          <w:p w14:paraId="30501767"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0B9EA22A"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60" w:type="pct"/>
            <w:tcBorders>
              <w:top w:val="nil"/>
              <w:left w:val="nil"/>
              <w:bottom w:val="single" w:sz="4" w:space="0" w:color="auto"/>
              <w:right w:val="single" w:sz="4" w:space="0" w:color="auto"/>
            </w:tcBorders>
            <w:shd w:val="clear" w:color="000000" w:fill="F2F2F2"/>
            <w:noWrap/>
            <w:vAlign w:val="center"/>
            <w:hideMark/>
          </w:tcPr>
          <w:p w14:paraId="5FBFCD45"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14:paraId="5C32A9C1"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59" w:type="pct"/>
            <w:tcBorders>
              <w:top w:val="nil"/>
              <w:left w:val="nil"/>
              <w:bottom w:val="single" w:sz="4" w:space="0" w:color="auto"/>
              <w:right w:val="single" w:sz="4" w:space="0" w:color="auto"/>
            </w:tcBorders>
            <w:shd w:val="clear" w:color="000000" w:fill="F2F2F2"/>
            <w:noWrap/>
            <w:vAlign w:val="center"/>
            <w:hideMark/>
          </w:tcPr>
          <w:p w14:paraId="1EA73B37"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229" w:type="pct"/>
            <w:tcBorders>
              <w:top w:val="nil"/>
              <w:left w:val="nil"/>
              <w:bottom w:val="single" w:sz="4" w:space="0" w:color="auto"/>
              <w:right w:val="single" w:sz="8" w:space="0" w:color="auto"/>
            </w:tcBorders>
            <w:shd w:val="clear" w:color="000000" w:fill="F2F2F2"/>
            <w:noWrap/>
            <w:vAlign w:val="center"/>
            <w:hideMark/>
          </w:tcPr>
          <w:p w14:paraId="10976841"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8,070,326.00</w:t>
            </w:r>
          </w:p>
        </w:tc>
        <w:tc>
          <w:tcPr>
            <w:tcW w:w="290" w:type="pct"/>
            <w:tcBorders>
              <w:top w:val="nil"/>
              <w:left w:val="nil"/>
              <w:bottom w:val="single" w:sz="4" w:space="0" w:color="auto"/>
              <w:right w:val="single" w:sz="8" w:space="0" w:color="auto"/>
            </w:tcBorders>
            <w:shd w:val="clear" w:color="000000" w:fill="F2F2F2"/>
            <w:vAlign w:val="center"/>
            <w:hideMark/>
          </w:tcPr>
          <w:p w14:paraId="1B872CBA"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konfirmuar nga ASHK</w:t>
            </w:r>
            <w:r w:rsidRPr="0019175D">
              <w:rPr>
                <w:rFonts w:ascii="Times New Roman" w:eastAsia="Times New Roman" w:hAnsi="Times New Roman" w:cs="Times New Roman"/>
                <w:sz w:val="6"/>
                <w:szCs w:val="6"/>
                <w:lang w:val="sq-AL" w:eastAsia="sq-AL"/>
              </w:rPr>
              <w:br/>
              <w:t>(zbritje siperfaqeje trualli 176 m2). Likujduar sipas vkm 231 dt 17.04.2019</w:t>
            </w:r>
          </w:p>
        </w:tc>
      </w:tr>
      <w:tr w:rsidR="0019175D" w:rsidRPr="0019175D" w14:paraId="5DA3D0BA" w14:textId="77777777" w:rsidTr="0019175D">
        <w:trPr>
          <w:trHeight w:val="139"/>
        </w:trPr>
        <w:tc>
          <w:tcPr>
            <w:tcW w:w="94" w:type="pct"/>
            <w:tcBorders>
              <w:top w:val="nil"/>
              <w:left w:val="single" w:sz="8" w:space="0" w:color="auto"/>
              <w:bottom w:val="single" w:sz="4" w:space="0" w:color="auto"/>
              <w:right w:val="single" w:sz="4" w:space="0" w:color="auto"/>
            </w:tcBorders>
            <w:shd w:val="clear" w:color="000000" w:fill="F2F2F2"/>
            <w:noWrap/>
            <w:vAlign w:val="center"/>
            <w:hideMark/>
          </w:tcPr>
          <w:p w14:paraId="3FED1AF9"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7</w:t>
            </w:r>
          </w:p>
        </w:tc>
        <w:tc>
          <w:tcPr>
            <w:tcW w:w="108" w:type="pct"/>
            <w:tcBorders>
              <w:top w:val="nil"/>
              <w:left w:val="nil"/>
              <w:bottom w:val="single" w:sz="4" w:space="0" w:color="auto"/>
              <w:right w:val="single" w:sz="4" w:space="0" w:color="auto"/>
            </w:tcBorders>
            <w:shd w:val="clear" w:color="000000" w:fill="F2F2F2"/>
            <w:noWrap/>
            <w:vAlign w:val="center"/>
            <w:hideMark/>
          </w:tcPr>
          <w:p w14:paraId="06309F99"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11</w:t>
            </w:r>
          </w:p>
        </w:tc>
        <w:tc>
          <w:tcPr>
            <w:tcW w:w="127" w:type="pct"/>
            <w:tcBorders>
              <w:top w:val="nil"/>
              <w:left w:val="nil"/>
              <w:bottom w:val="single" w:sz="4" w:space="0" w:color="auto"/>
              <w:right w:val="single" w:sz="4" w:space="0" w:color="auto"/>
            </w:tcBorders>
            <w:shd w:val="clear" w:color="000000" w:fill="F2F2F2"/>
            <w:vAlign w:val="center"/>
            <w:hideMark/>
          </w:tcPr>
          <w:p w14:paraId="12675B98"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Besnik</w:t>
            </w:r>
          </w:p>
        </w:tc>
        <w:tc>
          <w:tcPr>
            <w:tcW w:w="120" w:type="pct"/>
            <w:tcBorders>
              <w:top w:val="nil"/>
              <w:left w:val="nil"/>
              <w:bottom w:val="single" w:sz="4" w:space="0" w:color="auto"/>
              <w:right w:val="single" w:sz="4" w:space="0" w:color="auto"/>
            </w:tcBorders>
            <w:shd w:val="clear" w:color="000000" w:fill="F2F2F2"/>
            <w:noWrap/>
            <w:vAlign w:val="center"/>
            <w:hideMark/>
          </w:tcPr>
          <w:p w14:paraId="223193B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Adem</w:t>
            </w:r>
          </w:p>
        </w:tc>
        <w:tc>
          <w:tcPr>
            <w:tcW w:w="169" w:type="pct"/>
            <w:tcBorders>
              <w:top w:val="nil"/>
              <w:left w:val="nil"/>
              <w:bottom w:val="single" w:sz="4" w:space="0" w:color="auto"/>
              <w:right w:val="single" w:sz="4" w:space="0" w:color="auto"/>
            </w:tcBorders>
            <w:shd w:val="clear" w:color="000000" w:fill="F2F2F2"/>
            <w:vAlign w:val="center"/>
            <w:hideMark/>
          </w:tcPr>
          <w:p w14:paraId="62FD7201"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Doçi</w:t>
            </w:r>
          </w:p>
        </w:tc>
        <w:tc>
          <w:tcPr>
            <w:tcW w:w="143" w:type="pct"/>
            <w:tcBorders>
              <w:top w:val="nil"/>
              <w:left w:val="nil"/>
              <w:bottom w:val="single" w:sz="4" w:space="0" w:color="auto"/>
              <w:right w:val="single" w:sz="4" w:space="0" w:color="auto"/>
            </w:tcBorders>
            <w:shd w:val="clear" w:color="000000" w:fill="F2F2F2"/>
            <w:noWrap/>
            <w:vAlign w:val="center"/>
            <w:hideMark/>
          </w:tcPr>
          <w:p w14:paraId="300B80FB"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8210</w:t>
            </w:r>
          </w:p>
        </w:tc>
        <w:tc>
          <w:tcPr>
            <w:tcW w:w="148" w:type="pct"/>
            <w:tcBorders>
              <w:top w:val="nil"/>
              <w:left w:val="nil"/>
              <w:bottom w:val="single" w:sz="4" w:space="0" w:color="auto"/>
              <w:right w:val="single" w:sz="4" w:space="0" w:color="auto"/>
            </w:tcBorders>
            <w:shd w:val="clear" w:color="000000" w:fill="F2F2F2"/>
            <w:noWrap/>
            <w:vAlign w:val="center"/>
            <w:hideMark/>
          </w:tcPr>
          <w:p w14:paraId="445FF73F"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7/521</w:t>
            </w:r>
          </w:p>
        </w:tc>
        <w:tc>
          <w:tcPr>
            <w:tcW w:w="124" w:type="pct"/>
            <w:tcBorders>
              <w:top w:val="nil"/>
              <w:left w:val="nil"/>
              <w:bottom w:val="single" w:sz="4" w:space="0" w:color="auto"/>
              <w:right w:val="single" w:sz="4" w:space="0" w:color="auto"/>
            </w:tcBorders>
            <w:shd w:val="clear" w:color="000000" w:fill="F2F2F2"/>
            <w:noWrap/>
            <w:vAlign w:val="center"/>
            <w:hideMark/>
          </w:tcPr>
          <w:p w14:paraId="309D1277"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254.00</w:t>
            </w:r>
          </w:p>
        </w:tc>
        <w:tc>
          <w:tcPr>
            <w:tcW w:w="126" w:type="pct"/>
            <w:tcBorders>
              <w:top w:val="nil"/>
              <w:left w:val="nil"/>
              <w:bottom w:val="single" w:sz="4" w:space="0" w:color="auto"/>
              <w:right w:val="single" w:sz="4" w:space="0" w:color="auto"/>
            </w:tcBorders>
            <w:shd w:val="clear" w:color="000000" w:fill="F2F2F2"/>
            <w:vAlign w:val="center"/>
            <w:hideMark/>
          </w:tcPr>
          <w:p w14:paraId="14DA2C42"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truall</w:t>
            </w:r>
            <w:r w:rsidRPr="0019175D">
              <w:rPr>
                <w:rFonts w:ascii="Times New Roman" w:eastAsia="Times New Roman" w:hAnsi="Times New Roman" w:cs="Times New Roman"/>
                <w:sz w:val="6"/>
                <w:szCs w:val="6"/>
                <w:lang w:val="sq-AL" w:eastAsia="sq-AL"/>
              </w:rPr>
              <w:br/>
              <w:t>ndertese</w:t>
            </w:r>
          </w:p>
        </w:tc>
        <w:tc>
          <w:tcPr>
            <w:tcW w:w="139" w:type="pct"/>
            <w:tcBorders>
              <w:top w:val="nil"/>
              <w:left w:val="nil"/>
              <w:bottom w:val="single" w:sz="4" w:space="0" w:color="auto"/>
              <w:right w:val="single" w:sz="4" w:space="0" w:color="auto"/>
            </w:tcBorders>
            <w:shd w:val="clear" w:color="000000" w:fill="F2F2F2"/>
            <w:noWrap/>
            <w:vAlign w:val="center"/>
            <w:hideMark/>
          </w:tcPr>
          <w:p w14:paraId="10E0AF54"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254.00</w:t>
            </w:r>
          </w:p>
        </w:tc>
        <w:tc>
          <w:tcPr>
            <w:tcW w:w="132" w:type="pct"/>
            <w:tcBorders>
              <w:top w:val="nil"/>
              <w:left w:val="nil"/>
              <w:bottom w:val="single" w:sz="4" w:space="0" w:color="auto"/>
              <w:right w:val="single" w:sz="4" w:space="0" w:color="auto"/>
            </w:tcBorders>
            <w:shd w:val="clear" w:color="000000" w:fill="F2F2F2"/>
            <w:noWrap/>
            <w:vAlign w:val="center"/>
            <w:hideMark/>
          </w:tcPr>
          <w:p w14:paraId="16B2EAB5"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14:paraId="68E2D647"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9,807,956.00</w:t>
            </w:r>
          </w:p>
        </w:tc>
        <w:tc>
          <w:tcPr>
            <w:tcW w:w="139" w:type="pct"/>
            <w:tcBorders>
              <w:top w:val="nil"/>
              <w:left w:val="nil"/>
              <w:bottom w:val="single" w:sz="4" w:space="0" w:color="auto"/>
              <w:right w:val="single" w:sz="4" w:space="0" w:color="auto"/>
            </w:tcBorders>
            <w:shd w:val="clear" w:color="000000" w:fill="F2F2F2"/>
            <w:noWrap/>
            <w:vAlign w:val="center"/>
            <w:hideMark/>
          </w:tcPr>
          <w:p w14:paraId="6143484B"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167.52</w:t>
            </w:r>
          </w:p>
        </w:tc>
        <w:tc>
          <w:tcPr>
            <w:tcW w:w="132" w:type="pct"/>
            <w:tcBorders>
              <w:top w:val="nil"/>
              <w:left w:val="nil"/>
              <w:bottom w:val="single" w:sz="4" w:space="0" w:color="auto"/>
              <w:right w:val="single" w:sz="4" w:space="0" w:color="auto"/>
            </w:tcBorders>
            <w:shd w:val="clear" w:color="000000" w:fill="F2F2F2"/>
            <w:noWrap/>
            <w:vAlign w:val="center"/>
            <w:hideMark/>
          </w:tcPr>
          <w:p w14:paraId="6D3951AA"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65,000.00</w:t>
            </w:r>
          </w:p>
        </w:tc>
        <w:tc>
          <w:tcPr>
            <w:tcW w:w="167" w:type="pct"/>
            <w:tcBorders>
              <w:top w:val="nil"/>
              <w:left w:val="nil"/>
              <w:bottom w:val="single" w:sz="4" w:space="0" w:color="auto"/>
              <w:right w:val="single" w:sz="4" w:space="0" w:color="auto"/>
            </w:tcBorders>
            <w:shd w:val="clear" w:color="000000" w:fill="F2F2F2"/>
            <w:noWrap/>
            <w:vAlign w:val="center"/>
            <w:hideMark/>
          </w:tcPr>
          <w:p w14:paraId="4AFEE097"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10,888,800.00</w:t>
            </w:r>
          </w:p>
        </w:tc>
        <w:tc>
          <w:tcPr>
            <w:tcW w:w="139" w:type="pct"/>
            <w:tcBorders>
              <w:top w:val="nil"/>
              <w:left w:val="nil"/>
              <w:bottom w:val="single" w:sz="4" w:space="0" w:color="auto"/>
              <w:right w:val="single" w:sz="4" w:space="0" w:color="auto"/>
            </w:tcBorders>
            <w:shd w:val="clear" w:color="000000" w:fill="F2F2F2"/>
            <w:noWrap/>
            <w:vAlign w:val="center"/>
            <w:hideMark/>
          </w:tcPr>
          <w:p w14:paraId="2EFAE82F"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48.00</w:t>
            </w:r>
          </w:p>
        </w:tc>
        <w:tc>
          <w:tcPr>
            <w:tcW w:w="159" w:type="pct"/>
            <w:tcBorders>
              <w:top w:val="nil"/>
              <w:left w:val="nil"/>
              <w:bottom w:val="single" w:sz="4" w:space="0" w:color="auto"/>
              <w:right w:val="single" w:sz="4" w:space="0" w:color="auto"/>
            </w:tcBorders>
            <w:shd w:val="clear" w:color="000000" w:fill="F2F2F2"/>
            <w:noWrap/>
            <w:vAlign w:val="center"/>
            <w:hideMark/>
          </w:tcPr>
          <w:p w14:paraId="6AAA190E"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1,370,882.00</w:t>
            </w:r>
          </w:p>
        </w:tc>
        <w:tc>
          <w:tcPr>
            <w:tcW w:w="176" w:type="pct"/>
            <w:tcBorders>
              <w:top w:val="nil"/>
              <w:left w:val="nil"/>
              <w:bottom w:val="single" w:sz="4" w:space="0" w:color="auto"/>
              <w:right w:val="single" w:sz="8" w:space="0" w:color="auto"/>
            </w:tcBorders>
            <w:shd w:val="clear" w:color="000000" w:fill="F2F2F2"/>
            <w:noWrap/>
            <w:vAlign w:val="center"/>
            <w:hideMark/>
          </w:tcPr>
          <w:p w14:paraId="1A9020F4"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22,067,638.00</w:t>
            </w:r>
          </w:p>
        </w:tc>
        <w:tc>
          <w:tcPr>
            <w:tcW w:w="139" w:type="pct"/>
            <w:tcBorders>
              <w:top w:val="nil"/>
              <w:left w:val="nil"/>
              <w:bottom w:val="single" w:sz="4" w:space="0" w:color="auto"/>
              <w:right w:val="single" w:sz="4" w:space="0" w:color="auto"/>
            </w:tcBorders>
            <w:shd w:val="clear" w:color="000000" w:fill="F2F2F2"/>
            <w:noWrap/>
            <w:vAlign w:val="center"/>
            <w:hideMark/>
          </w:tcPr>
          <w:p w14:paraId="264CF594"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7175E66F"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 </w:t>
            </w:r>
          </w:p>
        </w:tc>
        <w:tc>
          <w:tcPr>
            <w:tcW w:w="159" w:type="pct"/>
            <w:tcBorders>
              <w:top w:val="nil"/>
              <w:left w:val="nil"/>
              <w:bottom w:val="single" w:sz="4" w:space="0" w:color="auto"/>
              <w:right w:val="single" w:sz="8" w:space="0" w:color="auto"/>
            </w:tcBorders>
            <w:shd w:val="clear" w:color="000000" w:fill="F2F2F2"/>
            <w:noWrap/>
            <w:vAlign w:val="center"/>
            <w:hideMark/>
          </w:tcPr>
          <w:p w14:paraId="53162EF4"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 </w:t>
            </w:r>
          </w:p>
        </w:tc>
        <w:tc>
          <w:tcPr>
            <w:tcW w:w="133" w:type="pct"/>
            <w:tcBorders>
              <w:top w:val="nil"/>
              <w:left w:val="nil"/>
              <w:bottom w:val="single" w:sz="4" w:space="0" w:color="auto"/>
              <w:right w:val="single" w:sz="4" w:space="0" w:color="auto"/>
            </w:tcBorders>
            <w:shd w:val="clear" w:color="000000" w:fill="F2F2F2"/>
            <w:noWrap/>
            <w:vAlign w:val="center"/>
            <w:hideMark/>
          </w:tcPr>
          <w:p w14:paraId="15141F95"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7/521</w:t>
            </w:r>
          </w:p>
        </w:tc>
        <w:tc>
          <w:tcPr>
            <w:tcW w:w="124" w:type="pct"/>
            <w:tcBorders>
              <w:top w:val="nil"/>
              <w:left w:val="nil"/>
              <w:bottom w:val="single" w:sz="4" w:space="0" w:color="auto"/>
              <w:right w:val="single" w:sz="4" w:space="0" w:color="auto"/>
            </w:tcBorders>
            <w:shd w:val="clear" w:color="000000" w:fill="F2F2F2"/>
            <w:noWrap/>
            <w:vAlign w:val="center"/>
            <w:hideMark/>
          </w:tcPr>
          <w:p w14:paraId="400C61E8"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254.00</w:t>
            </w:r>
          </w:p>
        </w:tc>
        <w:tc>
          <w:tcPr>
            <w:tcW w:w="126" w:type="pct"/>
            <w:tcBorders>
              <w:top w:val="nil"/>
              <w:left w:val="nil"/>
              <w:bottom w:val="single" w:sz="4" w:space="0" w:color="auto"/>
              <w:right w:val="single" w:sz="4" w:space="0" w:color="auto"/>
            </w:tcBorders>
            <w:shd w:val="clear" w:color="000000" w:fill="F2F2F2"/>
            <w:vAlign w:val="center"/>
            <w:hideMark/>
          </w:tcPr>
          <w:p w14:paraId="3614E5C3"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14:paraId="5ABF3391"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164.00</w:t>
            </w:r>
          </w:p>
        </w:tc>
        <w:tc>
          <w:tcPr>
            <w:tcW w:w="139" w:type="pct"/>
            <w:tcBorders>
              <w:top w:val="nil"/>
              <w:left w:val="nil"/>
              <w:bottom w:val="single" w:sz="4" w:space="0" w:color="auto"/>
              <w:right w:val="single" w:sz="4" w:space="0" w:color="auto"/>
            </w:tcBorders>
            <w:shd w:val="clear" w:color="000000" w:fill="F2F2F2"/>
            <w:noWrap/>
            <w:vAlign w:val="center"/>
            <w:hideMark/>
          </w:tcPr>
          <w:p w14:paraId="742A37AF"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14:paraId="12A73800"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6,332,696.00</w:t>
            </w:r>
          </w:p>
        </w:tc>
        <w:tc>
          <w:tcPr>
            <w:tcW w:w="139" w:type="pct"/>
            <w:tcBorders>
              <w:top w:val="nil"/>
              <w:left w:val="nil"/>
              <w:bottom w:val="single" w:sz="4" w:space="0" w:color="auto"/>
              <w:right w:val="single" w:sz="4" w:space="0" w:color="auto"/>
            </w:tcBorders>
            <w:shd w:val="clear" w:color="000000" w:fill="F2F2F2"/>
            <w:noWrap/>
            <w:vAlign w:val="center"/>
            <w:hideMark/>
          </w:tcPr>
          <w:p w14:paraId="341C228E"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36667129"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60" w:type="pct"/>
            <w:tcBorders>
              <w:top w:val="nil"/>
              <w:left w:val="nil"/>
              <w:bottom w:val="single" w:sz="4" w:space="0" w:color="auto"/>
              <w:right w:val="single" w:sz="4" w:space="0" w:color="auto"/>
            </w:tcBorders>
            <w:shd w:val="clear" w:color="000000" w:fill="F2F2F2"/>
            <w:noWrap/>
            <w:vAlign w:val="center"/>
            <w:hideMark/>
          </w:tcPr>
          <w:p w14:paraId="131007FD"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14:paraId="690F436F"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59" w:type="pct"/>
            <w:tcBorders>
              <w:top w:val="nil"/>
              <w:left w:val="nil"/>
              <w:bottom w:val="single" w:sz="4" w:space="0" w:color="auto"/>
              <w:right w:val="single" w:sz="4" w:space="0" w:color="auto"/>
            </w:tcBorders>
            <w:shd w:val="clear" w:color="000000" w:fill="F2F2F2"/>
            <w:noWrap/>
            <w:vAlign w:val="center"/>
            <w:hideMark/>
          </w:tcPr>
          <w:p w14:paraId="099AE0F4"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229" w:type="pct"/>
            <w:tcBorders>
              <w:top w:val="nil"/>
              <w:left w:val="nil"/>
              <w:bottom w:val="single" w:sz="4" w:space="0" w:color="auto"/>
              <w:right w:val="single" w:sz="8" w:space="0" w:color="auto"/>
            </w:tcBorders>
            <w:shd w:val="clear" w:color="000000" w:fill="F2F2F2"/>
            <w:noWrap/>
            <w:vAlign w:val="center"/>
            <w:hideMark/>
          </w:tcPr>
          <w:p w14:paraId="15B4AC23"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6,332,696.00</w:t>
            </w:r>
          </w:p>
        </w:tc>
        <w:tc>
          <w:tcPr>
            <w:tcW w:w="290" w:type="pct"/>
            <w:tcBorders>
              <w:top w:val="nil"/>
              <w:left w:val="nil"/>
              <w:bottom w:val="single" w:sz="4" w:space="0" w:color="auto"/>
              <w:right w:val="single" w:sz="8" w:space="0" w:color="auto"/>
            </w:tcBorders>
            <w:shd w:val="clear" w:color="000000" w:fill="F2F2F2"/>
            <w:vAlign w:val="center"/>
            <w:hideMark/>
          </w:tcPr>
          <w:p w14:paraId="4F3C76BB"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konfirmuar nga ASHK</w:t>
            </w:r>
            <w:r w:rsidRPr="0019175D">
              <w:rPr>
                <w:rFonts w:ascii="Times New Roman" w:eastAsia="Times New Roman" w:hAnsi="Times New Roman" w:cs="Times New Roman"/>
                <w:sz w:val="6"/>
                <w:szCs w:val="6"/>
                <w:lang w:val="sq-AL" w:eastAsia="sq-AL"/>
              </w:rPr>
              <w:br/>
              <w:t>(zbritje siperfaqeje trualli 90 m2 dhe 215.52 m2 objekti). Nuk eshte likujduar sipas vkm 231 dt 17.04.2019</w:t>
            </w:r>
          </w:p>
        </w:tc>
      </w:tr>
      <w:tr w:rsidR="0019175D" w:rsidRPr="0019175D" w14:paraId="31060FA0" w14:textId="77777777" w:rsidTr="0019175D">
        <w:trPr>
          <w:trHeight w:val="139"/>
        </w:trPr>
        <w:tc>
          <w:tcPr>
            <w:tcW w:w="94" w:type="pct"/>
            <w:tcBorders>
              <w:top w:val="nil"/>
              <w:left w:val="single" w:sz="8" w:space="0" w:color="auto"/>
              <w:bottom w:val="single" w:sz="4" w:space="0" w:color="auto"/>
              <w:right w:val="single" w:sz="4" w:space="0" w:color="auto"/>
            </w:tcBorders>
            <w:shd w:val="clear" w:color="000000" w:fill="F2F2F2"/>
            <w:noWrap/>
            <w:vAlign w:val="center"/>
            <w:hideMark/>
          </w:tcPr>
          <w:p w14:paraId="708B65E1"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8</w:t>
            </w:r>
          </w:p>
        </w:tc>
        <w:tc>
          <w:tcPr>
            <w:tcW w:w="108" w:type="pct"/>
            <w:tcBorders>
              <w:top w:val="nil"/>
              <w:left w:val="nil"/>
              <w:bottom w:val="single" w:sz="4" w:space="0" w:color="auto"/>
              <w:right w:val="single" w:sz="4" w:space="0" w:color="auto"/>
            </w:tcBorders>
            <w:shd w:val="clear" w:color="000000" w:fill="F2F2F2"/>
            <w:noWrap/>
            <w:vAlign w:val="center"/>
            <w:hideMark/>
          </w:tcPr>
          <w:p w14:paraId="2ED061AD"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12</w:t>
            </w:r>
          </w:p>
        </w:tc>
        <w:tc>
          <w:tcPr>
            <w:tcW w:w="127" w:type="pct"/>
            <w:tcBorders>
              <w:top w:val="nil"/>
              <w:left w:val="nil"/>
              <w:bottom w:val="single" w:sz="4" w:space="0" w:color="auto"/>
              <w:right w:val="single" w:sz="4" w:space="0" w:color="auto"/>
            </w:tcBorders>
            <w:shd w:val="clear" w:color="000000" w:fill="F2F2F2"/>
            <w:vAlign w:val="center"/>
            <w:hideMark/>
          </w:tcPr>
          <w:p w14:paraId="0B3FE3EC"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Besnik</w:t>
            </w:r>
          </w:p>
        </w:tc>
        <w:tc>
          <w:tcPr>
            <w:tcW w:w="120" w:type="pct"/>
            <w:tcBorders>
              <w:top w:val="nil"/>
              <w:left w:val="nil"/>
              <w:bottom w:val="single" w:sz="4" w:space="0" w:color="auto"/>
              <w:right w:val="single" w:sz="4" w:space="0" w:color="auto"/>
            </w:tcBorders>
            <w:shd w:val="clear" w:color="000000" w:fill="F2F2F2"/>
            <w:noWrap/>
            <w:vAlign w:val="center"/>
            <w:hideMark/>
          </w:tcPr>
          <w:p w14:paraId="2D177F72"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Adem</w:t>
            </w:r>
          </w:p>
        </w:tc>
        <w:tc>
          <w:tcPr>
            <w:tcW w:w="169" w:type="pct"/>
            <w:tcBorders>
              <w:top w:val="nil"/>
              <w:left w:val="nil"/>
              <w:bottom w:val="single" w:sz="4" w:space="0" w:color="auto"/>
              <w:right w:val="single" w:sz="4" w:space="0" w:color="auto"/>
            </w:tcBorders>
            <w:shd w:val="clear" w:color="000000" w:fill="F2F2F2"/>
            <w:vAlign w:val="center"/>
            <w:hideMark/>
          </w:tcPr>
          <w:p w14:paraId="7981006B"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Doçi</w:t>
            </w:r>
          </w:p>
        </w:tc>
        <w:tc>
          <w:tcPr>
            <w:tcW w:w="143" w:type="pct"/>
            <w:tcBorders>
              <w:top w:val="nil"/>
              <w:left w:val="nil"/>
              <w:bottom w:val="single" w:sz="4" w:space="0" w:color="auto"/>
              <w:right w:val="single" w:sz="4" w:space="0" w:color="auto"/>
            </w:tcBorders>
            <w:shd w:val="clear" w:color="000000" w:fill="F2F2F2"/>
            <w:noWrap/>
            <w:vAlign w:val="center"/>
            <w:hideMark/>
          </w:tcPr>
          <w:p w14:paraId="64F9F810"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8210</w:t>
            </w:r>
          </w:p>
        </w:tc>
        <w:tc>
          <w:tcPr>
            <w:tcW w:w="148" w:type="pct"/>
            <w:tcBorders>
              <w:top w:val="nil"/>
              <w:left w:val="nil"/>
              <w:bottom w:val="single" w:sz="4" w:space="0" w:color="auto"/>
              <w:right w:val="single" w:sz="4" w:space="0" w:color="auto"/>
            </w:tcBorders>
            <w:shd w:val="clear" w:color="000000" w:fill="F2F2F2"/>
            <w:noWrap/>
            <w:vAlign w:val="center"/>
            <w:hideMark/>
          </w:tcPr>
          <w:p w14:paraId="64AE6CEE"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7/522</w:t>
            </w:r>
          </w:p>
        </w:tc>
        <w:tc>
          <w:tcPr>
            <w:tcW w:w="124" w:type="pct"/>
            <w:tcBorders>
              <w:top w:val="nil"/>
              <w:left w:val="nil"/>
              <w:bottom w:val="single" w:sz="4" w:space="0" w:color="auto"/>
              <w:right w:val="single" w:sz="4" w:space="0" w:color="auto"/>
            </w:tcBorders>
            <w:shd w:val="clear" w:color="000000" w:fill="F2F2F2"/>
            <w:noWrap/>
            <w:vAlign w:val="center"/>
            <w:hideMark/>
          </w:tcPr>
          <w:p w14:paraId="1295CE9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230.10</w:t>
            </w:r>
          </w:p>
        </w:tc>
        <w:tc>
          <w:tcPr>
            <w:tcW w:w="126" w:type="pct"/>
            <w:tcBorders>
              <w:top w:val="nil"/>
              <w:left w:val="nil"/>
              <w:bottom w:val="single" w:sz="4" w:space="0" w:color="auto"/>
              <w:right w:val="single" w:sz="4" w:space="0" w:color="auto"/>
            </w:tcBorders>
            <w:shd w:val="clear" w:color="000000" w:fill="F2F2F2"/>
            <w:vAlign w:val="center"/>
            <w:hideMark/>
          </w:tcPr>
          <w:p w14:paraId="182422F2"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truall</w:t>
            </w:r>
            <w:r w:rsidRPr="0019175D">
              <w:rPr>
                <w:rFonts w:ascii="Times New Roman" w:eastAsia="Times New Roman" w:hAnsi="Times New Roman" w:cs="Times New Roman"/>
                <w:sz w:val="6"/>
                <w:szCs w:val="6"/>
                <w:lang w:val="sq-AL" w:eastAsia="sq-AL"/>
              </w:rPr>
              <w:br/>
              <w:t>ndertese</w:t>
            </w:r>
          </w:p>
        </w:tc>
        <w:tc>
          <w:tcPr>
            <w:tcW w:w="139" w:type="pct"/>
            <w:tcBorders>
              <w:top w:val="nil"/>
              <w:left w:val="nil"/>
              <w:bottom w:val="single" w:sz="4" w:space="0" w:color="auto"/>
              <w:right w:val="single" w:sz="4" w:space="0" w:color="auto"/>
            </w:tcBorders>
            <w:shd w:val="clear" w:color="000000" w:fill="F2F2F2"/>
            <w:noWrap/>
            <w:vAlign w:val="center"/>
            <w:hideMark/>
          </w:tcPr>
          <w:p w14:paraId="3D5D6373"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24.70</w:t>
            </w:r>
          </w:p>
        </w:tc>
        <w:tc>
          <w:tcPr>
            <w:tcW w:w="132" w:type="pct"/>
            <w:tcBorders>
              <w:top w:val="nil"/>
              <w:left w:val="nil"/>
              <w:bottom w:val="single" w:sz="4" w:space="0" w:color="auto"/>
              <w:right w:val="single" w:sz="4" w:space="0" w:color="auto"/>
            </w:tcBorders>
            <w:shd w:val="clear" w:color="000000" w:fill="F2F2F2"/>
            <w:noWrap/>
            <w:vAlign w:val="center"/>
            <w:hideMark/>
          </w:tcPr>
          <w:p w14:paraId="42BCFBD5"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14:paraId="6715F80A"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953,765.80</w:t>
            </w:r>
          </w:p>
        </w:tc>
        <w:tc>
          <w:tcPr>
            <w:tcW w:w="139" w:type="pct"/>
            <w:tcBorders>
              <w:top w:val="nil"/>
              <w:left w:val="nil"/>
              <w:bottom w:val="single" w:sz="4" w:space="0" w:color="auto"/>
              <w:right w:val="single" w:sz="4" w:space="0" w:color="auto"/>
            </w:tcBorders>
            <w:shd w:val="clear" w:color="000000" w:fill="F2F2F2"/>
            <w:noWrap/>
            <w:vAlign w:val="center"/>
            <w:hideMark/>
          </w:tcPr>
          <w:p w14:paraId="50D9736B"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151.48</w:t>
            </w:r>
          </w:p>
        </w:tc>
        <w:tc>
          <w:tcPr>
            <w:tcW w:w="132" w:type="pct"/>
            <w:tcBorders>
              <w:top w:val="nil"/>
              <w:left w:val="nil"/>
              <w:bottom w:val="single" w:sz="4" w:space="0" w:color="auto"/>
              <w:right w:val="single" w:sz="4" w:space="0" w:color="auto"/>
            </w:tcBorders>
            <w:shd w:val="clear" w:color="000000" w:fill="F2F2F2"/>
            <w:noWrap/>
            <w:vAlign w:val="center"/>
            <w:hideMark/>
          </w:tcPr>
          <w:p w14:paraId="412DBD44"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65,000.00</w:t>
            </w:r>
          </w:p>
        </w:tc>
        <w:tc>
          <w:tcPr>
            <w:tcW w:w="167" w:type="pct"/>
            <w:tcBorders>
              <w:top w:val="nil"/>
              <w:left w:val="nil"/>
              <w:bottom w:val="single" w:sz="4" w:space="0" w:color="auto"/>
              <w:right w:val="single" w:sz="4" w:space="0" w:color="auto"/>
            </w:tcBorders>
            <w:shd w:val="clear" w:color="000000" w:fill="F2F2F2"/>
            <w:noWrap/>
            <w:vAlign w:val="center"/>
            <w:hideMark/>
          </w:tcPr>
          <w:p w14:paraId="12C2BB0A"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9,846,200.00</w:t>
            </w:r>
          </w:p>
        </w:tc>
        <w:tc>
          <w:tcPr>
            <w:tcW w:w="139" w:type="pct"/>
            <w:tcBorders>
              <w:top w:val="nil"/>
              <w:left w:val="nil"/>
              <w:bottom w:val="single" w:sz="4" w:space="0" w:color="auto"/>
              <w:right w:val="single" w:sz="4" w:space="0" w:color="auto"/>
            </w:tcBorders>
            <w:shd w:val="clear" w:color="000000" w:fill="F2F2F2"/>
            <w:noWrap/>
            <w:vAlign w:val="center"/>
            <w:hideMark/>
          </w:tcPr>
          <w:p w14:paraId="538E203C"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70.70</w:t>
            </w:r>
          </w:p>
        </w:tc>
        <w:tc>
          <w:tcPr>
            <w:tcW w:w="159" w:type="pct"/>
            <w:tcBorders>
              <w:top w:val="nil"/>
              <w:left w:val="nil"/>
              <w:bottom w:val="single" w:sz="4" w:space="0" w:color="auto"/>
              <w:right w:val="single" w:sz="4" w:space="0" w:color="auto"/>
            </w:tcBorders>
            <w:shd w:val="clear" w:color="000000" w:fill="F2F2F2"/>
            <w:noWrap/>
            <w:vAlign w:val="center"/>
            <w:hideMark/>
          </w:tcPr>
          <w:p w14:paraId="0E778115"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2,019,197.00</w:t>
            </w:r>
          </w:p>
        </w:tc>
        <w:tc>
          <w:tcPr>
            <w:tcW w:w="176" w:type="pct"/>
            <w:tcBorders>
              <w:top w:val="nil"/>
              <w:left w:val="nil"/>
              <w:bottom w:val="single" w:sz="4" w:space="0" w:color="auto"/>
              <w:right w:val="single" w:sz="8" w:space="0" w:color="auto"/>
            </w:tcBorders>
            <w:shd w:val="clear" w:color="000000" w:fill="F2F2F2"/>
            <w:noWrap/>
            <w:vAlign w:val="center"/>
            <w:hideMark/>
          </w:tcPr>
          <w:p w14:paraId="199FA998"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12,819,162.80</w:t>
            </w:r>
          </w:p>
        </w:tc>
        <w:tc>
          <w:tcPr>
            <w:tcW w:w="139" w:type="pct"/>
            <w:tcBorders>
              <w:top w:val="nil"/>
              <w:left w:val="nil"/>
              <w:bottom w:val="single" w:sz="4" w:space="0" w:color="auto"/>
              <w:right w:val="single" w:sz="4" w:space="0" w:color="auto"/>
            </w:tcBorders>
            <w:shd w:val="clear" w:color="000000" w:fill="F2F2F2"/>
            <w:noWrap/>
            <w:vAlign w:val="center"/>
            <w:hideMark/>
          </w:tcPr>
          <w:p w14:paraId="1D39F115"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52E26355"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 </w:t>
            </w:r>
          </w:p>
        </w:tc>
        <w:tc>
          <w:tcPr>
            <w:tcW w:w="159" w:type="pct"/>
            <w:tcBorders>
              <w:top w:val="nil"/>
              <w:left w:val="nil"/>
              <w:bottom w:val="single" w:sz="4" w:space="0" w:color="auto"/>
              <w:right w:val="single" w:sz="8" w:space="0" w:color="auto"/>
            </w:tcBorders>
            <w:shd w:val="clear" w:color="000000" w:fill="F2F2F2"/>
            <w:noWrap/>
            <w:vAlign w:val="center"/>
            <w:hideMark/>
          </w:tcPr>
          <w:p w14:paraId="52099044"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 </w:t>
            </w:r>
          </w:p>
        </w:tc>
        <w:tc>
          <w:tcPr>
            <w:tcW w:w="133" w:type="pct"/>
            <w:tcBorders>
              <w:top w:val="nil"/>
              <w:left w:val="nil"/>
              <w:bottom w:val="single" w:sz="4" w:space="0" w:color="auto"/>
              <w:right w:val="single" w:sz="4" w:space="0" w:color="auto"/>
            </w:tcBorders>
            <w:shd w:val="clear" w:color="000000" w:fill="F2F2F2"/>
            <w:noWrap/>
            <w:vAlign w:val="center"/>
            <w:hideMark/>
          </w:tcPr>
          <w:p w14:paraId="53F0591E"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24" w:type="pct"/>
            <w:tcBorders>
              <w:top w:val="nil"/>
              <w:left w:val="nil"/>
              <w:bottom w:val="single" w:sz="4" w:space="0" w:color="auto"/>
              <w:right w:val="single" w:sz="4" w:space="0" w:color="auto"/>
            </w:tcBorders>
            <w:shd w:val="clear" w:color="000000" w:fill="F2F2F2"/>
            <w:noWrap/>
            <w:vAlign w:val="center"/>
            <w:hideMark/>
          </w:tcPr>
          <w:p w14:paraId="4697BAA0"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26" w:type="pct"/>
            <w:tcBorders>
              <w:top w:val="nil"/>
              <w:left w:val="nil"/>
              <w:bottom w:val="single" w:sz="4" w:space="0" w:color="auto"/>
              <w:right w:val="single" w:sz="4" w:space="0" w:color="auto"/>
            </w:tcBorders>
            <w:shd w:val="clear" w:color="000000" w:fill="F2F2F2"/>
            <w:vAlign w:val="center"/>
            <w:hideMark/>
          </w:tcPr>
          <w:p w14:paraId="45DF6717"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14:paraId="2682A477"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0.00</w:t>
            </w:r>
          </w:p>
        </w:tc>
        <w:tc>
          <w:tcPr>
            <w:tcW w:w="139" w:type="pct"/>
            <w:tcBorders>
              <w:top w:val="nil"/>
              <w:left w:val="nil"/>
              <w:bottom w:val="single" w:sz="4" w:space="0" w:color="auto"/>
              <w:right w:val="single" w:sz="4" w:space="0" w:color="auto"/>
            </w:tcBorders>
            <w:shd w:val="clear" w:color="000000" w:fill="F2F2F2"/>
            <w:noWrap/>
            <w:vAlign w:val="center"/>
            <w:hideMark/>
          </w:tcPr>
          <w:p w14:paraId="7CEC2B2A"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58" w:type="pct"/>
            <w:tcBorders>
              <w:top w:val="nil"/>
              <w:left w:val="nil"/>
              <w:bottom w:val="single" w:sz="4" w:space="0" w:color="auto"/>
              <w:right w:val="single" w:sz="4" w:space="0" w:color="auto"/>
            </w:tcBorders>
            <w:shd w:val="clear" w:color="000000" w:fill="F2F2F2"/>
            <w:noWrap/>
            <w:vAlign w:val="center"/>
            <w:hideMark/>
          </w:tcPr>
          <w:p w14:paraId="0B40E478"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14:paraId="53898CF6"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0.00</w:t>
            </w:r>
          </w:p>
        </w:tc>
        <w:tc>
          <w:tcPr>
            <w:tcW w:w="132" w:type="pct"/>
            <w:tcBorders>
              <w:top w:val="nil"/>
              <w:left w:val="nil"/>
              <w:bottom w:val="single" w:sz="4" w:space="0" w:color="auto"/>
              <w:right w:val="single" w:sz="4" w:space="0" w:color="auto"/>
            </w:tcBorders>
            <w:shd w:val="clear" w:color="000000" w:fill="F2F2F2"/>
            <w:noWrap/>
            <w:vAlign w:val="center"/>
            <w:hideMark/>
          </w:tcPr>
          <w:p w14:paraId="5EF18A23"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60" w:type="pct"/>
            <w:tcBorders>
              <w:top w:val="nil"/>
              <w:left w:val="nil"/>
              <w:bottom w:val="single" w:sz="4" w:space="0" w:color="auto"/>
              <w:right w:val="single" w:sz="4" w:space="0" w:color="auto"/>
            </w:tcBorders>
            <w:shd w:val="clear" w:color="000000" w:fill="F2F2F2"/>
            <w:noWrap/>
            <w:vAlign w:val="center"/>
            <w:hideMark/>
          </w:tcPr>
          <w:p w14:paraId="734D5992"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14:paraId="797235B7"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0.00</w:t>
            </w:r>
          </w:p>
        </w:tc>
        <w:tc>
          <w:tcPr>
            <w:tcW w:w="159" w:type="pct"/>
            <w:tcBorders>
              <w:top w:val="nil"/>
              <w:left w:val="nil"/>
              <w:bottom w:val="single" w:sz="4" w:space="0" w:color="auto"/>
              <w:right w:val="single" w:sz="4" w:space="0" w:color="auto"/>
            </w:tcBorders>
            <w:shd w:val="clear" w:color="000000" w:fill="F2F2F2"/>
            <w:noWrap/>
            <w:vAlign w:val="center"/>
            <w:hideMark/>
          </w:tcPr>
          <w:p w14:paraId="2D839B1A"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229" w:type="pct"/>
            <w:tcBorders>
              <w:top w:val="nil"/>
              <w:left w:val="nil"/>
              <w:bottom w:val="single" w:sz="4" w:space="0" w:color="auto"/>
              <w:right w:val="single" w:sz="8" w:space="0" w:color="auto"/>
            </w:tcBorders>
            <w:shd w:val="clear" w:color="000000" w:fill="F2F2F2"/>
            <w:noWrap/>
            <w:vAlign w:val="center"/>
            <w:hideMark/>
          </w:tcPr>
          <w:p w14:paraId="2CE20465"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0.00</w:t>
            </w:r>
          </w:p>
        </w:tc>
        <w:tc>
          <w:tcPr>
            <w:tcW w:w="290" w:type="pct"/>
            <w:tcBorders>
              <w:top w:val="nil"/>
              <w:left w:val="nil"/>
              <w:bottom w:val="single" w:sz="4" w:space="0" w:color="auto"/>
              <w:right w:val="single" w:sz="8" w:space="0" w:color="auto"/>
            </w:tcBorders>
            <w:shd w:val="clear" w:color="000000" w:fill="F2F2F2"/>
            <w:vAlign w:val="center"/>
            <w:hideMark/>
          </w:tcPr>
          <w:p w14:paraId="75CF6942"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nuk perfshihet ne shpronesim .Nuk eshte likujduar sipas vkm 231 dt 17.04.2019</w:t>
            </w:r>
          </w:p>
        </w:tc>
      </w:tr>
      <w:tr w:rsidR="0019175D" w:rsidRPr="0019175D" w14:paraId="7CCE3FAB" w14:textId="77777777" w:rsidTr="0019175D">
        <w:trPr>
          <w:trHeight w:val="139"/>
        </w:trPr>
        <w:tc>
          <w:tcPr>
            <w:tcW w:w="94" w:type="pct"/>
            <w:tcBorders>
              <w:top w:val="nil"/>
              <w:left w:val="single" w:sz="8" w:space="0" w:color="auto"/>
              <w:bottom w:val="single" w:sz="4" w:space="0" w:color="auto"/>
              <w:right w:val="single" w:sz="4" w:space="0" w:color="auto"/>
            </w:tcBorders>
            <w:shd w:val="clear" w:color="000000" w:fill="F2F2F2"/>
            <w:noWrap/>
            <w:vAlign w:val="center"/>
            <w:hideMark/>
          </w:tcPr>
          <w:p w14:paraId="50923056"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9</w:t>
            </w:r>
          </w:p>
        </w:tc>
        <w:tc>
          <w:tcPr>
            <w:tcW w:w="108" w:type="pct"/>
            <w:tcBorders>
              <w:top w:val="nil"/>
              <w:left w:val="nil"/>
              <w:bottom w:val="single" w:sz="4" w:space="0" w:color="auto"/>
              <w:right w:val="single" w:sz="4" w:space="0" w:color="auto"/>
            </w:tcBorders>
            <w:shd w:val="clear" w:color="000000" w:fill="F2F2F2"/>
            <w:noWrap/>
            <w:vAlign w:val="center"/>
            <w:hideMark/>
          </w:tcPr>
          <w:p w14:paraId="13552A76"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47</w:t>
            </w:r>
          </w:p>
        </w:tc>
        <w:tc>
          <w:tcPr>
            <w:tcW w:w="127" w:type="pct"/>
            <w:tcBorders>
              <w:top w:val="nil"/>
              <w:left w:val="nil"/>
              <w:bottom w:val="single" w:sz="4" w:space="0" w:color="auto"/>
              <w:right w:val="single" w:sz="4" w:space="0" w:color="auto"/>
            </w:tcBorders>
            <w:shd w:val="clear" w:color="000000" w:fill="F2F2F2"/>
            <w:vAlign w:val="center"/>
            <w:hideMark/>
          </w:tcPr>
          <w:p w14:paraId="454AB4D4"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Uke</w:t>
            </w:r>
            <w:r w:rsidRPr="0019175D">
              <w:rPr>
                <w:rFonts w:ascii="Times New Roman" w:eastAsia="Times New Roman" w:hAnsi="Times New Roman" w:cs="Times New Roman"/>
                <w:sz w:val="6"/>
                <w:szCs w:val="6"/>
                <w:lang w:val="sq-AL" w:eastAsia="sq-AL"/>
              </w:rPr>
              <w:br/>
              <w:t>Sose</w:t>
            </w:r>
            <w:r w:rsidRPr="0019175D">
              <w:rPr>
                <w:rFonts w:ascii="Times New Roman" w:eastAsia="Times New Roman" w:hAnsi="Times New Roman" w:cs="Times New Roman"/>
                <w:sz w:val="6"/>
                <w:szCs w:val="6"/>
                <w:lang w:val="sq-AL" w:eastAsia="sq-AL"/>
              </w:rPr>
              <w:br/>
              <w:t>Elira</w:t>
            </w:r>
            <w:r w:rsidRPr="0019175D">
              <w:rPr>
                <w:rFonts w:ascii="Times New Roman" w:eastAsia="Times New Roman" w:hAnsi="Times New Roman" w:cs="Times New Roman"/>
                <w:sz w:val="6"/>
                <w:szCs w:val="6"/>
                <w:lang w:val="sq-AL" w:eastAsia="sq-AL"/>
              </w:rPr>
              <w:br/>
              <w:t>Besnik</w:t>
            </w:r>
          </w:p>
        </w:tc>
        <w:tc>
          <w:tcPr>
            <w:tcW w:w="120" w:type="pct"/>
            <w:tcBorders>
              <w:top w:val="nil"/>
              <w:left w:val="nil"/>
              <w:bottom w:val="single" w:sz="4" w:space="0" w:color="auto"/>
              <w:right w:val="single" w:sz="4" w:space="0" w:color="auto"/>
            </w:tcBorders>
            <w:shd w:val="clear" w:color="000000" w:fill="F2F2F2"/>
            <w:vAlign w:val="center"/>
            <w:hideMark/>
          </w:tcPr>
          <w:p w14:paraId="5E07F930"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Idriz</w:t>
            </w:r>
            <w:r w:rsidRPr="0019175D">
              <w:rPr>
                <w:rFonts w:ascii="Times New Roman" w:eastAsia="Times New Roman" w:hAnsi="Times New Roman" w:cs="Times New Roman"/>
                <w:sz w:val="6"/>
                <w:szCs w:val="6"/>
                <w:lang w:val="sq-AL" w:eastAsia="sq-AL"/>
              </w:rPr>
              <w:br/>
              <w:t>Syle</w:t>
            </w:r>
            <w:r w:rsidRPr="0019175D">
              <w:rPr>
                <w:rFonts w:ascii="Times New Roman" w:eastAsia="Times New Roman" w:hAnsi="Times New Roman" w:cs="Times New Roman"/>
                <w:sz w:val="6"/>
                <w:szCs w:val="6"/>
                <w:lang w:val="sq-AL" w:eastAsia="sq-AL"/>
              </w:rPr>
              <w:br/>
              <w:t>Idriz</w:t>
            </w:r>
            <w:r w:rsidRPr="0019175D">
              <w:rPr>
                <w:rFonts w:ascii="Times New Roman" w:eastAsia="Times New Roman" w:hAnsi="Times New Roman" w:cs="Times New Roman"/>
                <w:sz w:val="6"/>
                <w:szCs w:val="6"/>
                <w:lang w:val="sq-AL" w:eastAsia="sq-AL"/>
              </w:rPr>
              <w:br/>
              <w:t>Idriz</w:t>
            </w:r>
          </w:p>
        </w:tc>
        <w:tc>
          <w:tcPr>
            <w:tcW w:w="169" w:type="pct"/>
            <w:tcBorders>
              <w:top w:val="nil"/>
              <w:left w:val="nil"/>
              <w:bottom w:val="single" w:sz="4" w:space="0" w:color="auto"/>
              <w:right w:val="single" w:sz="4" w:space="0" w:color="auto"/>
            </w:tcBorders>
            <w:shd w:val="clear" w:color="000000" w:fill="F2F2F2"/>
            <w:vAlign w:val="center"/>
            <w:hideMark/>
          </w:tcPr>
          <w:p w14:paraId="72EF8DE9"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Çelkolaj</w:t>
            </w:r>
            <w:r w:rsidRPr="0019175D">
              <w:rPr>
                <w:rFonts w:ascii="Times New Roman" w:eastAsia="Times New Roman" w:hAnsi="Times New Roman" w:cs="Times New Roman"/>
                <w:sz w:val="6"/>
                <w:szCs w:val="6"/>
                <w:lang w:val="sq-AL" w:eastAsia="sq-AL"/>
              </w:rPr>
              <w:br/>
              <w:t>Çelkolaj</w:t>
            </w:r>
            <w:r w:rsidRPr="0019175D">
              <w:rPr>
                <w:rFonts w:ascii="Times New Roman" w:eastAsia="Times New Roman" w:hAnsi="Times New Roman" w:cs="Times New Roman"/>
                <w:sz w:val="6"/>
                <w:szCs w:val="6"/>
                <w:lang w:val="sq-AL" w:eastAsia="sq-AL"/>
              </w:rPr>
              <w:br/>
              <w:t>Çelkolaj</w:t>
            </w:r>
            <w:r w:rsidRPr="0019175D">
              <w:rPr>
                <w:rFonts w:ascii="Times New Roman" w:eastAsia="Times New Roman" w:hAnsi="Times New Roman" w:cs="Times New Roman"/>
                <w:sz w:val="6"/>
                <w:szCs w:val="6"/>
                <w:lang w:val="sq-AL" w:eastAsia="sq-AL"/>
              </w:rPr>
              <w:br/>
              <w:t>Çelkolaj</w:t>
            </w:r>
          </w:p>
        </w:tc>
        <w:tc>
          <w:tcPr>
            <w:tcW w:w="143" w:type="pct"/>
            <w:tcBorders>
              <w:top w:val="nil"/>
              <w:left w:val="nil"/>
              <w:bottom w:val="single" w:sz="4" w:space="0" w:color="auto"/>
              <w:right w:val="single" w:sz="4" w:space="0" w:color="auto"/>
            </w:tcBorders>
            <w:shd w:val="clear" w:color="000000" w:fill="F2F2F2"/>
            <w:noWrap/>
            <w:vAlign w:val="center"/>
            <w:hideMark/>
          </w:tcPr>
          <w:p w14:paraId="6B241DE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8210</w:t>
            </w:r>
          </w:p>
        </w:tc>
        <w:tc>
          <w:tcPr>
            <w:tcW w:w="148" w:type="pct"/>
            <w:tcBorders>
              <w:top w:val="nil"/>
              <w:left w:val="nil"/>
              <w:bottom w:val="single" w:sz="4" w:space="0" w:color="auto"/>
              <w:right w:val="single" w:sz="4" w:space="0" w:color="auto"/>
            </w:tcBorders>
            <w:shd w:val="clear" w:color="000000" w:fill="F2F2F2"/>
            <w:noWrap/>
            <w:vAlign w:val="center"/>
            <w:hideMark/>
          </w:tcPr>
          <w:p w14:paraId="639CF7B8"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7/44</w:t>
            </w:r>
          </w:p>
        </w:tc>
        <w:tc>
          <w:tcPr>
            <w:tcW w:w="124" w:type="pct"/>
            <w:tcBorders>
              <w:top w:val="nil"/>
              <w:left w:val="nil"/>
              <w:bottom w:val="single" w:sz="4" w:space="0" w:color="auto"/>
              <w:right w:val="single" w:sz="4" w:space="0" w:color="auto"/>
            </w:tcBorders>
            <w:shd w:val="clear" w:color="000000" w:fill="F2F2F2"/>
            <w:noWrap/>
            <w:vAlign w:val="center"/>
            <w:hideMark/>
          </w:tcPr>
          <w:p w14:paraId="17D839F8"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300.00</w:t>
            </w:r>
          </w:p>
        </w:tc>
        <w:tc>
          <w:tcPr>
            <w:tcW w:w="126" w:type="pct"/>
            <w:tcBorders>
              <w:top w:val="nil"/>
              <w:left w:val="nil"/>
              <w:bottom w:val="single" w:sz="4" w:space="0" w:color="auto"/>
              <w:right w:val="single" w:sz="4" w:space="0" w:color="auto"/>
            </w:tcBorders>
            <w:shd w:val="clear" w:color="000000" w:fill="F2F2F2"/>
            <w:vAlign w:val="center"/>
            <w:hideMark/>
          </w:tcPr>
          <w:p w14:paraId="5D3496B0"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14:paraId="4585D599"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100.70</w:t>
            </w:r>
          </w:p>
        </w:tc>
        <w:tc>
          <w:tcPr>
            <w:tcW w:w="132" w:type="pct"/>
            <w:tcBorders>
              <w:top w:val="nil"/>
              <w:left w:val="nil"/>
              <w:bottom w:val="single" w:sz="4" w:space="0" w:color="auto"/>
              <w:right w:val="single" w:sz="4" w:space="0" w:color="auto"/>
            </w:tcBorders>
            <w:shd w:val="clear" w:color="000000" w:fill="F2F2F2"/>
            <w:noWrap/>
            <w:vAlign w:val="center"/>
            <w:hideMark/>
          </w:tcPr>
          <w:p w14:paraId="3A602B7E"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14:paraId="1671639B"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3,888,429.80</w:t>
            </w:r>
          </w:p>
        </w:tc>
        <w:tc>
          <w:tcPr>
            <w:tcW w:w="139" w:type="pct"/>
            <w:tcBorders>
              <w:top w:val="nil"/>
              <w:left w:val="nil"/>
              <w:bottom w:val="single" w:sz="4" w:space="0" w:color="auto"/>
              <w:right w:val="single" w:sz="4" w:space="0" w:color="auto"/>
            </w:tcBorders>
            <w:shd w:val="clear" w:color="000000" w:fill="F2F2F2"/>
            <w:noWrap/>
            <w:vAlign w:val="center"/>
            <w:hideMark/>
          </w:tcPr>
          <w:p w14:paraId="1706FB31"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01DF3E07"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67" w:type="pct"/>
            <w:tcBorders>
              <w:top w:val="nil"/>
              <w:left w:val="nil"/>
              <w:bottom w:val="single" w:sz="4" w:space="0" w:color="auto"/>
              <w:right w:val="single" w:sz="4" w:space="0" w:color="auto"/>
            </w:tcBorders>
            <w:shd w:val="clear" w:color="000000" w:fill="F2F2F2"/>
            <w:noWrap/>
            <w:vAlign w:val="center"/>
            <w:hideMark/>
          </w:tcPr>
          <w:p w14:paraId="6C5B40FF"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14:paraId="03D96829"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59" w:type="pct"/>
            <w:tcBorders>
              <w:top w:val="nil"/>
              <w:left w:val="nil"/>
              <w:bottom w:val="single" w:sz="4" w:space="0" w:color="auto"/>
              <w:right w:val="single" w:sz="4" w:space="0" w:color="auto"/>
            </w:tcBorders>
            <w:shd w:val="clear" w:color="000000" w:fill="F2F2F2"/>
            <w:noWrap/>
            <w:vAlign w:val="center"/>
            <w:hideMark/>
          </w:tcPr>
          <w:p w14:paraId="467D9821"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76" w:type="pct"/>
            <w:tcBorders>
              <w:top w:val="nil"/>
              <w:left w:val="nil"/>
              <w:bottom w:val="single" w:sz="4" w:space="0" w:color="auto"/>
              <w:right w:val="single" w:sz="8" w:space="0" w:color="auto"/>
            </w:tcBorders>
            <w:shd w:val="clear" w:color="000000" w:fill="F2F2F2"/>
            <w:noWrap/>
            <w:vAlign w:val="center"/>
            <w:hideMark/>
          </w:tcPr>
          <w:p w14:paraId="5B41FC68"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3,888,429.80</w:t>
            </w:r>
          </w:p>
        </w:tc>
        <w:tc>
          <w:tcPr>
            <w:tcW w:w="139" w:type="pct"/>
            <w:tcBorders>
              <w:top w:val="nil"/>
              <w:left w:val="nil"/>
              <w:bottom w:val="single" w:sz="4" w:space="0" w:color="auto"/>
              <w:right w:val="single" w:sz="4" w:space="0" w:color="auto"/>
            </w:tcBorders>
            <w:shd w:val="clear" w:color="000000" w:fill="F2F2F2"/>
            <w:noWrap/>
            <w:vAlign w:val="center"/>
            <w:hideMark/>
          </w:tcPr>
          <w:p w14:paraId="0D7D1A7E"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136E1F28"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 </w:t>
            </w:r>
          </w:p>
        </w:tc>
        <w:tc>
          <w:tcPr>
            <w:tcW w:w="159" w:type="pct"/>
            <w:tcBorders>
              <w:top w:val="nil"/>
              <w:left w:val="nil"/>
              <w:bottom w:val="single" w:sz="4" w:space="0" w:color="auto"/>
              <w:right w:val="single" w:sz="8" w:space="0" w:color="auto"/>
            </w:tcBorders>
            <w:shd w:val="clear" w:color="000000" w:fill="F2F2F2"/>
            <w:noWrap/>
            <w:vAlign w:val="center"/>
            <w:hideMark/>
          </w:tcPr>
          <w:p w14:paraId="02ADEAAC"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 </w:t>
            </w:r>
          </w:p>
        </w:tc>
        <w:tc>
          <w:tcPr>
            <w:tcW w:w="133" w:type="pct"/>
            <w:tcBorders>
              <w:top w:val="nil"/>
              <w:left w:val="nil"/>
              <w:bottom w:val="single" w:sz="4" w:space="0" w:color="auto"/>
              <w:right w:val="single" w:sz="4" w:space="0" w:color="auto"/>
            </w:tcBorders>
            <w:shd w:val="clear" w:color="000000" w:fill="F2F2F2"/>
            <w:noWrap/>
            <w:vAlign w:val="center"/>
            <w:hideMark/>
          </w:tcPr>
          <w:p w14:paraId="6510713E"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7/44</w:t>
            </w:r>
          </w:p>
        </w:tc>
        <w:tc>
          <w:tcPr>
            <w:tcW w:w="124" w:type="pct"/>
            <w:tcBorders>
              <w:top w:val="nil"/>
              <w:left w:val="nil"/>
              <w:bottom w:val="single" w:sz="4" w:space="0" w:color="auto"/>
              <w:right w:val="single" w:sz="4" w:space="0" w:color="auto"/>
            </w:tcBorders>
            <w:shd w:val="clear" w:color="000000" w:fill="F2F2F2"/>
            <w:noWrap/>
            <w:vAlign w:val="center"/>
            <w:hideMark/>
          </w:tcPr>
          <w:p w14:paraId="42D55089"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300</w:t>
            </w:r>
          </w:p>
        </w:tc>
        <w:tc>
          <w:tcPr>
            <w:tcW w:w="126" w:type="pct"/>
            <w:tcBorders>
              <w:top w:val="nil"/>
              <w:left w:val="nil"/>
              <w:bottom w:val="single" w:sz="4" w:space="0" w:color="auto"/>
              <w:right w:val="single" w:sz="4" w:space="0" w:color="auto"/>
            </w:tcBorders>
            <w:shd w:val="clear" w:color="000000" w:fill="F2F2F2"/>
            <w:vAlign w:val="center"/>
            <w:hideMark/>
          </w:tcPr>
          <w:p w14:paraId="0C7F6FAA"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14:paraId="0FEB82B6"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40.9</w:t>
            </w:r>
          </w:p>
        </w:tc>
        <w:tc>
          <w:tcPr>
            <w:tcW w:w="139" w:type="pct"/>
            <w:tcBorders>
              <w:top w:val="nil"/>
              <w:left w:val="nil"/>
              <w:bottom w:val="single" w:sz="4" w:space="0" w:color="auto"/>
              <w:right w:val="single" w:sz="4" w:space="0" w:color="auto"/>
            </w:tcBorders>
            <w:shd w:val="clear" w:color="000000" w:fill="F2F2F2"/>
            <w:noWrap/>
            <w:vAlign w:val="center"/>
            <w:hideMark/>
          </w:tcPr>
          <w:p w14:paraId="59022B33"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14:paraId="43402E60"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1,579,312.60</w:t>
            </w:r>
          </w:p>
        </w:tc>
        <w:tc>
          <w:tcPr>
            <w:tcW w:w="139" w:type="pct"/>
            <w:tcBorders>
              <w:top w:val="nil"/>
              <w:left w:val="nil"/>
              <w:bottom w:val="single" w:sz="4" w:space="0" w:color="auto"/>
              <w:right w:val="single" w:sz="4" w:space="0" w:color="auto"/>
            </w:tcBorders>
            <w:shd w:val="clear" w:color="000000" w:fill="F2F2F2"/>
            <w:noWrap/>
            <w:vAlign w:val="center"/>
            <w:hideMark/>
          </w:tcPr>
          <w:p w14:paraId="103FF377"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006BE6D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60" w:type="pct"/>
            <w:tcBorders>
              <w:top w:val="nil"/>
              <w:left w:val="nil"/>
              <w:bottom w:val="single" w:sz="4" w:space="0" w:color="auto"/>
              <w:right w:val="single" w:sz="4" w:space="0" w:color="auto"/>
            </w:tcBorders>
            <w:shd w:val="clear" w:color="000000" w:fill="F2F2F2"/>
            <w:noWrap/>
            <w:vAlign w:val="center"/>
            <w:hideMark/>
          </w:tcPr>
          <w:p w14:paraId="46845C77"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14:paraId="5EDC1334"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59" w:type="pct"/>
            <w:tcBorders>
              <w:top w:val="nil"/>
              <w:left w:val="nil"/>
              <w:bottom w:val="single" w:sz="4" w:space="0" w:color="auto"/>
              <w:right w:val="single" w:sz="4" w:space="0" w:color="auto"/>
            </w:tcBorders>
            <w:shd w:val="clear" w:color="000000" w:fill="F2F2F2"/>
            <w:noWrap/>
            <w:vAlign w:val="center"/>
            <w:hideMark/>
          </w:tcPr>
          <w:p w14:paraId="3BD98C41"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229" w:type="pct"/>
            <w:tcBorders>
              <w:top w:val="nil"/>
              <w:left w:val="nil"/>
              <w:bottom w:val="single" w:sz="4" w:space="0" w:color="auto"/>
              <w:right w:val="single" w:sz="8" w:space="0" w:color="auto"/>
            </w:tcBorders>
            <w:shd w:val="clear" w:color="000000" w:fill="F2F2F2"/>
            <w:noWrap/>
            <w:vAlign w:val="center"/>
            <w:hideMark/>
          </w:tcPr>
          <w:p w14:paraId="23E675B4"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1,579,312.60</w:t>
            </w:r>
          </w:p>
        </w:tc>
        <w:tc>
          <w:tcPr>
            <w:tcW w:w="290" w:type="pct"/>
            <w:tcBorders>
              <w:top w:val="nil"/>
              <w:left w:val="nil"/>
              <w:bottom w:val="single" w:sz="4" w:space="0" w:color="auto"/>
              <w:right w:val="single" w:sz="8" w:space="0" w:color="auto"/>
            </w:tcBorders>
            <w:shd w:val="clear" w:color="000000" w:fill="F2F2F2"/>
            <w:vAlign w:val="center"/>
            <w:hideMark/>
          </w:tcPr>
          <w:p w14:paraId="5B3E36EE"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konfirmuar nga ASHK</w:t>
            </w:r>
            <w:r w:rsidRPr="0019175D">
              <w:rPr>
                <w:rFonts w:ascii="Times New Roman" w:eastAsia="Times New Roman" w:hAnsi="Times New Roman" w:cs="Times New Roman"/>
                <w:sz w:val="6"/>
                <w:szCs w:val="6"/>
                <w:lang w:val="sq-AL" w:eastAsia="sq-AL"/>
              </w:rPr>
              <w:br/>
              <w:t>(zbritje siperfaqeje trualli 59.8 m2). Nuk eshte likujduar sipas vkm 231 dt 17.04.2019</w:t>
            </w:r>
          </w:p>
        </w:tc>
      </w:tr>
      <w:tr w:rsidR="0019175D" w:rsidRPr="0019175D" w14:paraId="46DB8717" w14:textId="77777777" w:rsidTr="0019175D">
        <w:trPr>
          <w:trHeight w:val="139"/>
        </w:trPr>
        <w:tc>
          <w:tcPr>
            <w:tcW w:w="94" w:type="pct"/>
            <w:tcBorders>
              <w:top w:val="nil"/>
              <w:left w:val="single" w:sz="8" w:space="0" w:color="auto"/>
              <w:bottom w:val="single" w:sz="4" w:space="0" w:color="auto"/>
              <w:right w:val="single" w:sz="4" w:space="0" w:color="auto"/>
            </w:tcBorders>
            <w:shd w:val="clear" w:color="000000" w:fill="F2F2F2"/>
            <w:noWrap/>
            <w:vAlign w:val="center"/>
            <w:hideMark/>
          </w:tcPr>
          <w:p w14:paraId="0F6D82F4"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10</w:t>
            </w:r>
          </w:p>
        </w:tc>
        <w:tc>
          <w:tcPr>
            <w:tcW w:w="108" w:type="pct"/>
            <w:tcBorders>
              <w:top w:val="nil"/>
              <w:left w:val="nil"/>
              <w:bottom w:val="single" w:sz="4" w:space="0" w:color="auto"/>
              <w:right w:val="single" w:sz="4" w:space="0" w:color="auto"/>
            </w:tcBorders>
            <w:shd w:val="clear" w:color="000000" w:fill="F2F2F2"/>
            <w:noWrap/>
            <w:vAlign w:val="center"/>
            <w:hideMark/>
          </w:tcPr>
          <w:p w14:paraId="7745799E"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20</w:t>
            </w:r>
          </w:p>
        </w:tc>
        <w:tc>
          <w:tcPr>
            <w:tcW w:w="127" w:type="pct"/>
            <w:tcBorders>
              <w:top w:val="nil"/>
              <w:left w:val="nil"/>
              <w:bottom w:val="single" w:sz="4" w:space="0" w:color="auto"/>
              <w:right w:val="single" w:sz="4" w:space="0" w:color="auto"/>
            </w:tcBorders>
            <w:shd w:val="clear" w:color="000000" w:fill="F2F2F2"/>
            <w:vAlign w:val="center"/>
            <w:hideMark/>
          </w:tcPr>
          <w:p w14:paraId="3F579E55"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Uke</w:t>
            </w:r>
          </w:p>
        </w:tc>
        <w:tc>
          <w:tcPr>
            <w:tcW w:w="120" w:type="pct"/>
            <w:tcBorders>
              <w:top w:val="nil"/>
              <w:left w:val="nil"/>
              <w:bottom w:val="single" w:sz="4" w:space="0" w:color="auto"/>
              <w:right w:val="single" w:sz="4" w:space="0" w:color="auto"/>
            </w:tcBorders>
            <w:shd w:val="clear" w:color="000000" w:fill="F2F2F2"/>
            <w:vAlign w:val="center"/>
            <w:hideMark/>
          </w:tcPr>
          <w:p w14:paraId="1F61E724"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Idris</w:t>
            </w:r>
          </w:p>
        </w:tc>
        <w:tc>
          <w:tcPr>
            <w:tcW w:w="169" w:type="pct"/>
            <w:tcBorders>
              <w:top w:val="nil"/>
              <w:left w:val="nil"/>
              <w:bottom w:val="single" w:sz="4" w:space="0" w:color="auto"/>
              <w:right w:val="single" w:sz="4" w:space="0" w:color="auto"/>
            </w:tcBorders>
            <w:shd w:val="clear" w:color="000000" w:fill="F2F2F2"/>
            <w:vAlign w:val="center"/>
            <w:hideMark/>
          </w:tcPr>
          <w:p w14:paraId="09ED15C4"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Çelkolaj</w:t>
            </w:r>
          </w:p>
        </w:tc>
        <w:tc>
          <w:tcPr>
            <w:tcW w:w="143" w:type="pct"/>
            <w:tcBorders>
              <w:top w:val="nil"/>
              <w:left w:val="nil"/>
              <w:bottom w:val="single" w:sz="4" w:space="0" w:color="auto"/>
              <w:right w:val="single" w:sz="4" w:space="0" w:color="auto"/>
            </w:tcBorders>
            <w:shd w:val="clear" w:color="000000" w:fill="F2F2F2"/>
            <w:noWrap/>
            <w:vAlign w:val="center"/>
            <w:hideMark/>
          </w:tcPr>
          <w:p w14:paraId="6768B0D4"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8210</w:t>
            </w:r>
          </w:p>
        </w:tc>
        <w:tc>
          <w:tcPr>
            <w:tcW w:w="148" w:type="pct"/>
            <w:tcBorders>
              <w:top w:val="nil"/>
              <w:left w:val="nil"/>
              <w:bottom w:val="single" w:sz="4" w:space="0" w:color="auto"/>
              <w:right w:val="single" w:sz="4" w:space="0" w:color="auto"/>
            </w:tcBorders>
            <w:shd w:val="clear" w:color="000000" w:fill="F2F2F2"/>
            <w:noWrap/>
            <w:vAlign w:val="center"/>
            <w:hideMark/>
          </w:tcPr>
          <w:p w14:paraId="3654B0CC"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7/46</w:t>
            </w:r>
          </w:p>
        </w:tc>
        <w:tc>
          <w:tcPr>
            <w:tcW w:w="124" w:type="pct"/>
            <w:tcBorders>
              <w:top w:val="nil"/>
              <w:left w:val="nil"/>
              <w:bottom w:val="single" w:sz="4" w:space="0" w:color="auto"/>
              <w:right w:val="single" w:sz="4" w:space="0" w:color="auto"/>
            </w:tcBorders>
            <w:shd w:val="clear" w:color="000000" w:fill="F2F2F2"/>
            <w:noWrap/>
            <w:vAlign w:val="center"/>
            <w:hideMark/>
          </w:tcPr>
          <w:p w14:paraId="6A0F5EA5"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300</w:t>
            </w:r>
          </w:p>
        </w:tc>
        <w:tc>
          <w:tcPr>
            <w:tcW w:w="126" w:type="pct"/>
            <w:tcBorders>
              <w:top w:val="nil"/>
              <w:left w:val="nil"/>
              <w:bottom w:val="single" w:sz="4" w:space="0" w:color="auto"/>
              <w:right w:val="single" w:sz="4" w:space="0" w:color="auto"/>
            </w:tcBorders>
            <w:shd w:val="clear" w:color="000000" w:fill="F2F2F2"/>
            <w:vAlign w:val="center"/>
            <w:hideMark/>
          </w:tcPr>
          <w:p w14:paraId="6AAEC64B"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14:paraId="4DFA09BB"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300</w:t>
            </w:r>
          </w:p>
        </w:tc>
        <w:tc>
          <w:tcPr>
            <w:tcW w:w="132" w:type="pct"/>
            <w:tcBorders>
              <w:top w:val="nil"/>
              <w:left w:val="nil"/>
              <w:bottom w:val="single" w:sz="4" w:space="0" w:color="auto"/>
              <w:right w:val="single" w:sz="4" w:space="0" w:color="auto"/>
            </w:tcBorders>
            <w:shd w:val="clear" w:color="000000" w:fill="F2F2F2"/>
            <w:noWrap/>
            <w:vAlign w:val="center"/>
            <w:hideMark/>
          </w:tcPr>
          <w:p w14:paraId="0C5426A6"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14:paraId="135B6E5F"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11,584,200.00</w:t>
            </w:r>
          </w:p>
        </w:tc>
        <w:tc>
          <w:tcPr>
            <w:tcW w:w="139" w:type="pct"/>
            <w:tcBorders>
              <w:top w:val="nil"/>
              <w:left w:val="nil"/>
              <w:bottom w:val="single" w:sz="4" w:space="0" w:color="auto"/>
              <w:right w:val="single" w:sz="4" w:space="0" w:color="auto"/>
            </w:tcBorders>
            <w:shd w:val="clear" w:color="000000" w:fill="F2F2F2"/>
            <w:noWrap/>
            <w:vAlign w:val="center"/>
            <w:hideMark/>
          </w:tcPr>
          <w:p w14:paraId="35A5F19A"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3A32788A"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67" w:type="pct"/>
            <w:tcBorders>
              <w:top w:val="nil"/>
              <w:left w:val="nil"/>
              <w:bottom w:val="single" w:sz="4" w:space="0" w:color="auto"/>
              <w:right w:val="single" w:sz="4" w:space="0" w:color="auto"/>
            </w:tcBorders>
            <w:shd w:val="clear" w:color="000000" w:fill="F2F2F2"/>
            <w:noWrap/>
            <w:vAlign w:val="center"/>
            <w:hideMark/>
          </w:tcPr>
          <w:p w14:paraId="3D470692"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14:paraId="68D3F0F8"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59" w:type="pct"/>
            <w:tcBorders>
              <w:top w:val="nil"/>
              <w:left w:val="nil"/>
              <w:bottom w:val="single" w:sz="4" w:space="0" w:color="auto"/>
              <w:right w:val="single" w:sz="4" w:space="0" w:color="auto"/>
            </w:tcBorders>
            <w:shd w:val="clear" w:color="000000" w:fill="F2F2F2"/>
            <w:noWrap/>
            <w:vAlign w:val="center"/>
            <w:hideMark/>
          </w:tcPr>
          <w:p w14:paraId="25D04372"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76" w:type="pct"/>
            <w:tcBorders>
              <w:top w:val="nil"/>
              <w:left w:val="nil"/>
              <w:bottom w:val="single" w:sz="4" w:space="0" w:color="auto"/>
              <w:right w:val="single" w:sz="8" w:space="0" w:color="auto"/>
            </w:tcBorders>
            <w:shd w:val="clear" w:color="000000" w:fill="F2F2F2"/>
            <w:noWrap/>
            <w:vAlign w:val="center"/>
            <w:hideMark/>
          </w:tcPr>
          <w:p w14:paraId="41B82EBA"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11,584,200.00</w:t>
            </w:r>
          </w:p>
        </w:tc>
        <w:tc>
          <w:tcPr>
            <w:tcW w:w="139" w:type="pct"/>
            <w:tcBorders>
              <w:top w:val="nil"/>
              <w:left w:val="nil"/>
              <w:bottom w:val="single" w:sz="4" w:space="0" w:color="auto"/>
              <w:right w:val="single" w:sz="4" w:space="0" w:color="auto"/>
            </w:tcBorders>
            <w:shd w:val="clear" w:color="000000" w:fill="F2F2F2"/>
            <w:noWrap/>
            <w:vAlign w:val="center"/>
            <w:hideMark/>
          </w:tcPr>
          <w:p w14:paraId="51E565E5"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6882D13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59" w:type="pct"/>
            <w:tcBorders>
              <w:top w:val="nil"/>
              <w:left w:val="nil"/>
              <w:bottom w:val="single" w:sz="4" w:space="0" w:color="auto"/>
              <w:right w:val="single" w:sz="8" w:space="0" w:color="auto"/>
            </w:tcBorders>
            <w:shd w:val="clear" w:color="000000" w:fill="F2F2F2"/>
            <w:noWrap/>
            <w:vAlign w:val="center"/>
            <w:hideMark/>
          </w:tcPr>
          <w:p w14:paraId="7DA20333"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3" w:type="pct"/>
            <w:tcBorders>
              <w:top w:val="nil"/>
              <w:left w:val="nil"/>
              <w:bottom w:val="single" w:sz="4" w:space="0" w:color="auto"/>
              <w:right w:val="single" w:sz="4" w:space="0" w:color="auto"/>
            </w:tcBorders>
            <w:shd w:val="clear" w:color="000000" w:fill="F2F2F2"/>
            <w:noWrap/>
            <w:vAlign w:val="center"/>
            <w:hideMark/>
          </w:tcPr>
          <w:p w14:paraId="4B61A6E6"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7/46</w:t>
            </w:r>
          </w:p>
        </w:tc>
        <w:tc>
          <w:tcPr>
            <w:tcW w:w="124" w:type="pct"/>
            <w:tcBorders>
              <w:top w:val="nil"/>
              <w:left w:val="nil"/>
              <w:bottom w:val="single" w:sz="4" w:space="0" w:color="auto"/>
              <w:right w:val="single" w:sz="4" w:space="0" w:color="auto"/>
            </w:tcBorders>
            <w:shd w:val="clear" w:color="000000" w:fill="F2F2F2"/>
            <w:noWrap/>
            <w:vAlign w:val="center"/>
            <w:hideMark/>
          </w:tcPr>
          <w:p w14:paraId="7C4CAAA1"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300</w:t>
            </w:r>
          </w:p>
        </w:tc>
        <w:tc>
          <w:tcPr>
            <w:tcW w:w="126" w:type="pct"/>
            <w:tcBorders>
              <w:top w:val="nil"/>
              <w:left w:val="nil"/>
              <w:bottom w:val="single" w:sz="4" w:space="0" w:color="auto"/>
              <w:right w:val="single" w:sz="4" w:space="0" w:color="auto"/>
            </w:tcBorders>
            <w:shd w:val="clear" w:color="000000" w:fill="F2F2F2"/>
            <w:vAlign w:val="center"/>
            <w:hideMark/>
          </w:tcPr>
          <w:p w14:paraId="243AE3F7"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14:paraId="02484FC7"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207.4</w:t>
            </w:r>
          </w:p>
        </w:tc>
        <w:tc>
          <w:tcPr>
            <w:tcW w:w="139" w:type="pct"/>
            <w:tcBorders>
              <w:top w:val="nil"/>
              <w:left w:val="nil"/>
              <w:bottom w:val="single" w:sz="4" w:space="0" w:color="auto"/>
              <w:right w:val="single" w:sz="4" w:space="0" w:color="auto"/>
            </w:tcBorders>
            <w:shd w:val="clear" w:color="000000" w:fill="F2F2F2"/>
            <w:noWrap/>
            <w:vAlign w:val="center"/>
            <w:hideMark/>
          </w:tcPr>
          <w:p w14:paraId="2B293EF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14:paraId="68624481"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8,008,543.60</w:t>
            </w:r>
          </w:p>
        </w:tc>
        <w:tc>
          <w:tcPr>
            <w:tcW w:w="139" w:type="pct"/>
            <w:tcBorders>
              <w:top w:val="nil"/>
              <w:left w:val="nil"/>
              <w:bottom w:val="single" w:sz="4" w:space="0" w:color="auto"/>
              <w:right w:val="single" w:sz="4" w:space="0" w:color="auto"/>
            </w:tcBorders>
            <w:shd w:val="clear" w:color="000000" w:fill="F2F2F2"/>
            <w:noWrap/>
            <w:vAlign w:val="center"/>
            <w:hideMark/>
          </w:tcPr>
          <w:p w14:paraId="1CEAFC7B"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7DE4B892"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60" w:type="pct"/>
            <w:tcBorders>
              <w:top w:val="nil"/>
              <w:left w:val="nil"/>
              <w:bottom w:val="single" w:sz="4" w:space="0" w:color="auto"/>
              <w:right w:val="single" w:sz="4" w:space="0" w:color="auto"/>
            </w:tcBorders>
            <w:shd w:val="clear" w:color="000000" w:fill="F2F2F2"/>
            <w:noWrap/>
            <w:vAlign w:val="center"/>
            <w:hideMark/>
          </w:tcPr>
          <w:p w14:paraId="4A89BA97"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14:paraId="20C80EF2"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59" w:type="pct"/>
            <w:tcBorders>
              <w:top w:val="nil"/>
              <w:left w:val="nil"/>
              <w:bottom w:val="single" w:sz="4" w:space="0" w:color="auto"/>
              <w:right w:val="single" w:sz="4" w:space="0" w:color="auto"/>
            </w:tcBorders>
            <w:shd w:val="clear" w:color="000000" w:fill="F2F2F2"/>
            <w:noWrap/>
            <w:vAlign w:val="center"/>
            <w:hideMark/>
          </w:tcPr>
          <w:p w14:paraId="35F21675"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229" w:type="pct"/>
            <w:tcBorders>
              <w:top w:val="nil"/>
              <w:left w:val="nil"/>
              <w:bottom w:val="single" w:sz="4" w:space="0" w:color="auto"/>
              <w:right w:val="single" w:sz="8" w:space="0" w:color="auto"/>
            </w:tcBorders>
            <w:shd w:val="clear" w:color="000000" w:fill="F2F2F2"/>
            <w:noWrap/>
            <w:vAlign w:val="center"/>
            <w:hideMark/>
          </w:tcPr>
          <w:p w14:paraId="2354575B"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8,008,543.60</w:t>
            </w:r>
          </w:p>
        </w:tc>
        <w:tc>
          <w:tcPr>
            <w:tcW w:w="290" w:type="pct"/>
            <w:tcBorders>
              <w:top w:val="nil"/>
              <w:left w:val="nil"/>
              <w:bottom w:val="single" w:sz="4" w:space="0" w:color="auto"/>
              <w:right w:val="single" w:sz="8" w:space="0" w:color="auto"/>
            </w:tcBorders>
            <w:shd w:val="clear" w:color="000000" w:fill="F2F2F2"/>
            <w:vAlign w:val="center"/>
            <w:hideMark/>
          </w:tcPr>
          <w:p w14:paraId="75A7F128"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konfirmuar nga ASHK</w:t>
            </w:r>
            <w:r w:rsidRPr="0019175D">
              <w:rPr>
                <w:rFonts w:ascii="Times New Roman" w:eastAsia="Times New Roman" w:hAnsi="Times New Roman" w:cs="Times New Roman"/>
                <w:sz w:val="6"/>
                <w:szCs w:val="6"/>
                <w:lang w:val="sq-AL" w:eastAsia="sq-AL"/>
              </w:rPr>
              <w:br/>
              <w:t>(zbritje siperfaqeje trualli 92.6 m2). Nuk eshte likujduar sipas vkm 231 dt 17.04.2019</w:t>
            </w:r>
          </w:p>
        </w:tc>
      </w:tr>
      <w:tr w:rsidR="0019175D" w:rsidRPr="0019175D" w14:paraId="7954AEB1" w14:textId="77777777" w:rsidTr="0019175D">
        <w:trPr>
          <w:trHeight w:val="139"/>
        </w:trPr>
        <w:tc>
          <w:tcPr>
            <w:tcW w:w="94" w:type="pct"/>
            <w:tcBorders>
              <w:top w:val="nil"/>
              <w:left w:val="single" w:sz="8" w:space="0" w:color="auto"/>
              <w:bottom w:val="single" w:sz="4" w:space="0" w:color="auto"/>
              <w:right w:val="single" w:sz="4" w:space="0" w:color="auto"/>
            </w:tcBorders>
            <w:shd w:val="clear" w:color="000000" w:fill="F2F2F2"/>
            <w:noWrap/>
            <w:vAlign w:val="center"/>
            <w:hideMark/>
          </w:tcPr>
          <w:p w14:paraId="6EDA450F"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11</w:t>
            </w:r>
          </w:p>
        </w:tc>
        <w:tc>
          <w:tcPr>
            <w:tcW w:w="108" w:type="pct"/>
            <w:tcBorders>
              <w:top w:val="nil"/>
              <w:left w:val="nil"/>
              <w:bottom w:val="single" w:sz="4" w:space="0" w:color="auto"/>
              <w:right w:val="single" w:sz="4" w:space="0" w:color="auto"/>
            </w:tcBorders>
            <w:shd w:val="clear" w:color="000000" w:fill="F2F2F2"/>
            <w:noWrap/>
            <w:vAlign w:val="center"/>
            <w:hideMark/>
          </w:tcPr>
          <w:p w14:paraId="46984A22"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48</w:t>
            </w:r>
          </w:p>
        </w:tc>
        <w:tc>
          <w:tcPr>
            <w:tcW w:w="127" w:type="pct"/>
            <w:tcBorders>
              <w:top w:val="nil"/>
              <w:left w:val="nil"/>
              <w:bottom w:val="single" w:sz="4" w:space="0" w:color="auto"/>
              <w:right w:val="single" w:sz="4" w:space="0" w:color="auto"/>
            </w:tcBorders>
            <w:shd w:val="clear" w:color="000000" w:fill="F2F2F2"/>
            <w:vAlign w:val="center"/>
            <w:hideMark/>
          </w:tcPr>
          <w:p w14:paraId="5B60D397"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Halil</w:t>
            </w:r>
          </w:p>
        </w:tc>
        <w:tc>
          <w:tcPr>
            <w:tcW w:w="120" w:type="pct"/>
            <w:tcBorders>
              <w:top w:val="nil"/>
              <w:left w:val="nil"/>
              <w:bottom w:val="single" w:sz="4" w:space="0" w:color="auto"/>
              <w:right w:val="single" w:sz="4" w:space="0" w:color="auto"/>
            </w:tcBorders>
            <w:shd w:val="clear" w:color="000000" w:fill="F2F2F2"/>
            <w:vAlign w:val="center"/>
            <w:hideMark/>
          </w:tcPr>
          <w:p w14:paraId="2CA22E82"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Muj</w:t>
            </w:r>
          </w:p>
        </w:tc>
        <w:tc>
          <w:tcPr>
            <w:tcW w:w="169" w:type="pct"/>
            <w:tcBorders>
              <w:top w:val="nil"/>
              <w:left w:val="nil"/>
              <w:bottom w:val="single" w:sz="4" w:space="0" w:color="auto"/>
              <w:right w:val="single" w:sz="4" w:space="0" w:color="auto"/>
            </w:tcBorders>
            <w:shd w:val="clear" w:color="000000" w:fill="F2F2F2"/>
            <w:vAlign w:val="center"/>
            <w:hideMark/>
          </w:tcPr>
          <w:p w14:paraId="64DF0538"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Muja</w:t>
            </w:r>
          </w:p>
        </w:tc>
        <w:tc>
          <w:tcPr>
            <w:tcW w:w="143" w:type="pct"/>
            <w:tcBorders>
              <w:top w:val="nil"/>
              <w:left w:val="nil"/>
              <w:bottom w:val="single" w:sz="4" w:space="0" w:color="auto"/>
              <w:right w:val="single" w:sz="4" w:space="0" w:color="auto"/>
            </w:tcBorders>
            <w:shd w:val="clear" w:color="000000" w:fill="F2F2F2"/>
            <w:noWrap/>
            <w:vAlign w:val="center"/>
            <w:hideMark/>
          </w:tcPr>
          <w:p w14:paraId="5AD826EF"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8210</w:t>
            </w:r>
          </w:p>
        </w:tc>
        <w:tc>
          <w:tcPr>
            <w:tcW w:w="148" w:type="pct"/>
            <w:tcBorders>
              <w:top w:val="nil"/>
              <w:left w:val="nil"/>
              <w:bottom w:val="single" w:sz="4" w:space="0" w:color="auto"/>
              <w:right w:val="single" w:sz="4" w:space="0" w:color="auto"/>
            </w:tcBorders>
            <w:shd w:val="clear" w:color="000000" w:fill="F2F2F2"/>
            <w:noWrap/>
            <w:vAlign w:val="center"/>
            <w:hideMark/>
          </w:tcPr>
          <w:p w14:paraId="315A86C0"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7/45</w:t>
            </w:r>
          </w:p>
        </w:tc>
        <w:tc>
          <w:tcPr>
            <w:tcW w:w="124" w:type="pct"/>
            <w:tcBorders>
              <w:top w:val="nil"/>
              <w:left w:val="nil"/>
              <w:bottom w:val="single" w:sz="4" w:space="0" w:color="auto"/>
              <w:right w:val="single" w:sz="4" w:space="0" w:color="auto"/>
            </w:tcBorders>
            <w:shd w:val="clear" w:color="000000" w:fill="F2F2F2"/>
            <w:noWrap/>
            <w:vAlign w:val="center"/>
            <w:hideMark/>
          </w:tcPr>
          <w:p w14:paraId="78F04B1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287.60</w:t>
            </w:r>
          </w:p>
        </w:tc>
        <w:tc>
          <w:tcPr>
            <w:tcW w:w="126" w:type="pct"/>
            <w:tcBorders>
              <w:top w:val="nil"/>
              <w:left w:val="nil"/>
              <w:bottom w:val="single" w:sz="4" w:space="0" w:color="auto"/>
              <w:right w:val="single" w:sz="4" w:space="0" w:color="auto"/>
            </w:tcBorders>
            <w:shd w:val="clear" w:color="000000" w:fill="F2F2F2"/>
            <w:vAlign w:val="center"/>
            <w:hideMark/>
          </w:tcPr>
          <w:p w14:paraId="357E8FCC"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14:paraId="535F4D1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12</w:t>
            </w:r>
          </w:p>
        </w:tc>
        <w:tc>
          <w:tcPr>
            <w:tcW w:w="132" w:type="pct"/>
            <w:tcBorders>
              <w:top w:val="nil"/>
              <w:left w:val="nil"/>
              <w:bottom w:val="single" w:sz="4" w:space="0" w:color="auto"/>
              <w:right w:val="single" w:sz="4" w:space="0" w:color="auto"/>
            </w:tcBorders>
            <w:shd w:val="clear" w:color="000000" w:fill="F2F2F2"/>
            <w:noWrap/>
            <w:vAlign w:val="center"/>
            <w:hideMark/>
          </w:tcPr>
          <w:p w14:paraId="0A1E40BB"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14:paraId="45A60EB0"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463,368.00</w:t>
            </w:r>
          </w:p>
        </w:tc>
        <w:tc>
          <w:tcPr>
            <w:tcW w:w="139" w:type="pct"/>
            <w:tcBorders>
              <w:top w:val="nil"/>
              <w:left w:val="nil"/>
              <w:bottom w:val="single" w:sz="4" w:space="0" w:color="auto"/>
              <w:right w:val="single" w:sz="4" w:space="0" w:color="auto"/>
            </w:tcBorders>
            <w:shd w:val="clear" w:color="000000" w:fill="F2F2F2"/>
            <w:noWrap/>
            <w:vAlign w:val="center"/>
            <w:hideMark/>
          </w:tcPr>
          <w:p w14:paraId="0E8E5E17"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06BC5E44"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67" w:type="pct"/>
            <w:tcBorders>
              <w:top w:val="nil"/>
              <w:left w:val="nil"/>
              <w:bottom w:val="single" w:sz="4" w:space="0" w:color="auto"/>
              <w:right w:val="single" w:sz="4" w:space="0" w:color="auto"/>
            </w:tcBorders>
            <w:shd w:val="clear" w:color="000000" w:fill="F2F2F2"/>
            <w:noWrap/>
            <w:vAlign w:val="center"/>
            <w:hideMark/>
          </w:tcPr>
          <w:p w14:paraId="03791C3E"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14:paraId="583D1937"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59" w:type="pct"/>
            <w:tcBorders>
              <w:top w:val="nil"/>
              <w:left w:val="nil"/>
              <w:bottom w:val="single" w:sz="4" w:space="0" w:color="auto"/>
              <w:right w:val="single" w:sz="4" w:space="0" w:color="auto"/>
            </w:tcBorders>
            <w:shd w:val="clear" w:color="000000" w:fill="F2F2F2"/>
            <w:noWrap/>
            <w:vAlign w:val="center"/>
            <w:hideMark/>
          </w:tcPr>
          <w:p w14:paraId="3AFD30A4"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76" w:type="pct"/>
            <w:tcBorders>
              <w:top w:val="nil"/>
              <w:left w:val="nil"/>
              <w:bottom w:val="single" w:sz="4" w:space="0" w:color="auto"/>
              <w:right w:val="single" w:sz="8" w:space="0" w:color="auto"/>
            </w:tcBorders>
            <w:shd w:val="clear" w:color="000000" w:fill="F2F2F2"/>
            <w:noWrap/>
            <w:vAlign w:val="center"/>
            <w:hideMark/>
          </w:tcPr>
          <w:p w14:paraId="1E3FDF5E"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463,368.00</w:t>
            </w:r>
          </w:p>
        </w:tc>
        <w:tc>
          <w:tcPr>
            <w:tcW w:w="139" w:type="pct"/>
            <w:tcBorders>
              <w:top w:val="nil"/>
              <w:left w:val="nil"/>
              <w:bottom w:val="single" w:sz="4" w:space="0" w:color="auto"/>
              <w:right w:val="single" w:sz="4" w:space="0" w:color="auto"/>
            </w:tcBorders>
            <w:shd w:val="clear" w:color="000000" w:fill="F2F2F2"/>
            <w:noWrap/>
            <w:vAlign w:val="center"/>
            <w:hideMark/>
          </w:tcPr>
          <w:p w14:paraId="1368E02F"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396D260B"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59" w:type="pct"/>
            <w:tcBorders>
              <w:top w:val="nil"/>
              <w:left w:val="nil"/>
              <w:bottom w:val="single" w:sz="4" w:space="0" w:color="auto"/>
              <w:right w:val="single" w:sz="8" w:space="0" w:color="auto"/>
            </w:tcBorders>
            <w:shd w:val="clear" w:color="000000" w:fill="F2F2F2"/>
            <w:noWrap/>
            <w:vAlign w:val="center"/>
            <w:hideMark/>
          </w:tcPr>
          <w:p w14:paraId="2B594BF7"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3" w:type="pct"/>
            <w:tcBorders>
              <w:top w:val="nil"/>
              <w:left w:val="nil"/>
              <w:bottom w:val="single" w:sz="4" w:space="0" w:color="auto"/>
              <w:right w:val="single" w:sz="4" w:space="0" w:color="auto"/>
            </w:tcBorders>
            <w:shd w:val="clear" w:color="000000" w:fill="F2F2F2"/>
            <w:noWrap/>
            <w:vAlign w:val="center"/>
            <w:hideMark/>
          </w:tcPr>
          <w:p w14:paraId="1BC3FFA6"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24" w:type="pct"/>
            <w:tcBorders>
              <w:top w:val="nil"/>
              <w:left w:val="nil"/>
              <w:bottom w:val="single" w:sz="4" w:space="0" w:color="auto"/>
              <w:right w:val="single" w:sz="4" w:space="0" w:color="auto"/>
            </w:tcBorders>
            <w:shd w:val="clear" w:color="000000" w:fill="F2F2F2"/>
            <w:noWrap/>
            <w:vAlign w:val="center"/>
            <w:hideMark/>
          </w:tcPr>
          <w:p w14:paraId="493350A1"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26" w:type="pct"/>
            <w:tcBorders>
              <w:top w:val="nil"/>
              <w:left w:val="nil"/>
              <w:bottom w:val="single" w:sz="4" w:space="0" w:color="auto"/>
              <w:right w:val="single" w:sz="4" w:space="0" w:color="auto"/>
            </w:tcBorders>
            <w:shd w:val="clear" w:color="000000" w:fill="F2F2F2"/>
            <w:vAlign w:val="center"/>
            <w:hideMark/>
          </w:tcPr>
          <w:p w14:paraId="50A91BB6"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14:paraId="0298EC30"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0</w:t>
            </w:r>
          </w:p>
        </w:tc>
        <w:tc>
          <w:tcPr>
            <w:tcW w:w="139" w:type="pct"/>
            <w:tcBorders>
              <w:top w:val="nil"/>
              <w:left w:val="nil"/>
              <w:bottom w:val="single" w:sz="4" w:space="0" w:color="auto"/>
              <w:right w:val="single" w:sz="4" w:space="0" w:color="auto"/>
            </w:tcBorders>
            <w:shd w:val="clear" w:color="000000" w:fill="F2F2F2"/>
            <w:noWrap/>
            <w:vAlign w:val="center"/>
            <w:hideMark/>
          </w:tcPr>
          <w:p w14:paraId="3FA9A376"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58" w:type="pct"/>
            <w:tcBorders>
              <w:top w:val="nil"/>
              <w:left w:val="nil"/>
              <w:bottom w:val="single" w:sz="4" w:space="0" w:color="auto"/>
              <w:right w:val="single" w:sz="4" w:space="0" w:color="auto"/>
            </w:tcBorders>
            <w:shd w:val="clear" w:color="000000" w:fill="F2F2F2"/>
            <w:noWrap/>
            <w:vAlign w:val="center"/>
            <w:hideMark/>
          </w:tcPr>
          <w:p w14:paraId="69F0BE48"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14:paraId="53C0CDE3"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0</w:t>
            </w:r>
          </w:p>
        </w:tc>
        <w:tc>
          <w:tcPr>
            <w:tcW w:w="132" w:type="pct"/>
            <w:tcBorders>
              <w:top w:val="nil"/>
              <w:left w:val="nil"/>
              <w:bottom w:val="single" w:sz="4" w:space="0" w:color="auto"/>
              <w:right w:val="single" w:sz="4" w:space="0" w:color="auto"/>
            </w:tcBorders>
            <w:shd w:val="clear" w:color="000000" w:fill="F2F2F2"/>
            <w:noWrap/>
            <w:vAlign w:val="center"/>
            <w:hideMark/>
          </w:tcPr>
          <w:p w14:paraId="26A74F5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60" w:type="pct"/>
            <w:tcBorders>
              <w:top w:val="nil"/>
              <w:left w:val="nil"/>
              <w:bottom w:val="single" w:sz="4" w:space="0" w:color="auto"/>
              <w:right w:val="single" w:sz="4" w:space="0" w:color="auto"/>
            </w:tcBorders>
            <w:shd w:val="clear" w:color="000000" w:fill="F2F2F2"/>
            <w:noWrap/>
            <w:vAlign w:val="center"/>
            <w:hideMark/>
          </w:tcPr>
          <w:p w14:paraId="7B9C6AB7"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14:paraId="3AB6D6B5"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0</w:t>
            </w:r>
          </w:p>
        </w:tc>
        <w:tc>
          <w:tcPr>
            <w:tcW w:w="159" w:type="pct"/>
            <w:tcBorders>
              <w:top w:val="nil"/>
              <w:left w:val="nil"/>
              <w:bottom w:val="single" w:sz="4" w:space="0" w:color="auto"/>
              <w:right w:val="single" w:sz="4" w:space="0" w:color="auto"/>
            </w:tcBorders>
            <w:shd w:val="clear" w:color="000000" w:fill="F2F2F2"/>
            <w:noWrap/>
            <w:vAlign w:val="center"/>
            <w:hideMark/>
          </w:tcPr>
          <w:p w14:paraId="1357AAB5"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229" w:type="pct"/>
            <w:tcBorders>
              <w:top w:val="nil"/>
              <w:left w:val="nil"/>
              <w:bottom w:val="single" w:sz="4" w:space="0" w:color="auto"/>
              <w:right w:val="single" w:sz="8" w:space="0" w:color="auto"/>
            </w:tcBorders>
            <w:shd w:val="clear" w:color="000000" w:fill="F2F2F2"/>
            <w:noWrap/>
            <w:vAlign w:val="center"/>
            <w:hideMark/>
          </w:tcPr>
          <w:p w14:paraId="253CAA23"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 </w:t>
            </w:r>
          </w:p>
        </w:tc>
        <w:tc>
          <w:tcPr>
            <w:tcW w:w="290" w:type="pct"/>
            <w:tcBorders>
              <w:top w:val="nil"/>
              <w:left w:val="nil"/>
              <w:bottom w:val="single" w:sz="4" w:space="0" w:color="auto"/>
              <w:right w:val="single" w:sz="8" w:space="0" w:color="auto"/>
            </w:tcBorders>
            <w:shd w:val="clear" w:color="000000" w:fill="F2F2F2"/>
            <w:vAlign w:val="center"/>
            <w:hideMark/>
          </w:tcPr>
          <w:p w14:paraId="2357C607"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nuk perfshihet ne shpronesim. Nuk eshte likujduar sipas vkm 231 dt 17.04.2019</w:t>
            </w:r>
          </w:p>
        </w:tc>
      </w:tr>
      <w:tr w:rsidR="0019175D" w:rsidRPr="0019175D" w14:paraId="0BD8F8A7" w14:textId="77777777" w:rsidTr="0019175D">
        <w:trPr>
          <w:trHeight w:val="139"/>
        </w:trPr>
        <w:tc>
          <w:tcPr>
            <w:tcW w:w="94" w:type="pct"/>
            <w:tcBorders>
              <w:top w:val="nil"/>
              <w:left w:val="single" w:sz="8" w:space="0" w:color="auto"/>
              <w:bottom w:val="single" w:sz="4" w:space="0" w:color="auto"/>
              <w:right w:val="single" w:sz="4" w:space="0" w:color="auto"/>
            </w:tcBorders>
            <w:shd w:val="clear" w:color="000000" w:fill="F2F2F2"/>
            <w:noWrap/>
            <w:vAlign w:val="center"/>
            <w:hideMark/>
          </w:tcPr>
          <w:p w14:paraId="40BEA653"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12</w:t>
            </w:r>
          </w:p>
        </w:tc>
        <w:tc>
          <w:tcPr>
            <w:tcW w:w="108" w:type="pct"/>
            <w:tcBorders>
              <w:top w:val="nil"/>
              <w:left w:val="nil"/>
              <w:bottom w:val="single" w:sz="4" w:space="0" w:color="auto"/>
              <w:right w:val="single" w:sz="4" w:space="0" w:color="auto"/>
            </w:tcBorders>
            <w:shd w:val="clear" w:color="000000" w:fill="F2F2F2"/>
            <w:noWrap/>
            <w:vAlign w:val="center"/>
            <w:hideMark/>
          </w:tcPr>
          <w:p w14:paraId="6CFF98E3"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45</w:t>
            </w:r>
          </w:p>
        </w:tc>
        <w:tc>
          <w:tcPr>
            <w:tcW w:w="416" w:type="pct"/>
            <w:gridSpan w:val="3"/>
            <w:tcBorders>
              <w:top w:val="single" w:sz="4" w:space="0" w:color="auto"/>
              <w:left w:val="nil"/>
              <w:bottom w:val="single" w:sz="4" w:space="0" w:color="auto"/>
              <w:right w:val="single" w:sz="4" w:space="0" w:color="auto"/>
            </w:tcBorders>
            <w:shd w:val="clear" w:color="000000" w:fill="F2F2F2"/>
            <w:vAlign w:val="center"/>
            <w:hideMark/>
          </w:tcPr>
          <w:p w14:paraId="24993B65"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Shoqeria Railing SHPK</w:t>
            </w:r>
          </w:p>
        </w:tc>
        <w:tc>
          <w:tcPr>
            <w:tcW w:w="143" w:type="pct"/>
            <w:tcBorders>
              <w:top w:val="nil"/>
              <w:left w:val="nil"/>
              <w:bottom w:val="single" w:sz="4" w:space="0" w:color="auto"/>
              <w:right w:val="single" w:sz="4" w:space="0" w:color="auto"/>
            </w:tcBorders>
            <w:shd w:val="clear" w:color="000000" w:fill="F2F2F2"/>
            <w:noWrap/>
            <w:vAlign w:val="center"/>
            <w:hideMark/>
          </w:tcPr>
          <w:p w14:paraId="25886025"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8210</w:t>
            </w:r>
          </w:p>
        </w:tc>
        <w:tc>
          <w:tcPr>
            <w:tcW w:w="148" w:type="pct"/>
            <w:tcBorders>
              <w:top w:val="nil"/>
              <w:left w:val="nil"/>
              <w:bottom w:val="single" w:sz="4" w:space="0" w:color="auto"/>
              <w:right w:val="single" w:sz="4" w:space="0" w:color="auto"/>
            </w:tcBorders>
            <w:shd w:val="clear" w:color="000000" w:fill="F2F2F2"/>
            <w:noWrap/>
            <w:vAlign w:val="center"/>
            <w:hideMark/>
          </w:tcPr>
          <w:p w14:paraId="7BDD25BB"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7/523</w:t>
            </w:r>
          </w:p>
        </w:tc>
        <w:tc>
          <w:tcPr>
            <w:tcW w:w="124" w:type="pct"/>
            <w:tcBorders>
              <w:top w:val="nil"/>
              <w:left w:val="nil"/>
              <w:bottom w:val="single" w:sz="4" w:space="0" w:color="auto"/>
              <w:right w:val="single" w:sz="4" w:space="0" w:color="auto"/>
            </w:tcBorders>
            <w:shd w:val="clear" w:color="000000" w:fill="F2F2F2"/>
            <w:noWrap/>
            <w:vAlign w:val="center"/>
            <w:hideMark/>
          </w:tcPr>
          <w:p w14:paraId="6DFD8346"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99.5</w:t>
            </w:r>
          </w:p>
        </w:tc>
        <w:tc>
          <w:tcPr>
            <w:tcW w:w="126" w:type="pct"/>
            <w:tcBorders>
              <w:top w:val="nil"/>
              <w:left w:val="nil"/>
              <w:bottom w:val="single" w:sz="4" w:space="0" w:color="auto"/>
              <w:right w:val="single" w:sz="4" w:space="0" w:color="auto"/>
            </w:tcBorders>
            <w:shd w:val="clear" w:color="000000" w:fill="F2F2F2"/>
            <w:vAlign w:val="center"/>
            <w:hideMark/>
          </w:tcPr>
          <w:p w14:paraId="31A1F683"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xml:space="preserve">Trual </w:t>
            </w:r>
            <w:r w:rsidRPr="0019175D">
              <w:rPr>
                <w:rFonts w:ascii="Times New Roman" w:eastAsia="Times New Roman" w:hAnsi="Times New Roman" w:cs="Times New Roman"/>
                <w:sz w:val="6"/>
                <w:szCs w:val="6"/>
                <w:lang w:val="sq-AL" w:eastAsia="sq-AL"/>
              </w:rPr>
              <w:br/>
              <w:t>ndertese</w:t>
            </w:r>
          </w:p>
        </w:tc>
        <w:tc>
          <w:tcPr>
            <w:tcW w:w="139" w:type="pct"/>
            <w:tcBorders>
              <w:top w:val="nil"/>
              <w:left w:val="nil"/>
              <w:bottom w:val="single" w:sz="4" w:space="0" w:color="auto"/>
              <w:right w:val="single" w:sz="4" w:space="0" w:color="auto"/>
            </w:tcBorders>
            <w:shd w:val="clear" w:color="000000" w:fill="F2F2F2"/>
            <w:noWrap/>
            <w:vAlign w:val="center"/>
            <w:hideMark/>
          </w:tcPr>
          <w:p w14:paraId="2D7AD097"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91</w:t>
            </w:r>
          </w:p>
        </w:tc>
        <w:tc>
          <w:tcPr>
            <w:tcW w:w="132" w:type="pct"/>
            <w:tcBorders>
              <w:top w:val="nil"/>
              <w:left w:val="nil"/>
              <w:bottom w:val="single" w:sz="4" w:space="0" w:color="auto"/>
              <w:right w:val="single" w:sz="4" w:space="0" w:color="auto"/>
            </w:tcBorders>
            <w:shd w:val="clear" w:color="000000" w:fill="F2F2F2"/>
            <w:noWrap/>
            <w:vAlign w:val="center"/>
            <w:hideMark/>
          </w:tcPr>
          <w:p w14:paraId="5BA0F1E4"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14:paraId="486CAB24"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3,513,874.00</w:t>
            </w:r>
          </w:p>
        </w:tc>
        <w:tc>
          <w:tcPr>
            <w:tcW w:w="139" w:type="pct"/>
            <w:tcBorders>
              <w:top w:val="nil"/>
              <w:left w:val="nil"/>
              <w:bottom w:val="single" w:sz="4" w:space="0" w:color="auto"/>
              <w:right w:val="single" w:sz="4" w:space="0" w:color="auto"/>
            </w:tcBorders>
            <w:shd w:val="clear" w:color="000000" w:fill="F2F2F2"/>
            <w:noWrap/>
            <w:vAlign w:val="center"/>
            <w:hideMark/>
          </w:tcPr>
          <w:p w14:paraId="0BEE72D3"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81.6</w:t>
            </w:r>
          </w:p>
        </w:tc>
        <w:tc>
          <w:tcPr>
            <w:tcW w:w="132" w:type="pct"/>
            <w:tcBorders>
              <w:top w:val="nil"/>
              <w:left w:val="nil"/>
              <w:bottom w:val="single" w:sz="4" w:space="0" w:color="auto"/>
              <w:right w:val="single" w:sz="4" w:space="0" w:color="auto"/>
            </w:tcBorders>
            <w:shd w:val="clear" w:color="000000" w:fill="F2F2F2"/>
            <w:noWrap/>
            <w:vAlign w:val="center"/>
            <w:hideMark/>
          </w:tcPr>
          <w:p w14:paraId="55B7CDF6"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65000</w:t>
            </w:r>
          </w:p>
        </w:tc>
        <w:tc>
          <w:tcPr>
            <w:tcW w:w="167" w:type="pct"/>
            <w:tcBorders>
              <w:top w:val="nil"/>
              <w:left w:val="nil"/>
              <w:bottom w:val="single" w:sz="4" w:space="0" w:color="auto"/>
              <w:right w:val="single" w:sz="4" w:space="0" w:color="auto"/>
            </w:tcBorders>
            <w:shd w:val="clear" w:color="000000" w:fill="F2F2F2"/>
            <w:noWrap/>
            <w:vAlign w:val="center"/>
            <w:hideMark/>
          </w:tcPr>
          <w:p w14:paraId="076530E2"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5,304,000.00</w:t>
            </w:r>
          </w:p>
        </w:tc>
        <w:tc>
          <w:tcPr>
            <w:tcW w:w="139" w:type="pct"/>
            <w:tcBorders>
              <w:top w:val="nil"/>
              <w:left w:val="nil"/>
              <w:bottom w:val="single" w:sz="4" w:space="0" w:color="auto"/>
              <w:right w:val="single" w:sz="4" w:space="0" w:color="auto"/>
            </w:tcBorders>
            <w:shd w:val="clear" w:color="000000" w:fill="F2F2F2"/>
            <w:noWrap/>
            <w:vAlign w:val="center"/>
            <w:hideMark/>
          </w:tcPr>
          <w:p w14:paraId="501111C3"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113.40</w:t>
            </w:r>
          </w:p>
        </w:tc>
        <w:tc>
          <w:tcPr>
            <w:tcW w:w="159" w:type="pct"/>
            <w:tcBorders>
              <w:top w:val="nil"/>
              <w:left w:val="nil"/>
              <w:bottom w:val="single" w:sz="4" w:space="0" w:color="auto"/>
              <w:right w:val="single" w:sz="4" w:space="0" w:color="auto"/>
            </w:tcBorders>
            <w:shd w:val="clear" w:color="000000" w:fill="F2F2F2"/>
            <w:noWrap/>
            <w:vAlign w:val="center"/>
            <w:hideMark/>
          </w:tcPr>
          <w:p w14:paraId="39E34081"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6,709,873.46</w:t>
            </w:r>
          </w:p>
        </w:tc>
        <w:tc>
          <w:tcPr>
            <w:tcW w:w="176" w:type="pct"/>
            <w:tcBorders>
              <w:top w:val="nil"/>
              <w:left w:val="nil"/>
              <w:bottom w:val="single" w:sz="4" w:space="0" w:color="auto"/>
              <w:right w:val="single" w:sz="8" w:space="0" w:color="auto"/>
            </w:tcBorders>
            <w:shd w:val="clear" w:color="000000" w:fill="F2F2F2"/>
            <w:noWrap/>
            <w:vAlign w:val="center"/>
            <w:hideMark/>
          </w:tcPr>
          <w:p w14:paraId="5E2E6675"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15,527,747.46</w:t>
            </w:r>
          </w:p>
        </w:tc>
        <w:tc>
          <w:tcPr>
            <w:tcW w:w="139" w:type="pct"/>
            <w:tcBorders>
              <w:top w:val="nil"/>
              <w:left w:val="nil"/>
              <w:bottom w:val="single" w:sz="4" w:space="0" w:color="auto"/>
              <w:right w:val="single" w:sz="4" w:space="0" w:color="auto"/>
            </w:tcBorders>
            <w:shd w:val="clear" w:color="000000" w:fill="F2F2F2"/>
            <w:noWrap/>
            <w:vAlign w:val="center"/>
            <w:hideMark/>
          </w:tcPr>
          <w:p w14:paraId="351D8F4A"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4A0EDC3B"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59" w:type="pct"/>
            <w:tcBorders>
              <w:top w:val="nil"/>
              <w:left w:val="nil"/>
              <w:bottom w:val="single" w:sz="4" w:space="0" w:color="auto"/>
              <w:right w:val="single" w:sz="8" w:space="0" w:color="auto"/>
            </w:tcBorders>
            <w:shd w:val="clear" w:color="000000" w:fill="F2F2F2"/>
            <w:noWrap/>
            <w:vAlign w:val="center"/>
            <w:hideMark/>
          </w:tcPr>
          <w:p w14:paraId="37238ED0"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3" w:type="pct"/>
            <w:tcBorders>
              <w:top w:val="nil"/>
              <w:left w:val="nil"/>
              <w:bottom w:val="single" w:sz="4" w:space="0" w:color="auto"/>
              <w:right w:val="single" w:sz="4" w:space="0" w:color="auto"/>
            </w:tcBorders>
            <w:shd w:val="clear" w:color="000000" w:fill="F2F2F2"/>
            <w:noWrap/>
            <w:vAlign w:val="center"/>
            <w:hideMark/>
          </w:tcPr>
          <w:p w14:paraId="6A2A910F"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7/54</w:t>
            </w:r>
          </w:p>
        </w:tc>
        <w:tc>
          <w:tcPr>
            <w:tcW w:w="124" w:type="pct"/>
            <w:tcBorders>
              <w:top w:val="nil"/>
              <w:left w:val="nil"/>
              <w:bottom w:val="single" w:sz="4" w:space="0" w:color="auto"/>
              <w:right w:val="single" w:sz="4" w:space="0" w:color="auto"/>
            </w:tcBorders>
            <w:shd w:val="clear" w:color="000000" w:fill="F2F2F2"/>
            <w:noWrap/>
            <w:vAlign w:val="center"/>
            <w:hideMark/>
          </w:tcPr>
          <w:p w14:paraId="7E0BE1EF"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91.00</w:t>
            </w:r>
          </w:p>
        </w:tc>
        <w:tc>
          <w:tcPr>
            <w:tcW w:w="126" w:type="pct"/>
            <w:tcBorders>
              <w:top w:val="nil"/>
              <w:left w:val="nil"/>
              <w:bottom w:val="single" w:sz="4" w:space="0" w:color="auto"/>
              <w:right w:val="single" w:sz="4" w:space="0" w:color="auto"/>
            </w:tcBorders>
            <w:shd w:val="clear" w:color="000000" w:fill="F2F2F2"/>
            <w:vAlign w:val="center"/>
            <w:hideMark/>
          </w:tcPr>
          <w:p w14:paraId="28E786D6"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14:paraId="552C80B4"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78.60</w:t>
            </w:r>
          </w:p>
        </w:tc>
        <w:tc>
          <w:tcPr>
            <w:tcW w:w="139" w:type="pct"/>
            <w:tcBorders>
              <w:top w:val="nil"/>
              <w:left w:val="nil"/>
              <w:bottom w:val="single" w:sz="4" w:space="0" w:color="auto"/>
              <w:right w:val="single" w:sz="4" w:space="0" w:color="auto"/>
            </w:tcBorders>
            <w:shd w:val="clear" w:color="000000" w:fill="F2F2F2"/>
            <w:noWrap/>
            <w:vAlign w:val="center"/>
            <w:hideMark/>
          </w:tcPr>
          <w:p w14:paraId="275265B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14:paraId="1F15D02A"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3,035,060.40</w:t>
            </w:r>
          </w:p>
        </w:tc>
        <w:tc>
          <w:tcPr>
            <w:tcW w:w="139" w:type="pct"/>
            <w:tcBorders>
              <w:top w:val="nil"/>
              <w:left w:val="nil"/>
              <w:bottom w:val="single" w:sz="4" w:space="0" w:color="auto"/>
              <w:right w:val="single" w:sz="4" w:space="0" w:color="auto"/>
            </w:tcBorders>
            <w:shd w:val="clear" w:color="000000" w:fill="F2F2F2"/>
            <w:noWrap/>
            <w:vAlign w:val="center"/>
            <w:hideMark/>
          </w:tcPr>
          <w:p w14:paraId="22DFA032"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81.6</w:t>
            </w:r>
          </w:p>
        </w:tc>
        <w:tc>
          <w:tcPr>
            <w:tcW w:w="132" w:type="pct"/>
            <w:tcBorders>
              <w:top w:val="nil"/>
              <w:left w:val="nil"/>
              <w:bottom w:val="single" w:sz="4" w:space="0" w:color="auto"/>
              <w:right w:val="single" w:sz="4" w:space="0" w:color="auto"/>
            </w:tcBorders>
            <w:shd w:val="clear" w:color="000000" w:fill="F2F2F2"/>
            <w:noWrap/>
            <w:vAlign w:val="center"/>
            <w:hideMark/>
          </w:tcPr>
          <w:p w14:paraId="781155D5"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65000</w:t>
            </w:r>
          </w:p>
        </w:tc>
        <w:tc>
          <w:tcPr>
            <w:tcW w:w="160" w:type="pct"/>
            <w:tcBorders>
              <w:top w:val="nil"/>
              <w:left w:val="nil"/>
              <w:bottom w:val="single" w:sz="4" w:space="0" w:color="auto"/>
              <w:right w:val="single" w:sz="4" w:space="0" w:color="auto"/>
            </w:tcBorders>
            <w:shd w:val="clear" w:color="000000" w:fill="F2F2F2"/>
            <w:noWrap/>
            <w:vAlign w:val="center"/>
            <w:hideMark/>
          </w:tcPr>
          <w:p w14:paraId="4C16CB02"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5,304,000.00</w:t>
            </w:r>
          </w:p>
        </w:tc>
        <w:tc>
          <w:tcPr>
            <w:tcW w:w="139" w:type="pct"/>
            <w:tcBorders>
              <w:top w:val="nil"/>
              <w:left w:val="nil"/>
              <w:bottom w:val="single" w:sz="4" w:space="0" w:color="auto"/>
              <w:right w:val="single" w:sz="4" w:space="0" w:color="auto"/>
            </w:tcBorders>
            <w:shd w:val="clear" w:color="000000" w:fill="F2F2F2"/>
            <w:noWrap/>
            <w:vAlign w:val="center"/>
            <w:hideMark/>
          </w:tcPr>
          <w:p w14:paraId="2176E4AB"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113.40</w:t>
            </w:r>
          </w:p>
        </w:tc>
        <w:tc>
          <w:tcPr>
            <w:tcW w:w="159" w:type="pct"/>
            <w:tcBorders>
              <w:top w:val="nil"/>
              <w:left w:val="nil"/>
              <w:bottom w:val="single" w:sz="4" w:space="0" w:color="auto"/>
              <w:right w:val="single" w:sz="4" w:space="0" w:color="auto"/>
            </w:tcBorders>
            <w:shd w:val="clear" w:color="000000" w:fill="F2F2F2"/>
            <w:noWrap/>
            <w:vAlign w:val="center"/>
            <w:hideMark/>
          </w:tcPr>
          <w:p w14:paraId="692F3EE6"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6,709,873.46</w:t>
            </w:r>
          </w:p>
        </w:tc>
        <w:tc>
          <w:tcPr>
            <w:tcW w:w="229" w:type="pct"/>
            <w:tcBorders>
              <w:top w:val="nil"/>
              <w:left w:val="nil"/>
              <w:bottom w:val="single" w:sz="4" w:space="0" w:color="auto"/>
              <w:right w:val="single" w:sz="8" w:space="0" w:color="auto"/>
            </w:tcBorders>
            <w:shd w:val="clear" w:color="000000" w:fill="F2F2F2"/>
            <w:noWrap/>
            <w:vAlign w:val="center"/>
            <w:hideMark/>
          </w:tcPr>
          <w:p w14:paraId="548CE208"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15,048,933.86</w:t>
            </w:r>
          </w:p>
        </w:tc>
        <w:tc>
          <w:tcPr>
            <w:tcW w:w="290" w:type="pct"/>
            <w:tcBorders>
              <w:top w:val="nil"/>
              <w:left w:val="nil"/>
              <w:bottom w:val="single" w:sz="4" w:space="0" w:color="auto"/>
              <w:right w:val="single" w:sz="8" w:space="0" w:color="auto"/>
            </w:tcBorders>
            <w:shd w:val="clear" w:color="000000" w:fill="F2F2F2"/>
            <w:vAlign w:val="center"/>
            <w:hideMark/>
          </w:tcPr>
          <w:p w14:paraId="3BC83D00"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konfirmuar nga ASHK</w:t>
            </w:r>
            <w:r w:rsidRPr="0019175D">
              <w:rPr>
                <w:rFonts w:ascii="Times New Roman" w:eastAsia="Times New Roman" w:hAnsi="Times New Roman" w:cs="Times New Roman"/>
                <w:sz w:val="6"/>
                <w:szCs w:val="6"/>
                <w:lang w:val="sq-AL" w:eastAsia="sq-AL"/>
              </w:rPr>
              <w:br/>
              <w:t>(zbritje siperfaqeje trualli 12.4 m2). Eshte likujduar sipas VKM 231 dt 17.04.2019</w:t>
            </w:r>
          </w:p>
        </w:tc>
      </w:tr>
      <w:tr w:rsidR="0019175D" w:rsidRPr="0019175D" w14:paraId="59C4525B" w14:textId="77777777" w:rsidTr="0019175D">
        <w:trPr>
          <w:trHeight w:val="139"/>
        </w:trPr>
        <w:tc>
          <w:tcPr>
            <w:tcW w:w="94" w:type="pct"/>
            <w:tcBorders>
              <w:top w:val="nil"/>
              <w:left w:val="single" w:sz="8" w:space="0" w:color="auto"/>
              <w:bottom w:val="single" w:sz="4" w:space="0" w:color="auto"/>
              <w:right w:val="single" w:sz="4" w:space="0" w:color="auto"/>
            </w:tcBorders>
            <w:shd w:val="clear" w:color="000000" w:fill="F2F2F2"/>
            <w:noWrap/>
            <w:vAlign w:val="center"/>
            <w:hideMark/>
          </w:tcPr>
          <w:p w14:paraId="1DC7D55E"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13</w:t>
            </w:r>
          </w:p>
        </w:tc>
        <w:tc>
          <w:tcPr>
            <w:tcW w:w="108" w:type="pct"/>
            <w:tcBorders>
              <w:top w:val="nil"/>
              <w:left w:val="nil"/>
              <w:bottom w:val="single" w:sz="4" w:space="0" w:color="auto"/>
              <w:right w:val="single" w:sz="4" w:space="0" w:color="auto"/>
            </w:tcBorders>
            <w:shd w:val="clear" w:color="000000" w:fill="F2F2F2"/>
            <w:noWrap/>
            <w:vAlign w:val="center"/>
            <w:hideMark/>
          </w:tcPr>
          <w:p w14:paraId="1651418E"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90</w:t>
            </w:r>
          </w:p>
        </w:tc>
        <w:tc>
          <w:tcPr>
            <w:tcW w:w="127" w:type="pct"/>
            <w:tcBorders>
              <w:top w:val="nil"/>
              <w:left w:val="nil"/>
              <w:bottom w:val="single" w:sz="4" w:space="0" w:color="auto"/>
              <w:right w:val="single" w:sz="4" w:space="0" w:color="auto"/>
            </w:tcBorders>
            <w:shd w:val="clear" w:color="000000" w:fill="F2F2F2"/>
            <w:vAlign w:val="center"/>
            <w:hideMark/>
          </w:tcPr>
          <w:p w14:paraId="464CA639"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Skender</w:t>
            </w:r>
          </w:p>
        </w:tc>
        <w:tc>
          <w:tcPr>
            <w:tcW w:w="120" w:type="pct"/>
            <w:tcBorders>
              <w:top w:val="nil"/>
              <w:left w:val="nil"/>
              <w:bottom w:val="single" w:sz="4" w:space="0" w:color="auto"/>
              <w:right w:val="single" w:sz="4" w:space="0" w:color="auto"/>
            </w:tcBorders>
            <w:shd w:val="clear" w:color="000000" w:fill="F2F2F2"/>
            <w:vAlign w:val="center"/>
            <w:hideMark/>
          </w:tcPr>
          <w:p w14:paraId="0591B70C"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69" w:type="pct"/>
            <w:tcBorders>
              <w:top w:val="nil"/>
              <w:left w:val="nil"/>
              <w:bottom w:val="single" w:sz="4" w:space="0" w:color="auto"/>
              <w:right w:val="single" w:sz="4" w:space="0" w:color="auto"/>
            </w:tcBorders>
            <w:shd w:val="clear" w:color="000000" w:fill="F2F2F2"/>
            <w:vAlign w:val="center"/>
            <w:hideMark/>
          </w:tcPr>
          <w:p w14:paraId="4227EEC6"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Doda</w:t>
            </w:r>
          </w:p>
        </w:tc>
        <w:tc>
          <w:tcPr>
            <w:tcW w:w="143" w:type="pct"/>
            <w:tcBorders>
              <w:top w:val="nil"/>
              <w:left w:val="nil"/>
              <w:bottom w:val="single" w:sz="4" w:space="0" w:color="auto"/>
              <w:right w:val="single" w:sz="4" w:space="0" w:color="auto"/>
            </w:tcBorders>
            <w:shd w:val="clear" w:color="000000" w:fill="F2F2F2"/>
            <w:noWrap/>
            <w:vAlign w:val="center"/>
            <w:hideMark/>
          </w:tcPr>
          <w:p w14:paraId="10FFEA3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2679</w:t>
            </w:r>
          </w:p>
        </w:tc>
        <w:tc>
          <w:tcPr>
            <w:tcW w:w="148" w:type="pct"/>
            <w:tcBorders>
              <w:top w:val="nil"/>
              <w:left w:val="nil"/>
              <w:bottom w:val="single" w:sz="4" w:space="0" w:color="auto"/>
              <w:right w:val="single" w:sz="4" w:space="0" w:color="auto"/>
            </w:tcBorders>
            <w:shd w:val="clear" w:color="000000" w:fill="F2F2F2"/>
            <w:noWrap/>
            <w:vAlign w:val="center"/>
            <w:hideMark/>
          </w:tcPr>
          <w:p w14:paraId="44C9E480"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440/298</w:t>
            </w:r>
          </w:p>
        </w:tc>
        <w:tc>
          <w:tcPr>
            <w:tcW w:w="124" w:type="pct"/>
            <w:tcBorders>
              <w:top w:val="nil"/>
              <w:left w:val="nil"/>
              <w:bottom w:val="single" w:sz="4" w:space="0" w:color="auto"/>
              <w:right w:val="single" w:sz="4" w:space="0" w:color="auto"/>
            </w:tcBorders>
            <w:shd w:val="clear" w:color="000000" w:fill="F2F2F2"/>
            <w:noWrap/>
            <w:vAlign w:val="center"/>
            <w:hideMark/>
          </w:tcPr>
          <w:p w14:paraId="104FE123"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500.00</w:t>
            </w:r>
          </w:p>
        </w:tc>
        <w:tc>
          <w:tcPr>
            <w:tcW w:w="126" w:type="pct"/>
            <w:tcBorders>
              <w:top w:val="nil"/>
              <w:left w:val="nil"/>
              <w:bottom w:val="single" w:sz="4" w:space="0" w:color="auto"/>
              <w:right w:val="single" w:sz="4" w:space="0" w:color="auto"/>
            </w:tcBorders>
            <w:shd w:val="clear" w:color="000000" w:fill="F2F2F2"/>
            <w:vAlign w:val="center"/>
            <w:hideMark/>
          </w:tcPr>
          <w:p w14:paraId="637CBF00"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14:paraId="43B8412F"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113</w:t>
            </w:r>
          </w:p>
        </w:tc>
        <w:tc>
          <w:tcPr>
            <w:tcW w:w="132" w:type="pct"/>
            <w:tcBorders>
              <w:top w:val="nil"/>
              <w:left w:val="nil"/>
              <w:bottom w:val="single" w:sz="4" w:space="0" w:color="auto"/>
              <w:right w:val="single" w:sz="4" w:space="0" w:color="auto"/>
            </w:tcBorders>
            <w:shd w:val="clear" w:color="000000" w:fill="F2F2F2"/>
            <w:noWrap/>
            <w:vAlign w:val="center"/>
            <w:hideMark/>
          </w:tcPr>
          <w:p w14:paraId="0EA98E48"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4,242.00</w:t>
            </w:r>
          </w:p>
        </w:tc>
        <w:tc>
          <w:tcPr>
            <w:tcW w:w="158" w:type="pct"/>
            <w:tcBorders>
              <w:top w:val="nil"/>
              <w:left w:val="nil"/>
              <w:bottom w:val="single" w:sz="4" w:space="0" w:color="auto"/>
              <w:right w:val="single" w:sz="4" w:space="0" w:color="auto"/>
            </w:tcBorders>
            <w:shd w:val="clear" w:color="000000" w:fill="F2F2F2"/>
            <w:noWrap/>
            <w:vAlign w:val="center"/>
            <w:hideMark/>
          </w:tcPr>
          <w:p w14:paraId="19C40A58"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479,346.00</w:t>
            </w:r>
          </w:p>
        </w:tc>
        <w:tc>
          <w:tcPr>
            <w:tcW w:w="139" w:type="pct"/>
            <w:tcBorders>
              <w:top w:val="nil"/>
              <w:left w:val="nil"/>
              <w:bottom w:val="single" w:sz="4" w:space="0" w:color="auto"/>
              <w:right w:val="single" w:sz="4" w:space="0" w:color="auto"/>
            </w:tcBorders>
            <w:shd w:val="clear" w:color="000000" w:fill="F2F2F2"/>
            <w:noWrap/>
            <w:vAlign w:val="center"/>
            <w:hideMark/>
          </w:tcPr>
          <w:p w14:paraId="10CD8F90"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390946A1"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67" w:type="pct"/>
            <w:tcBorders>
              <w:top w:val="nil"/>
              <w:left w:val="nil"/>
              <w:bottom w:val="single" w:sz="4" w:space="0" w:color="auto"/>
              <w:right w:val="single" w:sz="4" w:space="0" w:color="auto"/>
            </w:tcBorders>
            <w:shd w:val="clear" w:color="000000" w:fill="F2F2F2"/>
            <w:noWrap/>
            <w:vAlign w:val="center"/>
            <w:hideMark/>
          </w:tcPr>
          <w:p w14:paraId="33E7549F"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14:paraId="4CA63233"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59" w:type="pct"/>
            <w:tcBorders>
              <w:top w:val="nil"/>
              <w:left w:val="nil"/>
              <w:bottom w:val="single" w:sz="4" w:space="0" w:color="auto"/>
              <w:right w:val="single" w:sz="4" w:space="0" w:color="auto"/>
            </w:tcBorders>
            <w:shd w:val="clear" w:color="000000" w:fill="F2F2F2"/>
            <w:noWrap/>
            <w:vAlign w:val="center"/>
            <w:hideMark/>
          </w:tcPr>
          <w:p w14:paraId="1EE0B196"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76" w:type="pct"/>
            <w:tcBorders>
              <w:top w:val="nil"/>
              <w:left w:val="nil"/>
              <w:bottom w:val="single" w:sz="4" w:space="0" w:color="auto"/>
              <w:right w:val="single" w:sz="8" w:space="0" w:color="auto"/>
            </w:tcBorders>
            <w:shd w:val="clear" w:color="000000" w:fill="F2F2F2"/>
            <w:noWrap/>
            <w:vAlign w:val="center"/>
            <w:hideMark/>
          </w:tcPr>
          <w:p w14:paraId="2D097FEA"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479,346.00</w:t>
            </w:r>
          </w:p>
        </w:tc>
        <w:tc>
          <w:tcPr>
            <w:tcW w:w="139" w:type="pct"/>
            <w:tcBorders>
              <w:top w:val="nil"/>
              <w:left w:val="nil"/>
              <w:bottom w:val="single" w:sz="4" w:space="0" w:color="auto"/>
              <w:right w:val="single" w:sz="4" w:space="0" w:color="auto"/>
            </w:tcBorders>
            <w:shd w:val="clear" w:color="000000" w:fill="F2F2F2"/>
            <w:noWrap/>
            <w:vAlign w:val="center"/>
            <w:hideMark/>
          </w:tcPr>
          <w:p w14:paraId="607D053A"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8.40</w:t>
            </w:r>
          </w:p>
        </w:tc>
        <w:tc>
          <w:tcPr>
            <w:tcW w:w="132" w:type="pct"/>
            <w:tcBorders>
              <w:top w:val="nil"/>
              <w:left w:val="nil"/>
              <w:bottom w:val="single" w:sz="4" w:space="0" w:color="auto"/>
              <w:right w:val="single" w:sz="4" w:space="0" w:color="auto"/>
            </w:tcBorders>
            <w:shd w:val="clear" w:color="000000" w:fill="F2F2F2"/>
            <w:noWrap/>
            <w:vAlign w:val="center"/>
            <w:hideMark/>
          </w:tcPr>
          <w:p w14:paraId="373E7E61"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4,242.00</w:t>
            </w:r>
          </w:p>
        </w:tc>
        <w:tc>
          <w:tcPr>
            <w:tcW w:w="159" w:type="pct"/>
            <w:tcBorders>
              <w:top w:val="nil"/>
              <w:left w:val="nil"/>
              <w:bottom w:val="single" w:sz="4" w:space="0" w:color="auto"/>
              <w:right w:val="single" w:sz="8" w:space="0" w:color="auto"/>
            </w:tcBorders>
            <w:shd w:val="clear" w:color="000000" w:fill="F2F2F2"/>
            <w:noWrap/>
            <w:vAlign w:val="center"/>
            <w:hideMark/>
          </w:tcPr>
          <w:p w14:paraId="73830FD3"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35,632.80</w:t>
            </w:r>
          </w:p>
        </w:tc>
        <w:tc>
          <w:tcPr>
            <w:tcW w:w="133" w:type="pct"/>
            <w:tcBorders>
              <w:top w:val="nil"/>
              <w:left w:val="nil"/>
              <w:bottom w:val="single" w:sz="4" w:space="0" w:color="auto"/>
              <w:right w:val="single" w:sz="4" w:space="0" w:color="auto"/>
            </w:tcBorders>
            <w:shd w:val="clear" w:color="000000" w:fill="F2F2F2"/>
            <w:noWrap/>
            <w:vAlign w:val="center"/>
            <w:hideMark/>
          </w:tcPr>
          <w:p w14:paraId="06030186"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440/298</w:t>
            </w:r>
          </w:p>
        </w:tc>
        <w:tc>
          <w:tcPr>
            <w:tcW w:w="124" w:type="pct"/>
            <w:tcBorders>
              <w:top w:val="nil"/>
              <w:left w:val="nil"/>
              <w:bottom w:val="single" w:sz="4" w:space="0" w:color="auto"/>
              <w:right w:val="single" w:sz="4" w:space="0" w:color="auto"/>
            </w:tcBorders>
            <w:shd w:val="clear" w:color="000000" w:fill="F2F2F2"/>
            <w:noWrap/>
            <w:vAlign w:val="center"/>
            <w:hideMark/>
          </w:tcPr>
          <w:p w14:paraId="3C5E2C80"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500.00</w:t>
            </w:r>
          </w:p>
        </w:tc>
        <w:tc>
          <w:tcPr>
            <w:tcW w:w="126" w:type="pct"/>
            <w:tcBorders>
              <w:top w:val="nil"/>
              <w:left w:val="nil"/>
              <w:bottom w:val="single" w:sz="4" w:space="0" w:color="auto"/>
              <w:right w:val="single" w:sz="4" w:space="0" w:color="auto"/>
            </w:tcBorders>
            <w:shd w:val="clear" w:color="000000" w:fill="F2F2F2"/>
            <w:vAlign w:val="center"/>
            <w:hideMark/>
          </w:tcPr>
          <w:p w14:paraId="03DDF488"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14:paraId="74FACA90"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370.40</w:t>
            </w:r>
          </w:p>
        </w:tc>
        <w:tc>
          <w:tcPr>
            <w:tcW w:w="139" w:type="pct"/>
            <w:tcBorders>
              <w:top w:val="nil"/>
              <w:left w:val="nil"/>
              <w:bottom w:val="single" w:sz="4" w:space="0" w:color="auto"/>
              <w:right w:val="single" w:sz="4" w:space="0" w:color="auto"/>
            </w:tcBorders>
            <w:shd w:val="clear" w:color="000000" w:fill="F2F2F2"/>
            <w:noWrap/>
            <w:vAlign w:val="center"/>
            <w:hideMark/>
          </w:tcPr>
          <w:p w14:paraId="5439E940"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4,242.00</w:t>
            </w:r>
          </w:p>
        </w:tc>
        <w:tc>
          <w:tcPr>
            <w:tcW w:w="158" w:type="pct"/>
            <w:tcBorders>
              <w:top w:val="nil"/>
              <w:left w:val="nil"/>
              <w:bottom w:val="single" w:sz="4" w:space="0" w:color="auto"/>
              <w:right w:val="single" w:sz="4" w:space="0" w:color="auto"/>
            </w:tcBorders>
            <w:shd w:val="clear" w:color="000000" w:fill="F2F2F2"/>
            <w:noWrap/>
            <w:vAlign w:val="center"/>
            <w:hideMark/>
          </w:tcPr>
          <w:p w14:paraId="4CB62EAA"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1,571,236.80</w:t>
            </w:r>
          </w:p>
        </w:tc>
        <w:tc>
          <w:tcPr>
            <w:tcW w:w="139" w:type="pct"/>
            <w:tcBorders>
              <w:top w:val="nil"/>
              <w:left w:val="nil"/>
              <w:bottom w:val="single" w:sz="4" w:space="0" w:color="auto"/>
              <w:right w:val="single" w:sz="4" w:space="0" w:color="auto"/>
            </w:tcBorders>
            <w:shd w:val="clear" w:color="000000" w:fill="F2F2F2"/>
            <w:noWrap/>
            <w:vAlign w:val="center"/>
            <w:hideMark/>
          </w:tcPr>
          <w:p w14:paraId="0429179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377B8C12"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60" w:type="pct"/>
            <w:tcBorders>
              <w:top w:val="nil"/>
              <w:left w:val="nil"/>
              <w:bottom w:val="single" w:sz="4" w:space="0" w:color="auto"/>
              <w:right w:val="single" w:sz="4" w:space="0" w:color="auto"/>
            </w:tcBorders>
            <w:shd w:val="clear" w:color="000000" w:fill="F2F2F2"/>
            <w:noWrap/>
            <w:vAlign w:val="center"/>
            <w:hideMark/>
          </w:tcPr>
          <w:p w14:paraId="19B9648F"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14:paraId="78538981"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59" w:type="pct"/>
            <w:tcBorders>
              <w:top w:val="nil"/>
              <w:left w:val="nil"/>
              <w:bottom w:val="single" w:sz="4" w:space="0" w:color="auto"/>
              <w:right w:val="single" w:sz="4" w:space="0" w:color="auto"/>
            </w:tcBorders>
            <w:shd w:val="clear" w:color="000000" w:fill="F2F2F2"/>
            <w:noWrap/>
            <w:vAlign w:val="center"/>
            <w:hideMark/>
          </w:tcPr>
          <w:p w14:paraId="37CF059C"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229" w:type="pct"/>
            <w:tcBorders>
              <w:top w:val="nil"/>
              <w:left w:val="nil"/>
              <w:bottom w:val="single" w:sz="4" w:space="0" w:color="auto"/>
              <w:right w:val="single" w:sz="8" w:space="0" w:color="auto"/>
            </w:tcBorders>
            <w:shd w:val="clear" w:color="000000" w:fill="F2F2F2"/>
            <w:noWrap/>
            <w:vAlign w:val="center"/>
            <w:hideMark/>
          </w:tcPr>
          <w:p w14:paraId="1C17134E"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1,571,236.80</w:t>
            </w:r>
          </w:p>
        </w:tc>
        <w:tc>
          <w:tcPr>
            <w:tcW w:w="290" w:type="pct"/>
            <w:tcBorders>
              <w:top w:val="nil"/>
              <w:left w:val="nil"/>
              <w:bottom w:val="single" w:sz="4" w:space="0" w:color="auto"/>
              <w:right w:val="single" w:sz="8" w:space="0" w:color="auto"/>
            </w:tcBorders>
            <w:shd w:val="clear" w:color="000000" w:fill="F2F2F2"/>
            <w:vAlign w:val="center"/>
            <w:hideMark/>
          </w:tcPr>
          <w:p w14:paraId="3C4C64D0"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konfirmuar nga ASHK</w:t>
            </w:r>
            <w:r w:rsidRPr="0019175D">
              <w:rPr>
                <w:rFonts w:ascii="Times New Roman" w:eastAsia="Times New Roman" w:hAnsi="Times New Roman" w:cs="Times New Roman"/>
                <w:sz w:val="6"/>
                <w:szCs w:val="6"/>
                <w:lang w:val="sq-AL" w:eastAsia="sq-AL"/>
              </w:rPr>
              <w:br/>
              <w:t>(shtese siperfaqeje trualli)</w:t>
            </w:r>
          </w:p>
        </w:tc>
      </w:tr>
      <w:tr w:rsidR="0019175D" w:rsidRPr="0019175D" w14:paraId="2866D7AE" w14:textId="77777777" w:rsidTr="0019175D">
        <w:trPr>
          <w:trHeight w:val="139"/>
        </w:trPr>
        <w:tc>
          <w:tcPr>
            <w:tcW w:w="94" w:type="pct"/>
            <w:tcBorders>
              <w:top w:val="nil"/>
              <w:left w:val="single" w:sz="8" w:space="0" w:color="auto"/>
              <w:bottom w:val="single" w:sz="4" w:space="0" w:color="auto"/>
              <w:right w:val="single" w:sz="4" w:space="0" w:color="auto"/>
            </w:tcBorders>
            <w:shd w:val="clear" w:color="000000" w:fill="F2F2F2"/>
            <w:noWrap/>
            <w:vAlign w:val="center"/>
            <w:hideMark/>
          </w:tcPr>
          <w:p w14:paraId="5B98623F"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14</w:t>
            </w:r>
          </w:p>
        </w:tc>
        <w:tc>
          <w:tcPr>
            <w:tcW w:w="108" w:type="pct"/>
            <w:tcBorders>
              <w:top w:val="nil"/>
              <w:left w:val="nil"/>
              <w:bottom w:val="single" w:sz="4" w:space="0" w:color="auto"/>
              <w:right w:val="single" w:sz="4" w:space="0" w:color="auto"/>
            </w:tcBorders>
            <w:shd w:val="clear" w:color="000000" w:fill="F2F2F2"/>
            <w:noWrap/>
            <w:vAlign w:val="center"/>
            <w:hideMark/>
          </w:tcPr>
          <w:p w14:paraId="7FFDE805"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115</w:t>
            </w:r>
          </w:p>
        </w:tc>
        <w:tc>
          <w:tcPr>
            <w:tcW w:w="127" w:type="pct"/>
            <w:tcBorders>
              <w:top w:val="nil"/>
              <w:left w:val="nil"/>
              <w:bottom w:val="single" w:sz="4" w:space="0" w:color="auto"/>
              <w:right w:val="single" w:sz="4" w:space="0" w:color="auto"/>
            </w:tcBorders>
            <w:shd w:val="clear" w:color="000000" w:fill="F2F2F2"/>
            <w:vAlign w:val="center"/>
            <w:hideMark/>
          </w:tcPr>
          <w:p w14:paraId="4ABAFF8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Kujtim</w:t>
            </w:r>
          </w:p>
        </w:tc>
        <w:tc>
          <w:tcPr>
            <w:tcW w:w="120" w:type="pct"/>
            <w:tcBorders>
              <w:top w:val="nil"/>
              <w:left w:val="nil"/>
              <w:bottom w:val="single" w:sz="4" w:space="0" w:color="auto"/>
              <w:right w:val="single" w:sz="4" w:space="0" w:color="auto"/>
            </w:tcBorders>
            <w:shd w:val="clear" w:color="000000" w:fill="F2F2F2"/>
            <w:vAlign w:val="center"/>
            <w:hideMark/>
          </w:tcPr>
          <w:p w14:paraId="02EAA842"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xml:space="preserve">Medat </w:t>
            </w:r>
          </w:p>
        </w:tc>
        <w:tc>
          <w:tcPr>
            <w:tcW w:w="169" w:type="pct"/>
            <w:tcBorders>
              <w:top w:val="nil"/>
              <w:left w:val="nil"/>
              <w:bottom w:val="single" w:sz="4" w:space="0" w:color="auto"/>
              <w:right w:val="single" w:sz="4" w:space="0" w:color="auto"/>
            </w:tcBorders>
            <w:shd w:val="clear" w:color="000000" w:fill="F2F2F2"/>
            <w:vAlign w:val="center"/>
            <w:hideMark/>
          </w:tcPr>
          <w:p w14:paraId="7F458BE4"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Osmani</w:t>
            </w:r>
          </w:p>
        </w:tc>
        <w:tc>
          <w:tcPr>
            <w:tcW w:w="143" w:type="pct"/>
            <w:tcBorders>
              <w:top w:val="nil"/>
              <w:left w:val="nil"/>
              <w:bottom w:val="single" w:sz="4" w:space="0" w:color="auto"/>
              <w:right w:val="single" w:sz="4" w:space="0" w:color="auto"/>
            </w:tcBorders>
            <w:shd w:val="clear" w:color="000000" w:fill="F2F2F2"/>
            <w:noWrap/>
            <w:vAlign w:val="center"/>
            <w:hideMark/>
          </w:tcPr>
          <w:p w14:paraId="2A14B892"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3866</w:t>
            </w:r>
          </w:p>
        </w:tc>
        <w:tc>
          <w:tcPr>
            <w:tcW w:w="148" w:type="pct"/>
            <w:tcBorders>
              <w:top w:val="nil"/>
              <w:left w:val="nil"/>
              <w:bottom w:val="single" w:sz="4" w:space="0" w:color="auto"/>
              <w:right w:val="single" w:sz="4" w:space="0" w:color="auto"/>
            </w:tcBorders>
            <w:shd w:val="clear" w:color="000000" w:fill="F2F2F2"/>
            <w:noWrap/>
            <w:vAlign w:val="center"/>
            <w:hideMark/>
          </w:tcPr>
          <w:p w14:paraId="77F9847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315/539-ND</w:t>
            </w:r>
          </w:p>
        </w:tc>
        <w:tc>
          <w:tcPr>
            <w:tcW w:w="124" w:type="pct"/>
            <w:tcBorders>
              <w:top w:val="nil"/>
              <w:left w:val="nil"/>
              <w:bottom w:val="single" w:sz="4" w:space="0" w:color="auto"/>
              <w:right w:val="single" w:sz="4" w:space="0" w:color="auto"/>
            </w:tcBorders>
            <w:shd w:val="clear" w:color="000000" w:fill="F2F2F2"/>
            <w:noWrap/>
            <w:vAlign w:val="center"/>
            <w:hideMark/>
          </w:tcPr>
          <w:p w14:paraId="3A5CAC3E"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404.40</w:t>
            </w:r>
          </w:p>
        </w:tc>
        <w:tc>
          <w:tcPr>
            <w:tcW w:w="126" w:type="pct"/>
            <w:tcBorders>
              <w:top w:val="nil"/>
              <w:left w:val="nil"/>
              <w:bottom w:val="single" w:sz="4" w:space="0" w:color="auto"/>
              <w:right w:val="single" w:sz="4" w:space="0" w:color="auto"/>
            </w:tcBorders>
            <w:shd w:val="clear" w:color="000000" w:fill="F2F2F2"/>
            <w:vAlign w:val="center"/>
            <w:hideMark/>
          </w:tcPr>
          <w:p w14:paraId="104891AE"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Ndertese</w:t>
            </w:r>
          </w:p>
        </w:tc>
        <w:tc>
          <w:tcPr>
            <w:tcW w:w="139" w:type="pct"/>
            <w:tcBorders>
              <w:top w:val="nil"/>
              <w:left w:val="nil"/>
              <w:bottom w:val="single" w:sz="4" w:space="0" w:color="auto"/>
              <w:right w:val="single" w:sz="4" w:space="0" w:color="auto"/>
            </w:tcBorders>
            <w:shd w:val="clear" w:color="000000" w:fill="F2F2F2"/>
            <w:noWrap/>
            <w:vAlign w:val="center"/>
            <w:hideMark/>
          </w:tcPr>
          <w:p w14:paraId="4B097ACE"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45B90C53"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58" w:type="pct"/>
            <w:tcBorders>
              <w:top w:val="nil"/>
              <w:left w:val="nil"/>
              <w:bottom w:val="single" w:sz="4" w:space="0" w:color="auto"/>
              <w:right w:val="single" w:sz="4" w:space="0" w:color="auto"/>
            </w:tcBorders>
            <w:shd w:val="clear" w:color="000000" w:fill="F2F2F2"/>
            <w:noWrap/>
            <w:vAlign w:val="center"/>
            <w:hideMark/>
          </w:tcPr>
          <w:p w14:paraId="671A9DAC"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14:paraId="031FC14E"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139.80</w:t>
            </w:r>
          </w:p>
        </w:tc>
        <w:tc>
          <w:tcPr>
            <w:tcW w:w="132" w:type="pct"/>
            <w:tcBorders>
              <w:top w:val="nil"/>
              <w:left w:val="nil"/>
              <w:bottom w:val="single" w:sz="4" w:space="0" w:color="auto"/>
              <w:right w:val="single" w:sz="4" w:space="0" w:color="auto"/>
            </w:tcBorders>
            <w:shd w:val="clear" w:color="000000" w:fill="F2F2F2"/>
            <w:noWrap/>
            <w:vAlign w:val="center"/>
            <w:hideMark/>
          </w:tcPr>
          <w:p w14:paraId="74477D70"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53,500.00</w:t>
            </w:r>
          </w:p>
        </w:tc>
        <w:tc>
          <w:tcPr>
            <w:tcW w:w="167" w:type="pct"/>
            <w:tcBorders>
              <w:top w:val="nil"/>
              <w:left w:val="nil"/>
              <w:bottom w:val="single" w:sz="4" w:space="0" w:color="auto"/>
              <w:right w:val="single" w:sz="4" w:space="0" w:color="auto"/>
            </w:tcBorders>
            <w:shd w:val="clear" w:color="000000" w:fill="F2F2F2"/>
            <w:noWrap/>
            <w:vAlign w:val="center"/>
            <w:hideMark/>
          </w:tcPr>
          <w:p w14:paraId="75A4230E"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7,479,300.00</w:t>
            </w:r>
          </w:p>
        </w:tc>
        <w:tc>
          <w:tcPr>
            <w:tcW w:w="139" w:type="pct"/>
            <w:tcBorders>
              <w:top w:val="nil"/>
              <w:left w:val="nil"/>
              <w:bottom w:val="single" w:sz="4" w:space="0" w:color="auto"/>
              <w:right w:val="single" w:sz="4" w:space="0" w:color="auto"/>
            </w:tcBorders>
            <w:shd w:val="clear" w:color="000000" w:fill="F2F2F2"/>
            <w:noWrap/>
            <w:vAlign w:val="center"/>
            <w:hideMark/>
          </w:tcPr>
          <w:p w14:paraId="34E1BA1C"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264.60</w:t>
            </w:r>
          </w:p>
        </w:tc>
        <w:tc>
          <w:tcPr>
            <w:tcW w:w="159" w:type="pct"/>
            <w:tcBorders>
              <w:top w:val="nil"/>
              <w:left w:val="nil"/>
              <w:bottom w:val="single" w:sz="4" w:space="0" w:color="auto"/>
              <w:right w:val="single" w:sz="4" w:space="0" w:color="auto"/>
            </w:tcBorders>
            <w:shd w:val="clear" w:color="000000" w:fill="F2F2F2"/>
            <w:noWrap/>
            <w:vAlign w:val="center"/>
            <w:hideMark/>
          </w:tcPr>
          <w:p w14:paraId="52AD9EE9"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4,609,630.00</w:t>
            </w:r>
          </w:p>
        </w:tc>
        <w:tc>
          <w:tcPr>
            <w:tcW w:w="176" w:type="pct"/>
            <w:tcBorders>
              <w:top w:val="nil"/>
              <w:left w:val="nil"/>
              <w:bottom w:val="single" w:sz="4" w:space="0" w:color="auto"/>
              <w:right w:val="single" w:sz="8" w:space="0" w:color="auto"/>
            </w:tcBorders>
            <w:shd w:val="clear" w:color="000000" w:fill="F2F2F2"/>
            <w:noWrap/>
            <w:vAlign w:val="center"/>
            <w:hideMark/>
          </w:tcPr>
          <w:p w14:paraId="69B62935"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12,088,930.00</w:t>
            </w:r>
          </w:p>
        </w:tc>
        <w:tc>
          <w:tcPr>
            <w:tcW w:w="139" w:type="pct"/>
            <w:tcBorders>
              <w:top w:val="nil"/>
              <w:left w:val="nil"/>
              <w:bottom w:val="single" w:sz="4" w:space="0" w:color="auto"/>
              <w:right w:val="single" w:sz="4" w:space="0" w:color="auto"/>
            </w:tcBorders>
            <w:shd w:val="clear" w:color="000000" w:fill="F2F2F2"/>
            <w:noWrap/>
            <w:vAlign w:val="center"/>
            <w:hideMark/>
          </w:tcPr>
          <w:p w14:paraId="0C57CAEC"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14:paraId="1F106C18"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59" w:type="pct"/>
            <w:tcBorders>
              <w:top w:val="nil"/>
              <w:left w:val="nil"/>
              <w:bottom w:val="single" w:sz="4" w:space="0" w:color="auto"/>
              <w:right w:val="single" w:sz="8" w:space="0" w:color="auto"/>
            </w:tcBorders>
            <w:shd w:val="clear" w:color="000000" w:fill="F2F2F2"/>
            <w:noWrap/>
            <w:vAlign w:val="center"/>
            <w:hideMark/>
          </w:tcPr>
          <w:p w14:paraId="540F9C93"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c>
          <w:tcPr>
            <w:tcW w:w="133" w:type="pct"/>
            <w:tcBorders>
              <w:top w:val="nil"/>
              <w:left w:val="nil"/>
              <w:bottom w:val="single" w:sz="8" w:space="0" w:color="auto"/>
              <w:right w:val="single" w:sz="4" w:space="0" w:color="auto"/>
            </w:tcBorders>
            <w:shd w:val="clear" w:color="000000" w:fill="F2F2F2"/>
            <w:vAlign w:val="center"/>
            <w:hideMark/>
          </w:tcPr>
          <w:p w14:paraId="75F694A8"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315/539-ND,  315/539/1</w:t>
            </w:r>
          </w:p>
        </w:tc>
        <w:tc>
          <w:tcPr>
            <w:tcW w:w="124" w:type="pct"/>
            <w:tcBorders>
              <w:top w:val="nil"/>
              <w:left w:val="nil"/>
              <w:bottom w:val="single" w:sz="8" w:space="0" w:color="auto"/>
              <w:right w:val="single" w:sz="4" w:space="0" w:color="auto"/>
            </w:tcBorders>
            <w:shd w:val="clear" w:color="000000" w:fill="F2F2F2"/>
            <w:noWrap/>
            <w:vAlign w:val="center"/>
            <w:hideMark/>
          </w:tcPr>
          <w:p w14:paraId="0FB1E865"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250.00</w:t>
            </w:r>
          </w:p>
        </w:tc>
        <w:tc>
          <w:tcPr>
            <w:tcW w:w="126" w:type="pct"/>
            <w:tcBorders>
              <w:top w:val="nil"/>
              <w:left w:val="nil"/>
              <w:bottom w:val="single" w:sz="8" w:space="0" w:color="auto"/>
              <w:right w:val="single" w:sz="4" w:space="0" w:color="auto"/>
            </w:tcBorders>
            <w:shd w:val="clear" w:color="000000" w:fill="F2F2F2"/>
            <w:vAlign w:val="center"/>
            <w:hideMark/>
          </w:tcPr>
          <w:p w14:paraId="372D2BCE"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Truall</w:t>
            </w:r>
          </w:p>
        </w:tc>
        <w:tc>
          <w:tcPr>
            <w:tcW w:w="139" w:type="pct"/>
            <w:tcBorders>
              <w:top w:val="nil"/>
              <w:left w:val="nil"/>
              <w:bottom w:val="single" w:sz="8" w:space="0" w:color="auto"/>
              <w:right w:val="single" w:sz="4" w:space="0" w:color="auto"/>
            </w:tcBorders>
            <w:shd w:val="clear" w:color="000000" w:fill="F2F2F2"/>
            <w:noWrap/>
            <w:vAlign w:val="center"/>
            <w:hideMark/>
          </w:tcPr>
          <w:p w14:paraId="5AF651C1"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196.40</w:t>
            </w:r>
          </w:p>
        </w:tc>
        <w:tc>
          <w:tcPr>
            <w:tcW w:w="139" w:type="pct"/>
            <w:tcBorders>
              <w:top w:val="nil"/>
              <w:left w:val="nil"/>
              <w:bottom w:val="single" w:sz="8" w:space="0" w:color="auto"/>
              <w:right w:val="single" w:sz="4" w:space="0" w:color="auto"/>
            </w:tcBorders>
            <w:shd w:val="clear" w:color="000000" w:fill="F2F2F2"/>
            <w:noWrap/>
            <w:vAlign w:val="center"/>
            <w:hideMark/>
          </w:tcPr>
          <w:p w14:paraId="36AB43BD"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4,242.00</w:t>
            </w:r>
          </w:p>
        </w:tc>
        <w:tc>
          <w:tcPr>
            <w:tcW w:w="158" w:type="pct"/>
            <w:tcBorders>
              <w:top w:val="nil"/>
              <w:left w:val="nil"/>
              <w:bottom w:val="single" w:sz="8" w:space="0" w:color="auto"/>
              <w:right w:val="single" w:sz="4" w:space="0" w:color="auto"/>
            </w:tcBorders>
            <w:shd w:val="clear" w:color="000000" w:fill="F2F2F2"/>
            <w:noWrap/>
            <w:vAlign w:val="center"/>
            <w:hideMark/>
          </w:tcPr>
          <w:p w14:paraId="63526F57"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833,128.80</w:t>
            </w:r>
          </w:p>
        </w:tc>
        <w:tc>
          <w:tcPr>
            <w:tcW w:w="139" w:type="pct"/>
            <w:tcBorders>
              <w:top w:val="nil"/>
              <w:left w:val="nil"/>
              <w:bottom w:val="single" w:sz="8" w:space="0" w:color="auto"/>
              <w:right w:val="single" w:sz="4" w:space="0" w:color="auto"/>
            </w:tcBorders>
            <w:shd w:val="clear" w:color="000000" w:fill="F2F2F2"/>
            <w:noWrap/>
            <w:vAlign w:val="center"/>
            <w:hideMark/>
          </w:tcPr>
          <w:p w14:paraId="6C8659F5"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139.80</w:t>
            </w:r>
          </w:p>
        </w:tc>
        <w:tc>
          <w:tcPr>
            <w:tcW w:w="132" w:type="pct"/>
            <w:tcBorders>
              <w:top w:val="nil"/>
              <w:left w:val="nil"/>
              <w:bottom w:val="single" w:sz="8" w:space="0" w:color="auto"/>
              <w:right w:val="single" w:sz="4" w:space="0" w:color="auto"/>
            </w:tcBorders>
            <w:shd w:val="clear" w:color="000000" w:fill="F2F2F2"/>
            <w:noWrap/>
            <w:vAlign w:val="center"/>
            <w:hideMark/>
          </w:tcPr>
          <w:p w14:paraId="793607C8"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53,500.00</w:t>
            </w:r>
          </w:p>
        </w:tc>
        <w:tc>
          <w:tcPr>
            <w:tcW w:w="160" w:type="pct"/>
            <w:tcBorders>
              <w:top w:val="nil"/>
              <w:left w:val="nil"/>
              <w:bottom w:val="single" w:sz="8" w:space="0" w:color="auto"/>
              <w:right w:val="single" w:sz="4" w:space="0" w:color="auto"/>
            </w:tcBorders>
            <w:shd w:val="clear" w:color="000000" w:fill="F2F2F2"/>
            <w:noWrap/>
            <w:vAlign w:val="center"/>
            <w:hideMark/>
          </w:tcPr>
          <w:p w14:paraId="28D5868F"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7,479,300.00</w:t>
            </w:r>
          </w:p>
        </w:tc>
        <w:tc>
          <w:tcPr>
            <w:tcW w:w="139" w:type="pct"/>
            <w:tcBorders>
              <w:top w:val="nil"/>
              <w:left w:val="nil"/>
              <w:bottom w:val="single" w:sz="8" w:space="0" w:color="auto"/>
              <w:right w:val="single" w:sz="4" w:space="0" w:color="auto"/>
            </w:tcBorders>
            <w:shd w:val="clear" w:color="000000" w:fill="F2F2F2"/>
            <w:noWrap/>
            <w:vAlign w:val="center"/>
            <w:hideMark/>
          </w:tcPr>
          <w:p w14:paraId="2297DC04"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264.60</w:t>
            </w:r>
          </w:p>
        </w:tc>
        <w:tc>
          <w:tcPr>
            <w:tcW w:w="159" w:type="pct"/>
            <w:tcBorders>
              <w:top w:val="nil"/>
              <w:left w:val="nil"/>
              <w:bottom w:val="single" w:sz="8" w:space="0" w:color="auto"/>
              <w:right w:val="single" w:sz="4" w:space="0" w:color="auto"/>
            </w:tcBorders>
            <w:shd w:val="clear" w:color="000000" w:fill="F2F2F2"/>
            <w:noWrap/>
            <w:vAlign w:val="center"/>
            <w:hideMark/>
          </w:tcPr>
          <w:p w14:paraId="36E0448B"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4,609,630.00</w:t>
            </w:r>
          </w:p>
        </w:tc>
        <w:tc>
          <w:tcPr>
            <w:tcW w:w="229" w:type="pct"/>
            <w:tcBorders>
              <w:top w:val="nil"/>
              <w:left w:val="nil"/>
              <w:bottom w:val="single" w:sz="8" w:space="0" w:color="auto"/>
              <w:right w:val="single" w:sz="8" w:space="0" w:color="auto"/>
            </w:tcBorders>
            <w:shd w:val="clear" w:color="000000" w:fill="F2F2F2"/>
            <w:noWrap/>
            <w:vAlign w:val="center"/>
            <w:hideMark/>
          </w:tcPr>
          <w:p w14:paraId="54B26016"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12,922,058.80</w:t>
            </w:r>
          </w:p>
        </w:tc>
        <w:tc>
          <w:tcPr>
            <w:tcW w:w="290" w:type="pct"/>
            <w:tcBorders>
              <w:top w:val="nil"/>
              <w:left w:val="nil"/>
              <w:bottom w:val="single" w:sz="4" w:space="0" w:color="auto"/>
              <w:right w:val="single" w:sz="8" w:space="0" w:color="auto"/>
            </w:tcBorders>
            <w:shd w:val="clear" w:color="000000" w:fill="F2F2F2"/>
            <w:vAlign w:val="center"/>
            <w:hideMark/>
          </w:tcPr>
          <w:p w14:paraId="5A1D12CB" w14:textId="77777777" w:rsidR="0019175D" w:rsidRPr="0019175D" w:rsidRDefault="0019175D" w:rsidP="0019175D">
            <w:pPr>
              <w:spacing w:after="0" w:line="240" w:lineRule="auto"/>
              <w:jc w:val="center"/>
              <w:rPr>
                <w:rFonts w:ascii="Times New Roman" w:eastAsia="Times New Roman" w:hAnsi="Times New Roman" w:cs="Times New Roman"/>
                <w:sz w:val="6"/>
                <w:szCs w:val="6"/>
                <w:lang w:val="sq-AL" w:eastAsia="sq-AL"/>
              </w:rPr>
            </w:pPr>
            <w:r w:rsidRPr="0019175D">
              <w:rPr>
                <w:rFonts w:ascii="Times New Roman" w:eastAsia="Times New Roman" w:hAnsi="Times New Roman" w:cs="Times New Roman"/>
                <w:sz w:val="6"/>
                <w:szCs w:val="6"/>
                <w:lang w:val="sq-AL" w:eastAsia="sq-AL"/>
              </w:rPr>
              <w:t> </w:t>
            </w:r>
          </w:p>
        </w:tc>
      </w:tr>
      <w:tr w:rsidR="0019175D" w:rsidRPr="0019175D" w14:paraId="3537A3B7" w14:textId="77777777" w:rsidTr="0019175D">
        <w:trPr>
          <w:trHeight w:val="139"/>
        </w:trPr>
        <w:tc>
          <w:tcPr>
            <w:tcW w:w="94" w:type="pct"/>
            <w:tcBorders>
              <w:top w:val="nil"/>
              <w:left w:val="single" w:sz="8" w:space="0" w:color="auto"/>
              <w:bottom w:val="single" w:sz="8" w:space="0" w:color="auto"/>
              <w:right w:val="single" w:sz="4" w:space="0" w:color="auto"/>
            </w:tcBorders>
            <w:shd w:val="clear" w:color="000000" w:fill="9BC2E6"/>
            <w:noWrap/>
            <w:vAlign w:val="center"/>
            <w:hideMark/>
          </w:tcPr>
          <w:p w14:paraId="0C6CF133"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 </w:t>
            </w:r>
          </w:p>
        </w:tc>
        <w:tc>
          <w:tcPr>
            <w:tcW w:w="1933" w:type="pct"/>
            <w:gridSpan w:val="14"/>
            <w:tcBorders>
              <w:top w:val="single" w:sz="4" w:space="0" w:color="auto"/>
              <w:left w:val="nil"/>
              <w:bottom w:val="single" w:sz="8" w:space="0" w:color="auto"/>
              <w:right w:val="single" w:sz="4" w:space="0" w:color="auto"/>
            </w:tcBorders>
            <w:shd w:val="clear" w:color="000000" w:fill="9BC2E6"/>
            <w:noWrap/>
            <w:vAlign w:val="bottom"/>
            <w:hideMark/>
          </w:tcPr>
          <w:p w14:paraId="4A6DF3D7"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SHUMA në total   (lekë)</w:t>
            </w:r>
          </w:p>
        </w:tc>
        <w:tc>
          <w:tcPr>
            <w:tcW w:w="139" w:type="pct"/>
            <w:tcBorders>
              <w:top w:val="nil"/>
              <w:left w:val="nil"/>
              <w:bottom w:val="single" w:sz="8" w:space="0" w:color="auto"/>
              <w:right w:val="single" w:sz="4" w:space="0" w:color="auto"/>
            </w:tcBorders>
            <w:shd w:val="clear" w:color="000000" w:fill="9BC2E6"/>
            <w:noWrap/>
            <w:vAlign w:val="bottom"/>
            <w:hideMark/>
          </w:tcPr>
          <w:p w14:paraId="77304F6D"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 </w:t>
            </w:r>
          </w:p>
        </w:tc>
        <w:tc>
          <w:tcPr>
            <w:tcW w:w="159" w:type="pct"/>
            <w:tcBorders>
              <w:top w:val="nil"/>
              <w:left w:val="nil"/>
              <w:bottom w:val="single" w:sz="8" w:space="0" w:color="auto"/>
              <w:right w:val="single" w:sz="4" w:space="0" w:color="auto"/>
            </w:tcBorders>
            <w:shd w:val="clear" w:color="000000" w:fill="9BC2E6"/>
            <w:noWrap/>
            <w:vAlign w:val="bottom"/>
            <w:hideMark/>
          </w:tcPr>
          <w:p w14:paraId="1363FE03"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 </w:t>
            </w:r>
          </w:p>
        </w:tc>
        <w:tc>
          <w:tcPr>
            <w:tcW w:w="176" w:type="pct"/>
            <w:tcBorders>
              <w:top w:val="nil"/>
              <w:left w:val="nil"/>
              <w:bottom w:val="single" w:sz="8" w:space="0" w:color="auto"/>
              <w:right w:val="single" w:sz="8" w:space="0" w:color="auto"/>
            </w:tcBorders>
            <w:shd w:val="clear" w:color="000000" w:fill="9BC2E6"/>
            <w:noWrap/>
            <w:vAlign w:val="center"/>
            <w:hideMark/>
          </w:tcPr>
          <w:p w14:paraId="7E1484D7"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215,624,987.06</w:t>
            </w:r>
          </w:p>
        </w:tc>
        <w:tc>
          <w:tcPr>
            <w:tcW w:w="139" w:type="pct"/>
            <w:tcBorders>
              <w:top w:val="nil"/>
              <w:left w:val="nil"/>
              <w:bottom w:val="single" w:sz="8" w:space="0" w:color="auto"/>
              <w:right w:val="single" w:sz="4" w:space="0" w:color="auto"/>
            </w:tcBorders>
            <w:shd w:val="clear" w:color="000000" w:fill="9BC2E6"/>
            <w:noWrap/>
            <w:vAlign w:val="center"/>
            <w:hideMark/>
          </w:tcPr>
          <w:p w14:paraId="74391E71"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 </w:t>
            </w:r>
          </w:p>
        </w:tc>
        <w:tc>
          <w:tcPr>
            <w:tcW w:w="132" w:type="pct"/>
            <w:tcBorders>
              <w:top w:val="nil"/>
              <w:left w:val="nil"/>
              <w:bottom w:val="single" w:sz="8" w:space="0" w:color="auto"/>
              <w:right w:val="single" w:sz="4" w:space="0" w:color="auto"/>
            </w:tcBorders>
            <w:shd w:val="clear" w:color="000000" w:fill="9BC2E6"/>
            <w:noWrap/>
            <w:vAlign w:val="center"/>
            <w:hideMark/>
          </w:tcPr>
          <w:p w14:paraId="4E51DC72"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 </w:t>
            </w:r>
          </w:p>
        </w:tc>
        <w:tc>
          <w:tcPr>
            <w:tcW w:w="159" w:type="pct"/>
            <w:tcBorders>
              <w:top w:val="nil"/>
              <w:left w:val="nil"/>
              <w:bottom w:val="single" w:sz="8" w:space="0" w:color="auto"/>
              <w:right w:val="single" w:sz="8" w:space="0" w:color="auto"/>
            </w:tcBorders>
            <w:shd w:val="clear" w:color="000000" w:fill="9BC2E6"/>
            <w:noWrap/>
            <w:vAlign w:val="center"/>
            <w:hideMark/>
          </w:tcPr>
          <w:p w14:paraId="3582E3F2"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4,449,999.40</w:t>
            </w:r>
          </w:p>
        </w:tc>
        <w:tc>
          <w:tcPr>
            <w:tcW w:w="1251" w:type="pct"/>
            <w:gridSpan w:val="9"/>
            <w:tcBorders>
              <w:top w:val="nil"/>
              <w:left w:val="nil"/>
              <w:bottom w:val="single" w:sz="8" w:space="0" w:color="auto"/>
              <w:right w:val="single" w:sz="4" w:space="0" w:color="auto"/>
            </w:tcBorders>
            <w:shd w:val="clear" w:color="000000" w:fill="A9D08E"/>
            <w:noWrap/>
            <w:vAlign w:val="bottom"/>
            <w:hideMark/>
          </w:tcPr>
          <w:p w14:paraId="796F8F48"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39" w:type="pct"/>
            <w:tcBorders>
              <w:top w:val="nil"/>
              <w:left w:val="nil"/>
              <w:bottom w:val="single" w:sz="8" w:space="0" w:color="auto"/>
              <w:right w:val="single" w:sz="4" w:space="0" w:color="auto"/>
            </w:tcBorders>
            <w:shd w:val="clear" w:color="000000" w:fill="A9D08E"/>
            <w:noWrap/>
            <w:vAlign w:val="bottom"/>
            <w:hideMark/>
          </w:tcPr>
          <w:p w14:paraId="47D8AB3A"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59" w:type="pct"/>
            <w:tcBorders>
              <w:top w:val="nil"/>
              <w:left w:val="nil"/>
              <w:bottom w:val="single" w:sz="8" w:space="0" w:color="auto"/>
              <w:right w:val="single" w:sz="4" w:space="0" w:color="auto"/>
            </w:tcBorders>
            <w:shd w:val="clear" w:color="000000" w:fill="A9D08E"/>
            <w:noWrap/>
            <w:vAlign w:val="bottom"/>
            <w:hideMark/>
          </w:tcPr>
          <w:p w14:paraId="5E2DA377" w14:textId="77777777" w:rsidR="0019175D" w:rsidRPr="0019175D" w:rsidRDefault="0019175D" w:rsidP="0019175D">
            <w:pPr>
              <w:spacing w:after="0" w:line="240" w:lineRule="auto"/>
              <w:jc w:val="center"/>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229" w:type="pct"/>
            <w:tcBorders>
              <w:top w:val="nil"/>
              <w:left w:val="nil"/>
              <w:bottom w:val="single" w:sz="8" w:space="0" w:color="auto"/>
              <w:right w:val="single" w:sz="4" w:space="0" w:color="auto"/>
            </w:tcBorders>
            <w:shd w:val="clear" w:color="000000" w:fill="A9D08E"/>
            <w:noWrap/>
            <w:vAlign w:val="center"/>
            <w:hideMark/>
          </w:tcPr>
          <w:p w14:paraId="17E4EC71"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r w:rsidRPr="0019175D">
              <w:rPr>
                <w:rFonts w:ascii="Arial" w:eastAsia="Times New Roman" w:hAnsi="Arial" w:cs="Arial"/>
                <w:b/>
                <w:bCs/>
                <w:sz w:val="6"/>
                <w:szCs w:val="6"/>
                <w:lang w:val="sq-AL" w:eastAsia="sq-AL"/>
              </w:rPr>
              <w:t xml:space="preserve">                                                     167,159,240.06 </w:t>
            </w:r>
          </w:p>
        </w:tc>
        <w:tc>
          <w:tcPr>
            <w:tcW w:w="290" w:type="pct"/>
            <w:tcBorders>
              <w:top w:val="nil"/>
              <w:left w:val="nil"/>
              <w:bottom w:val="single" w:sz="8" w:space="0" w:color="auto"/>
              <w:right w:val="single" w:sz="8" w:space="0" w:color="auto"/>
            </w:tcBorders>
            <w:shd w:val="clear" w:color="000000" w:fill="A9D08E"/>
            <w:noWrap/>
            <w:vAlign w:val="bottom"/>
            <w:hideMark/>
          </w:tcPr>
          <w:p w14:paraId="444F6738" w14:textId="77777777" w:rsidR="0019175D" w:rsidRPr="0019175D" w:rsidRDefault="0019175D" w:rsidP="0019175D">
            <w:pPr>
              <w:spacing w:after="0" w:line="240" w:lineRule="auto"/>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r>
      <w:tr w:rsidR="0019175D" w:rsidRPr="0019175D" w14:paraId="4D66B37B" w14:textId="77777777" w:rsidTr="0019175D">
        <w:trPr>
          <w:trHeight w:val="139"/>
        </w:trPr>
        <w:tc>
          <w:tcPr>
            <w:tcW w:w="94" w:type="pct"/>
            <w:tcBorders>
              <w:top w:val="nil"/>
              <w:left w:val="nil"/>
              <w:bottom w:val="nil"/>
              <w:right w:val="nil"/>
            </w:tcBorders>
            <w:shd w:val="clear" w:color="auto" w:fill="auto"/>
            <w:noWrap/>
            <w:vAlign w:val="center"/>
            <w:hideMark/>
          </w:tcPr>
          <w:p w14:paraId="32906B30"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p>
        </w:tc>
        <w:tc>
          <w:tcPr>
            <w:tcW w:w="108" w:type="pct"/>
            <w:tcBorders>
              <w:top w:val="nil"/>
              <w:left w:val="nil"/>
              <w:bottom w:val="nil"/>
              <w:right w:val="nil"/>
            </w:tcBorders>
            <w:shd w:val="clear" w:color="auto" w:fill="auto"/>
            <w:textDirection w:val="btLr"/>
            <w:vAlign w:val="center"/>
            <w:hideMark/>
          </w:tcPr>
          <w:p w14:paraId="696CE3C1" w14:textId="77777777" w:rsidR="0019175D" w:rsidRPr="0019175D" w:rsidRDefault="0019175D" w:rsidP="0019175D">
            <w:pPr>
              <w:spacing w:after="0" w:line="240" w:lineRule="auto"/>
              <w:jc w:val="center"/>
              <w:rPr>
                <w:rFonts w:ascii="Times New Roman" w:eastAsia="Times New Roman" w:hAnsi="Times New Roman" w:cs="Times New Roman"/>
                <w:b/>
                <w:bCs/>
                <w:sz w:val="6"/>
                <w:szCs w:val="6"/>
                <w:lang w:val="sq-AL" w:eastAsia="sq-AL"/>
              </w:rPr>
            </w:pPr>
          </w:p>
        </w:tc>
        <w:tc>
          <w:tcPr>
            <w:tcW w:w="127" w:type="pct"/>
            <w:tcBorders>
              <w:top w:val="nil"/>
              <w:left w:val="nil"/>
              <w:bottom w:val="nil"/>
              <w:right w:val="nil"/>
            </w:tcBorders>
            <w:shd w:val="clear" w:color="auto" w:fill="auto"/>
            <w:noWrap/>
            <w:vAlign w:val="center"/>
            <w:hideMark/>
          </w:tcPr>
          <w:p w14:paraId="116A62B8"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20" w:type="pct"/>
            <w:tcBorders>
              <w:top w:val="nil"/>
              <w:left w:val="nil"/>
              <w:bottom w:val="nil"/>
              <w:right w:val="nil"/>
            </w:tcBorders>
            <w:shd w:val="clear" w:color="auto" w:fill="auto"/>
            <w:noWrap/>
            <w:vAlign w:val="center"/>
            <w:hideMark/>
          </w:tcPr>
          <w:p w14:paraId="3959ED22"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69" w:type="pct"/>
            <w:tcBorders>
              <w:top w:val="nil"/>
              <w:left w:val="nil"/>
              <w:bottom w:val="nil"/>
              <w:right w:val="nil"/>
            </w:tcBorders>
            <w:shd w:val="clear" w:color="auto" w:fill="auto"/>
            <w:noWrap/>
            <w:vAlign w:val="center"/>
            <w:hideMark/>
          </w:tcPr>
          <w:p w14:paraId="49EB0559"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43" w:type="pct"/>
            <w:tcBorders>
              <w:top w:val="nil"/>
              <w:left w:val="nil"/>
              <w:bottom w:val="nil"/>
              <w:right w:val="nil"/>
            </w:tcBorders>
            <w:shd w:val="clear" w:color="auto" w:fill="auto"/>
            <w:noWrap/>
            <w:vAlign w:val="center"/>
            <w:hideMark/>
          </w:tcPr>
          <w:p w14:paraId="5838F28F"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48" w:type="pct"/>
            <w:tcBorders>
              <w:top w:val="nil"/>
              <w:left w:val="nil"/>
              <w:bottom w:val="nil"/>
              <w:right w:val="nil"/>
            </w:tcBorders>
            <w:shd w:val="clear" w:color="auto" w:fill="auto"/>
            <w:noWrap/>
            <w:vAlign w:val="center"/>
            <w:hideMark/>
          </w:tcPr>
          <w:p w14:paraId="1BBE3FE1"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24" w:type="pct"/>
            <w:tcBorders>
              <w:top w:val="nil"/>
              <w:left w:val="nil"/>
              <w:bottom w:val="nil"/>
              <w:right w:val="nil"/>
            </w:tcBorders>
            <w:shd w:val="clear" w:color="auto" w:fill="auto"/>
            <w:noWrap/>
            <w:vAlign w:val="center"/>
            <w:hideMark/>
          </w:tcPr>
          <w:p w14:paraId="6CA54BBD"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26" w:type="pct"/>
            <w:tcBorders>
              <w:top w:val="nil"/>
              <w:left w:val="nil"/>
              <w:bottom w:val="nil"/>
              <w:right w:val="nil"/>
            </w:tcBorders>
            <w:shd w:val="clear" w:color="auto" w:fill="auto"/>
            <w:noWrap/>
            <w:vAlign w:val="center"/>
            <w:hideMark/>
          </w:tcPr>
          <w:p w14:paraId="1C5789EC"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9" w:type="pct"/>
            <w:tcBorders>
              <w:top w:val="nil"/>
              <w:left w:val="nil"/>
              <w:bottom w:val="nil"/>
              <w:right w:val="nil"/>
            </w:tcBorders>
            <w:shd w:val="clear" w:color="auto" w:fill="auto"/>
            <w:noWrap/>
            <w:vAlign w:val="center"/>
            <w:hideMark/>
          </w:tcPr>
          <w:p w14:paraId="6552EABD"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2" w:type="pct"/>
            <w:tcBorders>
              <w:top w:val="nil"/>
              <w:left w:val="nil"/>
              <w:bottom w:val="nil"/>
              <w:right w:val="nil"/>
            </w:tcBorders>
            <w:shd w:val="clear" w:color="auto" w:fill="auto"/>
            <w:noWrap/>
            <w:vAlign w:val="center"/>
            <w:hideMark/>
          </w:tcPr>
          <w:p w14:paraId="390443DB"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58" w:type="pct"/>
            <w:tcBorders>
              <w:top w:val="nil"/>
              <w:left w:val="nil"/>
              <w:bottom w:val="nil"/>
              <w:right w:val="nil"/>
            </w:tcBorders>
            <w:shd w:val="clear" w:color="auto" w:fill="auto"/>
            <w:noWrap/>
            <w:vAlign w:val="center"/>
            <w:hideMark/>
          </w:tcPr>
          <w:p w14:paraId="73ABF150"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9" w:type="pct"/>
            <w:tcBorders>
              <w:top w:val="nil"/>
              <w:left w:val="nil"/>
              <w:bottom w:val="nil"/>
              <w:right w:val="nil"/>
            </w:tcBorders>
            <w:shd w:val="clear" w:color="auto" w:fill="auto"/>
            <w:noWrap/>
            <w:vAlign w:val="center"/>
            <w:hideMark/>
          </w:tcPr>
          <w:p w14:paraId="26557237"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2" w:type="pct"/>
            <w:tcBorders>
              <w:top w:val="nil"/>
              <w:left w:val="nil"/>
              <w:bottom w:val="nil"/>
              <w:right w:val="nil"/>
            </w:tcBorders>
            <w:shd w:val="clear" w:color="auto" w:fill="auto"/>
            <w:noWrap/>
            <w:vAlign w:val="center"/>
            <w:hideMark/>
          </w:tcPr>
          <w:p w14:paraId="370B6E0A"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67" w:type="pct"/>
            <w:tcBorders>
              <w:top w:val="nil"/>
              <w:left w:val="nil"/>
              <w:bottom w:val="nil"/>
              <w:right w:val="nil"/>
            </w:tcBorders>
            <w:shd w:val="clear" w:color="auto" w:fill="auto"/>
            <w:noWrap/>
            <w:vAlign w:val="center"/>
            <w:hideMark/>
          </w:tcPr>
          <w:p w14:paraId="4C89491A"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9" w:type="pct"/>
            <w:tcBorders>
              <w:top w:val="nil"/>
              <w:left w:val="nil"/>
              <w:bottom w:val="nil"/>
              <w:right w:val="nil"/>
            </w:tcBorders>
            <w:shd w:val="clear" w:color="auto" w:fill="auto"/>
            <w:noWrap/>
            <w:vAlign w:val="center"/>
            <w:hideMark/>
          </w:tcPr>
          <w:p w14:paraId="49C6519F"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59" w:type="pct"/>
            <w:tcBorders>
              <w:top w:val="nil"/>
              <w:left w:val="nil"/>
              <w:bottom w:val="nil"/>
              <w:right w:val="nil"/>
            </w:tcBorders>
            <w:shd w:val="clear" w:color="auto" w:fill="auto"/>
            <w:noWrap/>
            <w:vAlign w:val="center"/>
            <w:hideMark/>
          </w:tcPr>
          <w:p w14:paraId="58361F2C"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76" w:type="pct"/>
            <w:tcBorders>
              <w:top w:val="nil"/>
              <w:left w:val="nil"/>
              <w:bottom w:val="nil"/>
              <w:right w:val="nil"/>
            </w:tcBorders>
            <w:shd w:val="clear" w:color="auto" w:fill="auto"/>
            <w:vAlign w:val="center"/>
            <w:hideMark/>
          </w:tcPr>
          <w:p w14:paraId="2F56AFBB"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39" w:type="pct"/>
            <w:tcBorders>
              <w:top w:val="nil"/>
              <w:left w:val="nil"/>
              <w:bottom w:val="nil"/>
              <w:right w:val="nil"/>
            </w:tcBorders>
            <w:shd w:val="clear" w:color="000000" w:fill="FFFFFF"/>
            <w:vAlign w:val="center"/>
            <w:hideMark/>
          </w:tcPr>
          <w:p w14:paraId="2BA05D1F"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 </w:t>
            </w:r>
          </w:p>
        </w:tc>
        <w:tc>
          <w:tcPr>
            <w:tcW w:w="132" w:type="pct"/>
            <w:tcBorders>
              <w:top w:val="nil"/>
              <w:left w:val="nil"/>
              <w:bottom w:val="nil"/>
              <w:right w:val="nil"/>
            </w:tcBorders>
            <w:shd w:val="clear" w:color="000000" w:fill="FFFFFF"/>
            <w:vAlign w:val="center"/>
            <w:hideMark/>
          </w:tcPr>
          <w:p w14:paraId="42212CFA"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 </w:t>
            </w:r>
          </w:p>
        </w:tc>
        <w:tc>
          <w:tcPr>
            <w:tcW w:w="159" w:type="pct"/>
            <w:tcBorders>
              <w:top w:val="nil"/>
              <w:left w:val="nil"/>
              <w:bottom w:val="nil"/>
              <w:right w:val="nil"/>
            </w:tcBorders>
            <w:shd w:val="clear" w:color="000000" w:fill="FFFFFF"/>
            <w:vAlign w:val="center"/>
            <w:hideMark/>
          </w:tcPr>
          <w:p w14:paraId="0DC74DF0"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r w:rsidRPr="0019175D">
              <w:rPr>
                <w:rFonts w:ascii="Times New Roman" w:eastAsia="Times New Roman" w:hAnsi="Times New Roman" w:cs="Times New Roman"/>
                <w:b/>
                <w:bCs/>
                <w:sz w:val="6"/>
                <w:szCs w:val="6"/>
                <w:lang w:val="sq-AL" w:eastAsia="sq-AL"/>
              </w:rPr>
              <w:t> </w:t>
            </w:r>
          </w:p>
        </w:tc>
        <w:tc>
          <w:tcPr>
            <w:tcW w:w="133" w:type="pct"/>
            <w:tcBorders>
              <w:top w:val="nil"/>
              <w:left w:val="nil"/>
              <w:bottom w:val="nil"/>
              <w:right w:val="nil"/>
            </w:tcBorders>
            <w:shd w:val="clear" w:color="auto" w:fill="auto"/>
            <w:noWrap/>
            <w:vAlign w:val="center"/>
            <w:hideMark/>
          </w:tcPr>
          <w:p w14:paraId="32059EDE" w14:textId="77777777" w:rsidR="0019175D" w:rsidRPr="0019175D" w:rsidRDefault="0019175D" w:rsidP="0019175D">
            <w:pPr>
              <w:spacing w:after="0" w:line="240" w:lineRule="auto"/>
              <w:rPr>
                <w:rFonts w:ascii="Times New Roman" w:eastAsia="Times New Roman" w:hAnsi="Times New Roman" w:cs="Times New Roman"/>
                <w:b/>
                <w:bCs/>
                <w:sz w:val="6"/>
                <w:szCs w:val="6"/>
                <w:lang w:val="sq-AL" w:eastAsia="sq-AL"/>
              </w:rPr>
            </w:pPr>
          </w:p>
        </w:tc>
        <w:tc>
          <w:tcPr>
            <w:tcW w:w="124" w:type="pct"/>
            <w:tcBorders>
              <w:top w:val="nil"/>
              <w:left w:val="nil"/>
              <w:bottom w:val="nil"/>
              <w:right w:val="nil"/>
            </w:tcBorders>
            <w:shd w:val="clear" w:color="auto" w:fill="auto"/>
            <w:noWrap/>
            <w:vAlign w:val="bottom"/>
            <w:hideMark/>
          </w:tcPr>
          <w:p w14:paraId="1CAC8AB6" w14:textId="77777777" w:rsidR="0019175D" w:rsidRPr="0019175D" w:rsidRDefault="0019175D" w:rsidP="0019175D">
            <w:pPr>
              <w:spacing w:after="0" w:line="240" w:lineRule="auto"/>
              <w:rPr>
                <w:rFonts w:ascii="Arial" w:eastAsia="Times New Roman" w:hAnsi="Arial" w:cs="Arial"/>
                <w:sz w:val="6"/>
                <w:szCs w:val="6"/>
                <w:lang w:val="sq-AL" w:eastAsia="sq-AL"/>
              </w:rPr>
            </w:pPr>
          </w:p>
        </w:tc>
        <w:tc>
          <w:tcPr>
            <w:tcW w:w="126" w:type="pct"/>
            <w:tcBorders>
              <w:top w:val="nil"/>
              <w:left w:val="nil"/>
              <w:bottom w:val="nil"/>
              <w:right w:val="nil"/>
            </w:tcBorders>
            <w:shd w:val="clear" w:color="auto" w:fill="auto"/>
            <w:noWrap/>
            <w:vAlign w:val="bottom"/>
            <w:hideMark/>
          </w:tcPr>
          <w:p w14:paraId="2252165A" w14:textId="77777777" w:rsidR="0019175D" w:rsidRPr="0019175D" w:rsidRDefault="0019175D" w:rsidP="0019175D">
            <w:pPr>
              <w:spacing w:after="0" w:line="240" w:lineRule="auto"/>
              <w:rPr>
                <w:rFonts w:ascii="Arial" w:eastAsia="Times New Roman" w:hAnsi="Arial" w:cs="Arial"/>
                <w:sz w:val="6"/>
                <w:szCs w:val="6"/>
                <w:lang w:val="sq-AL" w:eastAsia="sq-AL"/>
              </w:rPr>
            </w:pPr>
          </w:p>
        </w:tc>
        <w:tc>
          <w:tcPr>
            <w:tcW w:w="139" w:type="pct"/>
            <w:tcBorders>
              <w:top w:val="nil"/>
              <w:left w:val="nil"/>
              <w:bottom w:val="nil"/>
              <w:right w:val="nil"/>
            </w:tcBorders>
            <w:shd w:val="clear" w:color="auto" w:fill="auto"/>
            <w:noWrap/>
            <w:vAlign w:val="bottom"/>
            <w:hideMark/>
          </w:tcPr>
          <w:p w14:paraId="423030F2" w14:textId="77777777" w:rsidR="0019175D" w:rsidRPr="0019175D" w:rsidRDefault="0019175D" w:rsidP="0019175D">
            <w:pPr>
              <w:spacing w:after="0" w:line="240" w:lineRule="auto"/>
              <w:rPr>
                <w:rFonts w:ascii="Arial" w:eastAsia="Times New Roman" w:hAnsi="Arial" w:cs="Arial"/>
                <w:sz w:val="6"/>
                <w:szCs w:val="6"/>
                <w:lang w:val="sq-AL" w:eastAsia="sq-AL"/>
              </w:rPr>
            </w:pPr>
          </w:p>
        </w:tc>
        <w:tc>
          <w:tcPr>
            <w:tcW w:w="139" w:type="pct"/>
            <w:tcBorders>
              <w:top w:val="nil"/>
              <w:left w:val="nil"/>
              <w:bottom w:val="nil"/>
              <w:right w:val="nil"/>
            </w:tcBorders>
            <w:shd w:val="clear" w:color="auto" w:fill="auto"/>
            <w:noWrap/>
            <w:vAlign w:val="bottom"/>
            <w:hideMark/>
          </w:tcPr>
          <w:p w14:paraId="4DD27ADF" w14:textId="77777777" w:rsidR="0019175D" w:rsidRPr="0019175D" w:rsidRDefault="0019175D" w:rsidP="0019175D">
            <w:pPr>
              <w:spacing w:after="0" w:line="240" w:lineRule="auto"/>
              <w:rPr>
                <w:rFonts w:ascii="Arial" w:eastAsia="Times New Roman" w:hAnsi="Arial" w:cs="Arial"/>
                <w:sz w:val="6"/>
                <w:szCs w:val="6"/>
                <w:lang w:val="sq-AL" w:eastAsia="sq-AL"/>
              </w:rPr>
            </w:pPr>
          </w:p>
        </w:tc>
        <w:tc>
          <w:tcPr>
            <w:tcW w:w="158" w:type="pct"/>
            <w:tcBorders>
              <w:top w:val="nil"/>
              <w:left w:val="nil"/>
              <w:bottom w:val="nil"/>
              <w:right w:val="nil"/>
            </w:tcBorders>
            <w:shd w:val="clear" w:color="auto" w:fill="auto"/>
            <w:noWrap/>
            <w:vAlign w:val="bottom"/>
            <w:hideMark/>
          </w:tcPr>
          <w:p w14:paraId="1EC09761" w14:textId="77777777" w:rsidR="0019175D" w:rsidRPr="0019175D" w:rsidRDefault="0019175D" w:rsidP="0019175D">
            <w:pPr>
              <w:spacing w:after="0" w:line="240" w:lineRule="auto"/>
              <w:rPr>
                <w:rFonts w:ascii="Arial" w:eastAsia="Times New Roman" w:hAnsi="Arial" w:cs="Arial"/>
                <w:sz w:val="6"/>
                <w:szCs w:val="6"/>
                <w:lang w:val="sq-AL" w:eastAsia="sq-AL"/>
              </w:rPr>
            </w:pPr>
          </w:p>
        </w:tc>
        <w:tc>
          <w:tcPr>
            <w:tcW w:w="139" w:type="pct"/>
            <w:tcBorders>
              <w:top w:val="nil"/>
              <w:left w:val="nil"/>
              <w:bottom w:val="nil"/>
              <w:right w:val="nil"/>
            </w:tcBorders>
            <w:shd w:val="clear" w:color="000000" w:fill="FFFFFF"/>
            <w:noWrap/>
            <w:vAlign w:val="bottom"/>
            <w:hideMark/>
          </w:tcPr>
          <w:p w14:paraId="5D7C19F6" w14:textId="77777777" w:rsidR="0019175D" w:rsidRPr="0019175D" w:rsidRDefault="0019175D" w:rsidP="0019175D">
            <w:pPr>
              <w:spacing w:after="0" w:line="240" w:lineRule="auto"/>
              <w:rPr>
                <w:rFonts w:ascii="Arial" w:eastAsia="Times New Roman" w:hAnsi="Arial" w:cs="Arial"/>
                <w:sz w:val="6"/>
                <w:szCs w:val="6"/>
                <w:lang w:val="sq-AL" w:eastAsia="sq-AL"/>
              </w:rPr>
            </w:pPr>
            <w:r w:rsidRPr="0019175D">
              <w:rPr>
                <w:rFonts w:ascii="Arial" w:eastAsia="Times New Roman" w:hAnsi="Arial" w:cs="Arial"/>
                <w:sz w:val="6"/>
                <w:szCs w:val="6"/>
                <w:lang w:val="sq-AL" w:eastAsia="sq-AL"/>
              </w:rPr>
              <w:t> </w:t>
            </w:r>
          </w:p>
        </w:tc>
        <w:tc>
          <w:tcPr>
            <w:tcW w:w="132" w:type="pct"/>
            <w:tcBorders>
              <w:top w:val="nil"/>
              <w:left w:val="nil"/>
              <w:bottom w:val="nil"/>
              <w:right w:val="nil"/>
            </w:tcBorders>
            <w:shd w:val="clear" w:color="auto" w:fill="auto"/>
            <w:noWrap/>
            <w:vAlign w:val="bottom"/>
            <w:hideMark/>
          </w:tcPr>
          <w:p w14:paraId="7CFCD545" w14:textId="77777777" w:rsidR="0019175D" w:rsidRPr="0019175D" w:rsidRDefault="0019175D" w:rsidP="0019175D">
            <w:pPr>
              <w:spacing w:after="0" w:line="240" w:lineRule="auto"/>
              <w:rPr>
                <w:rFonts w:ascii="Arial" w:eastAsia="Times New Roman" w:hAnsi="Arial" w:cs="Arial"/>
                <w:sz w:val="6"/>
                <w:szCs w:val="6"/>
                <w:lang w:val="sq-AL" w:eastAsia="sq-AL"/>
              </w:rPr>
            </w:pPr>
          </w:p>
        </w:tc>
        <w:tc>
          <w:tcPr>
            <w:tcW w:w="160" w:type="pct"/>
            <w:tcBorders>
              <w:top w:val="nil"/>
              <w:left w:val="nil"/>
              <w:bottom w:val="nil"/>
              <w:right w:val="nil"/>
            </w:tcBorders>
            <w:shd w:val="clear" w:color="auto" w:fill="auto"/>
            <w:noWrap/>
            <w:vAlign w:val="bottom"/>
            <w:hideMark/>
          </w:tcPr>
          <w:p w14:paraId="0A8EAF48" w14:textId="77777777" w:rsidR="0019175D" w:rsidRPr="0019175D" w:rsidRDefault="0019175D" w:rsidP="0019175D">
            <w:pPr>
              <w:spacing w:after="0" w:line="240" w:lineRule="auto"/>
              <w:rPr>
                <w:rFonts w:ascii="Arial" w:eastAsia="Times New Roman" w:hAnsi="Arial" w:cs="Arial"/>
                <w:sz w:val="6"/>
                <w:szCs w:val="6"/>
                <w:lang w:val="sq-AL" w:eastAsia="sq-AL"/>
              </w:rPr>
            </w:pPr>
          </w:p>
        </w:tc>
        <w:tc>
          <w:tcPr>
            <w:tcW w:w="139" w:type="pct"/>
            <w:tcBorders>
              <w:top w:val="nil"/>
              <w:left w:val="nil"/>
              <w:bottom w:val="nil"/>
              <w:right w:val="nil"/>
            </w:tcBorders>
            <w:shd w:val="clear" w:color="auto" w:fill="auto"/>
            <w:noWrap/>
            <w:vAlign w:val="bottom"/>
            <w:hideMark/>
          </w:tcPr>
          <w:p w14:paraId="1EE71056" w14:textId="77777777" w:rsidR="0019175D" w:rsidRPr="0019175D" w:rsidRDefault="0019175D" w:rsidP="0019175D">
            <w:pPr>
              <w:spacing w:after="0" w:line="240" w:lineRule="auto"/>
              <w:rPr>
                <w:rFonts w:ascii="Arial" w:eastAsia="Times New Roman" w:hAnsi="Arial" w:cs="Arial"/>
                <w:sz w:val="6"/>
                <w:szCs w:val="6"/>
                <w:lang w:val="sq-AL" w:eastAsia="sq-AL"/>
              </w:rPr>
            </w:pPr>
          </w:p>
        </w:tc>
        <w:tc>
          <w:tcPr>
            <w:tcW w:w="159" w:type="pct"/>
            <w:tcBorders>
              <w:top w:val="nil"/>
              <w:left w:val="nil"/>
              <w:bottom w:val="nil"/>
              <w:right w:val="nil"/>
            </w:tcBorders>
            <w:shd w:val="clear" w:color="auto" w:fill="auto"/>
            <w:noWrap/>
            <w:vAlign w:val="bottom"/>
            <w:hideMark/>
          </w:tcPr>
          <w:p w14:paraId="216A690B" w14:textId="77777777" w:rsidR="0019175D" w:rsidRPr="0019175D" w:rsidRDefault="0019175D" w:rsidP="0019175D">
            <w:pPr>
              <w:spacing w:after="0" w:line="240" w:lineRule="auto"/>
              <w:rPr>
                <w:rFonts w:ascii="Arial" w:eastAsia="Times New Roman" w:hAnsi="Arial" w:cs="Arial"/>
                <w:sz w:val="6"/>
                <w:szCs w:val="6"/>
                <w:lang w:val="sq-AL" w:eastAsia="sq-AL"/>
              </w:rPr>
            </w:pPr>
          </w:p>
        </w:tc>
        <w:tc>
          <w:tcPr>
            <w:tcW w:w="229" w:type="pct"/>
            <w:tcBorders>
              <w:top w:val="nil"/>
              <w:left w:val="nil"/>
              <w:bottom w:val="nil"/>
              <w:right w:val="nil"/>
            </w:tcBorders>
            <w:shd w:val="clear" w:color="auto" w:fill="auto"/>
            <w:noWrap/>
            <w:vAlign w:val="center"/>
            <w:hideMark/>
          </w:tcPr>
          <w:p w14:paraId="0A4C8E83" w14:textId="77777777" w:rsidR="0019175D" w:rsidRPr="0019175D" w:rsidRDefault="0019175D" w:rsidP="0019175D">
            <w:pPr>
              <w:spacing w:after="0" w:line="240" w:lineRule="auto"/>
              <w:jc w:val="center"/>
              <w:rPr>
                <w:rFonts w:ascii="Arial" w:eastAsia="Times New Roman" w:hAnsi="Arial" w:cs="Arial"/>
                <w:b/>
                <w:bCs/>
                <w:sz w:val="6"/>
                <w:szCs w:val="6"/>
                <w:lang w:val="sq-AL" w:eastAsia="sq-AL"/>
              </w:rPr>
            </w:pPr>
          </w:p>
        </w:tc>
        <w:tc>
          <w:tcPr>
            <w:tcW w:w="290" w:type="pct"/>
            <w:tcBorders>
              <w:top w:val="nil"/>
              <w:left w:val="nil"/>
              <w:bottom w:val="nil"/>
              <w:right w:val="nil"/>
            </w:tcBorders>
            <w:shd w:val="clear" w:color="auto" w:fill="auto"/>
            <w:noWrap/>
            <w:vAlign w:val="bottom"/>
            <w:hideMark/>
          </w:tcPr>
          <w:p w14:paraId="3603DDF4" w14:textId="77777777" w:rsidR="0019175D" w:rsidRPr="0019175D" w:rsidRDefault="0019175D" w:rsidP="0019175D">
            <w:pPr>
              <w:spacing w:after="0" w:line="240" w:lineRule="auto"/>
              <w:rPr>
                <w:rFonts w:ascii="Arial" w:eastAsia="Times New Roman" w:hAnsi="Arial" w:cs="Arial"/>
                <w:sz w:val="6"/>
                <w:szCs w:val="6"/>
                <w:lang w:val="sq-AL" w:eastAsia="sq-AL"/>
              </w:rPr>
            </w:pPr>
          </w:p>
        </w:tc>
      </w:tr>
    </w:tbl>
    <w:p w14:paraId="241D709E" w14:textId="77777777" w:rsidR="0019175D" w:rsidRDefault="0019175D" w:rsidP="0019175D">
      <w:pPr>
        <w:spacing w:after="0" w:line="240" w:lineRule="auto"/>
        <w:ind w:firstLine="284"/>
        <w:jc w:val="center"/>
        <w:rPr>
          <w:rFonts w:ascii="Garamond" w:hAnsi="Garamond"/>
          <w:b/>
        </w:rPr>
      </w:pPr>
    </w:p>
    <w:p w14:paraId="6FFFC7AD" w14:textId="77777777" w:rsidR="009163DA" w:rsidRDefault="009163DA" w:rsidP="00895A18">
      <w:pPr>
        <w:spacing w:after="0" w:line="240" w:lineRule="auto"/>
        <w:jc w:val="center"/>
        <w:rPr>
          <w:rFonts w:ascii="Times New Roman" w:hAnsi="Times New Roman"/>
          <w:sz w:val="24"/>
          <w:lang w:val="it-IT"/>
        </w:rPr>
      </w:pPr>
    </w:p>
    <w:p w14:paraId="5FB0E1DD" w14:textId="77777777" w:rsidR="0019175D" w:rsidRDefault="0019175D" w:rsidP="00895A18">
      <w:pPr>
        <w:spacing w:after="0" w:line="240" w:lineRule="auto"/>
        <w:jc w:val="center"/>
        <w:rPr>
          <w:rFonts w:ascii="Times New Roman" w:hAnsi="Times New Roman"/>
          <w:sz w:val="24"/>
          <w:lang w:val="it-IT"/>
        </w:rPr>
      </w:pPr>
    </w:p>
    <w:p w14:paraId="1FD5C7DC" w14:textId="77777777" w:rsidR="0019175D" w:rsidRDefault="0019175D" w:rsidP="00895A18">
      <w:pPr>
        <w:spacing w:after="0" w:line="240" w:lineRule="auto"/>
        <w:jc w:val="center"/>
        <w:rPr>
          <w:rFonts w:ascii="Times New Roman" w:hAnsi="Times New Roman"/>
          <w:sz w:val="24"/>
          <w:lang w:val="it-IT"/>
        </w:rPr>
      </w:pPr>
    </w:p>
    <w:p w14:paraId="6760FDF7" w14:textId="77777777" w:rsidR="0019175D" w:rsidRDefault="0019175D" w:rsidP="00895A18">
      <w:pPr>
        <w:spacing w:after="0" w:line="240" w:lineRule="auto"/>
        <w:jc w:val="center"/>
        <w:rPr>
          <w:rFonts w:ascii="Times New Roman" w:hAnsi="Times New Roman"/>
          <w:sz w:val="24"/>
          <w:lang w:val="it-IT"/>
        </w:rPr>
      </w:pPr>
    </w:p>
    <w:p w14:paraId="54F231B2" w14:textId="77777777" w:rsidR="00BE36D5" w:rsidRDefault="00BE36D5" w:rsidP="00895A18">
      <w:pPr>
        <w:spacing w:after="0" w:line="240" w:lineRule="auto"/>
        <w:jc w:val="center"/>
        <w:rPr>
          <w:rFonts w:ascii="Times New Roman" w:hAnsi="Times New Roman"/>
          <w:sz w:val="24"/>
          <w:lang w:val="it-IT"/>
        </w:rPr>
      </w:pPr>
    </w:p>
    <w:p w14:paraId="56CDCC96" w14:textId="4C11B42A" w:rsidR="00BE36D5" w:rsidRPr="00BE36D5" w:rsidRDefault="00BE36D5" w:rsidP="00BE36D5">
      <w:pPr>
        <w:spacing w:after="0" w:line="240" w:lineRule="auto"/>
        <w:jc w:val="center"/>
        <w:rPr>
          <w:rFonts w:ascii="Garamond" w:hAnsi="Garamond"/>
          <w:sz w:val="24"/>
          <w:lang w:val="it-IT"/>
        </w:rPr>
      </w:pPr>
      <w:r w:rsidRPr="00BE36D5">
        <w:rPr>
          <w:rFonts w:ascii="Garamond" w:hAnsi="Garamond"/>
          <w:sz w:val="24"/>
          <w:lang w:val="it-IT"/>
        </w:rPr>
        <w:lastRenderedPageBreak/>
        <w:t>LISTA EMËRORE  E PRONARËVE TË PASURIVE, PRONË PRIVATE,  PASURITË E PALUAJSTHME TË TË CILËVE, SHTOHE</w:t>
      </w:r>
      <w:r w:rsidR="00C051C4">
        <w:rPr>
          <w:rFonts w:ascii="Garamond" w:hAnsi="Garamond"/>
          <w:sz w:val="24"/>
          <w:lang w:val="it-IT"/>
        </w:rPr>
        <w:t>N NË VENDIMIN NR. 231, DATË 17.</w:t>
      </w:r>
      <w:r w:rsidRPr="00BE36D5">
        <w:rPr>
          <w:rFonts w:ascii="Garamond" w:hAnsi="Garamond"/>
          <w:sz w:val="24"/>
          <w:lang w:val="it-IT"/>
        </w:rPr>
        <w:t>4.2019 TË KËSHILLIT TË MINISTRAVE, “PËR SHPRONËSIMIN, PËR INTERES PUBLIK, TË PRONARËVE TË PASURIVE TË PALUAJTSHME, PRONË PRIVATE, QË PREKEN NGA REALIZIMI I PROJEKTIT “REHABILITIMI I SEGMENTIT RRUGOR “PALLATI ME SHIGJETA – RRETHRROTULLIMI “SHQIPONJA”, I NDRYSHUAR</w:t>
      </w:r>
    </w:p>
    <w:p w14:paraId="6A696735" w14:textId="2083268C" w:rsidR="00BE36D5" w:rsidRDefault="00BE36D5" w:rsidP="00BE36D5">
      <w:pPr>
        <w:spacing w:after="0" w:line="240" w:lineRule="auto"/>
        <w:jc w:val="center"/>
        <w:rPr>
          <w:rFonts w:ascii="Garamond" w:hAnsi="Garamond"/>
          <w:sz w:val="24"/>
          <w:lang w:val="it-IT"/>
        </w:rPr>
      </w:pPr>
      <w:r w:rsidRPr="00BE36D5">
        <w:rPr>
          <w:rFonts w:ascii="Garamond" w:hAnsi="Garamond"/>
          <w:sz w:val="24"/>
          <w:lang w:val="it-IT"/>
        </w:rPr>
        <w:t>Tabela B, që pasqyron shtesat e bëra në tabelën bas</w:t>
      </w:r>
      <w:r w:rsidR="00C051C4">
        <w:rPr>
          <w:rFonts w:ascii="Garamond" w:hAnsi="Garamond"/>
          <w:sz w:val="24"/>
          <w:lang w:val="it-IT"/>
        </w:rPr>
        <w:t>hkëlidhur VKM nr. 231, datë 17.4.2019, i ndryshuar</w:t>
      </w:r>
      <w:bookmarkStart w:id="0" w:name="_GoBack"/>
      <w:bookmarkEnd w:id="0"/>
    </w:p>
    <w:p w14:paraId="7FADAA06" w14:textId="77777777" w:rsidR="00E86F88" w:rsidRDefault="00E86F88" w:rsidP="00BE36D5">
      <w:pPr>
        <w:spacing w:after="0" w:line="240" w:lineRule="auto"/>
        <w:jc w:val="center"/>
        <w:rPr>
          <w:rFonts w:ascii="Garamond" w:hAnsi="Garamond"/>
          <w:sz w:val="24"/>
          <w:lang w:val="it-IT"/>
        </w:rPr>
      </w:pPr>
    </w:p>
    <w:tbl>
      <w:tblPr>
        <w:tblW w:w="5000" w:type="pct"/>
        <w:tblLook w:val="04A0" w:firstRow="1" w:lastRow="0" w:firstColumn="1" w:lastColumn="0" w:noHBand="0" w:noVBand="1"/>
      </w:tblPr>
      <w:tblGrid>
        <w:gridCol w:w="332"/>
        <w:gridCol w:w="655"/>
        <w:gridCol w:w="667"/>
        <w:gridCol w:w="729"/>
        <w:gridCol w:w="847"/>
        <w:gridCol w:w="692"/>
        <w:gridCol w:w="628"/>
        <w:gridCol w:w="655"/>
        <w:gridCol w:w="738"/>
        <w:gridCol w:w="720"/>
        <w:gridCol w:w="773"/>
        <w:gridCol w:w="581"/>
        <w:gridCol w:w="644"/>
        <w:gridCol w:w="617"/>
        <w:gridCol w:w="603"/>
        <w:gridCol w:w="801"/>
        <w:gridCol w:w="684"/>
        <w:gridCol w:w="751"/>
        <w:gridCol w:w="751"/>
        <w:gridCol w:w="1069"/>
        <w:gridCol w:w="827"/>
      </w:tblGrid>
      <w:tr w:rsidR="00E86F88" w:rsidRPr="00E86F88" w14:paraId="61AC577A" w14:textId="77777777" w:rsidTr="00E86F88">
        <w:trPr>
          <w:trHeight w:val="139"/>
        </w:trPr>
        <w:tc>
          <w:tcPr>
            <w:tcW w:w="86" w:type="pct"/>
            <w:vMerge w:val="restart"/>
            <w:tcBorders>
              <w:top w:val="single" w:sz="8" w:space="0" w:color="auto"/>
              <w:left w:val="single" w:sz="8" w:space="0" w:color="auto"/>
              <w:bottom w:val="single" w:sz="4" w:space="0" w:color="auto"/>
              <w:right w:val="single" w:sz="4" w:space="0" w:color="auto"/>
            </w:tcBorders>
            <w:shd w:val="clear" w:color="000000" w:fill="C6E0B4"/>
            <w:vAlign w:val="center"/>
            <w:hideMark/>
          </w:tcPr>
          <w:p w14:paraId="40C5F756"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NR</w:t>
            </w:r>
          </w:p>
        </w:tc>
        <w:tc>
          <w:tcPr>
            <w:tcW w:w="1022" w:type="pct"/>
            <w:gridSpan w:val="4"/>
            <w:tcBorders>
              <w:top w:val="single" w:sz="8" w:space="0" w:color="auto"/>
              <w:left w:val="nil"/>
              <w:bottom w:val="single" w:sz="4" w:space="0" w:color="auto"/>
              <w:right w:val="single" w:sz="4" w:space="0" w:color="auto"/>
            </w:tcBorders>
            <w:shd w:val="clear" w:color="000000" w:fill="C6E0B4"/>
            <w:noWrap/>
            <w:vAlign w:val="bottom"/>
            <w:hideMark/>
          </w:tcPr>
          <w:p w14:paraId="05AE8665"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 </w:t>
            </w:r>
          </w:p>
        </w:tc>
        <w:tc>
          <w:tcPr>
            <w:tcW w:w="3892" w:type="pct"/>
            <w:gridSpan w:val="16"/>
            <w:tcBorders>
              <w:top w:val="single" w:sz="8" w:space="0" w:color="auto"/>
              <w:left w:val="nil"/>
              <w:bottom w:val="single" w:sz="4" w:space="0" w:color="auto"/>
              <w:right w:val="single" w:sz="8" w:space="0" w:color="000000"/>
            </w:tcBorders>
            <w:shd w:val="clear" w:color="000000" w:fill="C6E0B4"/>
            <w:noWrap/>
            <w:vAlign w:val="bottom"/>
            <w:hideMark/>
          </w:tcPr>
          <w:p w14:paraId="1366969A"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Të dhënat për pasuritë e shtuara</w:t>
            </w:r>
          </w:p>
        </w:tc>
      </w:tr>
      <w:tr w:rsidR="00E86F88" w:rsidRPr="00E86F88" w14:paraId="5C0C5B82" w14:textId="77777777" w:rsidTr="00E86F88">
        <w:trPr>
          <w:trHeight w:val="139"/>
        </w:trPr>
        <w:tc>
          <w:tcPr>
            <w:tcW w:w="86" w:type="pct"/>
            <w:vMerge/>
            <w:tcBorders>
              <w:top w:val="single" w:sz="8" w:space="0" w:color="auto"/>
              <w:left w:val="single" w:sz="8" w:space="0" w:color="auto"/>
              <w:bottom w:val="single" w:sz="4" w:space="0" w:color="auto"/>
              <w:right w:val="single" w:sz="4" w:space="0" w:color="auto"/>
            </w:tcBorders>
            <w:vAlign w:val="center"/>
            <w:hideMark/>
          </w:tcPr>
          <w:p w14:paraId="2BA4D2BE"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32" w:type="pct"/>
            <w:vMerge w:val="restart"/>
            <w:tcBorders>
              <w:top w:val="nil"/>
              <w:left w:val="single" w:sz="4" w:space="0" w:color="auto"/>
              <w:bottom w:val="single" w:sz="4" w:space="0" w:color="auto"/>
              <w:right w:val="single" w:sz="4" w:space="0" w:color="auto"/>
            </w:tcBorders>
            <w:shd w:val="clear" w:color="000000" w:fill="C6E0B4"/>
            <w:noWrap/>
            <w:vAlign w:val="center"/>
            <w:hideMark/>
          </w:tcPr>
          <w:p w14:paraId="6D357A51"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Emri</w:t>
            </w:r>
          </w:p>
        </w:tc>
        <w:tc>
          <w:tcPr>
            <w:tcW w:w="236" w:type="pct"/>
            <w:vMerge w:val="restart"/>
            <w:tcBorders>
              <w:top w:val="nil"/>
              <w:left w:val="single" w:sz="4" w:space="0" w:color="auto"/>
              <w:bottom w:val="single" w:sz="4" w:space="0" w:color="auto"/>
              <w:right w:val="single" w:sz="4" w:space="0" w:color="auto"/>
            </w:tcBorders>
            <w:shd w:val="clear" w:color="000000" w:fill="C6E0B4"/>
            <w:noWrap/>
            <w:vAlign w:val="center"/>
            <w:hideMark/>
          </w:tcPr>
          <w:p w14:paraId="37A27794"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Atësia</w:t>
            </w:r>
          </w:p>
        </w:tc>
        <w:tc>
          <w:tcPr>
            <w:tcW w:w="257" w:type="pct"/>
            <w:vMerge w:val="restart"/>
            <w:tcBorders>
              <w:top w:val="nil"/>
              <w:left w:val="single" w:sz="4" w:space="0" w:color="auto"/>
              <w:bottom w:val="single" w:sz="4" w:space="0" w:color="auto"/>
              <w:right w:val="single" w:sz="4" w:space="0" w:color="auto"/>
            </w:tcBorders>
            <w:shd w:val="clear" w:color="000000" w:fill="C6E0B4"/>
            <w:noWrap/>
            <w:vAlign w:val="center"/>
            <w:hideMark/>
          </w:tcPr>
          <w:p w14:paraId="6ED22FDF"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Mbiemri</w:t>
            </w:r>
          </w:p>
        </w:tc>
        <w:tc>
          <w:tcPr>
            <w:tcW w:w="297" w:type="pct"/>
            <w:vMerge w:val="restart"/>
            <w:tcBorders>
              <w:top w:val="nil"/>
              <w:left w:val="single" w:sz="4" w:space="0" w:color="auto"/>
              <w:bottom w:val="single" w:sz="4" w:space="0" w:color="auto"/>
              <w:right w:val="single" w:sz="4" w:space="0" w:color="auto"/>
            </w:tcBorders>
            <w:shd w:val="clear" w:color="000000" w:fill="C6E0B4"/>
            <w:vAlign w:val="center"/>
            <w:hideMark/>
          </w:tcPr>
          <w:p w14:paraId="10836651"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Zona Kadastrale</w:t>
            </w:r>
          </w:p>
        </w:tc>
        <w:tc>
          <w:tcPr>
            <w:tcW w:w="229" w:type="pct"/>
            <w:vMerge w:val="restart"/>
            <w:tcBorders>
              <w:top w:val="nil"/>
              <w:left w:val="single" w:sz="4" w:space="0" w:color="auto"/>
              <w:bottom w:val="single" w:sz="4" w:space="0" w:color="auto"/>
              <w:right w:val="single" w:sz="4" w:space="0" w:color="auto"/>
            </w:tcBorders>
            <w:shd w:val="clear" w:color="000000" w:fill="C6E0B4"/>
            <w:vAlign w:val="center"/>
            <w:hideMark/>
          </w:tcPr>
          <w:p w14:paraId="1BF8DEE9"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Numri Pasurisë</w:t>
            </w:r>
          </w:p>
        </w:tc>
        <w:tc>
          <w:tcPr>
            <w:tcW w:w="223" w:type="pct"/>
            <w:vMerge w:val="restart"/>
            <w:tcBorders>
              <w:top w:val="nil"/>
              <w:left w:val="single" w:sz="4" w:space="0" w:color="auto"/>
              <w:bottom w:val="single" w:sz="4" w:space="0" w:color="auto"/>
              <w:right w:val="single" w:sz="4" w:space="0" w:color="auto"/>
            </w:tcBorders>
            <w:shd w:val="clear" w:color="000000" w:fill="C6E0B4"/>
            <w:vAlign w:val="center"/>
            <w:hideMark/>
          </w:tcPr>
          <w:p w14:paraId="358C4DF0"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 xml:space="preserve">   Sip. Totale m2</w:t>
            </w:r>
          </w:p>
        </w:tc>
        <w:tc>
          <w:tcPr>
            <w:tcW w:w="232" w:type="pct"/>
            <w:vMerge w:val="restart"/>
            <w:tcBorders>
              <w:top w:val="nil"/>
              <w:left w:val="single" w:sz="4" w:space="0" w:color="auto"/>
              <w:bottom w:val="single" w:sz="4" w:space="0" w:color="auto"/>
              <w:right w:val="single" w:sz="4" w:space="0" w:color="auto"/>
            </w:tcBorders>
            <w:shd w:val="clear" w:color="000000" w:fill="C6E0B4"/>
            <w:vAlign w:val="center"/>
            <w:hideMark/>
          </w:tcPr>
          <w:p w14:paraId="6296B9FD"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Lloji Pasurise</w:t>
            </w:r>
          </w:p>
        </w:tc>
        <w:tc>
          <w:tcPr>
            <w:tcW w:w="750" w:type="pct"/>
            <w:gridSpan w:val="3"/>
            <w:tcBorders>
              <w:top w:val="single" w:sz="4" w:space="0" w:color="auto"/>
              <w:left w:val="nil"/>
              <w:bottom w:val="single" w:sz="4" w:space="0" w:color="auto"/>
              <w:right w:val="single" w:sz="4" w:space="0" w:color="auto"/>
            </w:tcBorders>
            <w:shd w:val="clear" w:color="000000" w:fill="C6E0B4"/>
            <w:noWrap/>
            <w:vAlign w:val="center"/>
            <w:hideMark/>
          </w:tcPr>
          <w:p w14:paraId="4B6A1BE4"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TOKË TRUALL</w:t>
            </w:r>
          </w:p>
        </w:tc>
        <w:tc>
          <w:tcPr>
            <w:tcW w:w="573" w:type="pct"/>
            <w:gridSpan w:val="3"/>
            <w:tcBorders>
              <w:top w:val="single" w:sz="4" w:space="0" w:color="auto"/>
              <w:left w:val="nil"/>
              <w:bottom w:val="single" w:sz="4" w:space="0" w:color="auto"/>
              <w:right w:val="single" w:sz="4" w:space="0" w:color="auto"/>
            </w:tcBorders>
            <w:shd w:val="clear" w:color="000000" w:fill="C6E0B4"/>
            <w:noWrap/>
            <w:vAlign w:val="center"/>
            <w:hideMark/>
          </w:tcPr>
          <w:p w14:paraId="40BCD2C5"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TOKË ARË</w:t>
            </w:r>
          </w:p>
        </w:tc>
        <w:tc>
          <w:tcPr>
            <w:tcW w:w="693" w:type="pct"/>
            <w:gridSpan w:val="3"/>
            <w:tcBorders>
              <w:top w:val="single" w:sz="4" w:space="0" w:color="auto"/>
              <w:left w:val="nil"/>
              <w:bottom w:val="single" w:sz="4" w:space="0" w:color="auto"/>
              <w:right w:val="single" w:sz="4" w:space="0" w:color="auto"/>
            </w:tcBorders>
            <w:shd w:val="clear" w:color="000000" w:fill="C6E0B4"/>
            <w:noWrap/>
            <w:vAlign w:val="center"/>
            <w:hideMark/>
          </w:tcPr>
          <w:p w14:paraId="26EE9A59"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OBJEKT BANIMI</w:t>
            </w:r>
          </w:p>
        </w:tc>
        <w:tc>
          <w:tcPr>
            <w:tcW w:w="528" w:type="pct"/>
            <w:gridSpan w:val="2"/>
            <w:tcBorders>
              <w:top w:val="single" w:sz="4" w:space="0" w:color="auto"/>
              <w:left w:val="nil"/>
              <w:bottom w:val="single" w:sz="4" w:space="0" w:color="auto"/>
              <w:right w:val="single" w:sz="4" w:space="0" w:color="auto"/>
            </w:tcBorders>
            <w:shd w:val="clear" w:color="000000" w:fill="C6E0B4"/>
            <w:noWrap/>
            <w:vAlign w:val="center"/>
            <w:hideMark/>
          </w:tcPr>
          <w:p w14:paraId="2AA40673"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NDËRTESË  SOC. EK</w:t>
            </w:r>
          </w:p>
        </w:tc>
        <w:tc>
          <w:tcPr>
            <w:tcW w:w="372" w:type="pct"/>
            <w:vMerge w:val="restart"/>
            <w:tcBorders>
              <w:top w:val="nil"/>
              <w:left w:val="single" w:sz="4" w:space="0" w:color="auto"/>
              <w:bottom w:val="single" w:sz="4" w:space="0" w:color="auto"/>
              <w:right w:val="single" w:sz="4" w:space="0" w:color="auto"/>
            </w:tcBorders>
            <w:shd w:val="clear" w:color="000000" w:fill="C6E0B4"/>
            <w:vAlign w:val="center"/>
            <w:hideMark/>
          </w:tcPr>
          <w:p w14:paraId="71983381"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VLERA Totale (LEKË)</w:t>
            </w:r>
          </w:p>
        </w:tc>
        <w:tc>
          <w:tcPr>
            <w:tcW w:w="292" w:type="pct"/>
            <w:vMerge w:val="restart"/>
            <w:tcBorders>
              <w:top w:val="nil"/>
              <w:left w:val="single" w:sz="4" w:space="0" w:color="auto"/>
              <w:bottom w:val="single" w:sz="4" w:space="0" w:color="auto"/>
              <w:right w:val="single" w:sz="8" w:space="0" w:color="auto"/>
            </w:tcBorders>
            <w:shd w:val="clear" w:color="000000" w:fill="C6E0B4"/>
            <w:noWrap/>
            <w:vAlign w:val="center"/>
            <w:hideMark/>
          </w:tcPr>
          <w:p w14:paraId="76FCD1DF"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Shënime</w:t>
            </w:r>
          </w:p>
        </w:tc>
      </w:tr>
      <w:tr w:rsidR="00E86F88" w:rsidRPr="00E86F88" w14:paraId="0BACC37A" w14:textId="77777777" w:rsidTr="00E86F88">
        <w:trPr>
          <w:trHeight w:val="139"/>
        </w:trPr>
        <w:tc>
          <w:tcPr>
            <w:tcW w:w="86" w:type="pct"/>
            <w:vMerge/>
            <w:tcBorders>
              <w:top w:val="single" w:sz="8" w:space="0" w:color="auto"/>
              <w:left w:val="single" w:sz="8" w:space="0" w:color="auto"/>
              <w:bottom w:val="single" w:sz="4" w:space="0" w:color="auto"/>
              <w:right w:val="single" w:sz="4" w:space="0" w:color="auto"/>
            </w:tcBorders>
            <w:vAlign w:val="center"/>
            <w:hideMark/>
          </w:tcPr>
          <w:p w14:paraId="611F8209"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32" w:type="pct"/>
            <w:vMerge/>
            <w:tcBorders>
              <w:top w:val="nil"/>
              <w:left w:val="single" w:sz="4" w:space="0" w:color="auto"/>
              <w:bottom w:val="single" w:sz="4" w:space="0" w:color="auto"/>
              <w:right w:val="single" w:sz="4" w:space="0" w:color="auto"/>
            </w:tcBorders>
            <w:vAlign w:val="center"/>
            <w:hideMark/>
          </w:tcPr>
          <w:p w14:paraId="10CC7E1F"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36" w:type="pct"/>
            <w:vMerge/>
            <w:tcBorders>
              <w:top w:val="nil"/>
              <w:left w:val="single" w:sz="4" w:space="0" w:color="auto"/>
              <w:bottom w:val="single" w:sz="4" w:space="0" w:color="auto"/>
              <w:right w:val="single" w:sz="4" w:space="0" w:color="auto"/>
            </w:tcBorders>
            <w:vAlign w:val="center"/>
            <w:hideMark/>
          </w:tcPr>
          <w:p w14:paraId="100F1F7D"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57" w:type="pct"/>
            <w:vMerge/>
            <w:tcBorders>
              <w:top w:val="nil"/>
              <w:left w:val="single" w:sz="4" w:space="0" w:color="auto"/>
              <w:bottom w:val="single" w:sz="4" w:space="0" w:color="auto"/>
              <w:right w:val="single" w:sz="4" w:space="0" w:color="auto"/>
            </w:tcBorders>
            <w:vAlign w:val="center"/>
            <w:hideMark/>
          </w:tcPr>
          <w:p w14:paraId="2F37C90A"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97" w:type="pct"/>
            <w:vMerge/>
            <w:tcBorders>
              <w:top w:val="nil"/>
              <w:left w:val="single" w:sz="4" w:space="0" w:color="auto"/>
              <w:bottom w:val="single" w:sz="4" w:space="0" w:color="auto"/>
              <w:right w:val="single" w:sz="4" w:space="0" w:color="auto"/>
            </w:tcBorders>
            <w:vAlign w:val="center"/>
            <w:hideMark/>
          </w:tcPr>
          <w:p w14:paraId="0A285B2E"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29" w:type="pct"/>
            <w:vMerge/>
            <w:tcBorders>
              <w:top w:val="nil"/>
              <w:left w:val="single" w:sz="4" w:space="0" w:color="auto"/>
              <w:bottom w:val="single" w:sz="4" w:space="0" w:color="auto"/>
              <w:right w:val="single" w:sz="4" w:space="0" w:color="auto"/>
            </w:tcBorders>
            <w:vAlign w:val="center"/>
            <w:hideMark/>
          </w:tcPr>
          <w:p w14:paraId="493E9F52"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23" w:type="pct"/>
            <w:vMerge/>
            <w:tcBorders>
              <w:top w:val="nil"/>
              <w:left w:val="single" w:sz="4" w:space="0" w:color="auto"/>
              <w:bottom w:val="single" w:sz="4" w:space="0" w:color="auto"/>
              <w:right w:val="single" w:sz="4" w:space="0" w:color="auto"/>
            </w:tcBorders>
            <w:vAlign w:val="center"/>
            <w:hideMark/>
          </w:tcPr>
          <w:p w14:paraId="0272DBB1"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32" w:type="pct"/>
            <w:vMerge/>
            <w:tcBorders>
              <w:top w:val="nil"/>
              <w:left w:val="single" w:sz="4" w:space="0" w:color="auto"/>
              <w:bottom w:val="single" w:sz="4" w:space="0" w:color="auto"/>
              <w:right w:val="single" w:sz="4" w:space="0" w:color="auto"/>
            </w:tcBorders>
            <w:vAlign w:val="center"/>
            <w:hideMark/>
          </w:tcPr>
          <w:p w14:paraId="0B62D30C"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60" w:type="pct"/>
            <w:vMerge w:val="restart"/>
            <w:tcBorders>
              <w:top w:val="nil"/>
              <w:left w:val="single" w:sz="4" w:space="0" w:color="auto"/>
              <w:bottom w:val="single" w:sz="4" w:space="0" w:color="auto"/>
              <w:right w:val="single" w:sz="4" w:space="0" w:color="auto"/>
            </w:tcBorders>
            <w:shd w:val="clear" w:color="000000" w:fill="C6E0B4"/>
            <w:vAlign w:val="center"/>
            <w:hideMark/>
          </w:tcPr>
          <w:p w14:paraId="69471A3F"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Sipërfaqja e shpr.(m2)</w:t>
            </w:r>
          </w:p>
        </w:tc>
        <w:tc>
          <w:tcPr>
            <w:tcW w:w="254" w:type="pct"/>
            <w:vMerge w:val="restart"/>
            <w:tcBorders>
              <w:top w:val="nil"/>
              <w:left w:val="single" w:sz="4" w:space="0" w:color="auto"/>
              <w:bottom w:val="single" w:sz="4" w:space="0" w:color="auto"/>
              <w:right w:val="single" w:sz="4" w:space="0" w:color="auto"/>
            </w:tcBorders>
            <w:shd w:val="clear" w:color="000000" w:fill="C6E0B4"/>
            <w:vAlign w:val="center"/>
            <w:hideMark/>
          </w:tcPr>
          <w:p w14:paraId="67C6DE22"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Çmimi (lekë/m2)</w:t>
            </w:r>
          </w:p>
        </w:tc>
        <w:tc>
          <w:tcPr>
            <w:tcW w:w="235" w:type="pct"/>
            <w:vMerge w:val="restart"/>
            <w:tcBorders>
              <w:top w:val="nil"/>
              <w:left w:val="single" w:sz="4" w:space="0" w:color="auto"/>
              <w:bottom w:val="single" w:sz="4" w:space="0" w:color="auto"/>
              <w:right w:val="single" w:sz="4" w:space="0" w:color="auto"/>
            </w:tcBorders>
            <w:shd w:val="clear" w:color="000000" w:fill="C6E0B4"/>
            <w:noWrap/>
            <w:vAlign w:val="center"/>
            <w:hideMark/>
          </w:tcPr>
          <w:p w14:paraId="5344A78D"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Vlera lekë</w:t>
            </w:r>
          </w:p>
        </w:tc>
        <w:tc>
          <w:tcPr>
            <w:tcW w:w="174" w:type="pct"/>
            <w:vMerge w:val="restart"/>
            <w:tcBorders>
              <w:top w:val="nil"/>
              <w:left w:val="single" w:sz="4" w:space="0" w:color="auto"/>
              <w:bottom w:val="single" w:sz="4" w:space="0" w:color="auto"/>
              <w:right w:val="single" w:sz="4" w:space="0" w:color="auto"/>
            </w:tcBorders>
            <w:shd w:val="clear" w:color="000000" w:fill="C6E0B4"/>
            <w:vAlign w:val="center"/>
            <w:hideMark/>
          </w:tcPr>
          <w:p w14:paraId="0BDCA6F7" w14:textId="77777777" w:rsidR="00E86F88" w:rsidRPr="00E86F88" w:rsidRDefault="00E86F88" w:rsidP="00E86F88">
            <w:pPr>
              <w:spacing w:after="0" w:line="240" w:lineRule="auto"/>
              <w:jc w:val="center"/>
              <w:rPr>
                <w:rFonts w:ascii="Arial" w:eastAsia="Times New Roman" w:hAnsi="Arial" w:cs="Arial"/>
                <w:b/>
                <w:bCs/>
                <w:color w:val="000000"/>
                <w:sz w:val="8"/>
                <w:szCs w:val="8"/>
                <w:lang w:val="sq-AL" w:eastAsia="sq-AL"/>
              </w:rPr>
            </w:pPr>
            <w:r w:rsidRPr="00E86F88">
              <w:rPr>
                <w:rFonts w:ascii="Arial" w:eastAsia="Times New Roman" w:hAnsi="Arial" w:cs="Arial"/>
                <w:b/>
                <w:bCs/>
                <w:color w:val="000000"/>
                <w:sz w:val="8"/>
                <w:szCs w:val="8"/>
                <w:lang w:val="sq-AL" w:eastAsia="sq-AL"/>
              </w:rPr>
              <w:t>Sip. e shpr.(m2)</w:t>
            </w:r>
          </w:p>
        </w:tc>
        <w:tc>
          <w:tcPr>
            <w:tcW w:w="228" w:type="pct"/>
            <w:vMerge w:val="restart"/>
            <w:tcBorders>
              <w:top w:val="nil"/>
              <w:left w:val="single" w:sz="4" w:space="0" w:color="auto"/>
              <w:bottom w:val="single" w:sz="4" w:space="0" w:color="auto"/>
              <w:right w:val="single" w:sz="4" w:space="0" w:color="auto"/>
            </w:tcBorders>
            <w:shd w:val="clear" w:color="000000" w:fill="C6E0B4"/>
            <w:vAlign w:val="center"/>
            <w:hideMark/>
          </w:tcPr>
          <w:p w14:paraId="2AFE03EF"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Çmimi (lekë/m2)</w:t>
            </w:r>
          </w:p>
        </w:tc>
        <w:tc>
          <w:tcPr>
            <w:tcW w:w="172" w:type="pct"/>
            <w:vMerge w:val="restart"/>
            <w:tcBorders>
              <w:top w:val="nil"/>
              <w:left w:val="single" w:sz="4" w:space="0" w:color="auto"/>
              <w:bottom w:val="single" w:sz="4" w:space="0" w:color="auto"/>
              <w:right w:val="single" w:sz="4" w:space="0" w:color="auto"/>
            </w:tcBorders>
            <w:shd w:val="clear" w:color="000000" w:fill="C6E0B4"/>
            <w:noWrap/>
            <w:vAlign w:val="center"/>
            <w:hideMark/>
          </w:tcPr>
          <w:p w14:paraId="6DE9B61F"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Vlera lekë</w:t>
            </w:r>
          </w:p>
        </w:tc>
        <w:tc>
          <w:tcPr>
            <w:tcW w:w="209" w:type="pct"/>
            <w:vMerge w:val="restart"/>
            <w:tcBorders>
              <w:top w:val="nil"/>
              <w:left w:val="single" w:sz="4" w:space="0" w:color="auto"/>
              <w:bottom w:val="single" w:sz="4" w:space="0" w:color="auto"/>
              <w:right w:val="single" w:sz="4" w:space="0" w:color="auto"/>
            </w:tcBorders>
            <w:shd w:val="clear" w:color="000000" w:fill="C6E0B4"/>
            <w:vAlign w:val="center"/>
            <w:hideMark/>
          </w:tcPr>
          <w:p w14:paraId="39FCBC59"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Sipërfaqja e shpr.(m2)</w:t>
            </w:r>
          </w:p>
        </w:tc>
        <w:tc>
          <w:tcPr>
            <w:tcW w:w="286" w:type="pct"/>
            <w:vMerge w:val="restart"/>
            <w:tcBorders>
              <w:top w:val="nil"/>
              <w:left w:val="single" w:sz="4" w:space="0" w:color="auto"/>
              <w:bottom w:val="single" w:sz="4" w:space="0" w:color="auto"/>
              <w:right w:val="single" w:sz="4" w:space="0" w:color="auto"/>
            </w:tcBorders>
            <w:shd w:val="clear" w:color="000000" w:fill="C6E0B4"/>
            <w:vAlign w:val="center"/>
            <w:hideMark/>
          </w:tcPr>
          <w:p w14:paraId="2FD26A31"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Çmimi (lekë/m2)</w:t>
            </w:r>
          </w:p>
        </w:tc>
        <w:tc>
          <w:tcPr>
            <w:tcW w:w="199" w:type="pct"/>
            <w:vMerge w:val="restart"/>
            <w:tcBorders>
              <w:top w:val="nil"/>
              <w:left w:val="single" w:sz="4" w:space="0" w:color="auto"/>
              <w:bottom w:val="single" w:sz="4" w:space="0" w:color="auto"/>
              <w:right w:val="single" w:sz="4" w:space="0" w:color="auto"/>
            </w:tcBorders>
            <w:shd w:val="clear" w:color="000000" w:fill="C6E0B4"/>
            <w:noWrap/>
            <w:vAlign w:val="center"/>
            <w:hideMark/>
          </w:tcPr>
          <w:p w14:paraId="364094B2"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Vlera lekë</w:t>
            </w:r>
          </w:p>
        </w:tc>
        <w:tc>
          <w:tcPr>
            <w:tcW w:w="264" w:type="pct"/>
            <w:vMerge w:val="restart"/>
            <w:tcBorders>
              <w:top w:val="nil"/>
              <w:left w:val="single" w:sz="4" w:space="0" w:color="auto"/>
              <w:bottom w:val="single" w:sz="4" w:space="0" w:color="auto"/>
              <w:right w:val="single" w:sz="4" w:space="0" w:color="auto"/>
            </w:tcBorders>
            <w:shd w:val="clear" w:color="000000" w:fill="C6E0B4"/>
            <w:vAlign w:val="center"/>
            <w:hideMark/>
          </w:tcPr>
          <w:p w14:paraId="669541A9"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 xml:space="preserve">Sipërfaqja </w:t>
            </w:r>
            <w:r w:rsidRPr="00E86F88">
              <w:rPr>
                <w:rFonts w:ascii="Arial" w:eastAsia="Times New Roman" w:hAnsi="Arial" w:cs="Arial"/>
                <w:b/>
                <w:bCs/>
                <w:sz w:val="8"/>
                <w:szCs w:val="8"/>
                <w:lang w:val="sq-AL" w:eastAsia="sq-AL"/>
              </w:rPr>
              <w:br/>
              <w:t>e shpr.(m2)</w:t>
            </w:r>
          </w:p>
        </w:tc>
        <w:tc>
          <w:tcPr>
            <w:tcW w:w="264" w:type="pct"/>
            <w:vMerge w:val="restart"/>
            <w:tcBorders>
              <w:top w:val="nil"/>
              <w:left w:val="single" w:sz="4" w:space="0" w:color="auto"/>
              <w:bottom w:val="single" w:sz="4" w:space="0" w:color="auto"/>
              <w:right w:val="single" w:sz="4" w:space="0" w:color="auto"/>
            </w:tcBorders>
            <w:shd w:val="clear" w:color="000000" w:fill="C6E0B4"/>
            <w:vAlign w:val="center"/>
            <w:hideMark/>
          </w:tcPr>
          <w:p w14:paraId="0704D7CD"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Vlera e preventivit</w:t>
            </w:r>
          </w:p>
        </w:tc>
        <w:tc>
          <w:tcPr>
            <w:tcW w:w="372" w:type="pct"/>
            <w:vMerge/>
            <w:tcBorders>
              <w:top w:val="nil"/>
              <w:left w:val="single" w:sz="4" w:space="0" w:color="auto"/>
              <w:bottom w:val="single" w:sz="4" w:space="0" w:color="auto"/>
              <w:right w:val="single" w:sz="4" w:space="0" w:color="auto"/>
            </w:tcBorders>
            <w:vAlign w:val="center"/>
            <w:hideMark/>
          </w:tcPr>
          <w:p w14:paraId="5FD77A0F"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92" w:type="pct"/>
            <w:vMerge/>
            <w:tcBorders>
              <w:top w:val="nil"/>
              <w:left w:val="single" w:sz="4" w:space="0" w:color="auto"/>
              <w:bottom w:val="single" w:sz="4" w:space="0" w:color="auto"/>
              <w:right w:val="single" w:sz="8" w:space="0" w:color="auto"/>
            </w:tcBorders>
            <w:vAlign w:val="center"/>
            <w:hideMark/>
          </w:tcPr>
          <w:p w14:paraId="68728031"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r>
      <w:tr w:rsidR="00E86F88" w:rsidRPr="00E86F88" w14:paraId="024185AC" w14:textId="77777777" w:rsidTr="00E86F88">
        <w:trPr>
          <w:trHeight w:val="139"/>
        </w:trPr>
        <w:tc>
          <w:tcPr>
            <w:tcW w:w="86" w:type="pct"/>
            <w:vMerge/>
            <w:tcBorders>
              <w:top w:val="single" w:sz="8" w:space="0" w:color="auto"/>
              <w:left w:val="single" w:sz="8" w:space="0" w:color="auto"/>
              <w:bottom w:val="single" w:sz="4" w:space="0" w:color="auto"/>
              <w:right w:val="single" w:sz="4" w:space="0" w:color="auto"/>
            </w:tcBorders>
            <w:vAlign w:val="center"/>
            <w:hideMark/>
          </w:tcPr>
          <w:p w14:paraId="7DD3D378"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32" w:type="pct"/>
            <w:vMerge/>
            <w:tcBorders>
              <w:top w:val="nil"/>
              <w:left w:val="single" w:sz="4" w:space="0" w:color="auto"/>
              <w:bottom w:val="single" w:sz="4" w:space="0" w:color="auto"/>
              <w:right w:val="single" w:sz="4" w:space="0" w:color="auto"/>
            </w:tcBorders>
            <w:vAlign w:val="center"/>
            <w:hideMark/>
          </w:tcPr>
          <w:p w14:paraId="42648C9E"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36" w:type="pct"/>
            <w:vMerge/>
            <w:tcBorders>
              <w:top w:val="nil"/>
              <w:left w:val="single" w:sz="4" w:space="0" w:color="auto"/>
              <w:bottom w:val="single" w:sz="4" w:space="0" w:color="auto"/>
              <w:right w:val="single" w:sz="4" w:space="0" w:color="auto"/>
            </w:tcBorders>
            <w:vAlign w:val="center"/>
            <w:hideMark/>
          </w:tcPr>
          <w:p w14:paraId="26736423"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57" w:type="pct"/>
            <w:vMerge/>
            <w:tcBorders>
              <w:top w:val="nil"/>
              <w:left w:val="single" w:sz="4" w:space="0" w:color="auto"/>
              <w:bottom w:val="single" w:sz="4" w:space="0" w:color="auto"/>
              <w:right w:val="single" w:sz="4" w:space="0" w:color="auto"/>
            </w:tcBorders>
            <w:vAlign w:val="center"/>
            <w:hideMark/>
          </w:tcPr>
          <w:p w14:paraId="33D56B48"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97" w:type="pct"/>
            <w:vMerge/>
            <w:tcBorders>
              <w:top w:val="nil"/>
              <w:left w:val="single" w:sz="4" w:space="0" w:color="auto"/>
              <w:bottom w:val="single" w:sz="4" w:space="0" w:color="auto"/>
              <w:right w:val="single" w:sz="4" w:space="0" w:color="auto"/>
            </w:tcBorders>
            <w:vAlign w:val="center"/>
            <w:hideMark/>
          </w:tcPr>
          <w:p w14:paraId="1D817775"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29" w:type="pct"/>
            <w:vMerge/>
            <w:tcBorders>
              <w:top w:val="nil"/>
              <w:left w:val="single" w:sz="4" w:space="0" w:color="auto"/>
              <w:bottom w:val="single" w:sz="4" w:space="0" w:color="auto"/>
              <w:right w:val="single" w:sz="4" w:space="0" w:color="auto"/>
            </w:tcBorders>
            <w:vAlign w:val="center"/>
            <w:hideMark/>
          </w:tcPr>
          <w:p w14:paraId="0AD0963A"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23" w:type="pct"/>
            <w:vMerge/>
            <w:tcBorders>
              <w:top w:val="nil"/>
              <w:left w:val="single" w:sz="4" w:space="0" w:color="auto"/>
              <w:bottom w:val="single" w:sz="4" w:space="0" w:color="auto"/>
              <w:right w:val="single" w:sz="4" w:space="0" w:color="auto"/>
            </w:tcBorders>
            <w:vAlign w:val="center"/>
            <w:hideMark/>
          </w:tcPr>
          <w:p w14:paraId="7F1FF6EC"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32" w:type="pct"/>
            <w:vMerge/>
            <w:tcBorders>
              <w:top w:val="nil"/>
              <w:left w:val="single" w:sz="4" w:space="0" w:color="auto"/>
              <w:bottom w:val="single" w:sz="4" w:space="0" w:color="auto"/>
              <w:right w:val="single" w:sz="4" w:space="0" w:color="auto"/>
            </w:tcBorders>
            <w:vAlign w:val="center"/>
            <w:hideMark/>
          </w:tcPr>
          <w:p w14:paraId="0850C35C"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60" w:type="pct"/>
            <w:vMerge/>
            <w:tcBorders>
              <w:top w:val="nil"/>
              <w:left w:val="single" w:sz="4" w:space="0" w:color="auto"/>
              <w:bottom w:val="single" w:sz="4" w:space="0" w:color="auto"/>
              <w:right w:val="single" w:sz="4" w:space="0" w:color="auto"/>
            </w:tcBorders>
            <w:vAlign w:val="center"/>
            <w:hideMark/>
          </w:tcPr>
          <w:p w14:paraId="1D634B35"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54" w:type="pct"/>
            <w:vMerge/>
            <w:tcBorders>
              <w:top w:val="nil"/>
              <w:left w:val="single" w:sz="4" w:space="0" w:color="auto"/>
              <w:bottom w:val="single" w:sz="4" w:space="0" w:color="auto"/>
              <w:right w:val="single" w:sz="4" w:space="0" w:color="auto"/>
            </w:tcBorders>
            <w:vAlign w:val="center"/>
            <w:hideMark/>
          </w:tcPr>
          <w:p w14:paraId="0548FF3B"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35" w:type="pct"/>
            <w:vMerge/>
            <w:tcBorders>
              <w:top w:val="nil"/>
              <w:left w:val="single" w:sz="4" w:space="0" w:color="auto"/>
              <w:bottom w:val="single" w:sz="4" w:space="0" w:color="auto"/>
              <w:right w:val="single" w:sz="4" w:space="0" w:color="auto"/>
            </w:tcBorders>
            <w:vAlign w:val="center"/>
            <w:hideMark/>
          </w:tcPr>
          <w:p w14:paraId="5C743F24"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174" w:type="pct"/>
            <w:vMerge/>
            <w:tcBorders>
              <w:top w:val="nil"/>
              <w:left w:val="single" w:sz="4" w:space="0" w:color="auto"/>
              <w:bottom w:val="single" w:sz="4" w:space="0" w:color="auto"/>
              <w:right w:val="single" w:sz="4" w:space="0" w:color="auto"/>
            </w:tcBorders>
            <w:vAlign w:val="center"/>
            <w:hideMark/>
          </w:tcPr>
          <w:p w14:paraId="72A73792" w14:textId="77777777" w:rsidR="00E86F88" w:rsidRPr="00E86F88" w:rsidRDefault="00E86F88" w:rsidP="00E86F88">
            <w:pPr>
              <w:spacing w:after="0" w:line="240" w:lineRule="auto"/>
              <w:rPr>
                <w:rFonts w:ascii="Arial" w:eastAsia="Times New Roman" w:hAnsi="Arial" w:cs="Arial"/>
                <w:b/>
                <w:bCs/>
                <w:color w:val="000000"/>
                <w:sz w:val="8"/>
                <w:szCs w:val="8"/>
                <w:lang w:val="sq-AL" w:eastAsia="sq-AL"/>
              </w:rPr>
            </w:pPr>
          </w:p>
        </w:tc>
        <w:tc>
          <w:tcPr>
            <w:tcW w:w="228" w:type="pct"/>
            <w:vMerge/>
            <w:tcBorders>
              <w:top w:val="nil"/>
              <w:left w:val="single" w:sz="4" w:space="0" w:color="auto"/>
              <w:bottom w:val="single" w:sz="4" w:space="0" w:color="auto"/>
              <w:right w:val="single" w:sz="4" w:space="0" w:color="auto"/>
            </w:tcBorders>
            <w:vAlign w:val="center"/>
            <w:hideMark/>
          </w:tcPr>
          <w:p w14:paraId="140BC0AC"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172" w:type="pct"/>
            <w:vMerge/>
            <w:tcBorders>
              <w:top w:val="nil"/>
              <w:left w:val="single" w:sz="4" w:space="0" w:color="auto"/>
              <w:bottom w:val="single" w:sz="4" w:space="0" w:color="auto"/>
              <w:right w:val="single" w:sz="4" w:space="0" w:color="auto"/>
            </w:tcBorders>
            <w:vAlign w:val="center"/>
            <w:hideMark/>
          </w:tcPr>
          <w:p w14:paraId="21EB37DD"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09" w:type="pct"/>
            <w:vMerge/>
            <w:tcBorders>
              <w:top w:val="nil"/>
              <w:left w:val="single" w:sz="4" w:space="0" w:color="auto"/>
              <w:bottom w:val="single" w:sz="4" w:space="0" w:color="auto"/>
              <w:right w:val="single" w:sz="4" w:space="0" w:color="auto"/>
            </w:tcBorders>
            <w:vAlign w:val="center"/>
            <w:hideMark/>
          </w:tcPr>
          <w:p w14:paraId="57CAE7A9"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86" w:type="pct"/>
            <w:vMerge/>
            <w:tcBorders>
              <w:top w:val="nil"/>
              <w:left w:val="single" w:sz="4" w:space="0" w:color="auto"/>
              <w:bottom w:val="single" w:sz="4" w:space="0" w:color="auto"/>
              <w:right w:val="single" w:sz="4" w:space="0" w:color="auto"/>
            </w:tcBorders>
            <w:vAlign w:val="center"/>
            <w:hideMark/>
          </w:tcPr>
          <w:p w14:paraId="1E261816"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199" w:type="pct"/>
            <w:vMerge/>
            <w:tcBorders>
              <w:top w:val="nil"/>
              <w:left w:val="single" w:sz="4" w:space="0" w:color="auto"/>
              <w:bottom w:val="single" w:sz="4" w:space="0" w:color="auto"/>
              <w:right w:val="single" w:sz="4" w:space="0" w:color="auto"/>
            </w:tcBorders>
            <w:vAlign w:val="center"/>
            <w:hideMark/>
          </w:tcPr>
          <w:p w14:paraId="3676C7BA"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64" w:type="pct"/>
            <w:vMerge/>
            <w:tcBorders>
              <w:top w:val="nil"/>
              <w:left w:val="single" w:sz="4" w:space="0" w:color="auto"/>
              <w:bottom w:val="single" w:sz="4" w:space="0" w:color="auto"/>
              <w:right w:val="single" w:sz="4" w:space="0" w:color="auto"/>
            </w:tcBorders>
            <w:vAlign w:val="center"/>
            <w:hideMark/>
          </w:tcPr>
          <w:p w14:paraId="05D90C35"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64" w:type="pct"/>
            <w:vMerge/>
            <w:tcBorders>
              <w:top w:val="nil"/>
              <w:left w:val="single" w:sz="4" w:space="0" w:color="auto"/>
              <w:bottom w:val="single" w:sz="4" w:space="0" w:color="auto"/>
              <w:right w:val="single" w:sz="4" w:space="0" w:color="auto"/>
            </w:tcBorders>
            <w:vAlign w:val="center"/>
            <w:hideMark/>
          </w:tcPr>
          <w:p w14:paraId="72B5F45D"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372" w:type="pct"/>
            <w:vMerge/>
            <w:tcBorders>
              <w:top w:val="nil"/>
              <w:left w:val="single" w:sz="4" w:space="0" w:color="auto"/>
              <w:bottom w:val="single" w:sz="4" w:space="0" w:color="auto"/>
              <w:right w:val="single" w:sz="4" w:space="0" w:color="auto"/>
            </w:tcBorders>
            <w:vAlign w:val="center"/>
            <w:hideMark/>
          </w:tcPr>
          <w:p w14:paraId="496C8CF2"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92" w:type="pct"/>
            <w:vMerge/>
            <w:tcBorders>
              <w:top w:val="nil"/>
              <w:left w:val="single" w:sz="4" w:space="0" w:color="auto"/>
              <w:bottom w:val="single" w:sz="4" w:space="0" w:color="auto"/>
              <w:right w:val="single" w:sz="8" w:space="0" w:color="auto"/>
            </w:tcBorders>
            <w:vAlign w:val="center"/>
            <w:hideMark/>
          </w:tcPr>
          <w:p w14:paraId="6467EED0"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r>
      <w:tr w:rsidR="00E86F88" w:rsidRPr="00E86F88" w14:paraId="60C2939B" w14:textId="77777777" w:rsidTr="00E86F88">
        <w:trPr>
          <w:trHeight w:val="139"/>
        </w:trPr>
        <w:tc>
          <w:tcPr>
            <w:tcW w:w="86" w:type="pct"/>
            <w:vMerge/>
            <w:tcBorders>
              <w:top w:val="single" w:sz="8" w:space="0" w:color="auto"/>
              <w:left w:val="single" w:sz="8" w:space="0" w:color="auto"/>
              <w:bottom w:val="single" w:sz="4" w:space="0" w:color="auto"/>
              <w:right w:val="single" w:sz="4" w:space="0" w:color="auto"/>
            </w:tcBorders>
            <w:vAlign w:val="center"/>
            <w:hideMark/>
          </w:tcPr>
          <w:p w14:paraId="26B1BE60"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32" w:type="pct"/>
            <w:vMerge/>
            <w:tcBorders>
              <w:top w:val="nil"/>
              <w:left w:val="single" w:sz="4" w:space="0" w:color="auto"/>
              <w:bottom w:val="single" w:sz="4" w:space="0" w:color="auto"/>
              <w:right w:val="single" w:sz="4" w:space="0" w:color="auto"/>
            </w:tcBorders>
            <w:vAlign w:val="center"/>
            <w:hideMark/>
          </w:tcPr>
          <w:p w14:paraId="0BE126C6"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36" w:type="pct"/>
            <w:vMerge/>
            <w:tcBorders>
              <w:top w:val="nil"/>
              <w:left w:val="single" w:sz="4" w:space="0" w:color="auto"/>
              <w:bottom w:val="single" w:sz="4" w:space="0" w:color="auto"/>
              <w:right w:val="single" w:sz="4" w:space="0" w:color="auto"/>
            </w:tcBorders>
            <w:vAlign w:val="center"/>
            <w:hideMark/>
          </w:tcPr>
          <w:p w14:paraId="57991F65"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57" w:type="pct"/>
            <w:vMerge/>
            <w:tcBorders>
              <w:top w:val="nil"/>
              <w:left w:val="single" w:sz="4" w:space="0" w:color="auto"/>
              <w:bottom w:val="single" w:sz="4" w:space="0" w:color="auto"/>
              <w:right w:val="single" w:sz="4" w:space="0" w:color="auto"/>
            </w:tcBorders>
            <w:vAlign w:val="center"/>
            <w:hideMark/>
          </w:tcPr>
          <w:p w14:paraId="285638A4"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97" w:type="pct"/>
            <w:vMerge/>
            <w:tcBorders>
              <w:top w:val="nil"/>
              <w:left w:val="single" w:sz="4" w:space="0" w:color="auto"/>
              <w:bottom w:val="single" w:sz="4" w:space="0" w:color="auto"/>
              <w:right w:val="single" w:sz="4" w:space="0" w:color="auto"/>
            </w:tcBorders>
            <w:vAlign w:val="center"/>
            <w:hideMark/>
          </w:tcPr>
          <w:p w14:paraId="0EC7A1FB"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29" w:type="pct"/>
            <w:vMerge/>
            <w:tcBorders>
              <w:top w:val="nil"/>
              <w:left w:val="single" w:sz="4" w:space="0" w:color="auto"/>
              <w:bottom w:val="single" w:sz="4" w:space="0" w:color="auto"/>
              <w:right w:val="single" w:sz="4" w:space="0" w:color="auto"/>
            </w:tcBorders>
            <w:vAlign w:val="center"/>
            <w:hideMark/>
          </w:tcPr>
          <w:p w14:paraId="1B9DC8B7"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23" w:type="pct"/>
            <w:vMerge/>
            <w:tcBorders>
              <w:top w:val="nil"/>
              <w:left w:val="single" w:sz="4" w:space="0" w:color="auto"/>
              <w:bottom w:val="single" w:sz="4" w:space="0" w:color="auto"/>
              <w:right w:val="single" w:sz="4" w:space="0" w:color="auto"/>
            </w:tcBorders>
            <w:vAlign w:val="center"/>
            <w:hideMark/>
          </w:tcPr>
          <w:p w14:paraId="0F29E69B"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32" w:type="pct"/>
            <w:vMerge/>
            <w:tcBorders>
              <w:top w:val="nil"/>
              <w:left w:val="single" w:sz="4" w:space="0" w:color="auto"/>
              <w:bottom w:val="single" w:sz="4" w:space="0" w:color="auto"/>
              <w:right w:val="single" w:sz="4" w:space="0" w:color="auto"/>
            </w:tcBorders>
            <w:vAlign w:val="center"/>
            <w:hideMark/>
          </w:tcPr>
          <w:p w14:paraId="55807EC8"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60" w:type="pct"/>
            <w:vMerge/>
            <w:tcBorders>
              <w:top w:val="nil"/>
              <w:left w:val="single" w:sz="4" w:space="0" w:color="auto"/>
              <w:bottom w:val="single" w:sz="4" w:space="0" w:color="auto"/>
              <w:right w:val="single" w:sz="4" w:space="0" w:color="auto"/>
            </w:tcBorders>
            <w:vAlign w:val="center"/>
            <w:hideMark/>
          </w:tcPr>
          <w:p w14:paraId="3D8C9A85"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54" w:type="pct"/>
            <w:vMerge/>
            <w:tcBorders>
              <w:top w:val="nil"/>
              <w:left w:val="single" w:sz="4" w:space="0" w:color="auto"/>
              <w:bottom w:val="single" w:sz="4" w:space="0" w:color="auto"/>
              <w:right w:val="single" w:sz="4" w:space="0" w:color="auto"/>
            </w:tcBorders>
            <w:vAlign w:val="center"/>
            <w:hideMark/>
          </w:tcPr>
          <w:p w14:paraId="5610AE51"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35" w:type="pct"/>
            <w:vMerge/>
            <w:tcBorders>
              <w:top w:val="nil"/>
              <w:left w:val="single" w:sz="4" w:space="0" w:color="auto"/>
              <w:bottom w:val="single" w:sz="4" w:space="0" w:color="auto"/>
              <w:right w:val="single" w:sz="4" w:space="0" w:color="auto"/>
            </w:tcBorders>
            <w:vAlign w:val="center"/>
            <w:hideMark/>
          </w:tcPr>
          <w:p w14:paraId="58FC36A3"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174" w:type="pct"/>
            <w:vMerge/>
            <w:tcBorders>
              <w:top w:val="nil"/>
              <w:left w:val="single" w:sz="4" w:space="0" w:color="auto"/>
              <w:bottom w:val="single" w:sz="4" w:space="0" w:color="auto"/>
              <w:right w:val="single" w:sz="4" w:space="0" w:color="auto"/>
            </w:tcBorders>
            <w:vAlign w:val="center"/>
            <w:hideMark/>
          </w:tcPr>
          <w:p w14:paraId="5EC8E38E" w14:textId="77777777" w:rsidR="00E86F88" w:rsidRPr="00E86F88" w:rsidRDefault="00E86F88" w:rsidP="00E86F88">
            <w:pPr>
              <w:spacing w:after="0" w:line="240" w:lineRule="auto"/>
              <w:rPr>
                <w:rFonts w:ascii="Arial" w:eastAsia="Times New Roman" w:hAnsi="Arial" w:cs="Arial"/>
                <w:b/>
                <w:bCs/>
                <w:color w:val="000000"/>
                <w:sz w:val="8"/>
                <w:szCs w:val="8"/>
                <w:lang w:val="sq-AL" w:eastAsia="sq-AL"/>
              </w:rPr>
            </w:pPr>
          </w:p>
        </w:tc>
        <w:tc>
          <w:tcPr>
            <w:tcW w:w="228" w:type="pct"/>
            <w:vMerge/>
            <w:tcBorders>
              <w:top w:val="nil"/>
              <w:left w:val="single" w:sz="4" w:space="0" w:color="auto"/>
              <w:bottom w:val="single" w:sz="4" w:space="0" w:color="auto"/>
              <w:right w:val="single" w:sz="4" w:space="0" w:color="auto"/>
            </w:tcBorders>
            <w:vAlign w:val="center"/>
            <w:hideMark/>
          </w:tcPr>
          <w:p w14:paraId="5BCE9E58"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172" w:type="pct"/>
            <w:vMerge/>
            <w:tcBorders>
              <w:top w:val="nil"/>
              <w:left w:val="single" w:sz="4" w:space="0" w:color="auto"/>
              <w:bottom w:val="single" w:sz="4" w:space="0" w:color="auto"/>
              <w:right w:val="single" w:sz="4" w:space="0" w:color="auto"/>
            </w:tcBorders>
            <w:vAlign w:val="center"/>
            <w:hideMark/>
          </w:tcPr>
          <w:p w14:paraId="209D750E"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09" w:type="pct"/>
            <w:vMerge/>
            <w:tcBorders>
              <w:top w:val="nil"/>
              <w:left w:val="single" w:sz="4" w:space="0" w:color="auto"/>
              <w:bottom w:val="single" w:sz="4" w:space="0" w:color="auto"/>
              <w:right w:val="single" w:sz="4" w:space="0" w:color="auto"/>
            </w:tcBorders>
            <w:vAlign w:val="center"/>
            <w:hideMark/>
          </w:tcPr>
          <w:p w14:paraId="53A060D1"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86" w:type="pct"/>
            <w:vMerge/>
            <w:tcBorders>
              <w:top w:val="nil"/>
              <w:left w:val="single" w:sz="4" w:space="0" w:color="auto"/>
              <w:bottom w:val="single" w:sz="4" w:space="0" w:color="auto"/>
              <w:right w:val="single" w:sz="4" w:space="0" w:color="auto"/>
            </w:tcBorders>
            <w:vAlign w:val="center"/>
            <w:hideMark/>
          </w:tcPr>
          <w:p w14:paraId="4AAF1DBF"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199" w:type="pct"/>
            <w:vMerge/>
            <w:tcBorders>
              <w:top w:val="nil"/>
              <w:left w:val="single" w:sz="4" w:space="0" w:color="auto"/>
              <w:bottom w:val="single" w:sz="4" w:space="0" w:color="auto"/>
              <w:right w:val="single" w:sz="4" w:space="0" w:color="auto"/>
            </w:tcBorders>
            <w:vAlign w:val="center"/>
            <w:hideMark/>
          </w:tcPr>
          <w:p w14:paraId="3B1510D6"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64" w:type="pct"/>
            <w:vMerge/>
            <w:tcBorders>
              <w:top w:val="nil"/>
              <w:left w:val="single" w:sz="4" w:space="0" w:color="auto"/>
              <w:bottom w:val="single" w:sz="4" w:space="0" w:color="auto"/>
              <w:right w:val="single" w:sz="4" w:space="0" w:color="auto"/>
            </w:tcBorders>
            <w:vAlign w:val="center"/>
            <w:hideMark/>
          </w:tcPr>
          <w:p w14:paraId="3233C386"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64" w:type="pct"/>
            <w:vMerge/>
            <w:tcBorders>
              <w:top w:val="nil"/>
              <w:left w:val="single" w:sz="4" w:space="0" w:color="auto"/>
              <w:bottom w:val="single" w:sz="4" w:space="0" w:color="auto"/>
              <w:right w:val="single" w:sz="4" w:space="0" w:color="auto"/>
            </w:tcBorders>
            <w:vAlign w:val="center"/>
            <w:hideMark/>
          </w:tcPr>
          <w:p w14:paraId="06E0C719"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372" w:type="pct"/>
            <w:vMerge/>
            <w:tcBorders>
              <w:top w:val="nil"/>
              <w:left w:val="single" w:sz="4" w:space="0" w:color="auto"/>
              <w:bottom w:val="single" w:sz="4" w:space="0" w:color="auto"/>
              <w:right w:val="single" w:sz="4" w:space="0" w:color="auto"/>
            </w:tcBorders>
            <w:vAlign w:val="center"/>
            <w:hideMark/>
          </w:tcPr>
          <w:p w14:paraId="7842AE45"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c>
          <w:tcPr>
            <w:tcW w:w="292" w:type="pct"/>
            <w:vMerge/>
            <w:tcBorders>
              <w:top w:val="nil"/>
              <w:left w:val="single" w:sz="4" w:space="0" w:color="auto"/>
              <w:bottom w:val="single" w:sz="4" w:space="0" w:color="auto"/>
              <w:right w:val="single" w:sz="8" w:space="0" w:color="auto"/>
            </w:tcBorders>
            <w:vAlign w:val="center"/>
            <w:hideMark/>
          </w:tcPr>
          <w:p w14:paraId="31248301" w14:textId="77777777" w:rsidR="00E86F88" w:rsidRPr="00E86F88" w:rsidRDefault="00E86F88" w:rsidP="00E86F88">
            <w:pPr>
              <w:spacing w:after="0" w:line="240" w:lineRule="auto"/>
              <w:rPr>
                <w:rFonts w:ascii="Arial" w:eastAsia="Times New Roman" w:hAnsi="Arial" w:cs="Arial"/>
                <w:b/>
                <w:bCs/>
                <w:sz w:val="8"/>
                <w:szCs w:val="8"/>
                <w:lang w:val="sq-AL" w:eastAsia="sq-AL"/>
              </w:rPr>
            </w:pPr>
          </w:p>
        </w:tc>
      </w:tr>
      <w:tr w:rsidR="00E86F88" w:rsidRPr="00E86F88" w14:paraId="2A2EBBA2" w14:textId="77777777" w:rsidTr="00E86F88">
        <w:trPr>
          <w:trHeight w:val="139"/>
        </w:trPr>
        <w:tc>
          <w:tcPr>
            <w:tcW w:w="86" w:type="pct"/>
            <w:tcBorders>
              <w:top w:val="nil"/>
              <w:left w:val="single" w:sz="8" w:space="0" w:color="auto"/>
              <w:bottom w:val="single" w:sz="4" w:space="0" w:color="auto"/>
              <w:right w:val="single" w:sz="4" w:space="0" w:color="auto"/>
            </w:tcBorders>
            <w:shd w:val="clear" w:color="000000" w:fill="FFFFFF"/>
            <w:noWrap/>
            <w:vAlign w:val="center"/>
            <w:hideMark/>
          </w:tcPr>
          <w:p w14:paraId="23A57DC6"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1</w:t>
            </w:r>
          </w:p>
        </w:tc>
        <w:tc>
          <w:tcPr>
            <w:tcW w:w="725" w:type="pct"/>
            <w:gridSpan w:val="3"/>
            <w:tcBorders>
              <w:top w:val="single" w:sz="4" w:space="0" w:color="auto"/>
              <w:left w:val="nil"/>
              <w:bottom w:val="single" w:sz="4" w:space="0" w:color="auto"/>
              <w:right w:val="single" w:sz="4" w:space="0" w:color="auto"/>
            </w:tcBorders>
            <w:shd w:val="clear" w:color="000000" w:fill="FFFFFF"/>
            <w:vAlign w:val="center"/>
            <w:hideMark/>
          </w:tcPr>
          <w:p w14:paraId="1ED6CDF4"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Bashkepronaret Shijaku, Brahja, Hallulli  ..</w:t>
            </w:r>
          </w:p>
        </w:tc>
        <w:tc>
          <w:tcPr>
            <w:tcW w:w="297" w:type="pct"/>
            <w:tcBorders>
              <w:top w:val="nil"/>
              <w:left w:val="nil"/>
              <w:bottom w:val="single" w:sz="4" w:space="0" w:color="auto"/>
              <w:right w:val="single" w:sz="4" w:space="0" w:color="auto"/>
            </w:tcBorders>
            <w:shd w:val="clear" w:color="000000" w:fill="FFFFFF"/>
            <w:noWrap/>
            <w:vAlign w:val="center"/>
            <w:hideMark/>
          </w:tcPr>
          <w:p w14:paraId="31A7C5E2"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8210</w:t>
            </w:r>
          </w:p>
        </w:tc>
        <w:tc>
          <w:tcPr>
            <w:tcW w:w="229" w:type="pct"/>
            <w:tcBorders>
              <w:top w:val="nil"/>
              <w:left w:val="nil"/>
              <w:bottom w:val="single" w:sz="4" w:space="0" w:color="auto"/>
              <w:right w:val="single" w:sz="4" w:space="0" w:color="auto"/>
            </w:tcBorders>
            <w:shd w:val="clear" w:color="000000" w:fill="FFFFFF"/>
            <w:noWrap/>
            <w:vAlign w:val="center"/>
            <w:hideMark/>
          </w:tcPr>
          <w:p w14:paraId="0C5F4A71"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7/260</w:t>
            </w:r>
          </w:p>
        </w:tc>
        <w:tc>
          <w:tcPr>
            <w:tcW w:w="223" w:type="pct"/>
            <w:tcBorders>
              <w:top w:val="nil"/>
              <w:left w:val="nil"/>
              <w:bottom w:val="single" w:sz="4" w:space="0" w:color="auto"/>
              <w:right w:val="single" w:sz="4" w:space="0" w:color="auto"/>
            </w:tcBorders>
            <w:shd w:val="clear" w:color="000000" w:fill="FFFFFF"/>
            <w:noWrap/>
            <w:vAlign w:val="center"/>
            <w:hideMark/>
          </w:tcPr>
          <w:p w14:paraId="3EB794A3"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3,618.77</w:t>
            </w:r>
          </w:p>
        </w:tc>
        <w:tc>
          <w:tcPr>
            <w:tcW w:w="232" w:type="pct"/>
            <w:tcBorders>
              <w:top w:val="nil"/>
              <w:left w:val="nil"/>
              <w:bottom w:val="single" w:sz="4" w:space="0" w:color="auto"/>
              <w:right w:val="single" w:sz="4" w:space="0" w:color="auto"/>
            </w:tcBorders>
            <w:shd w:val="clear" w:color="000000" w:fill="FFFFFF"/>
            <w:vAlign w:val="center"/>
            <w:hideMark/>
          </w:tcPr>
          <w:p w14:paraId="23CE04E9"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Truall</w:t>
            </w:r>
          </w:p>
        </w:tc>
        <w:tc>
          <w:tcPr>
            <w:tcW w:w="260" w:type="pct"/>
            <w:tcBorders>
              <w:top w:val="nil"/>
              <w:left w:val="nil"/>
              <w:bottom w:val="single" w:sz="4" w:space="0" w:color="auto"/>
              <w:right w:val="single" w:sz="4" w:space="0" w:color="auto"/>
            </w:tcBorders>
            <w:shd w:val="clear" w:color="000000" w:fill="FFFFFF"/>
            <w:noWrap/>
            <w:vAlign w:val="center"/>
            <w:hideMark/>
          </w:tcPr>
          <w:p w14:paraId="319F345D"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3,618.77</w:t>
            </w:r>
          </w:p>
        </w:tc>
        <w:tc>
          <w:tcPr>
            <w:tcW w:w="254" w:type="pct"/>
            <w:tcBorders>
              <w:top w:val="nil"/>
              <w:left w:val="nil"/>
              <w:bottom w:val="single" w:sz="4" w:space="0" w:color="auto"/>
              <w:right w:val="single" w:sz="4" w:space="0" w:color="auto"/>
            </w:tcBorders>
            <w:shd w:val="clear" w:color="000000" w:fill="FFFFFF"/>
            <w:noWrap/>
            <w:vAlign w:val="center"/>
            <w:hideMark/>
          </w:tcPr>
          <w:p w14:paraId="43A8A5D5"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38,614</w:t>
            </w:r>
          </w:p>
        </w:tc>
        <w:tc>
          <w:tcPr>
            <w:tcW w:w="235" w:type="pct"/>
            <w:tcBorders>
              <w:top w:val="nil"/>
              <w:left w:val="nil"/>
              <w:bottom w:val="single" w:sz="4" w:space="0" w:color="auto"/>
              <w:right w:val="single" w:sz="4" w:space="0" w:color="auto"/>
            </w:tcBorders>
            <w:shd w:val="clear" w:color="000000" w:fill="FFFFFF"/>
            <w:noWrap/>
            <w:vAlign w:val="center"/>
            <w:hideMark/>
          </w:tcPr>
          <w:p w14:paraId="37EEB23F"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139,735,184.78</w:t>
            </w:r>
          </w:p>
        </w:tc>
        <w:tc>
          <w:tcPr>
            <w:tcW w:w="174" w:type="pct"/>
            <w:tcBorders>
              <w:top w:val="nil"/>
              <w:left w:val="nil"/>
              <w:bottom w:val="single" w:sz="4" w:space="0" w:color="auto"/>
              <w:right w:val="single" w:sz="4" w:space="0" w:color="auto"/>
            </w:tcBorders>
            <w:shd w:val="clear" w:color="000000" w:fill="FFFFFF"/>
            <w:noWrap/>
            <w:vAlign w:val="center"/>
            <w:hideMark/>
          </w:tcPr>
          <w:p w14:paraId="5B38FADE"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28" w:type="pct"/>
            <w:tcBorders>
              <w:top w:val="nil"/>
              <w:left w:val="nil"/>
              <w:bottom w:val="single" w:sz="4" w:space="0" w:color="auto"/>
              <w:right w:val="single" w:sz="4" w:space="0" w:color="auto"/>
            </w:tcBorders>
            <w:shd w:val="clear" w:color="000000" w:fill="FFFFFF"/>
            <w:noWrap/>
            <w:vAlign w:val="center"/>
            <w:hideMark/>
          </w:tcPr>
          <w:p w14:paraId="33FD0AA3"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0D8DEFF3"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09" w:type="pct"/>
            <w:tcBorders>
              <w:top w:val="nil"/>
              <w:left w:val="nil"/>
              <w:bottom w:val="single" w:sz="4" w:space="0" w:color="auto"/>
              <w:right w:val="single" w:sz="4" w:space="0" w:color="auto"/>
            </w:tcBorders>
            <w:shd w:val="clear" w:color="000000" w:fill="FFFFFF"/>
            <w:noWrap/>
            <w:vAlign w:val="center"/>
            <w:hideMark/>
          </w:tcPr>
          <w:p w14:paraId="193B03DD"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86" w:type="pct"/>
            <w:tcBorders>
              <w:top w:val="nil"/>
              <w:left w:val="nil"/>
              <w:bottom w:val="single" w:sz="4" w:space="0" w:color="auto"/>
              <w:right w:val="single" w:sz="4" w:space="0" w:color="auto"/>
            </w:tcBorders>
            <w:shd w:val="clear" w:color="000000" w:fill="FFFFFF"/>
            <w:noWrap/>
            <w:vAlign w:val="center"/>
            <w:hideMark/>
          </w:tcPr>
          <w:p w14:paraId="080FECD0"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5FC8B87"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14:paraId="24819B14"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14:paraId="1B270A5C"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14:paraId="43C538D3"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139,735,184.78</w:t>
            </w:r>
          </w:p>
        </w:tc>
        <w:tc>
          <w:tcPr>
            <w:tcW w:w="292" w:type="pct"/>
            <w:tcBorders>
              <w:top w:val="nil"/>
              <w:left w:val="nil"/>
              <w:bottom w:val="single" w:sz="4" w:space="0" w:color="auto"/>
              <w:right w:val="single" w:sz="8" w:space="0" w:color="auto"/>
            </w:tcBorders>
            <w:shd w:val="clear" w:color="000000" w:fill="FFFFFF"/>
            <w:vAlign w:val="center"/>
            <w:hideMark/>
          </w:tcPr>
          <w:p w14:paraId="0021C27C"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Konfirmuar nga ASHK</w:t>
            </w:r>
          </w:p>
        </w:tc>
      </w:tr>
      <w:tr w:rsidR="00E86F88" w:rsidRPr="00E86F88" w14:paraId="471F70F0" w14:textId="77777777" w:rsidTr="00E86F88">
        <w:trPr>
          <w:trHeight w:val="139"/>
        </w:trPr>
        <w:tc>
          <w:tcPr>
            <w:tcW w:w="86" w:type="pct"/>
            <w:tcBorders>
              <w:top w:val="nil"/>
              <w:left w:val="single" w:sz="8" w:space="0" w:color="auto"/>
              <w:bottom w:val="single" w:sz="4" w:space="0" w:color="auto"/>
              <w:right w:val="single" w:sz="4" w:space="0" w:color="auto"/>
            </w:tcBorders>
            <w:shd w:val="clear" w:color="000000" w:fill="FFFFFF"/>
            <w:noWrap/>
            <w:vAlign w:val="center"/>
            <w:hideMark/>
          </w:tcPr>
          <w:p w14:paraId="5DE0EC40"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2</w:t>
            </w:r>
          </w:p>
        </w:tc>
        <w:tc>
          <w:tcPr>
            <w:tcW w:w="232" w:type="pct"/>
            <w:tcBorders>
              <w:top w:val="nil"/>
              <w:left w:val="nil"/>
              <w:bottom w:val="single" w:sz="4" w:space="0" w:color="auto"/>
              <w:right w:val="single" w:sz="4" w:space="0" w:color="auto"/>
            </w:tcBorders>
            <w:shd w:val="clear" w:color="000000" w:fill="FFFFFF"/>
            <w:vAlign w:val="center"/>
            <w:hideMark/>
          </w:tcPr>
          <w:p w14:paraId="18D43688"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Aferdita</w:t>
            </w:r>
          </w:p>
        </w:tc>
        <w:tc>
          <w:tcPr>
            <w:tcW w:w="236" w:type="pct"/>
            <w:tcBorders>
              <w:top w:val="nil"/>
              <w:left w:val="nil"/>
              <w:bottom w:val="single" w:sz="4" w:space="0" w:color="auto"/>
              <w:right w:val="single" w:sz="4" w:space="0" w:color="auto"/>
            </w:tcBorders>
            <w:shd w:val="clear" w:color="000000" w:fill="FFFFFF"/>
            <w:vAlign w:val="center"/>
            <w:hideMark/>
          </w:tcPr>
          <w:p w14:paraId="203CCCBC"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Ramadan</w:t>
            </w:r>
          </w:p>
        </w:tc>
        <w:tc>
          <w:tcPr>
            <w:tcW w:w="257" w:type="pct"/>
            <w:tcBorders>
              <w:top w:val="nil"/>
              <w:left w:val="nil"/>
              <w:bottom w:val="single" w:sz="4" w:space="0" w:color="auto"/>
              <w:right w:val="single" w:sz="4" w:space="0" w:color="auto"/>
            </w:tcBorders>
            <w:shd w:val="clear" w:color="000000" w:fill="FFFFFF"/>
            <w:vAlign w:val="center"/>
            <w:hideMark/>
          </w:tcPr>
          <w:p w14:paraId="57870D28"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Ahmetaj</w:t>
            </w:r>
          </w:p>
        </w:tc>
        <w:tc>
          <w:tcPr>
            <w:tcW w:w="297" w:type="pct"/>
            <w:tcBorders>
              <w:top w:val="nil"/>
              <w:left w:val="nil"/>
              <w:bottom w:val="single" w:sz="4" w:space="0" w:color="auto"/>
              <w:right w:val="single" w:sz="4" w:space="0" w:color="auto"/>
            </w:tcBorders>
            <w:shd w:val="clear" w:color="000000" w:fill="FFFFFF"/>
            <w:noWrap/>
            <w:vAlign w:val="center"/>
            <w:hideMark/>
          </w:tcPr>
          <w:p w14:paraId="73108E98"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3866</w:t>
            </w:r>
          </w:p>
        </w:tc>
        <w:tc>
          <w:tcPr>
            <w:tcW w:w="229" w:type="pct"/>
            <w:tcBorders>
              <w:top w:val="nil"/>
              <w:left w:val="nil"/>
              <w:bottom w:val="single" w:sz="4" w:space="0" w:color="auto"/>
              <w:right w:val="single" w:sz="4" w:space="0" w:color="auto"/>
            </w:tcBorders>
            <w:shd w:val="clear" w:color="000000" w:fill="FFFFFF"/>
            <w:noWrap/>
            <w:vAlign w:val="center"/>
            <w:hideMark/>
          </w:tcPr>
          <w:p w14:paraId="5D3B5FF8"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301/217-ND1</w:t>
            </w:r>
          </w:p>
        </w:tc>
        <w:tc>
          <w:tcPr>
            <w:tcW w:w="223" w:type="pct"/>
            <w:tcBorders>
              <w:top w:val="nil"/>
              <w:left w:val="nil"/>
              <w:bottom w:val="single" w:sz="4" w:space="0" w:color="auto"/>
              <w:right w:val="single" w:sz="4" w:space="0" w:color="auto"/>
            </w:tcBorders>
            <w:shd w:val="clear" w:color="000000" w:fill="FFFFFF"/>
            <w:noWrap/>
            <w:vAlign w:val="center"/>
            <w:hideMark/>
          </w:tcPr>
          <w:p w14:paraId="49DD8595"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87.80</w:t>
            </w:r>
          </w:p>
        </w:tc>
        <w:tc>
          <w:tcPr>
            <w:tcW w:w="232" w:type="pct"/>
            <w:tcBorders>
              <w:top w:val="nil"/>
              <w:left w:val="nil"/>
              <w:bottom w:val="single" w:sz="4" w:space="0" w:color="auto"/>
              <w:right w:val="single" w:sz="4" w:space="0" w:color="auto"/>
            </w:tcBorders>
            <w:shd w:val="clear" w:color="000000" w:fill="FFFFFF"/>
            <w:vAlign w:val="center"/>
            <w:hideMark/>
          </w:tcPr>
          <w:p w14:paraId="525A92D3"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Ndertese</w:t>
            </w:r>
          </w:p>
        </w:tc>
        <w:tc>
          <w:tcPr>
            <w:tcW w:w="260" w:type="pct"/>
            <w:tcBorders>
              <w:top w:val="nil"/>
              <w:left w:val="nil"/>
              <w:bottom w:val="single" w:sz="4" w:space="0" w:color="auto"/>
              <w:right w:val="single" w:sz="4" w:space="0" w:color="auto"/>
            </w:tcBorders>
            <w:shd w:val="clear" w:color="000000" w:fill="FFFFFF"/>
            <w:noWrap/>
            <w:vAlign w:val="center"/>
            <w:hideMark/>
          </w:tcPr>
          <w:p w14:paraId="77BF7F7E"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088AF29F"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35" w:type="pct"/>
            <w:tcBorders>
              <w:top w:val="nil"/>
              <w:left w:val="nil"/>
              <w:bottom w:val="single" w:sz="4" w:space="0" w:color="auto"/>
              <w:right w:val="single" w:sz="4" w:space="0" w:color="auto"/>
            </w:tcBorders>
            <w:shd w:val="clear" w:color="000000" w:fill="FFFFFF"/>
            <w:noWrap/>
            <w:vAlign w:val="center"/>
            <w:hideMark/>
          </w:tcPr>
          <w:p w14:paraId="558A7C53"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174" w:type="pct"/>
            <w:tcBorders>
              <w:top w:val="nil"/>
              <w:left w:val="nil"/>
              <w:bottom w:val="single" w:sz="4" w:space="0" w:color="auto"/>
              <w:right w:val="single" w:sz="4" w:space="0" w:color="auto"/>
            </w:tcBorders>
            <w:shd w:val="clear" w:color="000000" w:fill="FFFFFF"/>
            <w:noWrap/>
            <w:vAlign w:val="center"/>
            <w:hideMark/>
          </w:tcPr>
          <w:p w14:paraId="3CD06FB1"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28" w:type="pct"/>
            <w:tcBorders>
              <w:top w:val="nil"/>
              <w:left w:val="nil"/>
              <w:bottom w:val="single" w:sz="4" w:space="0" w:color="auto"/>
              <w:right w:val="single" w:sz="4" w:space="0" w:color="auto"/>
            </w:tcBorders>
            <w:shd w:val="clear" w:color="000000" w:fill="FFFFFF"/>
            <w:noWrap/>
            <w:vAlign w:val="center"/>
            <w:hideMark/>
          </w:tcPr>
          <w:p w14:paraId="2359B697"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3BE77CD"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09" w:type="pct"/>
            <w:tcBorders>
              <w:top w:val="nil"/>
              <w:left w:val="nil"/>
              <w:bottom w:val="single" w:sz="4" w:space="0" w:color="auto"/>
              <w:right w:val="single" w:sz="4" w:space="0" w:color="auto"/>
            </w:tcBorders>
            <w:shd w:val="clear" w:color="000000" w:fill="FFFFFF"/>
            <w:noWrap/>
            <w:vAlign w:val="center"/>
            <w:hideMark/>
          </w:tcPr>
          <w:p w14:paraId="7D06CF1B"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87.80</w:t>
            </w:r>
          </w:p>
        </w:tc>
        <w:tc>
          <w:tcPr>
            <w:tcW w:w="286" w:type="pct"/>
            <w:tcBorders>
              <w:top w:val="nil"/>
              <w:left w:val="nil"/>
              <w:bottom w:val="single" w:sz="4" w:space="0" w:color="auto"/>
              <w:right w:val="single" w:sz="4" w:space="0" w:color="auto"/>
            </w:tcBorders>
            <w:shd w:val="clear" w:color="000000" w:fill="FFFFFF"/>
            <w:noWrap/>
            <w:vAlign w:val="center"/>
            <w:hideMark/>
          </w:tcPr>
          <w:p w14:paraId="094444A2"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53,500.00</w:t>
            </w:r>
          </w:p>
        </w:tc>
        <w:tc>
          <w:tcPr>
            <w:tcW w:w="199" w:type="pct"/>
            <w:tcBorders>
              <w:top w:val="nil"/>
              <w:left w:val="nil"/>
              <w:bottom w:val="single" w:sz="4" w:space="0" w:color="auto"/>
              <w:right w:val="single" w:sz="4" w:space="0" w:color="auto"/>
            </w:tcBorders>
            <w:shd w:val="clear" w:color="000000" w:fill="FFFFFF"/>
            <w:noWrap/>
            <w:vAlign w:val="center"/>
            <w:hideMark/>
          </w:tcPr>
          <w:p w14:paraId="1B09BE37"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4,697,300.00</w:t>
            </w:r>
          </w:p>
        </w:tc>
        <w:tc>
          <w:tcPr>
            <w:tcW w:w="264" w:type="pct"/>
            <w:tcBorders>
              <w:top w:val="nil"/>
              <w:left w:val="nil"/>
              <w:bottom w:val="single" w:sz="4" w:space="0" w:color="auto"/>
              <w:right w:val="single" w:sz="4" w:space="0" w:color="auto"/>
            </w:tcBorders>
            <w:shd w:val="clear" w:color="000000" w:fill="FFFFFF"/>
            <w:noWrap/>
            <w:vAlign w:val="center"/>
            <w:hideMark/>
          </w:tcPr>
          <w:p w14:paraId="5FD302C5"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14:paraId="3D1E21A6"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14:paraId="47FDAE3A"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4,697,300.00</w:t>
            </w:r>
          </w:p>
        </w:tc>
        <w:tc>
          <w:tcPr>
            <w:tcW w:w="292" w:type="pct"/>
            <w:tcBorders>
              <w:top w:val="nil"/>
              <w:left w:val="nil"/>
              <w:bottom w:val="single" w:sz="4" w:space="0" w:color="auto"/>
              <w:right w:val="single" w:sz="8" w:space="0" w:color="auto"/>
            </w:tcBorders>
            <w:shd w:val="clear" w:color="000000" w:fill="FFFFFF"/>
            <w:vAlign w:val="center"/>
            <w:hideMark/>
          </w:tcPr>
          <w:p w14:paraId="6A11C780"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Konfirmuar nga ASHK</w:t>
            </w:r>
          </w:p>
        </w:tc>
      </w:tr>
      <w:tr w:rsidR="00E86F88" w:rsidRPr="00E86F88" w14:paraId="2144FE93" w14:textId="77777777" w:rsidTr="00E86F88">
        <w:trPr>
          <w:trHeight w:val="139"/>
        </w:trPr>
        <w:tc>
          <w:tcPr>
            <w:tcW w:w="86" w:type="pct"/>
            <w:tcBorders>
              <w:top w:val="nil"/>
              <w:left w:val="single" w:sz="8" w:space="0" w:color="auto"/>
              <w:bottom w:val="single" w:sz="4" w:space="0" w:color="auto"/>
              <w:right w:val="single" w:sz="4" w:space="0" w:color="auto"/>
            </w:tcBorders>
            <w:shd w:val="clear" w:color="000000" w:fill="FFFFFF"/>
            <w:noWrap/>
            <w:vAlign w:val="center"/>
            <w:hideMark/>
          </w:tcPr>
          <w:p w14:paraId="1C3C6F32"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3</w:t>
            </w:r>
          </w:p>
        </w:tc>
        <w:tc>
          <w:tcPr>
            <w:tcW w:w="232" w:type="pct"/>
            <w:tcBorders>
              <w:top w:val="nil"/>
              <w:left w:val="nil"/>
              <w:bottom w:val="single" w:sz="4" w:space="0" w:color="auto"/>
              <w:right w:val="single" w:sz="4" w:space="0" w:color="auto"/>
            </w:tcBorders>
            <w:shd w:val="clear" w:color="000000" w:fill="FFFFFF"/>
            <w:vAlign w:val="center"/>
            <w:hideMark/>
          </w:tcPr>
          <w:p w14:paraId="558299FE"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Sami</w:t>
            </w:r>
          </w:p>
        </w:tc>
        <w:tc>
          <w:tcPr>
            <w:tcW w:w="236" w:type="pct"/>
            <w:tcBorders>
              <w:top w:val="nil"/>
              <w:left w:val="nil"/>
              <w:bottom w:val="single" w:sz="4" w:space="0" w:color="auto"/>
              <w:right w:val="single" w:sz="4" w:space="0" w:color="auto"/>
            </w:tcBorders>
            <w:shd w:val="clear" w:color="000000" w:fill="FFFFFF"/>
            <w:vAlign w:val="center"/>
            <w:hideMark/>
          </w:tcPr>
          <w:p w14:paraId="0E5A9465"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Allaman</w:t>
            </w:r>
          </w:p>
        </w:tc>
        <w:tc>
          <w:tcPr>
            <w:tcW w:w="257" w:type="pct"/>
            <w:tcBorders>
              <w:top w:val="nil"/>
              <w:left w:val="nil"/>
              <w:bottom w:val="single" w:sz="4" w:space="0" w:color="auto"/>
              <w:right w:val="single" w:sz="4" w:space="0" w:color="auto"/>
            </w:tcBorders>
            <w:shd w:val="clear" w:color="000000" w:fill="FFFFFF"/>
            <w:vAlign w:val="center"/>
            <w:hideMark/>
          </w:tcPr>
          <w:p w14:paraId="43FBA87B"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Asllanaj</w:t>
            </w:r>
          </w:p>
        </w:tc>
        <w:tc>
          <w:tcPr>
            <w:tcW w:w="297" w:type="pct"/>
            <w:tcBorders>
              <w:top w:val="nil"/>
              <w:left w:val="nil"/>
              <w:bottom w:val="single" w:sz="4" w:space="0" w:color="auto"/>
              <w:right w:val="single" w:sz="4" w:space="0" w:color="auto"/>
            </w:tcBorders>
            <w:shd w:val="clear" w:color="000000" w:fill="FFFFFF"/>
            <w:noWrap/>
            <w:vAlign w:val="center"/>
            <w:hideMark/>
          </w:tcPr>
          <w:p w14:paraId="287B3C98"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3866</w:t>
            </w:r>
          </w:p>
        </w:tc>
        <w:tc>
          <w:tcPr>
            <w:tcW w:w="229" w:type="pct"/>
            <w:tcBorders>
              <w:top w:val="nil"/>
              <w:left w:val="nil"/>
              <w:bottom w:val="single" w:sz="4" w:space="0" w:color="auto"/>
              <w:right w:val="single" w:sz="4" w:space="0" w:color="auto"/>
            </w:tcBorders>
            <w:shd w:val="clear" w:color="000000" w:fill="FFFFFF"/>
            <w:noWrap/>
            <w:vAlign w:val="center"/>
            <w:hideMark/>
          </w:tcPr>
          <w:p w14:paraId="1AD058C1"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301/217-ND3</w:t>
            </w:r>
          </w:p>
        </w:tc>
        <w:tc>
          <w:tcPr>
            <w:tcW w:w="223" w:type="pct"/>
            <w:tcBorders>
              <w:top w:val="nil"/>
              <w:left w:val="nil"/>
              <w:bottom w:val="single" w:sz="4" w:space="0" w:color="auto"/>
              <w:right w:val="single" w:sz="4" w:space="0" w:color="auto"/>
            </w:tcBorders>
            <w:shd w:val="clear" w:color="000000" w:fill="FFFFFF"/>
            <w:noWrap/>
            <w:vAlign w:val="center"/>
            <w:hideMark/>
          </w:tcPr>
          <w:p w14:paraId="45E9AD2B"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124.30</w:t>
            </w:r>
          </w:p>
        </w:tc>
        <w:tc>
          <w:tcPr>
            <w:tcW w:w="232" w:type="pct"/>
            <w:tcBorders>
              <w:top w:val="nil"/>
              <w:left w:val="nil"/>
              <w:bottom w:val="single" w:sz="4" w:space="0" w:color="auto"/>
              <w:right w:val="single" w:sz="4" w:space="0" w:color="auto"/>
            </w:tcBorders>
            <w:shd w:val="clear" w:color="000000" w:fill="FFFFFF"/>
            <w:vAlign w:val="center"/>
            <w:hideMark/>
          </w:tcPr>
          <w:p w14:paraId="30A52848"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Ndertese</w:t>
            </w:r>
          </w:p>
        </w:tc>
        <w:tc>
          <w:tcPr>
            <w:tcW w:w="260" w:type="pct"/>
            <w:tcBorders>
              <w:top w:val="nil"/>
              <w:left w:val="nil"/>
              <w:bottom w:val="single" w:sz="4" w:space="0" w:color="auto"/>
              <w:right w:val="single" w:sz="4" w:space="0" w:color="auto"/>
            </w:tcBorders>
            <w:shd w:val="clear" w:color="000000" w:fill="FFFFFF"/>
            <w:noWrap/>
            <w:vAlign w:val="center"/>
            <w:hideMark/>
          </w:tcPr>
          <w:p w14:paraId="4B072DF1"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6D7A63F2"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35" w:type="pct"/>
            <w:tcBorders>
              <w:top w:val="nil"/>
              <w:left w:val="nil"/>
              <w:bottom w:val="single" w:sz="4" w:space="0" w:color="auto"/>
              <w:right w:val="single" w:sz="4" w:space="0" w:color="auto"/>
            </w:tcBorders>
            <w:shd w:val="clear" w:color="000000" w:fill="FFFFFF"/>
            <w:noWrap/>
            <w:vAlign w:val="center"/>
            <w:hideMark/>
          </w:tcPr>
          <w:p w14:paraId="0B591C40"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174" w:type="pct"/>
            <w:tcBorders>
              <w:top w:val="nil"/>
              <w:left w:val="nil"/>
              <w:bottom w:val="single" w:sz="4" w:space="0" w:color="auto"/>
              <w:right w:val="single" w:sz="4" w:space="0" w:color="auto"/>
            </w:tcBorders>
            <w:shd w:val="clear" w:color="000000" w:fill="FFFFFF"/>
            <w:noWrap/>
            <w:vAlign w:val="center"/>
            <w:hideMark/>
          </w:tcPr>
          <w:p w14:paraId="749D74ED"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28" w:type="pct"/>
            <w:tcBorders>
              <w:top w:val="nil"/>
              <w:left w:val="nil"/>
              <w:bottom w:val="single" w:sz="4" w:space="0" w:color="auto"/>
              <w:right w:val="single" w:sz="4" w:space="0" w:color="auto"/>
            </w:tcBorders>
            <w:shd w:val="clear" w:color="000000" w:fill="FFFFFF"/>
            <w:noWrap/>
            <w:vAlign w:val="center"/>
            <w:hideMark/>
          </w:tcPr>
          <w:p w14:paraId="579B9258"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064A29B1"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09" w:type="pct"/>
            <w:tcBorders>
              <w:top w:val="nil"/>
              <w:left w:val="nil"/>
              <w:bottom w:val="single" w:sz="4" w:space="0" w:color="auto"/>
              <w:right w:val="single" w:sz="4" w:space="0" w:color="auto"/>
            </w:tcBorders>
            <w:shd w:val="clear" w:color="000000" w:fill="FFFFFF"/>
            <w:noWrap/>
            <w:vAlign w:val="center"/>
            <w:hideMark/>
          </w:tcPr>
          <w:p w14:paraId="662E181B"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86.80</w:t>
            </w:r>
          </w:p>
        </w:tc>
        <w:tc>
          <w:tcPr>
            <w:tcW w:w="286" w:type="pct"/>
            <w:tcBorders>
              <w:top w:val="nil"/>
              <w:left w:val="nil"/>
              <w:bottom w:val="single" w:sz="4" w:space="0" w:color="auto"/>
              <w:right w:val="single" w:sz="4" w:space="0" w:color="auto"/>
            </w:tcBorders>
            <w:shd w:val="clear" w:color="000000" w:fill="FFFFFF"/>
            <w:noWrap/>
            <w:vAlign w:val="center"/>
            <w:hideMark/>
          </w:tcPr>
          <w:p w14:paraId="115FB57A"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53,500.00</w:t>
            </w:r>
          </w:p>
        </w:tc>
        <w:tc>
          <w:tcPr>
            <w:tcW w:w="199" w:type="pct"/>
            <w:tcBorders>
              <w:top w:val="nil"/>
              <w:left w:val="nil"/>
              <w:bottom w:val="single" w:sz="4" w:space="0" w:color="auto"/>
              <w:right w:val="single" w:sz="4" w:space="0" w:color="auto"/>
            </w:tcBorders>
            <w:shd w:val="clear" w:color="000000" w:fill="FFFFFF"/>
            <w:noWrap/>
            <w:vAlign w:val="center"/>
            <w:hideMark/>
          </w:tcPr>
          <w:p w14:paraId="1FC1D1DA"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4,643,800.00</w:t>
            </w:r>
          </w:p>
        </w:tc>
        <w:tc>
          <w:tcPr>
            <w:tcW w:w="264" w:type="pct"/>
            <w:tcBorders>
              <w:top w:val="nil"/>
              <w:left w:val="nil"/>
              <w:bottom w:val="single" w:sz="4" w:space="0" w:color="auto"/>
              <w:right w:val="single" w:sz="4" w:space="0" w:color="auto"/>
            </w:tcBorders>
            <w:shd w:val="clear" w:color="000000" w:fill="FFFFFF"/>
            <w:noWrap/>
            <w:vAlign w:val="center"/>
            <w:hideMark/>
          </w:tcPr>
          <w:p w14:paraId="699C6B70"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37.50</w:t>
            </w:r>
          </w:p>
        </w:tc>
        <w:tc>
          <w:tcPr>
            <w:tcW w:w="264" w:type="pct"/>
            <w:tcBorders>
              <w:top w:val="nil"/>
              <w:left w:val="nil"/>
              <w:bottom w:val="single" w:sz="4" w:space="0" w:color="auto"/>
              <w:right w:val="single" w:sz="4" w:space="0" w:color="auto"/>
            </w:tcBorders>
            <w:shd w:val="clear" w:color="000000" w:fill="FFFFFF"/>
            <w:noWrap/>
            <w:vAlign w:val="center"/>
            <w:hideMark/>
          </w:tcPr>
          <w:p w14:paraId="30D2A053"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968,488.00</w:t>
            </w:r>
          </w:p>
        </w:tc>
        <w:tc>
          <w:tcPr>
            <w:tcW w:w="372" w:type="pct"/>
            <w:tcBorders>
              <w:top w:val="nil"/>
              <w:left w:val="nil"/>
              <w:bottom w:val="single" w:sz="4" w:space="0" w:color="auto"/>
              <w:right w:val="single" w:sz="4" w:space="0" w:color="auto"/>
            </w:tcBorders>
            <w:shd w:val="clear" w:color="000000" w:fill="FFFFFF"/>
            <w:noWrap/>
            <w:vAlign w:val="center"/>
            <w:hideMark/>
          </w:tcPr>
          <w:p w14:paraId="1B5D5490"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5,612,288.00</w:t>
            </w:r>
          </w:p>
        </w:tc>
        <w:tc>
          <w:tcPr>
            <w:tcW w:w="292" w:type="pct"/>
            <w:tcBorders>
              <w:top w:val="nil"/>
              <w:left w:val="nil"/>
              <w:bottom w:val="single" w:sz="4" w:space="0" w:color="auto"/>
              <w:right w:val="single" w:sz="8" w:space="0" w:color="auto"/>
            </w:tcBorders>
            <w:shd w:val="clear" w:color="000000" w:fill="FFFFFF"/>
            <w:vAlign w:val="center"/>
            <w:hideMark/>
          </w:tcPr>
          <w:p w14:paraId="6681EBEE"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Konfirmuar nga ASHK</w:t>
            </w:r>
          </w:p>
        </w:tc>
      </w:tr>
      <w:tr w:rsidR="00E86F88" w:rsidRPr="00E86F88" w14:paraId="13388E8B" w14:textId="77777777" w:rsidTr="00E86F88">
        <w:trPr>
          <w:trHeight w:val="139"/>
        </w:trPr>
        <w:tc>
          <w:tcPr>
            <w:tcW w:w="86" w:type="pct"/>
            <w:tcBorders>
              <w:top w:val="nil"/>
              <w:left w:val="single" w:sz="8" w:space="0" w:color="auto"/>
              <w:bottom w:val="single" w:sz="4" w:space="0" w:color="auto"/>
              <w:right w:val="single" w:sz="4" w:space="0" w:color="auto"/>
            </w:tcBorders>
            <w:shd w:val="clear" w:color="000000" w:fill="FFFFFF"/>
            <w:noWrap/>
            <w:vAlign w:val="center"/>
            <w:hideMark/>
          </w:tcPr>
          <w:p w14:paraId="6EE72391"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4</w:t>
            </w:r>
          </w:p>
        </w:tc>
        <w:tc>
          <w:tcPr>
            <w:tcW w:w="232" w:type="pct"/>
            <w:tcBorders>
              <w:top w:val="nil"/>
              <w:left w:val="nil"/>
              <w:bottom w:val="single" w:sz="4" w:space="0" w:color="auto"/>
              <w:right w:val="single" w:sz="4" w:space="0" w:color="auto"/>
            </w:tcBorders>
            <w:shd w:val="clear" w:color="000000" w:fill="FFFFFF"/>
            <w:vAlign w:val="center"/>
            <w:hideMark/>
          </w:tcPr>
          <w:p w14:paraId="344C6D89"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Perparim</w:t>
            </w:r>
          </w:p>
        </w:tc>
        <w:tc>
          <w:tcPr>
            <w:tcW w:w="236" w:type="pct"/>
            <w:tcBorders>
              <w:top w:val="nil"/>
              <w:left w:val="nil"/>
              <w:bottom w:val="single" w:sz="4" w:space="0" w:color="auto"/>
              <w:right w:val="single" w:sz="4" w:space="0" w:color="auto"/>
            </w:tcBorders>
            <w:shd w:val="clear" w:color="000000" w:fill="FFFFFF"/>
            <w:vAlign w:val="center"/>
            <w:hideMark/>
          </w:tcPr>
          <w:p w14:paraId="7312DDFC"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Gani</w:t>
            </w:r>
          </w:p>
        </w:tc>
        <w:tc>
          <w:tcPr>
            <w:tcW w:w="257" w:type="pct"/>
            <w:tcBorders>
              <w:top w:val="nil"/>
              <w:left w:val="nil"/>
              <w:bottom w:val="single" w:sz="4" w:space="0" w:color="auto"/>
              <w:right w:val="single" w:sz="4" w:space="0" w:color="auto"/>
            </w:tcBorders>
            <w:shd w:val="clear" w:color="000000" w:fill="FFFFFF"/>
            <w:vAlign w:val="center"/>
            <w:hideMark/>
          </w:tcPr>
          <w:p w14:paraId="35DAF5BF"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Brahimaj</w:t>
            </w:r>
          </w:p>
        </w:tc>
        <w:tc>
          <w:tcPr>
            <w:tcW w:w="297" w:type="pct"/>
            <w:tcBorders>
              <w:top w:val="nil"/>
              <w:left w:val="nil"/>
              <w:bottom w:val="single" w:sz="4" w:space="0" w:color="auto"/>
              <w:right w:val="single" w:sz="4" w:space="0" w:color="auto"/>
            </w:tcBorders>
            <w:shd w:val="clear" w:color="000000" w:fill="FFFFFF"/>
            <w:noWrap/>
            <w:vAlign w:val="center"/>
            <w:hideMark/>
          </w:tcPr>
          <w:p w14:paraId="2C127B20"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3866</w:t>
            </w:r>
          </w:p>
        </w:tc>
        <w:tc>
          <w:tcPr>
            <w:tcW w:w="229" w:type="pct"/>
            <w:tcBorders>
              <w:top w:val="nil"/>
              <w:left w:val="nil"/>
              <w:bottom w:val="single" w:sz="4" w:space="0" w:color="auto"/>
              <w:right w:val="single" w:sz="4" w:space="0" w:color="auto"/>
            </w:tcBorders>
            <w:shd w:val="clear" w:color="000000" w:fill="FFFFFF"/>
            <w:noWrap/>
            <w:vAlign w:val="center"/>
            <w:hideMark/>
          </w:tcPr>
          <w:p w14:paraId="5C0A5330"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301/217-ND</w:t>
            </w:r>
          </w:p>
        </w:tc>
        <w:tc>
          <w:tcPr>
            <w:tcW w:w="223" w:type="pct"/>
            <w:tcBorders>
              <w:top w:val="nil"/>
              <w:left w:val="nil"/>
              <w:bottom w:val="single" w:sz="4" w:space="0" w:color="auto"/>
              <w:right w:val="single" w:sz="4" w:space="0" w:color="auto"/>
            </w:tcBorders>
            <w:shd w:val="clear" w:color="000000" w:fill="FFFFFF"/>
            <w:noWrap/>
            <w:vAlign w:val="center"/>
            <w:hideMark/>
          </w:tcPr>
          <w:p w14:paraId="13264D1B"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84.30</w:t>
            </w:r>
          </w:p>
        </w:tc>
        <w:tc>
          <w:tcPr>
            <w:tcW w:w="232" w:type="pct"/>
            <w:tcBorders>
              <w:top w:val="nil"/>
              <w:left w:val="nil"/>
              <w:bottom w:val="single" w:sz="4" w:space="0" w:color="auto"/>
              <w:right w:val="single" w:sz="4" w:space="0" w:color="auto"/>
            </w:tcBorders>
            <w:shd w:val="clear" w:color="000000" w:fill="FFFFFF"/>
            <w:vAlign w:val="center"/>
            <w:hideMark/>
          </w:tcPr>
          <w:p w14:paraId="3F68B12B"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Ndertese</w:t>
            </w:r>
          </w:p>
        </w:tc>
        <w:tc>
          <w:tcPr>
            <w:tcW w:w="260" w:type="pct"/>
            <w:tcBorders>
              <w:top w:val="nil"/>
              <w:left w:val="nil"/>
              <w:bottom w:val="single" w:sz="4" w:space="0" w:color="auto"/>
              <w:right w:val="single" w:sz="4" w:space="0" w:color="auto"/>
            </w:tcBorders>
            <w:shd w:val="clear" w:color="000000" w:fill="FFFFFF"/>
            <w:noWrap/>
            <w:vAlign w:val="center"/>
            <w:hideMark/>
          </w:tcPr>
          <w:p w14:paraId="2E61867B"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6E70D793"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35" w:type="pct"/>
            <w:tcBorders>
              <w:top w:val="nil"/>
              <w:left w:val="nil"/>
              <w:bottom w:val="single" w:sz="4" w:space="0" w:color="auto"/>
              <w:right w:val="single" w:sz="4" w:space="0" w:color="auto"/>
            </w:tcBorders>
            <w:shd w:val="clear" w:color="000000" w:fill="FFFFFF"/>
            <w:noWrap/>
            <w:vAlign w:val="center"/>
            <w:hideMark/>
          </w:tcPr>
          <w:p w14:paraId="7A0B19C3"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174" w:type="pct"/>
            <w:tcBorders>
              <w:top w:val="nil"/>
              <w:left w:val="nil"/>
              <w:bottom w:val="single" w:sz="4" w:space="0" w:color="auto"/>
              <w:right w:val="single" w:sz="4" w:space="0" w:color="auto"/>
            </w:tcBorders>
            <w:shd w:val="clear" w:color="000000" w:fill="FFFFFF"/>
            <w:noWrap/>
            <w:vAlign w:val="center"/>
            <w:hideMark/>
          </w:tcPr>
          <w:p w14:paraId="16E83552"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28" w:type="pct"/>
            <w:tcBorders>
              <w:top w:val="nil"/>
              <w:left w:val="nil"/>
              <w:bottom w:val="single" w:sz="4" w:space="0" w:color="auto"/>
              <w:right w:val="single" w:sz="4" w:space="0" w:color="auto"/>
            </w:tcBorders>
            <w:shd w:val="clear" w:color="000000" w:fill="FFFFFF"/>
            <w:noWrap/>
            <w:vAlign w:val="center"/>
            <w:hideMark/>
          </w:tcPr>
          <w:p w14:paraId="6552386B"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1E4B5277"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09" w:type="pct"/>
            <w:tcBorders>
              <w:top w:val="nil"/>
              <w:left w:val="nil"/>
              <w:bottom w:val="single" w:sz="4" w:space="0" w:color="auto"/>
              <w:right w:val="single" w:sz="4" w:space="0" w:color="auto"/>
            </w:tcBorders>
            <w:shd w:val="clear" w:color="000000" w:fill="FFFFFF"/>
            <w:noWrap/>
            <w:vAlign w:val="center"/>
            <w:hideMark/>
          </w:tcPr>
          <w:p w14:paraId="4AA760CB"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83.40</w:t>
            </w:r>
          </w:p>
        </w:tc>
        <w:tc>
          <w:tcPr>
            <w:tcW w:w="286" w:type="pct"/>
            <w:tcBorders>
              <w:top w:val="nil"/>
              <w:left w:val="nil"/>
              <w:bottom w:val="single" w:sz="4" w:space="0" w:color="auto"/>
              <w:right w:val="single" w:sz="4" w:space="0" w:color="auto"/>
            </w:tcBorders>
            <w:shd w:val="clear" w:color="000000" w:fill="FFFFFF"/>
            <w:noWrap/>
            <w:vAlign w:val="center"/>
            <w:hideMark/>
          </w:tcPr>
          <w:p w14:paraId="1239231E"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53,500.00</w:t>
            </w:r>
          </w:p>
        </w:tc>
        <w:tc>
          <w:tcPr>
            <w:tcW w:w="199" w:type="pct"/>
            <w:tcBorders>
              <w:top w:val="nil"/>
              <w:left w:val="nil"/>
              <w:bottom w:val="single" w:sz="4" w:space="0" w:color="auto"/>
              <w:right w:val="single" w:sz="4" w:space="0" w:color="auto"/>
            </w:tcBorders>
            <w:shd w:val="clear" w:color="000000" w:fill="FFFFFF"/>
            <w:noWrap/>
            <w:vAlign w:val="center"/>
            <w:hideMark/>
          </w:tcPr>
          <w:p w14:paraId="3504E16F"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4,461,900.00</w:t>
            </w:r>
          </w:p>
        </w:tc>
        <w:tc>
          <w:tcPr>
            <w:tcW w:w="264" w:type="pct"/>
            <w:tcBorders>
              <w:top w:val="nil"/>
              <w:left w:val="nil"/>
              <w:bottom w:val="single" w:sz="4" w:space="0" w:color="auto"/>
              <w:right w:val="single" w:sz="4" w:space="0" w:color="auto"/>
            </w:tcBorders>
            <w:shd w:val="clear" w:color="000000" w:fill="FFFFFF"/>
            <w:noWrap/>
            <w:vAlign w:val="center"/>
            <w:hideMark/>
          </w:tcPr>
          <w:p w14:paraId="17492742"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14:paraId="6C73D0D6"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14:paraId="321F94FC"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4,461,900.00</w:t>
            </w:r>
          </w:p>
        </w:tc>
        <w:tc>
          <w:tcPr>
            <w:tcW w:w="292" w:type="pct"/>
            <w:tcBorders>
              <w:top w:val="nil"/>
              <w:left w:val="nil"/>
              <w:bottom w:val="single" w:sz="4" w:space="0" w:color="auto"/>
              <w:right w:val="single" w:sz="8" w:space="0" w:color="auto"/>
            </w:tcBorders>
            <w:shd w:val="clear" w:color="000000" w:fill="FFFFFF"/>
            <w:vAlign w:val="center"/>
            <w:hideMark/>
          </w:tcPr>
          <w:p w14:paraId="00A3491D"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Konfirmuar nga ASHK</w:t>
            </w:r>
          </w:p>
        </w:tc>
      </w:tr>
      <w:tr w:rsidR="00E86F88" w:rsidRPr="00E86F88" w14:paraId="14D7DC09" w14:textId="77777777" w:rsidTr="00E86F88">
        <w:trPr>
          <w:trHeight w:val="139"/>
        </w:trPr>
        <w:tc>
          <w:tcPr>
            <w:tcW w:w="86" w:type="pct"/>
            <w:tcBorders>
              <w:top w:val="nil"/>
              <w:left w:val="single" w:sz="8" w:space="0" w:color="auto"/>
              <w:bottom w:val="single" w:sz="4" w:space="0" w:color="auto"/>
              <w:right w:val="single" w:sz="4" w:space="0" w:color="auto"/>
            </w:tcBorders>
            <w:shd w:val="clear" w:color="000000" w:fill="FFFFFF"/>
            <w:noWrap/>
            <w:vAlign w:val="center"/>
            <w:hideMark/>
          </w:tcPr>
          <w:p w14:paraId="7BC11607"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5</w:t>
            </w:r>
          </w:p>
        </w:tc>
        <w:tc>
          <w:tcPr>
            <w:tcW w:w="232" w:type="pct"/>
            <w:tcBorders>
              <w:top w:val="nil"/>
              <w:left w:val="nil"/>
              <w:bottom w:val="single" w:sz="4" w:space="0" w:color="auto"/>
              <w:right w:val="single" w:sz="4" w:space="0" w:color="auto"/>
            </w:tcBorders>
            <w:shd w:val="clear" w:color="000000" w:fill="FFFFFF"/>
            <w:vAlign w:val="center"/>
            <w:hideMark/>
          </w:tcPr>
          <w:p w14:paraId="39770457"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Vjollca</w:t>
            </w:r>
          </w:p>
        </w:tc>
        <w:tc>
          <w:tcPr>
            <w:tcW w:w="236" w:type="pct"/>
            <w:tcBorders>
              <w:top w:val="nil"/>
              <w:left w:val="nil"/>
              <w:bottom w:val="single" w:sz="4" w:space="0" w:color="auto"/>
              <w:right w:val="single" w:sz="4" w:space="0" w:color="auto"/>
            </w:tcBorders>
            <w:shd w:val="clear" w:color="000000" w:fill="FFFFFF"/>
            <w:vAlign w:val="center"/>
            <w:hideMark/>
          </w:tcPr>
          <w:p w14:paraId="25EE4E28"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57" w:type="pct"/>
            <w:tcBorders>
              <w:top w:val="nil"/>
              <w:left w:val="nil"/>
              <w:bottom w:val="single" w:sz="4" w:space="0" w:color="auto"/>
              <w:right w:val="single" w:sz="4" w:space="0" w:color="auto"/>
            </w:tcBorders>
            <w:shd w:val="clear" w:color="000000" w:fill="FFFFFF"/>
            <w:vAlign w:val="center"/>
            <w:hideMark/>
          </w:tcPr>
          <w:p w14:paraId="4239121F"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Nenada</w:t>
            </w:r>
          </w:p>
        </w:tc>
        <w:tc>
          <w:tcPr>
            <w:tcW w:w="297" w:type="pct"/>
            <w:tcBorders>
              <w:top w:val="nil"/>
              <w:left w:val="nil"/>
              <w:bottom w:val="single" w:sz="4" w:space="0" w:color="auto"/>
              <w:right w:val="single" w:sz="4" w:space="0" w:color="auto"/>
            </w:tcBorders>
            <w:shd w:val="clear" w:color="000000" w:fill="FFFFFF"/>
            <w:noWrap/>
            <w:vAlign w:val="center"/>
            <w:hideMark/>
          </w:tcPr>
          <w:p w14:paraId="227914F1"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3866</w:t>
            </w:r>
          </w:p>
        </w:tc>
        <w:tc>
          <w:tcPr>
            <w:tcW w:w="229" w:type="pct"/>
            <w:tcBorders>
              <w:top w:val="nil"/>
              <w:left w:val="nil"/>
              <w:bottom w:val="single" w:sz="4" w:space="0" w:color="auto"/>
              <w:right w:val="single" w:sz="4" w:space="0" w:color="auto"/>
            </w:tcBorders>
            <w:shd w:val="clear" w:color="000000" w:fill="FFFFFF"/>
            <w:noWrap/>
            <w:vAlign w:val="center"/>
            <w:hideMark/>
          </w:tcPr>
          <w:p w14:paraId="1A2527B0"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305/287</w:t>
            </w:r>
          </w:p>
        </w:tc>
        <w:tc>
          <w:tcPr>
            <w:tcW w:w="223" w:type="pct"/>
            <w:tcBorders>
              <w:top w:val="nil"/>
              <w:left w:val="nil"/>
              <w:bottom w:val="single" w:sz="4" w:space="0" w:color="auto"/>
              <w:right w:val="single" w:sz="4" w:space="0" w:color="auto"/>
            </w:tcBorders>
            <w:shd w:val="clear" w:color="000000" w:fill="FFFFFF"/>
            <w:noWrap/>
            <w:vAlign w:val="center"/>
            <w:hideMark/>
          </w:tcPr>
          <w:p w14:paraId="1E703F04"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275.60</w:t>
            </w:r>
          </w:p>
        </w:tc>
        <w:tc>
          <w:tcPr>
            <w:tcW w:w="232" w:type="pct"/>
            <w:tcBorders>
              <w:top w:val="nil"/>
              <w:left w:val="nil"/>
              <w:bottom w:val="single" w:sz="4" w:space="0" w:color="auto"/>
              <w:right w:val="single" w:sz="4" w:space="0" w:color="auto"/>
            </w:tcBorders>
            <w:shd w:val="clear" w:color="000000" w:fill="FFFFFF"/>
            <w:vAlign w:val="center"/>
            <w:hideMark/>
          </w:tcPr>
          <w:p w14:paraId="532E3925"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Truall</w:t>
            </w:r>
            <w:r w:rsidRPr="00E86F88">
              <w:rPr>
                <w:rFonts w:ascii="Arial" w:eastAsia="Times New Roman" w:hAnsi="Arial" w:cs="Arial"/>
                <w:sz w:val="8"/>
                <w:szCs w:val="8"/>
                <w:lang w:val="sq-AL" w:eastAsia="sq-AL"/>
              </w:rPr>
              <w:br/>
              <w:t>ndertese</w:t>
            </w:r>
          </w:p>
        </w:tc>
        <w:tc>
          <w:tcPr>
            <w:tcW w:w="260" w:type="pct"/>
            <w:tcBorders>
              <w:top w:val="nil"/>
              <w:left w:val="nil"/>
              <w:bottom w:val="single" w:sz="4" w:space="0" w:color="auto"/>
              <w:right w:val="single" w:sz="4" w:space="0" w:color="auto"/>
            </w:tcBorders>
            <w:shd w:val="clear" w:color="000000" w:fill="FFFFFF"/>
            <w:noWrap/>
            <w:vAlign w:val="center"/>
            <w:hideMark/>
          </w:tcPr>
          <w:p w14:paraId="2F531F3A"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99.60</w:t>
            </w:r>
          </w:p>
        </w:tc>
        <w:tc>
          <w:tcPr>
            <w:tcW w:w="254" w:type="pct"/>
            <w:tcBorders>
              <w:top w:val="nil"/>
              <w:left w:val="nil"/>
              <w:bottom w:val="single" w:sz="4" w:space="0" w:color="auto"/>
              <w:right w:val="single" w:sz="4" w:space="0" w:color="auto"/>
            </w:tcBorders>
            <w:shd w:val="clear" w:color="000000" w:fill="FFFFFF"/>
            <w:noWrap/>
            <w:vAlign w:val="center"/>
            <w:hideMark/>
          </w:tcPr>
          <w:p w14:paraId="22E1C54B"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4,242</w:t>
            </w:r>
          </w:p>
        </w:tc>
        <w:tc>
          <w:tcPr>
            <w:tcW w:w="235" w:type="pct"/>
            <w:tcBorders>
              <w:top w:val="nil"/>
              <w:left w:val="nil"/>
              <w:bottom w:val="single" w:sz="4" w:space="0" w:color="auto"/>
              <w:right w:val="single" w:sz="4" w:space="0" w:color="auto"/>
            </w:tcBorders>
            <w:shd w:val="clear" w:color="000000" w:fill="FFFFFF"/>
            <w:noWrap/>
            <w:vAlign w:val="center"/>
            <w:hideMark/>
          </w:tcPr>
          <w:p w14:paraId="4A5AA430"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422,503.20</w:t>
            </w:r>
          </w:p>
        </w:tc>
        <w:tc>
          <w:tcPr>
            <w:tcW w:w="174" w:type="pct"/>
            <w:tcBorders>
              <w:top w:val="nil"/>
              <w:left w:val="nil"/>
              <w:bottom w:val="single" w:sz="4" w:space="0" w:color="auto"/>
              <w:right w:val="single" w:sz="4" w:space="0" w:color="auto"/>
            </w:tcBorders>
            <w:shd w:val="clear" w:color="000000" w:fill="FFFFFF"/>
            <w:noWrap/>
            <w:vAlign w:val="center"/>
            <w:hideMark/>
          </w:tcPr>
          <w:p w14:paraId="1259AC64"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28" w:type="pct"/>
            <w:tcBorders>
              <w:top w:val="nil"/>
              <w:left w:val="nil"/>
              <w:bottom w:val="single" w:sz="4" w:space="0" w:color="auto"/>
              <w:right w:val="single" w:sz="4" w:space="0" w:color="auto"/>
            </w:tcBorders>
            <w:shd w:val="clear" w:color="000000" w:fill="FFFFFF"/>
            <w:noWrap/>
            <w:vAlign w:val="center"/>
            <w:hideMark/>
          </w:tcPr>
          <w:p w14:paraId="153741D6"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03E5697D"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09" w:type="pct"/>
            <w:tcBorders>
              <w:top w:val="nil"/>
              <w:left w:val="nil"/>
              <w:bottom w:val="single" w:sz="4" w:space="0" w:color="auto"/>
              <w:right w:val="single" w:sz="4" w:space="0" w:color="auto"/>
            </w:tcBorders>
            <w:shd w:val="clear" w:color="000000" w:fill="FFFFFF"/>
            <w:noWrap/>
            <w:vAlign w:val="center"/>
            <w:hideMark/>
          </w:tcPr>
          <w:p w14:paraId="130CA379"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150.40</w:t>
            </w:r>
          </w:p>
        </w:tc>
        <w:tc>
          <w:tcPr>
            <w:tcW w:w="286" w:type="pct"/>
            <w:tcBorders>
              <w:top w:val="nil"/>
              <w:left w:val="nil"/>
              <w:bottom w:val="single" w:sz="4" w:space="0" w:color="auto"/>
              <w:right w:val="single" w:sz="4" w:space="0" w:color="auto"/>
            </w:tcBorders>
            <w:shd w:val="clear" w:color="000000" w:fill="FFFFFF"/>
            <w:noWrap/>
            <w:vAlign w:val="center"/>
            <w:hideMark/>
          </w:tcPr>
          <w:p w14:paraId="66E8223C"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53,500.00</w:t>
            </w:r>
          </w:p>
        </w:tc>
        <w:tc>
          <w:tcPr>
            <w:tcW w:w="199" w:type="pct"/>
            <w:tcBorders>
              <w:top w:val="nil"/>
              <w:left w:val="nil"/>
              <w:bottom w:val="single" w:sz="4" w:space="0" w:color="auto"/>
              <w:right w:val="single" w:sz="4" w:space="0" w:color="auto"/>
            </w:tcBorders>
            <w:shd w:val="clear" w:color="000000" w:fill="FFFFFF"/>
            <w:noWrap/>
            <w:vAlign w:val="center"/>
            <w:hideMark/>
          </w:tcPr>
          <w:p w14:paraId="72764A5C"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8,046,400.00</w:t>
            </w:r>
          </w:p>
        </w:tc>
        <w:tc>
          <w:tcPr>
            <w:tcW w:w="264" w:type="pct"/>
            <w:tcBorders>
              <w:top w:val="nil"/>
              <w:left w:val="nil"/>
              <w:bottom w:val="single" w:sz="4" w:space="0" w:color="auto"/>
              <w:right w:val="single" w:sz="4" w:space="0" w:color="auto"/>
            </w:tcBorders>
            <w:shd w:val="clear" w:color="000000" w:fill="FFFFFF"/>
            <w:noWrap/>
            <w:vAlign w:val="center"/>
            <w:hideMark/>
          </w:tcPr>
          <w:p w14:paraId="3F0FA136"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45.90</w:t>
            </w:r>
          </w:p>
        </w:tc>
        <w:tc>
          <w:tcPr>
            <w:tcW w:w="264" w:type="pct"/>
            <w:tcBorders>
              <w:top w:val="nil"/>
              <w:left w:val="nil"/>
              <w:bottom w:val="single" w:sz="4" w:space="0" w:color="auto"/>
              <w:right w:val="single" w:sz="4" w:space="0" w:color="auto"/>
            </w:tcBorders>
            <w:shd w:val="clear" w:color="000000" w:fill="FFFFFF"/>
            <w:noWrap/>
            <w:vAlign w:val="center"/>
            <w:hideMark/>
          </w:tcPr>
          <w:p w14:paraId="55A85CC6"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1,625,787.80</w:t>
            </w:r>
          </w:p>
        </w:tc>
        <w:tc>
          <w:tcPr>
            <w:tcW w:w="372" w:type="pct"/>
            <w:tcBorders>
              <w:top w:val="nil"/>
              <w:left w:val="nil"/>
              <w:bottom w:val="single" w:sz="4" w:space="0" w:color="auto"/>
              <w:right w:val="single" w:sz="4" w:space="0" w:color="auto"/>
            </w:tcBorders>
            <w:shd w:val="clear" w:color="000000" w:fill="FFFFFF"/>
            <w:noWrap/>
            <w:vAlign w:val="center"/>
            <w:hideMark/>
          </w:tcPr>
          <w:p w14:paraId="36FBEEB3"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10,094,691.00</w:t>
            </w:r>
          </w:p>
        </w:tc>
        <w:tc>
          <w:tcPr>
            <w:tcW w:w="292" w:type="pct"/>
            <w:tcBorders>
              <w:top w:val="nil"/>
              <w:left w:val="nil"/>
              <w:bottom w:val="single" w:sz="4" w:space="0" w:color="auto"/>
              <w:right w:val="single" w:sz="8" w:space="0" w:color="auto"/>
            </w:tcBorders>
            <w:shd w:val="clear" w:color="000000" w:fill="FFFFFF"/>
            <w:vAlign w:val="center"/>
            <w:hideMark/>
          </w:tcPr>
          <w:p w14:paraId="7A01098A"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Konfirmuar nga ASHK</w:t>
            </w:r>
          </w:p>
        </w:tc>
      </w:tr>
      <w:tr w:rsidR="00E86F88" w:rsidRPr="00E86F88" w14:paraId="0E54417E" w14:textId="77777777" w:rsidTr="00E86F88">
        <w:trPr>
          <w:trHeight w:val="139"/>
        </w:trPr>
        <w:tc>
          <w:tcPr>
            <w:tcW w:w="86" w:type="pct"/>
            <w:tcBorders>
              <w:top w:val="nil"/>
              <w:left w:val="single" w:sz="8" w:space="0" w:color="auto"/>
              <w:bottom w:val="single" w:sz="4" w:space="0" w:color="auto"/>
              <w:right w:val="single" w:sz="4" w:space="0" w:color="auto"/>
            </w:tcBorders>
            <w:shd w:val="clear" w:color="000000" w:fill="FFFFFF"/>
            <w:noWrap/>
            <w:vAlign w:val="center"/>
            <w:hideMark/>
          </w:tcPr>
          <w:p w14:paraId="38210423"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6</w:t>
            </w:r>
          </w:p>
        </w:tc>
        <w:tc>
          <w:tcPr>
            <w:tcW w:w="232" w:type="pct"/>
            <w:tcBorders>
              <w:top w:val="nil"/>
              <w:left w:val="nil"/>
              <w:bottom w:val="single" w:sz="4" w:space="0" w:color="auto"/>
              <w:right w:val="single" w:sz="4" w:space="0" w:color="auto"/>
            </w:tcBorders>
            <w:shd w:val="clear" w:color="000000" w:fill="FFFFFF"/>
            <w:vAlign w:val="center"/>
            <w:hideMark/>
          </w:tcPr>
          <w:p w14:paraId="65A87566"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Gazmir</w:t>
            </w:r>
          </w:p>
        </w:tc>
        <w:tc>
          <w:tcPr>
            <w:tcW w:w="236" w:type="pct"/>
            <w:tcBorders>
              <w:top w:val="nil"/>
              <w:left w:val="nil"/>
              <w:bottom w:val="single" w:sz="4" w:space="0" w:color="auto"/>
              <w:right w:val="single" w:sz="4" w:space="0" w:color="auto"/>
            </w:tcBorders>
            <w:shd w:val="clear" w:color="000000" w:fill="FFFFFF"/>
            <w:vAlign w:val="center"/>
            <w:hideMark/>
          </w:tcPr>
          <w:p w14:paraId="0AACBD39"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Nuri</w:t>
            </w:r>
          </w:p>
        </w:tc>
        <w:tc>
          <w:tcPr>
            <w:tcW w:w="257" w:type="pct"/>
            <w:tcBorders>
              <w:top w:val="nil"/>
              <w:left w:val="nil"/>
              <w:bottom w:val="single" w:sz="4" w:space="0" w:color="auto"/>
              <w:right w:val="single" w:sz="4" w:space="0" w:color="auto"/>
            </w:tcBorders>
            <w:shd w:val="clear" w:color="000000" w:fill="FFFFFF"/>
            <w:vAlign w:val="center"/>
            <w:hideMark/>
          </w:tcPr>
          <w:p w14:paraId="1FE3EE27"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Hoxhaj</w:t>
            </w:r>
          </w:p>
        </w:tc>
        <w:tc>
          <w:tcPr>
            <w:tcW w:w="297" w:type="pct"/>
            <w:tcBorders>
              <w:top w:val="nil"/>
              <w:left w:val="nil"/>
              <w:bottom w:val="single" w:sz="4" w:space="0" w:color="auto"/>
              <w:right w:val="single" w:sz="4" w:space="0" w:color="auto"/>
            </w:tcBorders>
            <w:shd w:val="clear" w:color="000000" w:fill="FFFFFF"/>
            <w:noWrap/>
            <w:vAlign w:val="center"/>
            <w:hideMark/>
          </w:tcPr>
          <w:p w14:paraId="06341BB9"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3866</w:t>
            </w:r>
          </w:p>
        </w:tc>
        <w:tc>
          <w:tcPr>
            <w:tcW w:w="229" w:type="pct"/>
            <w:tcBorders>
              <w:top w:val="nil"/>
              <w:left w:val="nil"/>
              <w:bottom w:val="single" w:sz="4" w:space="0" w:color="auto"/>
              <w:right w:val="single" w:sz="4" w:space="0" w:color="auto"/>
            </w:tcBorders>
            <w:shd w:val="clear" w:color="000000" w:fill="FFFFFF"/>
            <w:noWrap/>
            <w:vAlign w:val="center"/>
            <w:hideMark/>
          </w:tcPr>
          <w:p w14:paraId="18183B9C"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215/202</w:t>
            </w:r>
          </w:p>
        </w:tc>
        <w:tc>
          <w:tcPr>
            <w:tcW w:w="223" w:type="pct"/>
            <w:tcBorders>
              <w:top w:val="nil"/>
              <w:left w:val="nil"/>
              <w:bottom w:val="single" w:sz="4" w:space="0" w:color="auto"/>
              <w:right w:val="single" w:sz="4" w:space="0" w:color="auto"/>
            </w:tcBorders>
            <w:shd w:val="clear" w:color="000000" w:fill="FFFFFF"/>
            <w:noWrap/>
            <w:vAlign w:val="center"/>
            <w:hideMark/>
          </w:tcPr>
          <w:p w14:paraId="74B39A5F"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344.80</w:t>
            </w:r>
          </w:p>
        </w:tc>
        <w:tc>
          <w:tcPr>
            <w:tcW w:w="232" w:type="pct"/>
            <w:tcBorders>
              <w:top w:val="nil"/>
              <w:left w:val="nil"/>
              <w:bottom w:val="single" w:sz="4" w:space="0" w:color="auto"/>
              <w:right w:val="single" w:sz="4" w:space="0" w:color="auto"/>
            </w:tcBorders>
            <w:shd w:val="clear" w:color="000000" w:fill="FFFFFF"/>
            <w:vAlign w:val="center"/>
            <w:hideMark/>
          </w:tcPr>
          <w:p w14:paraId="29363263"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Truall</w:t>
            </w:r>
            <w:r w:rsidRPr="00E86F88">
              <w:rPr>
                <w:rFonts w:ascii="Arial" w:eastAsia="Times New Roman" w:hAnsi="Arial" w:cs="Arial"/>
                <w:sz w:val="8"/>
                <w:szCs w:val="8"/>
                <w:lang w:val="sq-AL" w:eastAsia="sq-AL"/>
              </w:rPr>
              <w:br/>
              <w:t>Ndertese</w:t>
            </w:r>
          </w:p>
        </w:tc>
        <w:tc>
          <w:tcPr>
            <w:tcW w:w="260" w:type="pct"/>
            <w:tcBorders>
              <w:top w:val="nil"/>
              <w:left w:val="nil"/>
              <w:bottom w:val="single" w:sz="4" w:space="0" w:color="auto"/>
              <w:right w:val="single" w:sz="4" w:space="0" w:color="auto"/>
            </w:tcBorders>
            <w:shd w:val="clear" w:color="000000" w:fill="FFFFFF"/>
            <w:noWrap/>
            <w:vAlign w:val="center"/>
            <w:hideMark/>
          </w:tcPr>
          <w:p w14:paraId="1F37CDD1"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66.30</w:t>
            </w:r>
          </w:p>
        </w:tc>
        <w:tc>
          <w:tcPr>
            <w:tcW w:w="254" w:type="pct"/>
            <w:tcBorders>
              <w:top w:val="nil"/>
              <w:left w:val="nil"/>
              <w:bottom w:val="single" w:sz="4" w:space="0" w:color="auto"/>
              <w:right w:val="single" w:sz="4" w:space="0" w:color="auto"/>
            </w:tcBorders>
            <w:shd w:val="clear" w:color="000000" w:fill="FFFFFF"/>
            <w:noWrap/>
            <w:vAlign w:val="center"/>
            <w:hideMark/>
          </w:tcPr>
          <w:p w14:paraId="3ADF9A33"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4,242</w:t>
            </w:r>
          </w:p>
        </w:tc>
        <w:tc>
          <w:tcPr>
            <w:tcW w:w="235" w:type="pct"/>
            <w:tcBorders>
              <w:top w:val="nil"/>
              <w:left w:val="nil"/>
              <w:bottom w:val="single" w:sz="4" w:space="0" w:color="auto"/>
              <w:right w:val="single" w:sz="4" w:space="0" w:color="auto"/>
            </w:tcBorders>
            <w:shd w:val="clear" w:color="000000" w:fill="FFFFFF"/>
            <w:noWrap/>
            <w:vAlign w:val="center"/>
            <w:hideMark/>
          </w:tcPr>
          <w:p w14:paraId="2F2B771C"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281,244.60</w:t>
            </w:r>
          </w:p>
        </w:tc>
        <w:tc>
          <w:tcPr>
            <w:tcW w:w="174" w:type="pct"/>
            <w:tcBorders>
              <w:top w:val="nil"/>
              <w:left w:val="nil"/>
              <w:bottom w:val="single" w:sz="4" w:space="0" w:color="auto"/>
              <w:right w:val="single" w:sz="4" w:space="0" w:color="auto"/>
            </w:tcBorders>
            <w:shd w:val="clear" w:color="000000" w:fill="FFFFFF"/>
            <w:noWrap/>
            <w:vAlign w:val="center"/>
            <w:hideMark/>
          </w:tcPr>
          <w:p w14:paraId="31854C2F"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28" w:type="pct"/>
            <w:tcBorders>
              <w:top w:val="nil"/>
              <w:left w:val="nil"/>
              <w:bottom w:val="single" w:sz="4" w:space="0" w:color="auto"/>
              <w:right w:val="single" w:sz="4" w:space="0" w:color="auto"/>
            </w:tcBorders>
            <w:shd w:val="clear" w:color="000000" w:fill="FFFFFF"/>
            <w:noWrap/>
            <w:vAlign w:val="center"/>
            <w:hideMark/>
          </w:tcPr>
          <w:p w14:paraId="61C866D6"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601E0FAF"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09" w:type="pct"/>
            <w:tcBorders>
              <w:top w:val="nil"/>
              <w:left w:val="nil"/>
              <w:bottom w:val="single" w:sz="4" w:space="0" w:color="auto"/>
              <w:right w:val="single" w:sz="4" w:space="0" w:color="auto"/>
            </w:tcBorders>
            <w:shd w:val="clear" w:color="000000" w:fill="FFFFFF"/>
            <w:noWrap/>
            <w:vAlign w:val="center"/>
            <w:hideMark/>
          </w:tcPr>
          <w:p w14:paraId="7C4C94A5"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86" w:type="pct"/>
            <w:tcBorders>
              <w:top w:val="nil"/>
              <w:left w:val="nil"/>
              <w:bottom w:val="single" w:sz="4" w:space="0" w:color="auto"/>
              <w:right w:val="single" w:sz="4" w:space="0" w:color="auto"/>
            </w:tcBorders>
            <w:shd w:val="clear" w:color="000000" w:fill="FFFFFF"/>
            <w:noWrap/>
            <w:vAlign w:val="center"/>
            <w:hideMark/>
          </w:tcPr>
          <w:p w14:paraId="20EF899C"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207EEF54"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14:paraId="40B03232"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1,632.00</w:t>
            </w:r>
          </w:p>
        </w:tc>
        <w:tc>
          <w:tcPr>
            <w:tcW w:w="264" w:type="pct"/>
            <w:tcBorders>
              <w:top w:val="nil"/>
              <w:left w:val="nil"/>
              <w:bottom w:val="single" w:sz="4" w:space="0" w:color="auto"/>
              <w:right w:val="single" w:sz="4" w:space="0" w:color="auto"/>
            </w:tcBorders>
            <w:shd w:val="clear" w:color="000000" w:fill="FFFFFF"/>
            <w:noWrap/>
            <w:vAlign w:val="center"/>
            <w:hideMark/>
          </w:tcPr>
          <w:p w14:paraId="42828959"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30,530,736.35</w:t>
            </w:r>
          </w:p>
        </w:tc>
        <w:tc>
          <w:tcPr>
            <w:tcW w:w="372" w:type="pct"/>
            <w:tcBorders>
              <w:top w:val="nil"/>
              <w:left w:val="nil"/>
              <w:bottom w:val="single" w:sz="4" w:space="0" w:color="auto"/>
              <w:right w:val="single" w:sz="4" w:space="0" w:color="auto"/>
            </w:tcBorders>
            <w:shd w:val="clear" w:color="000000" w:fill="FFFFFF"/>
            <w:noWrap/>
            <w:vAlign w:val="center"/>
            <w:hideMark/>
          </w:tcPr>
          <w:p w14:paraId="24DBE55D"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30,811,980.95</w:t>
            </w:r>
          </w:p>
        </w:tc>
        <w:tc>
          <w:tcPr>
            <w:tcW w:w="292" w:type="pct"/>
            <w:tcBorders>
              <w:top w:val="nil"/>
              <w:left w:val="nil"/>
              <w:bottom w:val="single" w:sz="4" w:space="0" w:color="auto"/>
              <w:right w:val="single" w:sz="8" w:space="0" w:color="auto"/>
            </w:tcBorders>
            <w:shd w:val="clear" w:color="000000" w:fill="FFFFFF"/>
            <w:vAlign w:val="center"/>
            <w:hideMark/>
          </w:tcPr>
          <w:p w14:paraId="22FAE5F2"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Konfirmuar nga ASHK</w:t>
            </w:r>
          </w:p>
        </w:tc>
      </w:tr>
      <w:tr w:rsidR="00E86F88" w:rsidRPr="00E86F88" w14:paraId="188BD689" w14:textId="77777777" w:rsidTr="00E86F88">
        <w:trPr>
          <w:trHeight w:val="139"/>
        </w:trPr>
        <w:tc>
          <w:tcPr>
            <w:tcW w:w="86" w:type="pct"/>
            <w:tcBorders>
              <w:top w:val="nil"/>
              <w:left w:val="single" w:sz="8" w:space="0" w:color="auto"/>
              <w:bottom w:val="single" w:sz="4" w:space="0" w:color="auto"/>
              <w:right w:val="single" w:sz="4" w:space="0" w:color="auto"/>
            </w:tcBorders>
            <w:shd w:val="clear" w:color="000000" w:fill="FFFFFF"/>
            <w:noWrap/>
            <w:vAlign w:val="center"/>
            <w:hideMark/>
          </w:tcPr>
          <w:p w14:paraId="51614AAD"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7</w:t>
            </w:r>
          </w:p>
        </w:tc>
        <w:tc>
          <w:tcPr>
            <w:tcW w:w="232" w:type="pct"/>
            <w:tcBorders>
              <w:top w:val="nil"/>
              <w:left w:val="nil"/>
              <w:bottom w:val="single" w:sz="4" w:space="0" w:color="auto"/>
              <w:right w:val="single" w:sz="4" w:space="0" w:color="auto"/>
            </w:tcBorders>
            <w:shd w:val="clear" w:color="000000" w:fill="FFFFFF"/>
            <w:vAlign w:val="center"/>
            <w:hideMark/>
          </w:tcPr>
          <w:p w14:paraId="1C7AA8C4"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Haxhi</w:t>
            </w:r>
          </w:p>
        </w:tc>
        <w:tc>
          <w:tcPr>
            <w:tcW w:w="236" w:type="pct"/>
            <w:tcBorders>
              <w:top w:val="nil"/>
              <w:left w:val="nil"/>
              <w:bottom w:val="single" w:sz="4" w:space="0" w:color="auto"/>
              <w:right w:val="single" w:sz="4" w:space="0" w:color="auto"/>
            </w:tcBorders>
            <w:shd w:val="clear" w:color="000000" w:fill="FFFFFF"/>
            <w:vAlign w:val="center"/>
            <w:hideMark/>
          </w:tcPr>
          <w:p w14:paraId="28A9197B"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Rexhep</w:t>
            </w:r>
          </w:p>
        </w:tc>
        <w:tc>
          <w:tcPr>
            <w:tcW w:w="257" w:type="pct"/>
            <w:tcBorders>
              <w:top w:val="nil"/>
              <w:left w:val="nil"/>
              <w:bottom w:val="single" w:sz="4" w:space="0" w:color="auto"/>
              <w:right w:val="single" w:sz="4" w:space="0" w:color="auto"/>
            </w:tcBorders>
            <w:shd w:val="clear" w:color="000000" w:fill="FFFFFF"/>
            <w:vAlign w:val="center"/>
            <w:hideMark/>
          </w:tcPr>
          <w:p w14:paraId="7A4358F3"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Brahimaj</w:t>
            </w:r>
          </w:p>
        </w:tc>
        <w:tc>
          <w:tcPr>
            <w:tcW w:w="297" w:type="pct"/>
            <w:tcBorders>
              <w:top w:val="nil"/>
              <w:left w:val="nil"/>
              <w:bottom w:val="single" w:sz="4" w:space="0" w:color="auto"/>
              <w:right w:val="single" w:sz="4" w:space="0" w:color="auto"/>
            </w:tcBorders>
            <w:shd w:val="clear" w:color="000000" w:fill="FFFFFF"/>
            <w:noWrap/>
            <w:vAlign w:val="center"/>
            <w:hideMark/>
          </w:tcPr>
          <w:p w14:paraId="04B8573F"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3866</w:t>
            </w:r>
          </w:p>
        </w:tc>
        <w:tc>
          <w:tcPr>
            <w:tcW w:w="229" w:type="pct"/>
            <w:tcBorders>
              <w:top w:val="nil"/>
              <w:left w:val="nil"/>
              <w:bottom w:val="single" w:sz="4" w:space="0" w:color="auto"/>
              <w:right w:val="single" w:sz="4" w:space="0" w:color="auto"/>
            </w:tcBorders>
            <w:shd w:val="clear" w:color="000000" w:fill="FFFFFF"/>
            <w:noWrap/>
            <w:vAlign w:val="center"/>
            <w:hideMark/>
          </w:tcPr>
          <w:p w14:paraId="2EF7ADD5"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305/285</w:t>
            </w:r>
          </w:p>
        </w:tc>
        <w:tc>
          <w:tcPr>
            <w:tcW w:w="223" w:type="pct"/>
            <w:tcBorders>
              <w:top w:val="nil"/>
              <w:left w:val="nil"/>
              <w:bottom w:val="single" w:sz="4" w:space="0" w:color="auto"/>
              <w:right w:val="single" w:sz="4" w:space="0" w:color="auto"/>
            </w:tcBorders>
            <w:shd w:val="clear" w:color="000000" w:fill="FFFFFF"/>
            <w:noWrap/>
            <w:vAlign w:val="center"/>
            <w:hideMark/>
          </w:tcPr>
          <w:p w14:paraId="6ED482B7"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281.80</w:t>
            </w:r>
          </w:p>
        </w:tc>
        <w:tc>
          <w:tcPr>
            <w:tcW w:w="232" w:type="pct"/>
            <w:tcBorders>
              <w:top w:val="nil"/>
              <w:left w:val="nil"/>
              <w:bottom w:val="single" w:sz="4" w:space="0" w:color="auto"/>
              <w:right w:val="single" w:sz="4" w:space="0" w:color="auto"/>
            </w:tcBorders>
            <w:shd w:val="clear" w:color="000000" w:fill="FFFFFF"/>
            <w:vAlign w:val="center"/>
            <w:hideMark/>
          </w:tcPr>
          <w:p w14:paraId="69A7AB7A"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Truall</w:t>
            </w:r>
            <w:r w:rsidRPr="00E86F88">
              <w:rPr>
                <w:rFonts w:ascii="Arial" w:eastAsia="Times New Roman" w:hAnsi="Arial" w:cs="Arial"/>
                <w:sz w:val="8"/>
                <w:szCs w:val="8"/>
                <w:lang w:val="sq-AL" w:eastAsia="sq-AL"/>
              </w:rPr>
              <w:br/>
              <w:t>ndertese</w:t>
            </w:r>
          </w:p>
        </w:tc>
        <w:tc>
          <w:tcPr>
            <w:tcW w:w="260" w:type="pct"/>
            <w:tcBorders>
              <w:top w:val="nil"/>
              <w:left w:val="nil"/>
              <w:bottom w:val="single" w:sz="4" w:space="0" w:color="auto"/>
              <w:right w:val="single" w:sz="4" w:space="0" w:color="auto"/>
            </w:tcBorders>
            <w:shd w:val="clear" w:color="000000" w:fill="FFFFFF"/>
            <w:noWrap/>
            <w:vAlign w:val="center"/>
            <w:hideMark/>
          </w:tcPr>
          <w:p w14:paraId="606A510B"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96.70</w:t>
            </w:r>
          </w:p>
        </w:tc>
        <w:tc>
          <w:tcPr>
            <w:tcW w:w="254" w:type="pct"/>
            <w:tcBorders>
              <w:top w:val="nil"/>
              <w:left w:val="nil"/>
              <w:bottom w:val="single" w:sz="4" w:space="0" w:color="auto"/>
              <w:right w:val="single" w:sz="4" w:space="0" w:color="auto"/>
            </w:tcBorders>
            <w:shd w:val="clear" w:color="000000" w:fill="FFFFFF"/>
            <w:noWrap/>
            <w:vAlign w:val="center"/>
            <w:hideMark/>
          </w:tcPr>
          <w:p w14:paraId="69B3F826"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4,242</w:t>
            </w:r>
          </w:p>
        </w:tc>
        <w:tc>
          <w:tcPr>
            <w:tcW w:w="235" w:type="pct"/>
            <w:tcBorders>
              <w:top w:val="nil"/>
              <w:left w:val="nil"/>
              <w:bottom w:val="single" w:sz="4" w:space="0" w:color="auto"/>
              <w:right w:val="single" w:sz="4" w:space="0" w:color="auto"/>
            </w:tcBorders>
            <w:shd w:val="clear" w:color="000000" w:fill="FFFFFF"/>
            <w:noWrap/>
            <w:vAlign w:val="center"/>
            <w:hideMark/>
          </w:tcPr>
          <w:p w14:paraId="3843ABE3"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410,201.40</w:t>
            </w:r>
          </w:p>
        </w:tc>
        <w:tc>
          <w:tcPr>
            <w:tcW w:w="174" w:type="pct"/>
            <w:tcBorders>
              <w:top w:val="nil"/>
              <w:left w:val="nil"/>
              <w:bottom w:val="single" w:sz="4" w:space="0" w:color="auto"/>
              <w:right w:val="single" w:sz="4" w:space="0" w:color="auto"/>
            </w:tcBorders>
            <w:shd w:val="clear" w:color="000000" w:fill="FFFFFF"/>
            <w:noWrap/>
            <w:vAlign w:val="center"/>
            <w:hideMark/>
          </w:tcPr>
          <w:p w14:paraId="1725F464"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28" w:type="pct"/>
            <w:tcBorders>
              <w:top w:val="nil"/>
              <w:left w:val="nil"/>
              <w:bottom w:val="single" w:sz="4" w:space="0" w:color="auto"/>
              <w:right w:val="single" w:sz="4" w:space="0" w:color="auto"/>
            </w:tcBorders>
            <w:shd w:val="clear" w:color="000000" w:fill="FFFFFF"/>
            <w:noWrap/>
            <w:vAlign w:val="center"/>
            <w:hideMark/>
          </w:tcPr>
          <w:p w14:paraId="261D5A66"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F21CC20"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09" w:type="pct"/>
            <w:tcBorders>
              <w:top w:val="nil"/>
              <w:left w:val="nil"/>
              <w:bottom w:val="single" w:sz="4" w:space="0" w:color="auto"/>
              <w:right w:val="single" w:sz="4" w:space="0" w:color="auto"/>
            </w:tcBorders>
            <w:shd w:val="clear" w:color="000000" w:fill="FFFFFF"/>
            <w:noWrap/>
            <w:vAlign w:val="center"/>
            <w:hideMark/>
          </w:tcPr>
          <w:p w14:paraId="5EA0D5FE"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140.30</w:t>
            </w:r>
          </w:p>
        </w:tc>
        <w:tc>
          <w:tcPr>
            <w:tcW w:w="286" w:type="pct"/>
            <w:tcBorders>
              <w:top w:val="nil"/>
              <w:left w:val="nil"/>
              <w:bottom w:val="single" w:sz="4" w:space="0" w:color="auto"/>
              <w:right w:val="single" w:sz="4" w:space="0" w:color="auto"/>
            </w:tcBorders>
            <w:shd w:val="clear" w:color="000000" w:fill="FFFFFF"/>
            <w:noWrap/>
            <w:vAlign w:val="center"/>
            <w:hideMark/>
          </w:tcPr>
          <w:p w14:paraId="5B3E6077"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53,500.00</w:t>
            </w:r>
          </w:p>
        </w:tc>
        <w:tc>
          <w:tcPr>
            <w:tcW w:w="199" w:type="pct"/>
            <w:tcBorders>
              <w:top w:val="nil"/>
              <w:left w:val="nil"/>
              <w:bottom w:val="single" w:sz="4" w:space="0" w:color="auto"/>
              <w:right w:val="single" w:sz="4" w:space="0" w:color="auto"/>
            </w:tcBorders>
            <w:shd w:val="clear" w:color="000000" w:fill="FFFFFF"/>
            <w:noWrap/>
            <w:vAlign w:val="center"/>
            <w:hideMark/>
          </w:tcPr>
          <w:p w14:paraId="0307A45A"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7,506,050.00</w:t>
            </w:r>
          </w:p>
        </w:tc>
        <w:tc>
          <w:tcPr>
            <w:tcW w:w="264" w:type="pct"/>
            <w:tcBorders>
              <w:top w:val="nil"/>
              <w:left w:val="nil"/>
              <w:bottom w:val="single" w:sz="4" w:space="0" w:color="auto"/>
              <w:right w:val="single" w:sz="4" w:space="0" w:color="auto"/>
            </w:tcBorders>
            <w:shd w:val="clear" w:color="000000" w:fill="FFFFFF"/>
            <w:noWrap/>
            <w:vAlign w:val="center"/>
            <w:hideMark/>
          </w:tcPr>
          <w:p w14:paraId="5738D27B"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97.50</w:t>
            </w:r>
          </w:p>
        </w:tc>
        <w:tc>
          <w:tcPr>
            <w:tcW w:w="264" w:type="pct"/>
            <w:tcBorders>
              <w:top w:val="nil"/>
              <w:left w:val="nil"/>
              <w:bottom w:val="single" w:sz="4" w:space="0" w:color="auto"/>
              <w:right w:val="single" w:sz="4" w:space="0" w:color="auto"/>
            </w:tcBorders>
            <w:shd w:val="clear" w:color="000000" w:fill="FFFFFF"/>
            <w:noWrap/>
            <w:vAlign w:val="center"/>
            <w:hideMark/>
          </w:tcPr>
          <w:p w14:paraId="39EFA4F5"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3,245,440.27</w:t>
            </w:r>
          </w:p>
        </w:tc>
        <w:tc>
          <w:tcPr>
            <w:tcW w:w="372" w:type="pct"/>
            <w:tcBorders>
              <w:top w:val="nil"/>
              <w:left w:val="nil"/>
              <w:bottom w:val="single" w:sz="4" w:space="0" w:color="auto"/>
              <w:right w:val="single" w:sz="4" w:space="0" w:color="auto"/>
            </w:tcBorders>
            <w:shd w:val="clear" w:color="000000" w:fill="FFFFFF"/>
            <w:noWrap/>
            <w:vAlign w:val="center"/>
            <w:hideMark/>
          </w:tcPr>
          <w:p w14:paraId="3998278B"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11,161,691.67</w:t>
            </w:r>
          </w:p>
        </w:tc>
        <w:tc>
          <w:tcPr>
            <w:tcW w:w="292" w:type="pct"/>
            <w:tcBorders>
              <w:top w:val="nil"/>
              <w:left w:val="nil"/>
              <w:bottom w:val="single" w:sz="4" w:space="0" w:color="auto"/>
              <w:right w:val="single" w:sz="8" w:space="0" w:color="auto"/>
            </w:tcBorders>
            <w:shd w:val="clear" w:color="000000" w:fill="FFFFFF"/>
            <w:vAlign w:val="center"/>
            <w:hideMark/>
          </w:tcPr>
          <w:p w14:paraId="1D31BF7D"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Konfirmuar nga ASHK</w:t>
            </w:r>
          </w:p>
        </w:tc>
      </w:tr>
      <w:tr w:rsidR="00E86F88" w:rsidRPr="00E86F88" w14:paraId="3E59731B" w14:textId="77777777" w:rsidTr="00E86F88">
        <w:trPr>
          <w:trHeight w:val="139"/>
        </w:trPr>
        <w:tc>
          <w:tcPr>
            <w:tcW w:w="86" w:type="pct"/>
            <w:tcBorders>
              <w:top w:val="nil"/>
              <w:left w:val="single" w:sz="8" w:space="0" w:color="auto"/>
              <w:bottom w:val="single" w:sz="4" w:space="0" w:color="auto"/>
              <w:right w:val="single" w:sz="4" w:space="0" w:color="auto"/>
            </w:tcBorders>
            <w:shd w:val="clear" w:color="000000" w:fill="FFFFFF"/>
            <w:noWrap/>
            <w:vAlign w:val="center"/>
            <w:hideMark/>
          </w:tcPr>
          <w:p w14:paraId="47B1FB1E"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8</w:t>
            </w:r>
          </w:p>
        </w:tc>
        <w:tc>
          <w:tcPr>
            <w:tcW w:w="232" w:type="pct"/>
            <w:tcBorders>
              <w:top w:val="nil"/>
              <w:left w:val="nil"/>
              <w:bottom w:val="single" w:sz="4" w:space="0" w:color="auto"/>
              <w:right w:val="single" w:sz="4" w:space="0" w:color="auto"/>
            </w:tcBorders>
            <w:shd w:val="clear" w:color="000000" w:fill="FFFFFF"/>
            <w:vAlign w:val="center"/>
            <w:hideMark/>
          </w:tcPr>
          <w:p w14:paraId="11FB9454"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xml:space="preserve">Aishe </w:t>
            </w:r>
            <w:r w:rsidRPr="00E86F88">
              <w:rPr>
                <w:rFonts w:ascii="Arial" w:eastAsia="Times New Roman" w:hAnsi="Arial" w:cs="Arial"/>
                <w:sz w:val="8"/>
                <w:szCs w:val="8"/>
                <w:lang w:val="sq-AL" w:eastAsia="sq-AL"/>
              </w:rPr>
              <w:br/>
              <w:t>Fahrije</w:t>
            </w:r>
            <w:r w:rsidRPr="00E86F88">
              <w:rPr>
                <w:rFonts w:ascii="Arial" w:eastAsia="Times New Roman" w:hAnsi="Arial" w:cs="Arial"/>
                <w:sz w:val="8"/>
                <w:szCs w:val="8"/>
                <w:lang w:val="sq-AL" w:eastAsia="sq-AL"/>
              </w:rPr>
              <w:br/>
              <w:t>Lule</w:t>
            </w:r>
            <w:r w:rsidRPr="00E86F88">
              <w:rPr>
                <w:rFonts w:ascii="Arial" w:eastAsia="Times New Roman" w:hAnsi="Arial" w:cs="Arial"/>
                <w:sz w:val="8"/>
                <w:szCs w:val="8"/>
                <w:lang w:val="sq-AL" w:eastAsia="sq-AL"/>
              </w:rPr>
              <w:br/>
              <w:t>Nexhmije</w:t>
            </w:r>
            <w:r w:rsidRPr="00E86F88">
              <w:rPr>
                <w:rFonts w:ascii="Arial" w:eastAsia="Times New Roman" w:hAnsi="Arial" w:cs="Arial"/>
                <w:sz w:val="8"/>
                <w:szCs w:val="8"/>
                <w:lang w:val="sq-AL" w:eastAsia="sq-AL"/>
              </w:rPr>
              <w:br/>
              <w:t>Romina</w:t>
            </w:r>
            <w:r w:rsidRPr="00E86F88">
              <w:rPr>
                <w:rFonts w:ascii="Arial" w:eastAsia="Times New Roman" w:hAnsi="Arial" w:cs="Arial"/>
                <w:sz w:val="8"/>
                <w:szCs w:val="8"/>
                <w:lang w:val="sq-AL" w:eastAsia="sq-AL"/>
              </w:rPr>
              <w:br/>
              <w:t>Matilda</w:t>
            </w:r>
            <w:r w:rsidRPr="00E86F88">
              <w:rPr>
                <w:rFonts w:ascii="Arial" w:eastAsia="Times New Roman" w:hAnsi="Arial" w:cs="Arial"/>
                <w:sz w:val="8"/>
                <w:szCs w:val="8"/>
                <w:lang w:val="sq-AL" w:eastAsia="sq-AL"/>
              </w:rPr>
              <w:br/>
              <w:t>Demir</w:t>
            </w:r>
            <w:r w:rsidRPr="00E86F88">
              <w:rPr>
                <w:rFonts w:ascii="Arial" w:eastAsia="Times New Roman" w:hAnsi="Arial" w:cs="Arial"/>
                <w:sz w:val="8"/>
                <w:szCs w:val="8"/>
                <w:lang w:val="sq-AL" w:eastAsia="sq-AL"/>
              </w:rPr>
              <w:br/>
              <w:t>Qanie</w:t>
            </w:r>
          </w:p>
        </w:tc>
        <w:tc>
          <w:tcPr>
            <w:tcW w:w="236" w:type="pct"/>
            <w:tcBorders>
              <w:top w:val="nil"/>
              <w:left w:val="nil"/>
              <w:bottom w:val="single" w:sz="4" w:space="0" w:color="auto"/>
              <w:right w:val="single" w:sz="4" w:space="0" w:color="auto"/>
            </w:tcBorders>
            <w:shd w:val="clear" w:color="000000" w:fill="FFFFFF"/>
            <w:vAlign w:val="center"/>
            <w:hideMark/>
          </w:tcPr>
          <w:p w14:paraId="7B76199A"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Demir</w:t>
            </w:r>
            <w:r w:rsidRPr="00E86F88">
              <w:rPr>
                <w:rFonts w:ascii="Arial" w:eastAsia="Times New Roman" w:hAnsi="Arial" w:cs="Arial"/>
                <w:sz w:val="8"/>
                <w:szCs w:val="8"/>
                <w:lang w:val="sq-AL" w:eastAsia="sq-AL"/>
              </w:rPr>
              <w:br/>
              <w:t>Hamdi</w:t>
            </w:r>
            <w:r w:rsidRPr="00E86F88">
              <w:rPr>
                <w:rFonts w:ascii="Arial" w:eastAsia="Times New Roman" w:hAnsi="Arial" w:cs="Arial"/>
                <w:sz w:val="8"/>
                <w:szCs w:val="8"/>
                <w:lang w:val="sq-AL" w:eastAsia="sq-AL"/>
              </w:rPr>
              <w:br/>
              <w:t>-</w:t>
            </w:r>
            <w:r w:rsidRPr="00E86F88">
              <w:rPr>
                <w:rFonts w:ascii="Arial" w:eastAsia="Times New Roman" w:hAnsi="Arial" w:cs="Arial"/>
                <w:sz w:val="8"/>
                <w:szCs w:val="8"/>
                <w:lang w:val="sq-AL" w:eastAsia="sq-AL"/>
              </w:rPr>
              <w:br/>
              <w:t>Ruzhdi</w:t>
            </w:r>
            <w:r w:rsidRPr="00E86F88">
              <w:rPr>
                <w:rFonts w:ascii="Arial" w:eastAsia="Times New Roman" w:hAnsi="Arial" w:cs="Arial"/>
                <w:sz w:val="8"/>
                <w:szCs w:val="8"/>
                <w:lang w:val="sq-AL" w:eastAsia="sq-AL"/>
              </w:rPr>
              <w:br/>
              <w:t>Ruzhdi</w:t>
            </w:r>
            <w:r w:rsidRPr="00E86F88">
              <w:rPr>
                <w:rFonts w:ascii="Arial" w:eastAsia="Times New Roman" w:hAnsi="Arial" w:cs="Arial"/>
                <w:sz w:val="8"/>
                <w:szCs w:val="8"/>
                <w:lang w:val="sq-AL" w:eastAsia="sq-AL"/>
              </w:rPr>
              <w:br/>
              <w:t>Ruzhdi</w:t>
            </w:r>
            <w:r w:rsidRPr="00E86F88">
              <w:rPr>
                <w:rFonts w:ascii="Arial" w:eastAsia="Times New Roman" w:hAnsi="Arial" w:cs="Arial"/>
                <w:sz w:val="8"/>
                <w:szCs w:val="8"/>
                <w:lang w:val="sq-AL" w:eastAsia="sq-AL"/>
              </w:rPr>
              <w:br/>
              <w:t>Ruzhdi</w:t>
            </w:r>
            <w:r w:rsidRPr="00E86F88">
              <w:rPr>
                <w:rFonts w:ascii="Arial" w:eastAsia="Times New Roman" w:hAnsi="Arial" w:cs="Arial"/>
                <w:sz w:val="8"/>
                <w:szCs w:val="8"/>
                <w:lang w:val="sq-AL" w:eastAsia="sq-AL"/>
              </w:rPr>
              <w:br/>
              <w:t>Ruzhdi</w:t>
            </w:r>
          </w:p>
        </w:tc>
        <w:tc>
          <w:tcPr>
            <w:tcW w:w="257" w:type="pct"/>
            <w:tcBorders>
              <w:top w:val="nil"/>
              <w:left w:val="nil"/>
              <w:bottom w:val="single" w:sz="4" w:space="0" w:color="auto"/>
              <w:right w:val="single" w:sz="4" w:space="0" w:color="auto"/>
            </w:tcBorders>
            <w:shd w:val="clear" w:color="000000" w:fill="FFFFFF"/>
            <w:vAlign w:val="center"/>
            <w:hideMark/>
          </w:tcPr>
          <w:p w14:paraId="7CC126E5"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Avdillari</w:t>
            </w:r>
            <w:r w:rsidRPr="00E86F88">
              <w:rPr>
                <w:rFonts w:ascii="Arial" w:eastAsia="Times New Roman" w:hAnsi="Arial" w:cs="Arial"/>
                <w:sz w:val="8"/>
                <w:szCs w:val="8"/>
                <w:lang w:val="sq-AL" w:eastAsia="sq-AL"/>
              </w:rPr>
              <w:br/>
              <w:t>Avdillari</w:t>
            </w:r>
            <w:r w:rsidRPr="00E86F88">
              <w:rPr>
                <w:rFonts w:ascii="Arial" w:eastAsia="Times New Roman" w:hAnsi="Arial" w:cs="Arial"/>
                <w:sz w:val="8"/>
                <w:szCs w:val="8"/>
                <w:lang w:val="sq-AL" w:eastAsia="sq-AL"/>
              </w:rPr>
              <w:br/>
              <w:t>Avdillari</w:t>
            </w:r>
            <w:r w:rsidRPr="00E86F88">
              <w:rPr>
                <w:rFonts w:ascii="Arial" w:eastAsia="Times New Roman" w:hAnsi="Arial" w:cs="Arial"/>
                <w:sz w:val="8"/>
                <w:szCs w:val="8"/>
                <w:lang w:val="sq-AL" w:eastAsia="sq-AL"/>
              </w:rPr>
              <w:br/>
              <w:t>Avdillari</w:t>
            </w:r>
            <w:r w:rsidRPr="00E86F88">
              <w:rPr>
                <w:rFonts w:ascii="Arial" w:eastAsia="Times New Roman" w:hAnsi="Arial" w:cs="Arial"/>
                <w:sz w:val="8"/>
                <w:szCs w:val="8"/>
                <w:lang w:val="sq-AL" w:eastAsia="sq-AL"/>
              </w:rPr>
              <w:br/>
              <w:t>Avdillari</w:t>
            </w:r>
            <w:r w:rsidRPr="00E86F88">
              <w:rPr>
                <w:rFonts w:ascii="Arial" w:eastAsia="Times New Roman" w:hAnsi="Arial" w:cs="Arial"/>
                <w:sz w:val="8"/>
                <w:szCs w:val="8"/>
                <w:lang w:val="sq-AL" w:eastAsia="sq-AL"/>
              </w:rPr>
              <w:br/>
              <w:t>Avdillari</w:t>
            </w:r>
            <w:r w:rsidRPr="00E86F88">
              <w:rPr>
                <w:rFonts w:ascii="Arial" w:eastAsia="Times New Roman" w:hAnsi="Arial" w:cs="Arial"/>
                <w:sz w:val="8"/>
                <w:szCs w:val="8"/>
                <w:lang w:val="sq-AL" w:eastAsia="sq-AL"/>
              </w:rPr>
              <w:br/>
              <w:t>Avdillari</w:t>
            </w:r>
            <w:r w:rsidRPr="00E86F88">
              <w:rPr>
                <w:rFonts w:ascii="Arial" w:eastAsia="Times New Roman" w:hAnsi="Arial" w:cs="Arial"/>
                <w:sz w:val="8"/>
                <w:szCs w:val="8"/>
                <w:lang w:val="sq-AL" w:eastAsia="sq-AL"/>
              </w:rPr>
              <w:br/>
              <w:t>Avdillari</w:t>
            </w:r>
          </w:p>
        </w:tc>
        <w:tc>
          <w:tcPr>
            <w:tcW w:w="297" w:type="pct"/>
            <w:tcBorders>
              <w:top w:val="nil"/>
              <w:left w:val="nil"/>
              <w:bottom w:val="single" w:sz="4" w:space="0" w:color="auto"/>
              <w:right w:val="single" w:sz="4" w:space="0" w:color="auto"/>
            </w:tcBorders>
            <w:shd w:val="clear" w:color="000000" w:fill="FFFFFF"/>
            <w:noWrap/>
            <w:vAlign w:val="center"/>
            <w:hideMark/>
          </w:tcPr>
          <w:p w14:paraId="18FE2C6F"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3866</w:t>
            </w:r>
          </w:p>
        </w:tc>
        <w:tc>
          <w:tcPr>
            <w:tcW w:w="229" w:type="pct"/>
            <w:tcBorders>
              <w:top w:val="nil"/>
              <w:left w:val="nil"/>
              <w:bottom w:val="single" w:sz="4" w:space="0" w:color="auto"/>
              <w:right w:val="single" w:sz="4" w:space="0" w:color="auto"/>
            </w:tcBorders>
            <w:shd w:val="clear" w:color="000000" w:fill="FFFFFF"/>
            <w:noWrap/>
            <w:vAlign w:val="center"/>
            <w:hideMark/>
          </w:tcPr>
          <w:p w14:paraId="69FB60EF"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315/188</w:t>
            </w:r>
          </w:p>
        </w:tc>
        <w:tc>
          <w:tcPr>
            <w:tcW w:w="223" w:type="pct"/>
            <w:tcBorders>
              <w:top w:val="nil"/>
              <w:left w:val="nil"/>
              <w:bottom w:val="single" w:sz="4" w:space="0" w:color="auto"/>
              <w:right w:val="single" w:sz="4" w:space="0" w:color="auto"/>
            </w:tcBorders>
            <w:shd w:val="clear" w:color="000000" w:fill="FFFFFF"/>
            <w:noWrap/>
            <w:vAlign w:val="center"/>
            <w:hideMark/>
          </w:tcPr>
          <w:p w14:paraId="6BC29D05"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505.00</w:t>
            </w:r>
          </w:p>
        </w:tc>
        <w:tc>
          <w:tcPr>
            <w:tcW w:w="232" w:type="pct"/>
            <w:tcBorders>
              <w:top w:val="nil"/>
              <w:left w:val="nil"/>
              <w:bottom w:val="single" w:sz="4" w:space="0" w:color="auto"/>
              <w:right w:val="single" w:sz="4" w:space="0" w:color="auto"/>
            </w:tcBorders>
            <w:shd w:val="clear" w:color="000000" w:fill="FFFFFF"/>
            <w:vAlign w:val="center"/>
            <w:hideMark/>
          </w:tcPr>
          <w:p w14:paraId="240EADBF"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are</w:t>
            </w:r>
          </w:p>
        </w:tc>
        <w:tc>
          <w:tcPr>
            <w:tcW w:w="260" w:type="pct"/>
            <w:tcBorders>
              <w:top w:val="nil"/>
              <w:left w:val="nil"/>
              <w:bottom w:val="single" w:sz="4" w:space="0" w:color="auto"/>
              <w:right w:val="single" w:sz="4" w:space="0" w:color="auto"/>
            </w:tcBorders>
            <w:shd w:val="clear" w:color="000000" w:fill="FFFFFF"/>
            <w:noWrap/>
            <w:vAlign w:val="center"/>
            <w:hideMark/>
          </w:tcPr>
          <w:p w14:paraId="622C45A3"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57786278"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35" w:type="pct"/>
            <w:tcBorders>
              <w:top w:val="nil"/>
              <w:left w:val="nil"/>
              <w:bottom w:val="single" w:sz="4" w:space="0" w:color="auto"/>
              <w:right w:val="single" w:sz="4" w:space="0" w:color="auto"/>
            </w:tcBorders>
            <w:shd w:val="clear" w:color="000000" w:fill="FFFFFF"/>
            <w:noWrap/>
            <w:vAlign w:val="center"/>
            <w:hideMark/>
          </w:tcPr>
          <w:p w14:paraId="406670C8"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174" w:type="pct"/>
            <w:tcBorders>
              <w:top w:val="nil"/>
              <w:left w:val="nil"/>
              <w:bottom w:val="single" w:sz="4" w:space="0" w:color="auto"/>
              <w:right w:val="single" w:sz="4" w:space="0" w:color="auto"/>
            </w:tcBorders>
            <w:shd w:val="clear" w:color="000000" w:fill="FFFFFF"/>
            <w:noWrap/>
            <w:vAlign w:val="center"/>
            <w:hideMark/>
          </w:tcPr>
          <w:p w14:paraId="350184AB"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111.00</w:t>
            </w:r>
          </w:p>
        </w:tc>
        <w:tc>
          <w:tcPr>
            <w:tcW w:w="228" w:type="pct"/>
            <w:tcBorders>
              <w:top w:val="nil"/>
              <w:left w:val="nil"/>
              <w:bottom w:val="single" w:sz="4" w:space="0" w:color="auto"/>
              <w:right w:val="single" w:sz="4" w:space="0" w:color="auto"/>
            </w:tcBorders>
            <w:shd w:val="clear" w:color="000000" w:fill="FFFFFF"/>
            <w:noWrap/>
            <w:vAlign w:val="center"/>
            <w:hideMark/>
          </w:tcPr>
          <w:p w14:paraId="164B7010"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448.00</w:t>
            </w:r>
          </w:p>
        </w:tc>
        <w:tc>
          <w:tcPr>
            <w:tcW w:w="172" w:type="pct"/>
            <w:tcBorders>
              <w:top w:val="nil"/>
              <w:left w:val="nil"/>
              <w:bottom w:val="single" w:sz="4" w:space="0" w:color="auto"/>
              <w:right w:val="single" w:sz="4" w:space="0" w:color="auto"/>
            </w:tcBorders>
            <w:shd w:val="clear" w:color="000000" w:fill="FFFFFF"/>
            <w:noWrap/>
            <w:vAlign w:val="center"/>
            <w:hideMark/>
          </w:tcPr>
          <w:p w14:paraId="6716C46A"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49,728.00</w:t>
            </w:r>
          </w:p>
        </w:tc>
        <w:tc>
          <w:tcPr>
            <w:tcW w:w="209" w:type="pct"/>
            <w:tcBorders>
              <w:top w:val="nil"/>
              <w:left w:val="nil"/>
              <w:bottom w:val="single" w:sz="4" w:space="0" w:color="auto"/>
              <w:right w:val="single" w:sz="4" w:space="0" w:color="auto"/>
            </w:tcBorders>
            <w:shd w:val="clear" w:color="000000" w:fill="FFFFFF"/>
            <w:noWrap/>
            <w:vAlign w:val="center"/>
            <w:hideMark/>
          </w:tcPr>
          <w:p w14:paraId="6F7A15F5"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86" w:type="pct"/>
            <w:tcBorders>
              <w:top w:val="nil"/>
              <w:left w:val="nil"/>
              <w:bottom w:val="single" w:sz="4" w:space="0" w:color="auto"/>
              <w:right w:val="single" w:sz="4" w:space="0" w:color="auto"/>
            </w:tcBorders>
            <w:shd w:val="clear" w:color="000000" w:fill="FFFFFF"/>
            <w:noWrap/>
            <w:vAlign w:val="center"/>
            <w:hideMark/>
          </w:tcPr>
          <w:p w14:paraId="39A95715"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307E9CDE"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14:paraId="0454BB22"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14:paraId="419BA998"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14:paraId="0BC60670"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49,728.00</w:t>
            </w:r>
          </w:p>
        </w:tc>
        <w:tc>
          <w:tcPr>
            <w:tcW w:w="292" w:type="pct"/>
            <w:tcBorders>
              <w:top w:val="nil"/>
              <w:left w:val="nil"/>
              <w:bottom w:val="single" w:sz="4" w:space="0" w:color="auto"/>
              <w:right w:val="single" w:sz="8" w:space="0" w:color="auto"/>
            </w:tcBorders>
            <w:shd w:val="clear" w:color="000000" w:fill="FFFFFF"/>
            <w:vAlign w:val="center"/>
            <w:hideMark/>
          </w:tcPr>
          <w:p w14:paraId="46F19E79"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Konfirmuar nga ASHK</w:t>
            </w:r>
          </w:p>
        </w:tc>
      </w:tr>
      <w:tr w:rsidR="00E86F88" w:rsidRPr="00E86F88" w14:paraId="1BCF0A09" w14:textId="77777777" w:rsidTr="00E86F88">
        <w:trPr>
          <w:trHeight w:val="139"/>
        </w:trPr>
        <w:tc>
          <w:tcPr>
            <w:tcW w:w="86" w:type="pct"/>
            <w:tcBorders>
              <w:top w:val="nil"/>
              <w:left w:val="single" w:sz="8" w:space="0" w:color="auto"/>
              <w:bottom w:val="single" w:sz="4" w:space="0" w:color="auto"/>
              <w:right w:val="single" w:sz="4" w:space="0" w:color="auto"/>
            </w:tcBorders>
            <w:shd w:val="clear" w:color="000000" w:fill="FFFFFF"/>
            <w:noWrap/>
            <w:vAlign w:val="center"/>
            <w:hideMark/>
          </w:tcPr>
          <w:p w14:paraId="08A1A2E9"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9</w:t>
            </w:r>
          </w:p>
        </w:tc>
        <w:tc>
          <w:tcPr>
            <w:tcW w:w="232" w:type="pct"/>
            <w:tcBorders>
              <w:top w:val="nil"/>
              <w:left w:val="nil"/>
              <w:bottom w:val="single" w:sz="4" w:space="0" w:color="auto"/>
              <w:right w:val="single" w:sz="4" w:space="0" w:color="auto"/>
            </w:tcBorders>
            <w:shd w:val="clear" w:color="000000" w:fill="FFFFFF"/>
            <w:vAlign w:val="center"/>
            <w:hideMark/>
          </w:tcPr>
          <w:p w14:paraId="3BF37ECA"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xml:space="preserve">Aishe </w:t>
            </w:r>
            <w:r w:rsidRPr="00E86F88">
              <w:rPr>
                <w:rFonts w:ascii="Arial" w:eastAsia="Times New Roman" w:hAnsi="Arial" w:cs="Arial"/>
                <w:sz w:val="8"/>
                <w:szCs w:val="8"/>
                <w:lang w:val="sq-AL" w:eastAsia="sq-AL"/>
              </w:rPr>
              <w:br/>
              <w:t>Fahrije</w:t>
            </w:r>
            <w:r w:rsidRPr="00E86F88">
              <w:rPr>
                <w:rFonts w:ascii="Arial" w:eastAsia="Times New Roman" w:hAnsi="Arial" w:cs="Arial"/>
                <w:sz w:val="8"/>
                <w:szCs w:val="8"/>
                <w:lang w:val="sq-AL" w:eastAsia="sq-AL"/>
              </w:rPr>
              <w:br/>
              <w:t>Lule</w:t>
            </w:r>
            <w:r w:rsidRPr="00E86F88">
              <w:rPr>
                <w:rFonts w:ascii="Arial" w:eastAsia="Times New Roman" w:hAnsi="Arial" w:cs="Arial"/>
                <w:sz w:val="8"/>
                <w:szCs w:val="8"/>
                <w:lang w:val="sq-AL" w:eastAsia="sq-AL"/>
              </w:rPr>
              <w:br/>
              <w:t>Nexhmije</w:t>
            </w:r>
            <w:r w:rsidRPr="00E86F88">
              <w:rPr>
                <w:rFonts w:ascii="Arial" w:eastAsia="Times New Roman" w:hAnsi="Arial" w:cs="Arial"/>
                <w:sz w:val="8"/>
                <w:szCs w:val="8"/>
                <w:lang w:val="sq-AL" w:eastAsia="sq-AL"/>
              </w:rPr>
              <w:br/>
              <w:t>Romina</w:t>
            </w:r>
            <w:r w:rsidRPr="00E86F88">
              <w:rPr>
                <w:rFonts w:ascii="Arial" w:eastAsia="Times New Roman" w:hAnsi="Arial" w:cs="Arial"/>
                <w:sz w:val="8"/>
                <w:szCs w:val="8"/>
                <w:lang w:val="sq-AL" w:eastAsia="sq-AL"/>
              </w:rPr>
              <w:br/>
              <w:t>Matilda</w:t>
            </w:r>
            <w:r w:rsidRPr="00E86F88">
              <w:rPr>
                <w:rFonts w:ascii="Arial" w:eastAsia="Times New Roman" w:hAnsi="Arial" w:cs="Arial"/>
                <w:sz w:val="8"/>
                <w:szCs w:val="8"/>
                <w:lang w:val="sq-AL" w:eastAsia="sq-AL"/>
              </w:rPr>
              <w:br/>
              <w:t>Demir</w:t>
            </w:r>
            <w:r w:rsidRPr="00E86F88">
              <w:rPr>
                <w:rFonts w:ascii="Arial" w:eastAsia="Times New Roman" w:hAnsi="Arial" w:cs="Arial"/>
                <w:sz w:val="8"/>
                <w:szCs w:val="8"/>
                <w:lang w:val="sq-AL" w:eastAsia="sq-AL"/>
              </w:rPr>
              <w:br/>
              <w:t>Qanie</w:t>
            </w:r>
          </w:p>
        </w:tc>
        <w:tc>
          <w:tcPr>
            <w:tcW w:w="236" w:type="pct"/>
            <w:tcBorders>
              <w:top w:val="nil"/>
              <w:left w:val="nil"/>
              <w:bottom w:val="single" w:sz="4" w:space="0" w:color="auto"/>
              <w:right w:val="single" w:sz="4" w:space="0" w:color="auto"/>
            </w:tcBorders>
            <w:shd w:val="clear" w:color="000000" w:fill="FFFFFF"/>
            <w:vAlign w:val="center"/>
            <w:hideMark/>
          </w:tcPr>
          <w:p w14:paraId="0753E36D"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Demir</w:t>
            </w:r>
            <w:r w:rsidRPr="00E86F88">
              <w:rPr>
                <w:rFonts w:ascii="Arial" w:eastAsia="Times New Roman" w:hAnsi="Arial" w:cs="Arial"/>
                <w:sz w:val="8"/>
                <w:szCs w:val="8"/>
                <w:lang w:val="sq-AL" w:eastAsia="sq-AL"/>
              </w:rPr>
              <w:br/>
              <w:t>Hamdi</w:t>
            </w:r>
            <w:r w:rsidRPr="00E86F88">
              <w:rPr>
                <w:rFonts w:ascii="Arial" w:eastAsia="Times New Roman" w:hAnsi="Arial" w:cs="Arial"/>
                <w:sz w:val="8"/>
                <w:szCs w:val="8"/>
                <w:lang w:val="sq-AL" w:eastAsia="sq-AL"/>
              </w:rPr>
              <w:br/>
              <w:t>-</w:t>
            </w:r>
            <w:r w:rsidRPr="00E86F88">
              <w:rPr>
                <w:rFonts w:ascii="Arial" w:eastAsia="Times New Roman" w:hAnsi="Arial" w:cs="Arial"/>
                <w:sz w:val="8"/>
                <w:szCs w:val="8"/>
                <w:lang w:val="sq-AL" w:eastAsia="sq-AL"/>
              </w:rPr>
              <w:br/>
              <w:t>Ruzhdi</w:t>
            </w:r>
            <w:r w:rsidRPr="00E86F88">
              <w:rPr>
                <w:rFonts w:ascii="Arial" w:eastAsia="Times New Roman" w:hAnsi="Arial" w:cs="Arial"/>
                <w:sz w:val="8"/>
                <w:szCs w:val="8"/>
                <w:lang w:val="sq-AL" w:eastAsia="sq-AL"/>
              </w:rPr>
              <w:br/>
              <w:t>Ruzhdi</w:t>
            </w:r>
            <w:r w:rsidRPr="00E86F88">
              <w:rPr>
                <w:rFonts w:ascii="Arial" w:eastAsia="Times New Roman" w:hAnsi="Arial" w:cs="Arial"/>
                <w:sz w:val="8"/>
                <w:szCs w:val="8"/>
                <w:lang w:val="sq-AL" w:eastAsia="sq-AL"/>
              </w:rPr>
              <w:br/>
              <w:t>Ruzhdi</w:t>
            </w:r>
            <w:r w:rsidRPr="00E86F88">
              <w:rPr>
                <w:rFonts w:ascii="Arial" w:eastAsia="Times New Roman" w:hAnsi="Arial" w:cs="Arial"/>
                <w:sz w:val="8"/>
                <w:szCs w:val="8"/>
                <w:lang w:val="sq-AL" w:eastAsia="sq-AL"/>
              </w:rPr>
              <w:br/>
              <w:t>Ruzhdi</w:t>
            </w:r>
            <w:r w:rsidRPr="00E86F88">
              <w:rPr>
                <w:rFonts w:ascii="Arial" w:eastAsia="Times New Roman" w:hAnsi="Arial" w:cs="Arial"/>
                <w:sz w:val="8"/>
                <w:szCs w:val="8"/>
                <w:lang w:val="sq-AL" w:eastAsia="sq-AL"/>
              </w:rPr>
              <w:br/>
              <w:t>Ruzhdi</w:t>
            </w:r>
          </w:p>
        </w:tc>
        <w:tc>
          <w:tcPr>
            <w:tcW w:w="257" w:type="pct"/>
            <w:tcBorders>
              <w:top w:val="nil"/>
              <w:left w:val="nil"/>
              <w:bottom w:val="single" w:sz="4" w:space="0" w:color="auto"/>
              <w:right w:val="single" w:sz="4" w:space="0" w:color="auto"/>
            </w:tcBorders>
            <w:shd w:val="clear" w:color="000000" w:fill="FFFFFF"/>
            <w:vAlign w:val="center"/>
            <w:hideMark/>
          </w:tcPr>
          <w:p w14:paraId="3848907C"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Avdillari</w:t>
            </w:r>
            <w:r w:rsidRPr="00E86F88">
              <w:rPr>
                <w:rFonts w:ascii="Arial" w:eastAsia="Times New Roman" w:hAnsi="Arial" w:cs="Arial"/>
                <w:sz w:val="8"/>
                <w:szCs w:val="8"/>
                <w:lang w:val="sq-AL" w:eastAsia="sq-AL"/>
              </w:rPr>
              <w:br/>
              <w:t>Avdillari</w:t>
            </w:r>
            <w:r w:rsidRPr="00E86F88">
              <w:rPr>
                <w:rFonts w:ascii="Arial" w:eastAsia="Times New Roman" w:hAnsi="Arial" w:cs="Arial"/>
                <w:sz w:val="8"/>
                <w:szCs w:val="8"/>
                <w:lang w:val="sq-AL" w:eastAsia="sq-AL"/>
              </w:rPr>
              <w:br/>
              <w:t>Avdillari</w:t>
            </w:r>
            <w:r w:rsidRPr="00E86F88">
              <w:rPr>
                <w:rFonts w:ascii="Arial" w:eastAsia="Times New Roman" w:hAnsi="Arial" w:cs="Arial"/>
                <w:sz w:val="8"/>
                <w:szCs w:val="8"/>
                <w:lang w:val="sq-AL" w:eastAsia="sq-AL"/>
              </w:rPr>
              <w:br/>
              <w:t>Avdillari</w:t>
            </w:r>
            <w:r w:rsidRPr="00E86F88">
              <w:rPr>
                <w:rFonts w:ascii="Arial" w:eastAsia="Times New Roman" w:hAnsi="Arial" w:cs="Arial"/>
                <w:sz w:val="8"/>
                <w:szCs w:val="8"/>
                <w:lang w:val="sq-AL" w:eastAsia="sq-AL"/>
              </w:rPr>
              <w:br/>
              <w:t>Avdillari</w:t>
            </w:r>
            <w:r w:rsidRPr="00E86F88">
              <w:rPr>
                <w:rFonts w:ascii="Arial" w:eastAsia="Times New Roman" w:hAnsi="Arial" w:cs="Arial"/>
                <w:sz w:val="8"/>
                <w:szCs w:val="8"/>
                <w:lang w:val="sq-AL" w:eastAsia="sq-AL"/>
              </w:rPr>
              <w:br/>
              <w:t>Avdillari</w:t>
            </w:r>
            <w:r w:rsidRPr="00E86F88">
              <w:rPr>
                <w:rFonts w:ascii="Arial" w:eastAsia="Times New Roman" w:hAnsi="Arial" w:cs="Arial"/>
                <w:sz w:val="8"/>
                <w:szCs w:val="8"/>
                <w:lang w:val="sq-AL" w:eastAsia="sq-AL"/>
              </w:rPr>
              <w:br/>
              <w:t>Avdillari</w:t>
            </w:r>
            <w:r w:rsidRPr="00E86F88">
              <w:rPr>
                <w:rFonts w:ascii="Arial" w:eastAsia="Times New Roman" w:hAnsi="Arial" w:cs="Arial"/>
                <w:sz w:val="8"/>
                <w:szCs w:val="8"/>
                <w:lang w:val="sq-AL" w:eastAsia="sq-AL"/>
              </w:rPr>
              <w:br/>
              <w:t>Avdillari</w:t>
            </w:r>
          </w:p>
        </w:tc>
        <w:tc>
          <w:tcPr>
            <w:tcW w:w="297" w:type="pct"/>
            <w:tcBorders>
              <w:top w:val="nil"/>
              <w:left w:val="nil"/>
              <w:bottom w:val="single" w:sz="4" w:space="0" w:color="auto"/>
              <w:right w:val="single" w:sz="4" w:space="0" w:color="auto"/>
            </w:tcBorders>
            <w:shd w:val="clear" w:color="000000" w:fill="FFFFFF"/>
            <w:noWrap/>
            <w:vAlign w:val="center"/>
            <w:hideMark/>
          </w:tcPr>
          <w:p w14:paraId="52DBAE40"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3866</w:t>
            </w:r>
          </w:p>
        </w:tc>
        <w:tc>
          <w:tcPr>
            <w:tcW w:w="229" w:type="pct"/>
            <w:tcBorders>
              <w:top w:val="nil"/>
              <w:left w:val="nil"/>
              <w:bottom w:val="single" w:sz="4" w:space="0" w:color="auto"/>
              <w:right w:val="single" w:sz="4" w:space="0" w:color="auto"/>
            </w:tcBorders>
            <w:shd w:val="clear" w:color="000000" w:fill="FFFFFF"/>
            <w:noWrap/>
            <w:vAlign w:val="center"/>
            <w:hideMark/>
          </w:tcPr>
          <w:p w14:paraId="50B8B8D9"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315/184</w:t>
            </w:r>
          </w:p>
        </w:tc>
        <w:tc>
          <w:tcPr>
            <w:tcW w:w="223" w:type="pct"/>
            <w:tcBorders>
              <w:top w:val="nil"/>
              <w:left w:val="nil"/>
              <w:bottom w:val="single" w:sz="4" w:space="0" w:color="auto"/>
              <w:right w:val="single" w:sz="4" w:space="0" w:color="auto"/>
            </w:tcBorders>
            <w:shd w:val="clear" w:color="000000" w:fill="FFFFFF"/>
            <w:noWrap/>
            <w:vAlign w:val="center"/>
            <w:hideMark/>
          </w:tcPr>
          <w:p w14:paraId="59983060"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300.00</w:t>
            </w:r>
          </w:p>
        </w:tc>
        <w:tc>
          <w:tcPr>
            <w:tcW w:w="232" w:type="pct"/>
            <w:tcBorders>
              <w:top w:val="nil"/>
              <w:left w:val="nil"/>
              <w:bottom w:val="single" w:sz="4" w:space="0" w:color="auto"/>
              <w:right w:val="single" w:sz="4" w:space="0" w:color="auto"/>
            </w:tcBorders>
            <w:shd w:val="clear" w:color="000000" w:fill="FFFFFF"/>
            <w:vAlign w:val="center"/>
            <w:hideMark/>
          </w:tcPr>
          <w:p w14:paraId="3E84C105"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are</w:t>
            </w:r>
          </w:p>
        </w:tc>
        <w:tc>
          <w:tcPr>
            <w:tcW w:w="260" w:type="pct"/>
            <w:tcBorders>
              <w:top w:val="nil"/>
              <w:left w:val="nil"/>
              <w:bottom w:val="single" w:sz="4" w:space="0" w:color="auto"/>
              <w:right w:val="single" w:sz="4" w:space="0" w:color="auto"/>
            </w:tcBorders>
            <w:shd w:val="clear" w:color="000000" w:fill="FFFFFF"/>
            <w:noWrap/>
            <w:vAlign w:val="center"/>
            <w:hideMark/>
          </w:tcPr>
          <w:p w14:paraId="05EDB71C"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0B965BEE"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35" w:type="pct"/>
            <w:tcBorders>
              <w:top w:val="nil"/>
              <w:left w:val="nil"/>
              <w:bottom w:val="single" w:sz="4" w:space="0" w:color="auto"/>
              <w:right w:val="single" w:sz="4" w:space="0" w:color="auto"/>
            </w:tcBorders>
            <w:shd w:val="clear" w:color="000000" w:fill="FFFFFF"/>
            <w:noWrap/>
            <w:vAlign w:val="center"/>
            <w:hideMark/>
          </w:tcPr>
          <w:p w14:paraId="22517A20"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174" w:type="pct"/>
            <w:tcBorders>
              <w:top w:val="nil"/>
              <w:left w:val="nil"/>
              <w:bottom w:val="single" w:sz="4" w:space="0" w:color="auto"/>
              <w:right w:val="single" w:sz="4" w:space="0" w:color="auto"/>
            </w:tcBorders>
            <w:shd w:val="clear" w:color="000000" w:fill="FFFFFF"/>
            <w:noWrap/>
            <w:vAlign w:val="center"/>
            <w:hideMark/>
          </w:tcPr>
          <w:p w14:paraId="2AC6EE19"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155.60</w:t>
            </w:r>
          </w:p>
        </w:tc>
        <w:tc>
          <w:tcPr>
            <w:tcW w:w="228" w:type="pct"/>
            <w:tcBorders>
              <w:top w:val="nil"/>
              <w:left w:val="nil"/>
              <w:bottom w:val="single" w:sz="4" w:space="0" w:color="auto"/>
              <w:right w:val="single" w:sz="4" w:space="0" w:color="auto"/>
            </w:tcBorders>
            <w:shd w:val="clear" w:color="000000" w:fill="FFFFFF"/>
            <w:noWrap/>
            <w:vAlign w:val="center"/>
            <w:hideMark/>
          </w:tcPr>
          <w:p w14:paraId="2CA91212"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448.00</w:t>
            </w:r>
          </w:p>
        </w:tc>
        <w:tc>
          <w:tcPr>
            <w:tcW w:w="172" w:type="pct"/>
            <w:tcBorders>
              <w:top w:val="nil"/>
              <w:left w:val="nil"/>
              <w:bottom w:val="single" w:sz="4" w:space="0" w:color="auto"/>
              <w:right w:val="single" w:sz="4" w:space="0" w:color="auto"/>
            </w:tcBorders>
            <w:shd w:val="clear" w:color="000000" w:fill="FFFFFF"/>
            <w:noWrap/>
            <w:vAlign w:val="center"/>
            <w:hideMark/>
          </w:tcPr>
          <w:p w14:paraId="6D26FFF9"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69,708.80</w:t>
            </w:r>
          </w:p>
        </w:tc>
        <w:tc>
          <w:tcPr>
            <w:tcW w:w="209" w:type="pct"/>
            <w:tcBorders>
              <w:top w:val="nil"/>
              <w:left w:val="nil"/>
              <w:bottom w:val="single" w:sz="4" w:space="0" w:color="auto"/>
              <w:right w:val="single" w:sz="4" w:space="0" w:color="auto"/>
            </w:tcBorders>
            <w:shd w:val="clear" w:color="000000" w:fill="FFFFFF"/>
            <w:noWrap/>
            <w:vAlign w:val="center"/>
            <w:hideMark/>
          </w:tcPr>
          <w:p w14:paraId="0C36DF95"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86" w:type="pct"/>
            <w:tcBorders>
              <w:top w:val="nil"/>
              <w:left w:val="nil"/>
              <w:bottom w:val="single" w:sz="4" w:space="0" w:color="auto"/>
              <w:right w:val="single" w:sz="4" w:space="0" w:color="auto"/>
            </w:tcBorders>
            <w:shd w:val="clear" w:color="000000" w:fill="FFFFFF"/>
            <w:noWrap/>
            <w:vAlign w:val="center"/>
            <w:hideMark/>
          </w:tcPr>
          <w:p w14:paraId="302C0ECD"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2540A6BD"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14:paraId="3C497973"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14:paraId="69C513FB"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14:paraId="489C70E8"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69,708.80</w:t>
            </w:r>
          </w:p>
        </w:tc>
        <w:tc>
          <w:tcPr>
            <w:tcW w:w="292" w:type="pct"/>
            <w:tcBorders>
              <w:top w:val="nil"/>
              <w:left w:val="nil"/>
              <w:bottom w:val="single" w:sz="4" w:space="0" w:color="auto"/>
              <w:right w:val="single" w:sz="8" w:space="0" w:color="auto"/>
            </w:tcBorders>
            <w:shd w:val="clear" w:color="000000" w:fill="FFFFFF"/>
            <w:vAlign w:val="center"/>
            <w:hideMark/>
          </w:tcPr>
          <w:p w14:paraId="34A43D43"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Konfirmuar nga ASHK</w:t>
            </w:r>
          </w:p>
        </w:tc>
      </w:tr>
      <w:tr w:rsidR="00E86F88" w:rsidRPr="00E86F88" w14:paraId="524F68AA" w14:textId="77777777" w:rsidTr="00E86F88">
        <w:trPr>
          <w:trHeight w:val="139"/>
        </w:trPr>
        <w:tc>
          <w:tcPr>
            <w:tcW w:w="86" w:type="pct"/>
            <w:tcBorders>
              <w:top w:val="nil"/>
              <w:left w:val="single" w:sz="8" w:space="0" w:color="auto"/>
              <w:bottom w:val="single" w:sz="4" w:space="0" w:color="auto"/>
              <w:right w:val="single" w:sz="4" w:space="0" w:color="auto"/>
            </w:tcBorders>
            <w:shd w:val="clear" w:color="000000" w:fill="FFFFFF"/>
            <w:noWrap/>
            <w:vAlign w:val="center"/>
            <w:hideMark/>
          </w:tcPr>
          <w:p w14:paraId="70C0B4D0"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10</w:t>
            </w:r>
          </w:p>
        </w:tc>
        <w:tc>
          <w:tcPr>
            <w:tcW w:w="232" w:type="pct"/>
            <w:tcBorders>
              <w:top w:val="nil"/>
              <w:left w:val="nil"/>
              <w:bottom w:val="single" w:sz="4" w:space="0" w:color="auto"/>
              <w:right w:val="single" w:sz="4" w:space="0" w:color="auto"/>
            </w:tcBorders>
            <w:shd w:val="clear" w:color="000000" w:fill="FFFFFF"/>
            <w:vAlign w:val="center"/>
            <w:hideMark/>
          </w:tcPr>
          <w:p w14:paraId="2BE57C96"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xml:space="preserve">Aishe </w:t>
            </w:r>
            <w:r w:rsidRPr="00E86F88">
              <w:rPr>
                <w:rFonts w:ascii="Arial" w:eastAsia="Times New Roman" w:hAnsi="Arial" w:cs="Arial"/>
                <w:sz w:val="8"/>
                <w:szCs w:val="8"/>
                <w:lang w:val="sq-AL" w:eastAsia="sq-AL"/>
              </w:rPr>
              <w:br/>
              <w:t>Fahrije</w:t>
            </w:r>
            <w:r w:rsidRPr="00E86F88">
              <w:rPr>
                <w:rFonts w:ascii="Arial" w:eastAsia="Times New Roman" w:hAnsi="Arial" w:cs="Arial"/>
                <w:sz w:val="8"/>
                <w:szCs w:val="8"/>
                <w:lang w:val="sq-AL" w:eastAsia="sq-AL"/>
              </w:rPr>
              <w:br/>
              <w:t>Lule</w:t>
            </w:r>
            <w:r w:rsidRPr="00E86F88">
              <w:rPr>
                <w:rFonts w:ascii="Arial" w:eastAsia="Times New Roman" w:hAnsi="Arial" w:cs="Arial"/>
                <w:sz w:val="8"/>
                <w:szCs w:val="8"/>
                <w:lang w:val="sq-AL" w:eastAsia="sq-AL"/>
              </w:rPr>
              <w:br/>
              <w:t>Nexhmije</w:t>
            </w:r>
            <w:r w:rsidRPr="00E86F88">
              <w:rPr>
                <w:rFonts w:ascii="Arial" w:eastAsia="Times New Roman" w:hAnsi="Arial" w:cs="Arial"/>
                <w:sz w:val="8"/>
                <w:szCs w:val="8"/>
                <w:lang w:val="sq-AL" w:eastAsia="sq-AL"/>
              </w:rPr>
              <w:br/>
              <w:t>Romina</w:t>
            </w:r>
            <w:r w:rsidRPr="00E86F88">
              <w:rPr>
                <w:rFonts w:ascii="Arial" w:eastAsia="Times New Roman" w:hAnsi="Arial" w:cs="Arial"/>
                <w:sz w:val="8"/>
                <w:szCs w:val="8"/>
                <w:lang w:val="sq-AL" w:eastAsia="sq-AL"/>
              </w:rPr>
              <w:br/>
              <w:t>Matilda</w:t>
            </w:r>
            <w:r w:rsidRPr="00E86F88">
              <w:rPr>
                <w:rFonts w:ascii="Arial" w:eastAsia="Times New Roman" w:hAnsi="Arial" w:cs="Arial"/>
                <w:sz w:val="8"/>
                <w:szCs w:val="8"/>
                <w:lang w:val="sq-AL" w:eastAsia="sq-AL"/>
              </w:rPr>
              <w:br/>
              <w:t>Demir</w:t>
            </w:r>
            <w:r w:rsidRPr="00E86F88">
              <w:rPr>
                <w:rFonts w:ascii="Arial" w:eastAsia="Times New Roman" w:hAnsi="Arial" w:cs="Arial"/>
                <w:sz w:val="8"/>
                <w:szCs w:val="8"/>
                <w:lang w:val="sq-AL" w:eastAsia="sq-AL"/>
              </w:rPr>
              <w:br/>
              <w:t>Qanie</w:t>
            </w:r>
          </w:p>
        </w:tc>
        <w:tc>
          <w:tcPr>
            <w:tcW w:w="236" w:type="pct"/>
            <w:tcBorders>
              <w:top w:val="nil"/>
              <w:left w:val="nil"/>
              <w:bottom w:val="single" w:sz="4" w:space="0" w:color="auto"/>
              <w:right w:val="single" w:sz="4" w:space="0" w:color="auto"/>
            </w:tcBorders>
            <w:shd w:val="clear" w:color="000000" w:fill="FFFFFF"/>
            <w:vAlign w:val="center"/>
            <w:hideMark/>
          </w:tcPr>
          <w:p w14:paraId="1DE9450F"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Demir</w:t>
            </w:r>
            <w:r w:rsidRPr="00E86F88">
              <w:rPr>
                <w:rFonts w:ascii="Arial" w:eastAsia="Times New Roman" w:hAnsi="Arial" w:cs="Arial"/>
                <w:sz w:val="8"/>
                <w:szCs w:val="8"/>
                <w:lang w:val="sq-AL" w:eastAsia="sq-AL"/>
              </w:rPr>
              <w:br/>
              <w:t>Hamdi</w:t>
            </w:r>
            <w:r w:rsidRPr="00E86F88">
              <w:rPr>
                <w:rFonts w:ascii="Arial" w:eastAsia="Times New Roman" w:hAnsi="Arial" w:cs="Arial"/>
                <w:sz w:val="8"/>
                <w:szCs w:val="8"/>
                <w:lang w:val="sq-AL" w:eastAsia="sq-AL"/>
              </w:rPr>
              <w:br/>
              <w:t>-</w:t>
            </w:r>
            <w:r w:rsidRPr="00E86F88">
              <w:rPr>
                <w:rFonts w:ascii="Arial" w:eastAsia="Times New Roman" w:hAnsi="Arial" w:cs="Arial"/>
                <w:sz w:val="8"/>
                <w:szCs w:val="8"/>
                <w:lang w:val="sq-AL" w:eastAsia="sq-AL"/>
              </w:rPr>
              <w:br/>
              <w:t>Ruzhdi</w:t>
            </w:r>
            <w:r w:rsidRPr="00E86F88">
              <w:rPr>
                <w:rFonts w:ascii="Arial" w:eastAsia="Times New Roman" w:hAnsi="Arial" w:cs="Arial"/>
                <w:sz w:val="8"/>
                <w:szCs w:val="8"/>
                <w:lang w:val="sq-AL" w:eastAsia="sq-AL"/>
              </w:rPr>
              <w:br/>
              <w:t>Ruzhdi</w:t>
            </w:r>
            <w:r w:rsidRPr="00E86F88">
              <w:rPr>
                <w:rFonts w:ascii="Arial" w:eastAsia="Times New Roman" w:hAnsi="Arial" w:cs="Arial"/>
                <w:sz w:val="8"/>
                <w:szCs w:val="8"/>
                <w:lang w:val="sq-AL" w:eastAsia="sq-AL"/>
              </w:rPr>
              <w:br/>
              <w:t>Ruzhdi</w:t>
            </w:r>
            <w:r w:rsidRPr="00E86F88">
              <w:rPr>
                <w:rFonts w:ascii="Arial" w:eastAsia="Times New Roman" w:hAnsi="Arial" w:cs="Arial"/>
                <w:sz w:val="8"/>
                <w:szCs w:val="8"/>
                <w:lang w:val="sq-AL" w:eastAsia="sq-AL"/>
              </w:rPr>
              <w:br/>
              <w:t>Ruzhdi</w:t>
            </w:r>
            <w:r w:rsidRPr="00E86F88">
              <w:rPr>
                <w:rFonts w:ascii="Arial" w:eastAsia="Times New Roman" w:hAnsi="Arial" w:cs="Arial"/>
                <w:sz w:val="8"/>
                <w:szCs w:val="8"/>
                <w:lang w:val="sq-AL" w:eastAsia="sq-AL"/>
              </w:rPr>
              <w:br/>
              <w:t>Ruzhdi</w:t>
            </w:r>
          </w:p>
        </w:tc>
        <w:tc>
          <w:tcPr>
            <w:tcW w:w="257" w:type="pct"/>
            <w:tcBorders>
              <w:top w:val="nil"/>
              <w:left w:val="nil"/>
              <w:bottom w:val="single" w:sz="4" w:space="0" w:color="auto"/>
              <w:right w:val="single" w:sz="4" w:space="0" w:color="auto"/>
            </w:tcBorders>
            <w:shd w:val="clear" w:color="000000" w:fill="FFFFFF"/>
            <w:vAlign w:val="center"/>
            <w:hideMark/>
          </w:tcPr>
          <w:p w14:paraId="190B1DA1"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Avdillari</w:t>
            </w:r>
            <w:r w:rsidRPr="00E86F88">
              <w:rPr>
                <w:rFonts w:ascii="Arial" w:eastAsia="Times New Roman" w:hAnsi="Arial" w:cs="Arial"/>
                <w:sz w:val="8"/>
                <w:szCs w:val="8"/>
                <w:lang w:val="sq-AL" w:eastAsia="sq-AL"/>
              </w:rPr>
              <w:br/>
              <w:t>Avdillari</w:t>
            </w:r>
            <w:r w:rsidRPr="00E86F88">
              <w:rPr>
                <w:rFonts w:ascii="Arial" w:eastAsia="Times New Roman" w:hAnsi="Arial" w:cs="Arial"/>
                <w:sz w:val="8"/>
                <w:szCs w:val="8"/>
                <w:lang w:val="sq-AL" w:eastAsia="sq-AL"/>
              </w:rPr>
              <w:br/>
              <w:t>Avdillari</w:t>
            </w:r>
            <w:r w:rsidRPr="00E86F88">
              <w:rPr>
                <w:rFonts w:ascii="Arial" w:eastAsia="Times New Roman" w:hAnsi="Arial" w:cs="Arial"/>
                <w:sz w:val="8"/>
                <w:szCs w:val="8"/>
                <w:lang w:val="sq-AL" w:eastAsia="sq-AL"/>
              </w:rPr>
              <w:br/>
              <w:t>Avdillari</w:t>
            </w:r>
            <w:r w:rsidRPr="00E86F88">
              <w:rPr>
                <w:rFonts w:ascii="Arial" w:eastAsia="Times New Roman" w:hAnsi="Arial" w:cs="Arial"/>
                <w:sz w:val="8"/>
                <w:szCs w:val="8"/>
                <w:lang w:val="sq-AL" w:eastAsia="sq-AL"/>
              </w:rPr>
              <w:br/>
              <w:t>Avdillari</w:t>
            </w:r>
            <w:r w:rsidRPr="00E86F88">
              <w:rPr>
                <w:rFonts w:ascii="Arial" w:eastAsia="Times New Roman" w:hAnsi="Arial" w:cs="Arial"/>
                <w:sz w:val="8"/>
                <w:szCs w:val="8"/>
                <w:lang w:val="sq-AL" w:eastAsia="sq-AL"/>
              </w:rPr>
              <w:br/>
              <w:t>Avdillari</w:t>
            </w:r>
            <w:r w:rsidRPr="00E86F88">
              <w:rPr>
                <w:rFonts w:ascii="Arial" w:eastAsia="Times New Roman" w:hAnsi="Arial" w:cs="Arial"/>
                <w:sz w:val="8"/>
                <w:szCs w:val="8"/>
                <w:lang w:val="sq-AL" w:eastAsia="sq-AL"/>
              </w:rPr>
              <w:br/>
              <w:t>Avdillari</w:t>
            </w:r>
            <w:r w:rsidRPr="00E86F88">
              <w:rPr>
                <w:rFonts w:ascii="Arial" w:eastAsia="Times New Roman" w:hAnsi="Arial" w:cs="Arial"/>
                <w:sz w:val="8"/>
                <w:szCs w:val="8"/>
                <w:lang w:val="sq-AL" w:eastAsia="sq-AL"/>
              </w:rPr>
              <w:br/>
              <w:t>Avdillari</w:t>
            </w:r>
          </w:p>
        </w:tc>
        <w:tc>
          <w:tcPr>
            <w:tcW w:w="297" w:type="pct"/>
            <w:tcBorders>
              <w:top w:val="nil"/>
              <w:left w:val="nil"/>
              <w:bottom w:val="single" w:sz="4" w:space="0" w:color="auto"/>
              <w:right w:val="single" w:sz="4" w:space="0" w:color="auto"/>
            </w:tcBorders>
            <w:shd w:val="clear" w:color="000000" w:fill="FFFFFF"/>
            <w:noWrap/>
            <w:vAlign w:val="center"/>
            <w:hideMark/>
          </w:tcPr>
          <w:p w14:paraId="5A7C6069"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3866</w:t>
            </w:r>
          </w:p>
        </w:tc>
        <w:tc>
          <w:tcPr>
            <w:tcW w:w="229" w:type="pct"/>
            <w:tcBorders>
              <w:top w:val="nil"/>
              <w:left w:val="nil"/>
              <w:bottom w:val="single" w:sz="4" w:space="0" w:color="auto"/>
              <w:right w:val="single" w:sz="4" w:space="0" w:color="auto"/>
            </w:tcBorders>
            <w:shd w:val="clear" w:color="000000" w:fill="FFFFFF"/>
            <w:noWrap/>
            <w:vAlign w:val="center"/>
            <w:hideMark/>
          </w:tcPr>
          <w:p w14:paraId="708B7B73"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315/186</w:t>
            </w:r>
          </w:p>
        </w:tc>
        <w:tc>
          <w:tcPr>
            <w:tcW w:w="223" w:type="pct"/>
            <w:tcBorders>
              <w:top w:val="nil"/>
              <w:left w:val="nil"/>
              <w:bottom w:val="single" w:sz="4" w:space="0" w:color="auto"/>
              <w:right w:val="single" w:sz="4" w:space="0" w:color="auto"/>
            </w:tcBorders>
            <w:shd w:val="clear" w:color="000000" w:fill="FFFFFF"/>
            <w:noWrap/>
            <w:vAlign w:val="center"/>
            <w:hideMark/>
          </w:tcPr>
          <w:p w14:paraId="320BECC7"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150.00</w:t>
            </w:r>
          </w:p>
        </w:tc>
        <w:tc>
          <w:tcPr>
            <w:tcW w:w="232" w:type="pct"/>
            <w:tcBorders>
              <w:top w:val="nil"/>
              <w:left w:val="nil"/>
              <w:bottom w:val="single" w:sz="4" w:space="0" w:color="auto"/>
              <w:right w:val="single" w:sz="4" w:space="0" w:color="auto"/>
            </w:tcBorders>
            <w:shd w:val="clear" w:color="000000" w:fill="FFFFFF"/>
            <w:vAlign w:val="center"/>
            <w:hideMark/>
          </w:tcPr>
          <w:p w14:paraId="0E876DD4"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are</w:t>
            </w:r>
          </w:p>
        </w:tc>
        <w:tc>
          <w:tcPr>
            <w:tcW w:w="260" w:type="pct"/>
            <w:tcBorders>
              <w:top w:val="nil"/>
              <w:left w:val="nil"/>
              <w:bottom w:val="single" w:sz="4" w:space="0" w:color="auto"/>
              <w:right w:val="single" w:sz="4" w:space="0" w:color="auto"/>
            </w:tcBorders>
            <w:shd w:val="clear" w:color="000000" w:fill="FFFFFF"/>
            <w:noWrap/>
            <w:vAlign w:val="center"/>
            <w:hideMark/>
          </w:tcPr>
          <w:p w14:paraId="7C8D2831"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4E4BD942"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35" w:type="pct"/>
            <w:tcBorders>
              <w:top w:val="nil"/>
              <w:left w:val="nil"/>
              <w:bottom w:val="single" w:sz="4" w:space="0" w:color="auto"/>
              <w:right w:val="single" w:sz="4" w:space="0" w:color="auto"/>
            </w:tcBorders>
            <w:shd w:val="clear" w:color="000000" w:fill="FFFFFF"/>
            <w:noWrap/>
            <w:vAlign w:val="center"/>
            <w:hideMark/>
          </w:tcPr>
          <w:p w14:paraId="4EDAA3C0"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174" w:type="pct"/>
            <w:tcBorders>
              <w:top w:val="nil"/>
              <w:left w:val="nil"/>
              <w:bottom w:val="single" w:sz="4" w:space="0" w:color="auto"/>
              <w:right w:val="single" w:sz="4" w:space="0" w:color="auto"/>
            </w:tcBorders>
            <w:shd w:val="clear" w:color="000000" w:fill="FFFFFF"/>
            <w:noWrap/>
            <w:vAlign w:val="center"/>
            <w:hideMark/>
          </w:tcPr>
          <w:p w14:paraId="34C8D05F"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97.00</w:t>
            </w:r>
          </w:p>
        </w:tc>
        <w:tc>
          <w:tcPr>
            <w:tcW w:w="228" w:type="pct"/>
            <w:tcBorders>
              <w:top w:val="nil"/>
              <w:left w:val="nil"/>
              <w:bottom w:val="single" w:sz="4" w:space="0" w:color="auto"/>
              <w:right w:val="single" w:sz="4" w:space="0" w:color="auto"/>
            </w:tcBorders>
            <w:shd w:val="clear" w:color="000000" w:fill="FFFFFF"/>
            <w:noWrap/>
            <w:vAlign w:val="center"/>
            <w:hideMark/>
          </w:tcPr>
          <w:p w14:paraId="16EE9B44"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448.00</w:t>
            </w:r>
          </w:p>
        </w:tc>
        <w:tc>
          <w:tcPr>
            <w:tcW w:w="172" w:type="pct"/>
            <w:tcBorders>
              <w:top w:val="nil"/>
              <w:left w:val="nil"/>
              <w:bottom w:val="single" w:sz="4" w:space="0" w:color="auto"/>
              <w:right w:val="single" w:sz="4" w:space="0" w:color="auto"/>
            </w:tcBorders>
            <w:shd w:val="clear" w:color="000000" w:fill="FFFFFF"/>
            <w:noWrap/>
            <w:vAlign w:val="center"/>
            <w:hideMark/>
          </w:tcPr>
          <w:p w14:paraId="5AC72F82"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43,456.00</w:t>
            </w:r>
          </w:p>
        </w:tc>
        <w:tc>
          <w:tcPr>
            <w:tcW w:w="209" w:type="pct"/>
            <w:tcBorders>
              <w:top w:val="nil"/>
              <w:left w:val="nil"/>
              <w:bottom w:val="single" w:sz="4" w:space="0" w:color="auto"/>
              <w:right w:val="single" w:sz="4" w:space="0" w:color="auto"/>
            </w:tcBorders>
            <w:shd w:val="clear" w:color="000000" w:fill="FFFFFF"/>
            <w:noWrap/>
            <w:vAlign w:val="center"/>
            <w:hideMark/>
          </w:tcPr>
          <w:p w14:paraId="267663B9"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86" w:type="pct"/>
            <w:tcBorders>
              <w:top w:val="nil"/>
              <w:left w:val="nil"/>
              <w:bottom w:val="single" w:sz="4" w:space="0" w:color="auto"/>
              <w:right w:val="single" w:sz="4" w:space="0" w:color="auto"/>
            </w:tcBorders>
            <w:shd w:val="clear" w:color="000000" w:fill="FFFFFF"/>
            <w:noWrap/>
            <w:vAlign w:val="center"/>
            <w:hideMark/>
          </w:tcPr>
          <w:p w14:paraId="26DC6D5A"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715BD18F"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14:paraId="6A83602B"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14:paraId="4D0D5053"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14:paraId="12CF5FEA"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43,456.00</w:t>
            </w:r>
          </w:p>
        </w:tc>
        <w:tc>
          <w:tcPr>
            <w:tcW w:w="292" w:type="pct"/>
            <w:tcBorders>
              <w:top w:val="nil"/>
              <w:left w:val="nil"/>
              <w:bottom w:val="single" w:sz="4" w:space="0" w:color="auto"/>
              <w:right w:val="single" w:sz="8" w:space="0" w:color="auto"/>
            </w:tcBorders>
            <w:shd w:val="clear" w:color="000000" w:fill="FFFFFF"/>
            <w:vAlign w:val="center"/>
            <w:hideMark/>
          </w:tcPr>
          <w:p w14:paraId="389F4CBB"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Konfirmuar nga ASHK</w:t>
            </w:r>
          </w:p>
        </w:tc>
      </w:tr>
      <w:tr w:rsidR="00E86F88" w:rsidRPr="00E86F88" w14:paraId="3F430629" w14:textId="77777777" w:rsidTr="00E86F88">
        <w:trPr>
          <w:trHeight w:val="139"/>
        </w:trPr>
        <w:tc>
          <w:tcPr>
            <w:tcW w:w="86" w:type="pct"/>
            <w:tcBorders>
              <w:top w:val="nil"/>
              <w:left w:val="single" w:sz="8" w:space="0" w:color="auto"/>
              <w:bottom w:val="single" w:sz="4" w:space="0" w:color="auto"/>
              <w:right w:val="single" w:sz="4" w:space="0" w:color="auto"/>
            </w:tcBorders>
            <w:shd w:val="clear" w:color="000000" w:fill="FFFFFF"/>
            <w:noWrap/>
            <w:vAlign w:val="center"/>
            <w:hideMark/>
          </w:tcPr>
          <w:p w14:paraId="4B6F2D94"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11</w:t>
            </w:r>
          </w:p>
        </w:tc>
        <w:tc>
          <w:tcPr>
            <w:tcW w:w="232" w:type="pct"/>
            <w:tcBorders>
              <w:top w:val="nil"/>
              <w:left w:val="nil"/>
              <w:bottom w:val="single" w:sz="4" w:space="0" w:color="auto"/>
              <w:right w:val="single" w:sz="4" w:space="0" w:color="auto"/>
            </w:tcBorders>
            <w:shd w:val="clear" w:color="000000" w:fill="FFFFFF"/>
            <w:vAlign w:val="center"/>
            <w:hideMark/>
          </w:tcPr>
          <w:p w14:paraId="03346F38"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xml:space="preserve">Aishe </w:t>
            </w:r>
            <w:r w:rsidRPr="00E86F88">
              <w:rPr>
                <w:rFonts w:ascii="Arial" w:eastAsia="Times New Roman" w:hAnsi="Arial" w:cs="Arial"/>
                <w:sz w:val="8"/>
                <w:szCs w:val="8"/>
                <w:lang w:val="sq-AL" w:eastAsia="sq-AL"/>
              </w:rPr>
              <w:br/>
              <w:t>Fahrije</w:t>
            </w:r>
            <w:r w:rsidRPr="00E86F88">
              <w:rPr>
                <w:rFonts w:ascii="Arial" w:eastAsia="Times New Roman" w:hAnsi="Arial" w:cs="Arial"/>
                <w:sz w:val="8"/>
                <w:szCs w:val="8"/>
                <w:lang w:val="sq-AL" w:eastAsia="sq-AL"/>
              </w:rPr>
              <w:br/>
              <w:t>Lule</w:t>
            </w:r>
            <w:r w:rsidRPr="00E86F88">
              <w:rPr>
                <w:rFonts w:ascii="Arial" w:eastAsia="Times New Roman" w:hAnsi="Arial" w:cs="Arial"/>
                <w:sz w:val="8"/>
                <w:szCs w:val="8"/>
                <w:lang w:val="sq-AL" w:eastAsia="sq-AL"/>
              </w:rPr>
              <w:br/>
              <w:t>Nexhmije</w:t>
            </w:r>
            <w:r w:rsidRPr="00E86F88">
              <w:rPr>
                <w:rFonts w:ascii="Arial" w:eastAsia="Times New Roman" w:hAnsi="Arial" w:cs="Arial"/>
                <w:sz w:val="8"/>
                <w:szCs w:val="8"/>
                <w:lang w:val="sq-AL" w:eastAsia="sq-AL"/>
              </w:rPr>
              <w:br/>
              <w:t>Romina</w:t>
            </w:r>
            <w:r w:rsidRPr="00E86F88">
              <w:rPr>
                <w:rFonts w:ascii="Arial" w:eastAsia="Times New Roman" w:hAnsi="Arial" w:cs="Arial"/>
                <w:sz w:val="8"/>
                <w:szCs w:val="8"/>
                <w:lang w:val="sq-AL" w:eastAsia="sq-AL"/>
              </w:rPr>
              <w:br/>
              <w:t>Matilda</w:t>
            </w:r>
            <w:r w:rsidRPr="00E86F88">
              <w:rPr>
                <w:rFonts w:ascii="Arial" w:eastAsia="Times New Roman" w:hAnsi="Arial" w:cs="Arial"/>
                <w:sz w:val="8"/>
                <w:szCs w:val="8"/>
                <w:lang w:val="sq-AL" w:eastAsia="sq-AL"/>
              </w:rPr>
              <w:br/>
              <w:t>Demir</w:t>
            </w:r>
            <w:r w:rsidRPr="00E86F88">
              <w:rPr>
                <w:rFonts w:ascii="Arial" w:eastAsia="Times New Roman" w:hAnsi="Arial" w:cs="Arial"/>
                <w:sz w:val="8"/>
                <w:szCs w:val="8"/>
                <w:lang w:val="sq-AL" w:eastAsia="sq-AL"/>
              </w:rPr>
              <w:br/>
              <w:t>Qanie</w:t>
            </w:r>
          </w:p>
        </w:tc>
        <w:tc>
          <w:tcPr>
            <w:tcW w:w="236" w:type="pct"/>
            <w:tcBorders>
              <w:top w:val="nil"/>
              <w:left w:val="nil"/>
              <w:bottom w:val="single" w:sz="4" w:space="0" w:color="auto"/>
              <w:right w:val="single" w:sz="4" w:space="0" w:color="auto"/>
            </w:tcBorders>
            <w:shd w:val="clear" w:color="000000" w:fill="FFFFFF"/>
            <w:vAlign w:val="center"/>
            <w:hideMark/>
          </w:tcPr>
          <w:p w14:paraId="0D9B72C4"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Demir</w:t>
            </w:r>
            <w:r w:rsidRPr="00E86F88">
              <w:rPr>
                <w:rFonts w:ascii="Arial" w:eastAsia="Times New Roman" w:hAnsi="Arial" w:cs="Arial"/>
                <w:sz w:val="8"/>
                <w:szCs w:val="8"/>
                <w:lang w:val="sq-AL" w:eastAsia="sq-AL"/>
              </w:rPr>
              <w:br/>
              <w:t>Hamdi</w:t>
            </w:r>
            <w:r w:rsidRPr="00E86F88">
              <w:rPr>
                <w:rFonts w:ascii="Arial" w:eastAsia="Times New Roman" w:hAnsi="Arial" w:cs="Arial"/>
                <w:sz w:val="8"/>
                <w:szCs w:val="8"/>
                <w:lang w:val="sq-AL" w:eastAsia="sq-AL"/>
              </w:rPr>
              <w:br/>
              <w:t>-</w:t>
            </w:r>
            <w:r w:rsidRPr="00E86F88">
              <w:rPr>
                <w:rFonts w:ascii="Arial" w:eastAsia="Times New Roman" w:hAnsi="Arial" w:cs="Arial"/>
                <w:sz w:val="8"/>
                <w:szCs w:val="8"/>
                <w:lang w:val="sq-AL" w:eastAsia="sq-AL"/>
              </w:rPr>
              <w:br/>
              <w:t>Ruzhdi</w:t>
            </w:r>
            <w:r w:rsidRPr="00E86F88">
              <w:rPr>
                <w:rFonts w:ascii="Arial" w:eastAsia="Times New Roman" w:hAnsi="Arial" w:cs="Arial"/>
                <w:sz w:val="8"/>
                <w:szCs w:val="8"/>
                <w:lang w:val="sq-AL" w:eastAsia="sq-AL"/>
              </w:rPr>
              <w:br/>
              <w:t>Ruzhdi</w:t>
            </w:r>
            <w:r w:rsidRPr="00E86F88">
              <w:rPr>
                <w:rFonts w:ascii="Arial" w:eastAsia="Times New Roman" w:hAnsi="Arial" w:cs="Arial"/>
                <w:sz w:val="8"/>
                <w:szCs w:val="8"/>
                <w:lang w:val="sq-AL" w:eastAsia="sq-AL"/>
              </w:rPr>
              <w:br/>
              <w:t>Ruzhdi</w:t>
            </w:r>
            <w:r w:rsidRPr="00E86F88">
              <w:rPr>
                <w:rFonts w:ascii="Arial" w:eastAsia="Times New Roman" w:hAnsi="Arial" w:cs="Arial"/>
                <w:sz w:val="8"/>
                <w:szCs w:val="8"/>
                <w:lang w:val="sq-AL" w:eastAsia="sq-AL"/>
              </w:rPr>
              <w:br/>
              <w:t>Ruzhdi</w:t>
            </w:r>
            <w:r w:rsidRPr="00E86F88">
              <w:rPr>
                <w:rFonts w:ascii="Arial" w:eastAsia="Times New Roman" w:hAnsi="Arial" w:cs="Arial"/>
                <w:sz w:val="8"/>
                <w:szCs w:val="8"/>
                <w:lang w:val="sq-AL" w:eastAsia="sq-AL"/>
              </w:rPr>
              <w:br/>
              <w:t>Ruzhdi</w:t>
            </w:r>
          </w:p>
        </w:tc>
        <w:tc>
          <w:tcPr>
            <w:tcW w:w="257" w:type="pct"/>
            <w:tcBorders>
              <w:top w:val="nil"/>
              <w:left w:val="nil"/>
              <w:bottom w:val="single" w:sz="4" w:space="0" w:color="auto"/>
              <w:right w:val="single" w:sz="4" w:space="0" w:color="auto"/>
            </w:tcBorders>
            <w:shd w:val="clear" w:color="000000" w:fill="FFFFFF"/>
            <w:vAlign w:val="center"/>
            <w:hideMark/>
          </w:tcPr>
          <w:p w14:paraId="1F8E7E42"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Avdillari</w:t>
            </w:r>
            <w:r w:rsidRPr="00E86F88">
              <w:rPr>
                <w:rFonts w:ascii="Arial" w:eastAsia="Times New Roman" w:hAnsi="Arial" w:cs="Arial"/>
                <w:sz w:val="8"/>
                <w:szCs w:val="8"/>
                <w:lang w:val="sq-AL" w:eastAsia="sq-AL"/>
              </w:rPr>
              <w:br/>
              <w:t>Avdillari</w:t>
            </w:r>
            <w:r w:rsidRPr="00E86F88">
              <w:rPr>
                <w:rFonts w:ascii="Arial" w:eastAsia="Times New Roman" w:hAnsi="Arial" w:cs="Arial"/>
                <w:sz w:val="8"/>
                <w:szCs w:val="8"/>
                <w:lang w:val="sq-AL" w:eastAsia="sq-AL"/>
              </w:rPr>
              <w:br/>
              <w:t>Avdillari</w:t>
            </w:r>
            <w:r w:rsidRPr="00E86F88">
              <w:rPr>
                <w:rFonts w:ascii="Arial" w:eastAsia="Times New Roman" w:hAnsi="Arial" w:cs="Arial"/>
                <w:sz w:val="8"/>
                <w:szCs w:val="8"/>
                <w:lang w:val="sq-AL" w:eastAsia="sq-AL"/>
              </w:rPr>
              <w:br/>
              <w:t>Avdillari</w:t>
            </w:r>
            <w:r w:rsidRPr="00E86F88">
              <w:rPr>
                <w:rFonts w:ascii="Arial" w:eastAsia="Times New Roman" w:hAnsi="Arial" w:cs="Arial"/>
                <w:sz w:val="8"/>
                <w:szCs w:val="8"/>
                <w:lang w:val="sq-AL" w:eastAsia="sq-AL"/>
              </w:rPr>
              <w:br/>
              <w:t>Avdillari</w:t>
            </w:r>
            <w:r w:rsidRPr="00E86F88">
              <w:rPr>
                <w:rFonts w:ascii="Arial" w:eastAsia="Times New Roman" w:hAnsi="Arial" w:cs="Arial"/>
                <w:sz w:val="8"/>
                <w:szCs w:val="8"/>
                <w:lang w:val="sq-AL" w:eastAsia="sq-AL"/>
              </w:rPr>
              <w:br/>
              <w:t>Avdillari</w:t>
            </w:r>
            <w:r w:rsidRPr="00E86F88">
              <w:rPr>
                <w:rFonts w:ascii="Arial" w:eastAsia="Times New Roman" w:hAnsi="Arial" w:cs="Arial"/>
                <w:sz w:val="8"/>
                <w:szCs w:val="8"/>
                <w:lang w:val="sq-AL" w:eastAsia="sq-AL"/>
              </w:rPr>
              <w:br/>
              <w:t>Avdillari</w:t>
            </w:r>
            <w:r w:rsidRPr="00E86F88">
              <w:rPr>
                <w:rFonts w:ascii="Arial" w:eastAsia="Times New Roman" w:hAnsi="Arial" w:cs="Arial"/>
                <w:sz w:val="8"/>
                <w:szCs w:val="8"/>
                <w:lang w:val="sq-AL" w:eastAsia="sq-AL"/>
              </w:rPr>
              <w:br/>
              <w:t>Avdillari</w:t>
            </w:r>
          </w:p>
        </w:tc>
        <w:tc>
          <w:tcPr>
            <w:tcW w:w="297" w:type="pct"/>
            <w:tcBorders>
              <w:top w:val="nil"/>
              <w:left w:val="nil"/>
              <w:bottom w:val="single" w:sz="4" w:space="0" w:color="auto"/>
              <w:right w:val="single" w:sz="4" w:space="0" w:color="auto"/>
            </w:tcBorders>
            <w:shd w:val="clear" w:color="000000" w:fill="FFFFFF"/>
            <w:noWrap/>
            <w:vAlign w:val="center"/>
            <w:hideMark/>
          </w:tcPr>
          <w:p w14:paraId="388E652C"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3866</w:t>
            </w:r>
          </w:p>
        </w:tc>
        <w:tc>
          <w:tcPr>
            <w:tcW w:w="229" w:type="pct"/>
            <w:tcBorders>
              <w:top w:val="nil"/>
              <w:left w:val="nil"/>
              <w:bottom w:val="single" w:sz="4" w:space="0" w:color="auto"/>
              <w:right w:val="single" w:sz="4" w:space="0" w:color="auto"/>
            </w:tcBorders>
            <w:shd w:val="clear" w:color="000000" w:fill="FFFFFF"/>
            <w:noWrap/>
            <w:vAlign w:val="center"/>
            <w:hideMark/>
          </w:tcPr>
          <w:p w14:paraId="49CC0F7E"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315/187</w:t>
            </w:r>
          </w:p>
        </w:tc>
        <w:tc>
          <w:tcPr>
            <w:tcW w:w="223" w:type="pct"/>
            <w:tcBorders>
              <w:top w:val="nil"/>
              <w:left w:val="nil"/>
              <w:bottom w:val="single" w:sz="4" w:space="0" w:color="auto"/>
              <w:right w:val="single" w:sz="4" w:space="0" w:color="auto"/>
            </w:tcBorders>
            <w:shd w:val="clear" w:color="000000" w:fill="FFFFFF"/>
            <w:noWrap/>
            <w:vAlign w:val="center"/>
            <w:hideMark/>
          </w:tcPr>
          <w:p w14:paraId="347B2BB1"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300.00</w:t>
            </w:r>
          </w:p>
        </w:tc>
        <w:tc>
          <w:tcPr>
            <w:tcW w:w="232" w:type="pct"/>
            <w:tcBorders>
              <w:top w:val="nil"/>
              <w:left w:val="nil"/>
              <w:bottom w:val="single" w:sz="4" w:space="0" w:color="auto"/>
              <w:right w:val="single" w:sz="4" w:space="0" w:color="auto"/>
            </w:tcBorders>
            <w:shd w:val="clear" w:color="000000" w:fill="FFFFFF"/>
            <w:vAlign w:val="center"/>
            <w:hideMark/>
          </w:tcPr>
          <w:p w14:paraId="7447F3BF"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are</w:t>
            </w:r>
          </w:p>
        </w:tc>
        <w:tc>
          <w:tcPr>
            <w:tcW w:w="260" w:type="pct"/>
            <w:tcBorders>
              <w:top w:val="nil"/>
              <w:left w:val="nil"/>
              <w:bottom w:val="single" w:sz="4" w:space="0" w:color="auto"/>
              <w:right w:val="single" w:sz="4" w:space="0" w:color="auto"/>
            </w:tcBorders>
            <w:shd w:val="clear" w:color="000000" w:fill="FFFFFF"/>
            <w:noWrap/>
            <w:vAlign w:val="center"/>
            <w:hideMark/>
          </w:tcPr>
          <w:p w14:paraId="075EED69"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5FC694E8"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35" w:type="pct"/>
            <w:tcBorders>
              <w:top w:val="nil"/>
              <w:left w:val="nil"/>
              <w:bottom w:val="single" w:sz="4" w:space="0" w:color="auto"/>
              <w:right w:val="single" w:sz="4" w:space="0" w:color="auto"/>
            </w:tcBorders>
            <w:shd w:val="clear" w:color="000000" w:fill="FFFFFF"/>
            <w:noWrap/>
            <w:vAlign w:val="center"/>
            <w:hideMark/>
          </w:tcPr>
          <w:p w14:paraId="604B7839"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174" w:type="pct"/>
            <w:tcBorders>
              <w:top w:val="nil"/>
              <w:left w:val="nil"/>
              <w:bottom w:val="single" w:sz="4" w:space="0" w:color="auto"/>
              <w:right w:val="single" w:sz="4" w:space="0" w:color="auto"/>
            </w:tcBorders>
            <w:shd w:val="clear" w:color="000000" w:fill="FFFFFF"/>
            <w:noWrap/>
            <w:vAlign w:val="center"/>
            <w:hideMark/>
          </w:tcPr>
          <w:p w14:paraId="4A500AC8"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140.00</w:t>
            </w:r>
          </w:p>
        </w:tc>
        <w:tc>
          <w:tcPr>
            <w:tcW w:w="228" w:type="pct"/>
            <w:tcBorders>
              <w:top w:val="nil"/>
              <w:left w:val="nil"/>
              <w:bottom w:val="single" w:sz="4" w:space="0" w:color="auto"/>
              <w:right w:val="single" w:sz="4" w:space="0" w:color="auto"/>
            </w:tcBorders>
            <w:shd w:val="clear" w:color="000000" w:fill="FFFFFF"/>
            <w:noWrap/>
            <w:vAlign w:val="center"/>
            <w:hideMark/>
          </w:tcPr>
          <w:p w14:paraId="7BBA7FF5"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448.00</w:t>
            </w:r>
          </w:p>
        </w:tc>
        <w:tc>
          <w:tcPr>
            <w:tcW w:w="172" w:type="pct"/>
            <w:tcBorders>
              <w:top w:val="nil"/>
              <w:left w:val="nil"/>
              <w:bottom w:val="single" w:sz="4" w:space="0" w:color="auto"/>
              <w:right w:val="single" w:sz="4" w:space="0" w:color="auto"/>
            </w:tcBorders>
            <w:shd w:val="clear" w:color="000000" w:fill="FFFFFF"/>
            <w:noWrap/>
            <w:vAlign w:val="center"/>
            <w:hideMark/>
          </w:tcPr>
          <w:p w14:paraId="3CCBCA06"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62,720.00</w:t>
            </w:r>
          </w:p>
        </w:tc>
        <w:tc>
          <w:tcPr>
            <w:tcW w:w="209" w:type="pct"/>
            <w:tcBorders>
              <w:top w:val="nil"/>
              <w:left w:val="nil"/>
              <w:bottom w:val="single" w:sz="4" w:space="0" w:color="auto"/>
              <w:right w:val="single" w:sz="4" w:space="0" w:color="auto"/>
            </w:tcBorders>
            <w:shd w:val="clear" w:color="000000" w:fill="FFFFFF"/>
            <w:noWrap/>
            <w:vAlign w:val="center"/>
            <w:hideMark/>
          </w:tcPr>
          <w:p w14:paraId="711210EF"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86" w:type="pct"/>
            <w:tcBorders>
              <w:top w:val="nil"/>
              <w:left w:val="nil"/>
              <w:bottom w:val="single" w:sz="4" w:space="0" w:color="auto"/>
              <w:right w:val="single" w:sz="4" w:space="0" w:color="auto"/>
            </w:tcBorders>
            <w:shd w:val="clear" w:color="000000" w:fill="FFFFFF"/>
            <w:noWrap/>
            <w:vAlign w:val="center"/>
            <w:hideMark/>
          </w:tcPr>
          <w:p w14:paraId="5D2088F9"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4433A4E1"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14:paraId="0C491F36"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14:paraId="6C3F1B6E"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14:paraId="4C0C295F"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62,720.00</w:t>
            </w:r>
          </w:p>
        </w:tc>
        <w:tc>
          <w:tcPr>
            <w:tcW w:w="292" w:type="pct"/>
            <w:tcBorders>
              <w:top w:val="nil"/>
              <w:left w:val="nil"/>
              <w:bottom w:val="single" w:sz="4" w:space="0" w:color="auto"/>
              <w:right w:val="single" w:sz="8" w:space="0" w:color="auto"/>
            </w:tcBorders>
            <w:shd w:val="clear" w:color="000000" w:fill="FFFFFF"/>
            <w:vAlign w:val="center"/>
            <w:hideMark/>
          </w:tcPr>
          <w:p w14:paraId="099BF642"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Konfirmuar nga ASHK</w:t>
            </w:r>
          </w:p>
        </w:tc>
      </w:tr>
      <w:tr w:rsidR="00E86F88" w:rsidRPr="00E86F88" w14:paraId="2CCFF260" w14:textId="77777777" w:rsidTr="00E86F88">
        <w:trPr>
          <w:trHeight w:val="139"/>
        </w:trPr>
        <w:tc>
          <w:tcPr>
            <w:tcW w:w="86" w:type="pct"/>
            <w:tcBorders>
              <w:top w:val="nil"/>
              <w:left w:val="single" w:sz="8" w:space="0" w:color="auto"/>
              <w:bottom w:val="single" w:sz="4" w:space="0" w:color="auto"/>
              <w:right w:val="single" w:sz="4" w:space="0" w:color="auto"/>
            </w:tcBorders>
            <w:shd w:val="clear" w:color="000000" w:fill="FFFFFF"/>
            <w:noWrap/>
            <w:vAlign w:val="center"/>
            <w:hideMark/>
          </w:tcPr>
          <w:p w14:paraId="095037FA"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12</w:t>
            </w:r>
          </w:p>
        </w:tc>
        <w:tc>
          <w:tcPr>
            <w:tcW w:w="232" w:type="pct"/>
            <w:tcBorders>
              <w:top w:val="nil"/>
              <w:left w:val="nil"/>
              <w:bottom w:val="single" w:sz="4" w:space="0" w:color="auto"/>
              <w:right w:val="single" w:sz="4" w:space="0" w:color="auto"/>
            </w:tcBorders>
            <w:shd w:val="clear" w:color="000000" w:fill="FFFFFF"/>
            <w:vAlign w:val="center"/>
            <w:hideMark/>
          </w:tcPr>
          <w:p w14:paraId="65802691"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Aqif</w:t>
            </w:r>
          </w:p>
        </w:tc>
        <w:tc>
          <w:tcPr>
            <w:tcW w:w="236" w:type="pct"/>
            <w:tcBorders>
              <w:top w:val="nil"/>
              <w:left w:val="nil"/>
              <w:bottom w:val="single" w:sz="4" w:space="0" w:color="auto"/>
              <w:right w:val="single" w:sz="4" w:space="0" w:color="auto"/>
            </w:tcBorders>
            <w:shd w:val="clear" w:color="000000" w:fill="FFFFFF"/>
            <w:vAlign w:val="center"/>
            <w:hideMark/>
          </w:tcPr>
          <w:p w14:paraId="00548416"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Rasim</w:t>
            </w:r>
          </w:p>
        </w:tc>
        <w:tc>
          <w:tcPr>
            <w:tcW w:w="257" w:type="pct"/>
            <w:tcBorders>
              <w:top w:val="nil"/>
              <w:left w:val="nil"/>
              <w:bottom w:val="single" w:sz="4" w:space="0" w:color="auto"/>
              <w:right w:val="single" w:sz="4" w:space="0" w:color="auto"/>
            </w:tcBorders>
            <w:shd w:val="clear" w:color="000000" w:fill="FFFFFF"/>
            <w:vAlign w:val="center"/>
            <w:hideMark/>
          </w:tcPr>
          <w:p w14:paraId="455BF9B0"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Çuni</w:t>
            </w:r>
          </w:p>
        </w:tc>
        <w:tc>
          <w:tcPr>
            <w:tcW w:w="297" w:type="pct"/>
            <w:tcBorders>
              <w:top w:val="nil"/>
              <w:left w:val="nil"/>
              <w:bottom w:val="single" w:sz="4" w:space="0" w:color="auto"/>
              <w:right w:val="single" w:sz="4" w:space="0" w:color="auto"/>
            </w:tcBorders>
            <w:shd w:val="clear" w:color="000000" w:fill="FFFFFF"/>
            <w:noWrap/>
            <w:vAlign w:val="center"/>
            <w:hideMark/>
          </w:tcPr>
          <w:p w14:paraId="7486A988"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2679</w:t>
            </w:r>
          </w:p>
        </w:tc>
        <w:tc>
          <w:tcPr>
            <w:tcW w:w="229" w:type="pct"/>
            <w:tcBorders>
              <w:top w:val="nil"/>
              <w:left w:val="nil"/>
              <w:bottom w:val="single" w:sz="4" w:space="0" w:color="auto"/>
              <w:right w:val="single" w:sz="4" w:space="0" w:color="auto"/>
            </w:tcBorders>
            <w:shd w:val="clear" w:color="000000" w:fill="FFFFFF"/>
            <w:noWrap/>
            <w:vAlign w:val="center"/>
            <w:hideMark/>
          </w:tcPr>
          <w:p w14:paraId="6D22B167"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440/340</w:t>
            </w:r>
          </w:p>
        </w:tc>
        <w:tc>
          <w:tcPr>
            <w:tcW w:w="223" w:type="pct"/>
            <w:tcBorders>
              <w:top w:val="nil"/>
              <w:left w:val="nil"/>
              <w:bottom w:val="single" w:sz="4" w:space="0" w:color="auto"/>
              <w:right w:val="single" w:sz="4" w:space="0" w:color="auto"/>
            </w:tcBorders>
            <w:shd w:val="clear" w:color="000000" w:fill="FFFFFF"/>
            <w:noWrap/>
            <w:vAlign w:val="center"/>
            <w:hideMark/>
          </w:tcPr>
          <w:p w14:paraId="66FCA4F1"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2,105.00</w:t>
            </w:r>
          </w:p>
        </w:tc>
        <w:tc>
          <w:tcPr>
            <w:tcW w:w="232" w:type="pct"/>
            <w:tcBorders>
              <w:top w:val="nil"/>
              <w:left w:val="nil"/>
              <w:bottom w:val="single" w:sz="4" w:space="0" w:color="auto"/>
              <w:right w:val="single" w:sz="4" w:space="0" w:color="auto"/>
            </w:tcBorders>
            <w:shd w:val="clear" w:color="000000" w:fill="FFFFFF"/>
            <w:vAlign w:val="center"/>
            <w:hideMark/>
          </w:tcPr>
          <w:p w14:paraId="05509A61"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are</w:t>
            </w:r>
          </w:p>
        </w:tc>
        <w:tc>
          <w:tcPr>
            <w:tcW w:w="260" w:type="pct"/>
            <w:tcBorders>
              <w:top w:val="nil"/>
              <w:left w:val="nil"/>
              <w:bottom w:val="single" w:sz="4" w:space="0" w:color="auto"/>
              <w:right w:val="single" w:sz="4" w:space="0" w:color="auto"/>
            </w:tcBorders>
            <w:shd w:val="clear" w:color="000000" w:fill="FFFFFF"/>
            <w:noWrap/>
            <w:vAlign w:val="center"/>
            <w:hideMark/>
          </w:tcPr>
          <w:p w14:paraId="003F3324"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13998C86"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35" w:type="pct"/>
            <w:tcBorders>
              <w:top w:val="nil"/>
              <w:left w:val="nil"/>
              <w:bottom w:val="single" w:sz="4" w:space="0" w:color="auto"/>
              <w:right w:val="single" w:sz="4" w:space="0" w:color="auto"/>
            </w:tcBorders>
            <w:shd w:val="clear" w:color="000000" w:fill="FFFFFF"/>
            <w:noWrap/>
            <w:vAlign w:val="center"/>
            <w:hideMark/>
          </w:tcPr>
          <w:p w14:paraId="04B0BD1D"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174" w:type="pct"/>
            <w:tcBorders>
              <w:top w:val="nil"/>
              <w:left w:val="nil"/>
              <w:bottom w:val="single" w:sz="4" w:space="0" w:color="auto"/>
              <w:right w:val="single" w:sz="4" w:space="0" w:color="auto"/>
            </w:tcBorders>
            <w:shd w:val="clear" w:color="000000" w:fill="FFFFFF"/>
            <w:noWrap/>
            <w:vAlign w:val="center"/>
            <w:hideMark/>
          </w:tcPr>
          <w:p w14:paraId="0B53A782"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793.70</w:t>
            </w:r>
          </w:p>
        </w:tc>
        <w:tc>
          <w:tcPr>
            <w:tcW w:w="228" w:type="pct"/>
            <w:tcBorders>
              <w:top w:val="nil"/>
              <w:left w:val="nil"/>
              <w:bottom w:val="single" w:sz="4" w:space="0" w:color="auto"/>
              <w:right w:val="single" w:sz="4" w:space="0" w:color="auto"/>
            </w:tcBorders>
            <w:shd w:val="clear" w:color="000000" w:fill="FFFFFF"/>
            <w:noWrap/>
            <w:vAlign w:val="center"/>
            <w:hideMark/>
          </w:tcPr>
          <w:p w14:paraId="234DE513"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448.00</w:t>
            </w:r>
          </w:p>
        </w:tc>
        <w:tc>
          <w:tcPr>
            <w:tcW w:w="172" w:type="pct"/>
            <w:tcBorders>
              <w:top w:val="nil"/>
              <w:left w:val="nil"/>
              <w:bottom w:val="single" w:sz="4" w:space="0" w:color="auto"/>
              <w:right w:val="single" w:sz="4" w:space="0" w:color="auto"/>
            </w:tcBorders>
            <w:shd w:val="clear" w:color="000000" w:fill="FFFFFF"/>
            <w:noWrap/>
            <w:vAlign w:val="center"/>
            <w:hideMark/>
          </w:tcPr>
          <w:p w14:paraId="7E59D46F"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355,577.60</w:t>
            </w:r>
          </w:p>
        </w:tc>
        <w:tc>
          <w:tcPr>
            <w:tcW w:w="209" w:type="pct"/>
            <w:tcBorders>
              <w:top w:val="nil"/>
              <w:left w:val="nil"/>
              <w:bottom w:val="single" w:sz="4" w:space="0" w:color="auto"/>
              <w:right w:val="single" w:sz="4" w:space="0" w:color="auto"/>
            </w:tcBorders>
            <w:shd w:val="clear" w:color="000000" w:fill="FFFFFF"/>
            <w:noWrap/>
            <w:vAlign w:val="center"/>
            <w:hideMark/>
          </w:tcPr>
          <w:p w14:paraId="5737A421"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86" w:type="pct"/>
            <w:tcBorders>
              <w:top w:val="nil"/>
              <w:left w:val="nil"/>
              <w:bottom w:val="single" w:sz="4" w:space="0" w:color="auto"/>
              <w:right w:val="single" w:sz="4" w:space="0" w:color="auto"/>
            </w:tcBorders>
            <w:shd w:val="clear" w:color="000000" w:fill="FFFFFF"/>
            <w:noWrap/>
            <w:vAlign w:val="center"/>
            <w:hideMark/>
          </w:tcPr>
          <w:p w14:paraId="0CA05EEE"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7F669B3C"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14:paraId="1E5E57A4"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14:paraId="2454F862"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14:paraId="6AC99E37"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355,577.60</w:t>
            </w:r>
          </w:p>
        </w:tc>
        <w:tc>
          <w:tcPr>
            <w:tcW w:w="292" w:type="pct"/>
            <w:tcBorders>
              <w:top w:val="nil"/>
              <w:left w:val="nil"/>
              <w:bottom w:val="single" w:sz="4" w:space="0" w:color="auto"/>
              <w:right w:val="single" w:sz="8" w:space="0" w:color="auto"/>
            </w:tcBorders>
            <w:shd w:val="clear" w:color="000000" w:fill="FFFFFF"/>
            <w:vAlign w:val="center"/>
            <w:hideMark/>
          </w:tcPr>
          <w:p w14:paraId="53C7A348"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Konfirmuar nga ASHK</w:t>
            </w:r>
          </w:p>
        </w:tc>
      </w:tr>
      <w:tr w:rsidR="00E86F88" w:rsidRPr="00E86F88" w14:paraId="5FE6CA26" w14:textId="77777777" w:rsidTr="00E86F88">
        <w:trPr>
          <w:trHeight w:val="139"/>
        </w:trPr>
        <w:tc>
          <w:tcPr>
            <w:tcW w:w="86" w:type="pct"/>
            <w:tcBorders>
              <w:top w:val="nil"/>
              <w:left w:val="single" w:sz="8" w:space="0" w:color="auto"/>
              <w:bottom w:val="single" w:sz="4" w:space="0" w:color="auto"/>
              <w:right w:val="single" w:sz="4" w:space="0" w:color="auto"/>
            </w:tcBorders>
            <w:shd w:val="clear" w:color="000000" w:fill="FFFFFF"/>
            <w:noWrap/>
            <w:vAlign w:val="center"/>
            <w:hideMark/>
          </w:tcPr>
          <w:p w14:paraId="409211F6"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13</w:t>
            </w:r>
          </w:p>
        </w:tc>
        <w:tc>
          <w:tcPr>
            <w:tcW w:w="232" w:type="pct"/>
            <w:tcBorders>
              <w:top w:val="nil"/>
              <w:left w:val="nil"/>
              <w:bottom w:val="single" w:sz="4" w:space="0" w:color="auto"/>
              <w:right w:val="single" w:sz="4" w:space="0" w:color="auto"/>
            </w:tcBorders>
            <w:shd w:val="clear" w:color="000000" w:fill="FFFFFF"/>
            <w:vAlign w:val="center"/>
            <w:hideMark/>
          </w:tcPr>
          <w:p w14:paraId="3EC7CFFA"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Selim</w:t>
            </w:r>
          </w:p>
        </w:tc>
        <w:tc>
          <w:tcPr>
            <w:tcW w:w="236" w:type="pct"/>
            <w:tcBorders>
              <w:top w:val="nil"/>
              <w:left w:val="nil"/>
              <w:bottom w:val="single" w:sz="4" w:space="0" w:color="auto"/>
              <w:right w:val="single" w:sz="4" w:space="0" w:color="auto"/>
            </w:tcBorders>
            <w:shd w:val="clear" w:color="000000" w:fill="FFFFFF"/>
            <w:vAlign w:val="center"/>
            <w:hideMark/>
          </w:tcPr>
          <w:p w14:paraId="128279D9"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57" w:type="pct"/>
            <w:tcBorders>
              <w:top w:val="nil"/>
              <w:left w:val="nil"/>
              <w:bottom w:val="single" w:sz="4" w:space="0" w:color="auto"/>
              <w:right w:val="single" w:sz="4" w:space="0" w:color="auto"/>
            </w:tcBorders>
            <w:shd w:val="clear" w:color="000000" w:fill="FFFFFF"/>
            <w:vAlign w:val="center"/>
            <w:hideMark/>
          </w:tcPr>
          <w:p w14:paraId="32892D02"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Ahmeti</w:t>
            </w:r>
          </w:p>
        </w:tc>
        <w:tc>
          <w:tcPr>
            <w:tcW w:w="297" w:type="pct"/>
            <w:tcBorders>
              <w:top w:val="nil"/>
              <w:left w:val="nil"/>
              <w:bottom w:val="single" w:sz="4" w:space="0" w:color="auto"/>
              <w:right w:val="single" w:sz="4" w:space="0" w:color="auto"/>
            </w:tcBorders>
            <w:shd w:val="clear" w:color="000000" w:fill="FFFFFF"/>
            <w:noWrap/>
            <w:vAlign w:val="center"/>
            <w:hideMark/>
          </w:tcPr>
          <w:p w14:paraId="539081E3"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3866</w:t>
            </w:r>
          </w:p>
        </w:tc>
        <w:tc>
          <w:tcPr>
            <w:tcW w:w="229" w:type="pct"/>
            <w:tcBorders>
              <w:top w:val="nil"/>
              <w:left w:val="nil"/>
              <w:bottom w:val="single" w:sz="4" w:space="0" w:color="auto"/>
              <w:right w:val="single" w:sz="4" w:space="0" w:color="auto"/>
            </w:tcBorders>
            <w:shd w:val="clear" w:color="000000" w:fill="FFFFFF"/>
            <w:noWrap/>
            <w:vAlign w:val="center"/>
            <w:hideMark/>
          </w:tcPr>
          <w:p w14:paraId="69D3CB56"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315/203</w:t>
            </w:r>
          </w:p>
        </w:tc>
        <w:tc>
          <w:tcPr>
            <w:tcW w:w="223" w:type="pct"/>
            <w:tcBorders>
              <w:top w:val="nil"/>
              <w:left w:val="nil"/>
              <w:bottom w:val="single" w:sz="4" w:space="0" w:color="auto"/>
              <w:right w:val="single" w:sz="4" w:space="0" w:color="auto"/>
            </w:tcBorders>
            <w:shd w:val="clear" w:color="000000" w:fill="FFFFFF"/>
            <w:noWrap/>
            <w:vAlign w:val="center"/>
            <w:hideMark/>
          </w:tcPr>
          <w:p w14:paraId="7D2C9554"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707.00</w:t>
            </w:r>
          </w:p>
        </w:tc>
        <w:tc>
          <w:tcPr>
            <w:tcW w:w="232" w:type="pct"/>
            <w:tcBorders>
              <w:top w:val="nil"/>
              <w:left w:val="nil"/>
              <w:bottom w:val="single" w:sz="4" w:space="0" w:color="auto"/>
              <w:right w:val="single" w:sz="4" w:space="0" w:color="auto"/>
            </w:tcBorders>
            <w:shd w:val="clear" w:color="000000" w:fill="FFFFFF"/>
            <w:vAlign w:val="center"/>
            <w:hideMark/>
          </w:tcPr>
          <w:p w14:paraId="3269B7B8"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are</w:t>
            </w:r>
          </w:p>
        </w:tc>
        <w:tc>
          <w:tcPr>
            <w:tcW w:w="260" w:type="pct"/>
            <w:tcBorders>
              <w:top w:val="nil"/>
              <w:left w:val="nil"/>
              <w:bottom w:val="single" w:sz="4" w:space="0" w:color="auto"/>
              <w:right w:val="single" w:sz="4" w:space="0" w:color="auto"/>
            </w:tcBorders>
            <w:shd w:val="clear" w:color="000000" w:fill="FFFFFF"/>
            <w:noWrap/>
            <w:vAlign w:val="center"/>
            <w:hideMark/>
          </w:tcPr>
          <w:p w14:paraId="1CB9DF98"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1C38437"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35" w:type="pct"/>
            <w:tcBorders>
              <w:top w:val="nil"/>
              <w:left w:val="nil"/>
              <w:bottom w:val="single" w:sz="4" w:space="0" w:color="auto"/>
              <w:right w:val="single" w:sz="4" w:space="0" w:color="auto"/>
            </w:tcBorders>
            <w:shd w:val="clear" w:color="000000" w:fill="FFFFFF"/>
            <w:noWrap/>
            <w:vAlign w:val="center"/>
            <w:hideMark/>
          </w:tcPr>
          <w:p w14:paraId="64B3FC15"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174" w:type="pct"/>
            <w:tcBorders>
              <w:top w:val="nil"/>
              <w:left w:val="nil"/>
              <w:bottom w:val="single" w:sz="4" w:space="0" w:color="auto"/>
              <w:right w:val="single" w:sz="4" w:space="0" w:color="auto"/>
            </w:tcBorders>
            <w:shd w:val="clear" w:color="000000" w:fill="FFFFFF"/>
            <w:noWrap/>
            <w:vAlign w:val="center"/>
            <w:hideMark/>
          </w:tcPr>
          <w:p w14:paraId="67DAA41E"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690.00</w:t>
            </w:r>
          </w:p>
        </w:tc>
        <w:tc>
          <w:tcPr>
            <w:tcW w:w="228" w:type="pct"/>
            <w:tcBorders>
              <w:top w:val="nil"/>
              <w:left w:val="nil"/>
              <w:bottom w:val="single" w:sz="4" w:space="0" w:color="auto"/>
              <w:right w:val="single" w:sz="4" w:space="0" w:color="auto"/>
            </w:tcBorders>
            <w:shd w:val="clear" w:color="000000" w:fill="FFFFFF"/>
            <w:noWrap/>
            <w:vAlign w:val="center"/>
            <w:hideMark/>
          </w:tcPr>
          <w:p w14:paraId="49D701B8"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448.00</w:t>
            </w:r>
          </w:p>
        </w:tc>
        <w:tc>
          <w:tcPr>
            <w:tcW w:w="172" w:type="pct"/>
            <w:tcBorders>
              <w:top w:val="nil"/>
              <w:left w:val="nil"/>
              <w:bottom w:val="single" w:sz="4" w:space="0" w:color="auto"/>
              <w:right w:val="single" w:sz="4" w:space="0" w:color="auto"/>
            </w:tcBorders>
            <w:shd w:val="clear" w:color="000000" w:fill="FFFFFF"/>
            <w:noWrap/>
            <w:vAlign w:val="center"/>
            <w:hideMark/>
          </w:tcPr>
          <w:p w14:paraId="5869BC1F"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309,120.00</w:t>
            </w:r>
          </w:p>
        </w:tc>
        <w:tc>
          <w:tcPr>
            <w:tcW w:w="209" w:type="pct"/>
            <w:tcBorders>
              <w:top w:val="nil"/>
              <w:left w:val="nil"/>
              <w:bottom w:val="single" w:sz="4" w:space="0" w:color="auto"/>
              <w:right w:val="single" w:sz="4" w:space="0" w:color="auto"/>
            </w:tcBorders>
            <w:shd w:val="clear" w:color="000000" w:fill="FFFFFF"/>
            <w:noWrap/>
            <w:vAlign w:val="center"/>
            <w:hideMark/>
          </w:tcPr>
          <w:p w14:paraId="6B62C7A7"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86" w:type="pct"/>
            <w:tcBorders>
              <w:top w:val="nil"/>
              <w:left w:val="nil"/>
              <w:bottom w:val="single" w:sz="4" w:space="0" w:color="auto"/>
              <w:right w:val="single" w:sz="4" w:space="0" w:color="auto"/>
            </w:tcBorders>
            <w:shd w:val="clear" w:color="000000" w:fill="FFFFFF"/>
            <w:noWrap/>
            <w:vAlign w:val="center"/>
            <w:hideMark/>
          </w:tcPr>
          <w:p w14:paraId="47923C11"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50172F51"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14:paraId="247F19C8"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14:paraId="3B0CE1F4"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14:paraId="78450E60"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309,120.00</w:t>
            </w:r>
          </w:p>
        </w:tc>
        <w:tc>
          <w:tcPr>
            <w:tcW w:w="292" w:type="pct"/>
            <w:tcBorders>
              <w:top w:val="nil"/>
              <w:left w:val="nil"/>
              <w:bottom w:val="single" w:sz="4" w:space="0" w:color="auto"/>
              <w:right w:val="single" w:sz="8" w:space="0" w:color="auto"/>
            </w:tcBorders>
            <w:shd w:val="clear" w:color="000000" w:fill="FFFFFF"/>
            <w:vAlign w:val="center"/>
            <w:hideMark/>
          </w:tcPr>
          <w:p w14:paraId="0C4576AF"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Konfirmuar nga ASHK</w:t>
            </w:r>
          </w:p>
        </w:tc>
      </w:tr>
      <w:tr w:rsidR="00E86F88" w:rsidRPr="00E86F88" w14:paraId="180836E3" w14:textId="77777777" w:rsidTr="00E86F88">
        <w:trPr>
          <w:trHeight w:val="139"/>
        </w:trPr>
        <w:tc>
          <w:tcPr>
            <w:tcW w:w="4336" w:type="pct"/>
            <w:gridSpan w:val="19"/>
            <w:tcBorders>
              <w:top w:val="single" w:sz="4" w:space="0" w:color="auto"/>
              <w:left w:val="single" w:sz="8" w:space="0" w:color="auto"/>
              <w:bottom w:val="single" w:sz="8" w:space="0" w:color="auto"/>
              <w:right w:val="single" w:sz="4" w:space="0" w:color="000000"/>
            </w:tcBorders>
            <w:shd w:val="clear" w:color="000000" w:fill="C6E0B4"/>
            <w:vAlign w:val="bottom"/>
            <w:hideMark/>
          </w:tcPr>
          <w:p w14:paraId="33E604F3" w14:textId="77777777" w:rsidR="00E86F88" w:rsidRPr="00E86F88" w:rsidRDefault="00E86F88" w:rsidP="00E86F88">
            <w:pPr>
              <w:spacing w:after="0" w:line="240" w:lineRule="auto"/>
              <w:jc w:val="center"/>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c>
          <w:tcPr>
            <w:tcW w:w="372" w:type="pct"/>
            <w:tcBorders>
              <w:top w:val="nil"/>
              <w:left w:val="nil"/>
              <w:bottom w:val="single" w:sz="8" w:space="0" w:color="auto"/>
              <w:right w:val="single" w:sz="4" w:space="0" w:color="auto"/>
            </w:tcBorders>
            <w:shd w:val="clear" w:color="000000" w:fill="C6E0B4"/>
            <w:noWrap/>
            <w:vAlign w:val="center"/>
            <w:hideMark/>
          </w:tcPr>
          <w:p w14:paraId="1A589C65" w14:textId="77777777" w:rsidR="00E86F88" w:rsidRPr="00E86F88" w:rsidRDefault="00E86F88" w:rsidP="00E86F88">
            <w:pPr>
              <w:spacing w:after="0" w:line="240" w:lineRule="auto"/>
              <w:jc w:val="center"/>
              <w:rPr>
                <w:rFonts w:ascii="Arial" w:eastAsia="Times New Roman" w:hAnsi="Arial" w:cs="Arial"/>
                <w:b/>
                <w:bCs/>
                <w:sz w:val="8"/>
                <w:szCs w:val="8"/>
                <w:lang w:val="sq-AL" w:eastAsia="sq-AL"/>
              </w:rPr>
            </w:pPr>
            <w:r w:rsidRPr="00E86F88">
              <w:rPr>
                <w:rFonts w:ascii="Arial" w:eastAsia="Times New Roman" w:hAnsi="Arial" w:cs="Arial"/>
                <w:b/>
                <w:bCs/>
                <w:sz w:val="8"/>
                <w:szCs w:val="8"/>
                <w:lang w:val="sq-AL" w:eastAsia="sq-AL"/>
              </w:rPr>
              <w:t xml:space="preserve">        207,465,346.80 </w:t>
            </w:r>
          </w:p>
        </w:tc>
        <w:tc>
          <w:tcPr>
            <w:tcW w:w="292" w:type="pct"/>
            <w:tcBorders>
              <w:top w:val="nil"/>
              <w:left w:val="nil"/>
              <w:bottom w:val="single" w:sz="8" w:space="0" w:color="auto"/>
              <w:right w:val="single" w:sz="8" w:space="0" w:color="auto"/>
            </w:tcBorders>
            <w:shd w:val="clear" w:color="000000" w:fill="C6E0B4"/>
            <w:noWrap/>
            <w:vAlign w:val="bottom"/>
            <w:hideMark/>
          </w:tcPr>
          <w:p w14:paraId="5474986C" w14:textId="77777777" w:rsidR="00E86F88" w:rsidRPr="00E86F88" w:rsidRDefault="00E86F88" w:rsidP="00E86F88">
            <w:pPr>
              <w:spacing w:after="0" w:line="240" w:lineRule="auto"/>
              <w:rPr>
                <w:rFonts w:ascii="Arial" w:eastAsia="Times New Roman" w:hAnsi="Arial" w:cs="Arial"/>
                <w:sz w:val="8"/>
                <w:szCs w:val="8"/>
                <w:lang w:val="sq-AL" w:eastAsia="sq-AL"/>
              </w:rPr>
            </w:pPr>
            <w:r w:rsidRPr="00E86F88">
              <w:rPr>
                <w:rFonts w:ascii="Arial" w:eastAsia="Times New Roman" w:hAnsi="Arial" w:cs="Arial"/>
                <w:sz w:val="8"/>
                <w:szCs w:val="8"/>
                <w:lang w:val="sq-AL" w:eastAsia="sq-AL"/>
              </w:rPr>
              <w:t> </w:t>
            </w:r>
          </w:p>
        </w:tc>
      </w:tr>
    </w:tbl>
    <w:p w14:paraId="009AF96C" w14:textId="77777777" w:rsidR="00E86F88" w:rsidRPr="00BE36D5" w:rsidRDefault="00E86F88" w:rsidP="00BE36D5">
      <w:pPr>
        <w:spacing w:after="0" w:line="240" w:lineRule="auto"/>
        <w:jc w:val="center"/>
        <w:rPr>
          <w:rFonts w:ascii="Garamond" w:hAnsi="Garamond"/>
          <w:sz w:val="24"/>
          <w:lang w:val="it-IT"/>
        </w:rPr>
      </w:pPr>
    </w:p>
    <w:sectPr w:rsidR="00E86F88" w:rsidRPr="00BE36D5" w:rsidSect="0019175D">
      <w:pgSz w:w="16839" w:h="11907" w:orient="landscape" w:code="9"/>
      <w:pgMar w:top="1440" w:right="1440" w:bottom="1440" w:left="851" w:header="720" w:footer="27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1A0A2A" w14:textId="77777777" w:rsidR="00C051C4" w:rsidRDefault="00C051C4" w:rsidP="00121A53">
      <w:pPr>
        <w:spacing w:after="0" w:line="240" w:lineRule="auto"/>
      </w:pPr>
      <w:r>
        <w:separator/>
      </w:r>
    </w:p>
  </w:endnote>
  <w:endnote w:type="continuationSeparator" w:id="0">
    <w:p w14:paraId="4AF4F4A4" w14:textId="77777777" w:rsidR="00C051C4" w:rsidRDefault="00C051C4" w:rsidP="00121A53">
      <w:pPr>
        <w:spacing w:after="0" w:line="240" w:lineRule="auto"/>
      </w:pPr>
      <w:r>
        <w:continuationSeparator/>
      </w:r>
    </w:p>
  </w:endnote>
  <w:endnote w:type="continuationNotice" w:id="1">
    <w:p w14:paraId="44D0E23E" w14:textId="77777777" w:rsidR="00C051C4" w:rsidRDefault="00C051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9786919"/>
      <w:docPartObj>
        <w:docPartGallery w:val="Page Numbers (Bottom of Page)"/>
        <w:docPartUnique/>
      </w:docPartObj>
    </w:sdtPr>
    <w:sdtEndPr>
      <w:rPr>
        <w:rFonts w:ascii="Times New Roman" w:hAnsi="Times New Roman" w:cs="Times New Roman"/>
        <w:noProof/>
        <w:sz w:val="24"/>
      </w:rPr>
    </w:sdtEndPr>
    <w:sdtContent>
      <w:p w14:paraId="6FFFC7BA" w14:textId="77777777" w:rsidR="00C051C4" w:rsidRPr="00D44D5A" w:rsidRDefault="00C051C4">
        <w:pPr>
          <w:pStyle w:val="Footer"/>
          <w:jc w:val="right"/>
          <w:rPr>
            <w:rFonts w:ascii="Times New Roman" w:hAnsi="Times New Roman" w:cs="Times New Roman"/>
            <w:sz w:val="24"/>
          </w:rPr>
        </w:pPr>
        <w:r w:rsidRPr="00D44D5A">
          <w:rPr>
            <w:rFonts w:ascii="Times New Roman" w:hAnsi="Times New Roman" w:cs="Times New Roman"/>
            <w:sz w:val="24"/>
          </w:rPr>
          <w:fldChar w:fldCharType="begin"/>
        </w:r>
        <w:r w:rsidRPr="00D44D5A">
          <w:rPr>
            <w:rFonts w:ascii="Times New Roman" w:hAnsi="Times New Roman" w:cs="Times New Roman"/>
            <w:sz w:val="24"/>
          </w:rPr>
          <w:instrText xml:space="preserve"> PAGE   \* MERGEFORMAT </w:instrText>
        </w:r>
        <w:r w:rsidRPr="00D44D5A">
          <w:rPr>
            <w:rFonts w:ascii="Times New Roman" w:hAnsi="Times New Roman" w:cs="Times New Roman"/>
            <w:sz w:val="24"/>
          </w:rPr>
          <w:fldChar w:fldCharType="separate"/>
        </w:r>
        <w:r w:rsidR="00924ED4">
          <w:rPr>
            <w:rFonts w:ascii="Times New Roman" w:hAnsi="Times New Roman" w:cs="Times New Roman"/>
            <w:noProof/>
            <w:sz w:val="24"/>
          </w:rPr>
          <w:t>3</w:t>
        </w:r>
        <w:r w:rsidRPr="00D44D5A">
          <w:rPr>
            <w:rFonts w:ascii="Times New Roman" w:hAnsi="Times New Roman" w:cs="Times New Roman"/>
            <w:noProof/>
            <w:sz w:val="24"/>
          </w:rPr>
          <w:fldChar w:fldCharType="end"/>
        </w:r>
      </w:p>
    </w:sdtContent>
  </w:sdt>
  <w:p w14:paraId="6FFFC7BB" w14:textId="77777777" w:rsidR="00C051C4" w:rsidRDefault="00C051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07A031" w14:textId="77777777" w:rsidR="00C051C4" w:rsidRDefault="00C051C4" w:rsidP="00121A53">
      <w:pPr>
        <w:spacing w:after="0" w:line="240" w:lineRule="auto"/>
      </w:pPr>
      <w:r>
        <w:separator/>
      </w:r>
    </w:p>
  </w:footnote>
  <w:footnote w:type="continuationSeparator" w:id="0">
    <w:p w14:paraId="350816D6" w14:textId="77777777" w:rsidR="00C051C4" w:rsidRDefault="00C051C4" w:rsidP="00121A53">
      <w:pPr>
        <w:spacing w:after="0" w:line="240" w:lineRule="auto"/>
      </w:pPr>
      <w:r>
        <w:continuationSeparator/>
      </w:r>
    </w:p>
  </w:footnote>
  <w:footnote w:type="continuationNotice" w:id="1">
    <w:p w14:paraId="29867AF8" w14:textId="77777777" w:rsidR="00C051C4" w:rsidRDefault="00C051C4">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000B51" w14:textId="77777777" w:rsidR="00C051C4" w:rsidRDefault="00C051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6549E4"/>
    <w:multiLevelType w:val="hybridMultilevel"/>
    <w:tmpl w:val="95F0C770"/>
    <w:lvl w:ilvl="0" w:tplc="B6CAE83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F1003D"/>
    <w:multiLevelType w:val="hybridMultilevel"/>
    <w:tmpl w:val="AF9A588A"/>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2">
    <w:nsid w:val="295905C5"/>
    <w:multiLevelType w:val="hybridMultilevel"/>
    <w:tmpl w:val="3FB2F376"/>
    <w:lvl w:ilvl="0" w:tplc="B088C3A8">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36550CAE"/>
    <w:multiLevelType w:val="hybridMultilevel"/>
    <w:tmpl w:val="771A95D0"/>
    <w:lvl w:ilvl="0" w:tplc="EF30B25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36CB514C"/>
    <w:multiLevelType w:val="hybridMultilevel"/>
    <w:tmpl w:val="95F0C770"/>
    <w:lvl w:ilvl="0" w:tplc="B6CAE83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A8E176D"/>
    <w:multiLevelType w:val="hybridMultilevel"/>
    <w:tmpl w:val="3CC852B0"/>
    <w:lvl w:ilvl="0" w:tplc="69185542">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6">
    <w:nsid w:val="4E235BB8"/>
    <w:multiLevelType w:val="hybridMultilevel"/>
    <w:tmpl w:val="63D66F9C"/>
    <w:lvl w:ilvl="0" w:tplc="88E07ACC">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7">
    <w:nsid w:val="6098728B"/>
    <w:multiLevelType w:val="hybridMultilevel"/>
    <w:tmpl w:val="1BB071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D0A2FD3"/>
    <w:multiLevelType w:val="hybridMultilevel"/>
    <w:tmpl w:val="CBB8D372"/>
    <w:lvl w:ilvl="0" w:tplc="04090017">
      <w:start w:val="1"/>
      <w:numFmt w:val="lowerLetter"/>
      <w:lvlText w:val="%1)"/>
      <w:lvlJc w:val="left"/>
      <w:pPr>
        <w:ind w:left="1155" w:hanging="360"/>
      </w:p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9">
    <w:nsid w:val="7E350768"/>
    <w:multiLevelType w:val="hybridMultilevel"/>
    <w:tmpl w:val="6A327746"/>
    <w:lvl w:ilvl="0" w:tplc="31A26E1C">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3"/>
  </w:num>
  <w:num w:numId="3">
    <w:abstractNumId w:val="7"/>
  </w:num>
  <w:num w:numId="4">
    <w:abstractNumId w:val="8"/>
  </w:num>
  <w:num w:numId="5">
    <w:abstractNumId w:val="6"/>
  </w:num>
  <w:num w:numId="6">
    <w:abstractNumId w:val="9"/>
  </w:num>
  <w:num w:numId="7">
    <w:abstractNumId w:val="4"/>
  </w:num>
  <w:num w:numId="8">
    <w:abstractNumId w:val="1"/>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5008"/>
    <w:rsid w:val="00015F9E"/>
    <w:rsid w:val="00070F80"/>
    <w:rsid w:val="000E04D7"/>
    <w:rsid w:val="00121A53"/>
    <w:rsid w:val="0019175D"/>
    <w:rsid w:val="001B7418"/>
    <w:rsid w:val="002142A5"/>
    <w:rsid w:val="002D2C2D"/>
    <w:rsid w:val="002D40AC"/>
    <w:rsid w:val="00365A07"/>
    <w:rsid w:val="004371D6"/>
    <w:rsid w:val="004F5008"/>
    <w:rsid w:val="0055248D"/>
    <w:rsid w:val="005604D8"/>
    <w:rsid w:val="005D5C08"/>
    <w:rsid w:val="005E2DE8"/>
    <w:rsid w:val="00672084"/>
    <w:rsid w:val="0071695F"/>
    <w:rsid w:val="007259EB"/>
    <w:rsid w:val="007C3A52"/>
    <w:rsid w:val="008319B7"/>
    <w:rsid w:val="00890A0F"/>
    <w:rsid w:val="00895A18"/>
    <w:rsid w:val="009163DA"/>
    <w:rsid w:val="00924ED4"/>
    <w:rsid w:val="00957482"/>
    <w:rsid w:val="00A708B1"/>
    <w:rsid w:val="00B50C24"/>
    <w:rsid w:val="00BE36D5"/>
    <w:rsid w:val="00C051C4"/>
    <w:rsid w:val="00D16795"/>
    <w:rsid w:val="00D44D5A"/>
    <w:rsid w:val="00D92FEE"/>
    <w:rsid w:val="00DE1DF2"/>
    <w:rsid w:val="00E86F88"/>
    <w:rsid w:val="00EB2B44"/>
    <w:rsid w:val="00F46DFC"/>
    <w:rsid w:val="00FC7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FFFC77F"/>
  <w15:docId w15:val="{97A2E003-A739-4CF8-BD5C-5318727CB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nhideWhenUsed/>
    <w:qFormat/>
    <w:rsid w:val="004F5008"/>
    <w:pPr>
      <w:keepNext/>
      <w:spacing w:after="0" w:line="240" w:lineRule="auto"/>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semiHidden/>
    <w:unhideWhenUsed/>
    <w:qFormat/>
    <w:rsid w:val="005E2DE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link w:val="BodyText"/>
    <w:rsid w:val="004F5008"/>
    <w:rPr>
      <w:rFonts w:ascii="Garamond" w:eastAsia="Garamond" w:hAnsi="Garamond" w:cs="Garamond"/>
      <w:sz w:val="24"/>
      <w:szCs w:val="24"/>
      <w:shd w:val="clear" w:color="auto" w:fill="FFFFFF"/>
    </w:rPr>
  </w:style>
  <w:style w:type="paragraph" w:styleId="BodyText">
    <w:name w:val="Body Text"/>
    <w:basedOn w:val="Normal"/>
    <w:link w:val="BodyTextChar"/>
    <w:qFormat/>
    <w:rsid w:val="004F5008"/>
    <w:pPr>
      <w:widowControl w:val="0"/>
      <w:shd w:val="clear" w:color="auto" w:fill="FFFFFF"/>
      <w:spacing w:after="0" w:line="240" w:lineRule="auto"/>
      <w:ind w:firstLine="300"/>
    </w:pPr>
    <w:rPr>
      <w:rFonts w:ascii="Garamond" w:eastAsia="Garamond" w:hAnsi="Garamond" w:cs="Garamond"/>
      <w:sz w:val="24"/>
      <w:szCs w:val="24"/>
    </w:rPr>
  </w:style>
  <w:style w:type="character" w:customStyle="1" w:styleId="BodyTextChar1">
    <w:name w:val="Body Text Char1"/>
    <w:basedOn w:val="DefaultParagraphFont"/>
    <w:uiPriority w:val="99"/>
    <w:semiHidden/>
    <w:rsid w:val="004F5008"/>
  </w:style>
  <w:style w:type="character" w:customStyle="1" w:styleId="Bodytext2">
    <w:name w:val="Body text (2)_"/>
    <w:link w:val="Bodytext20"/>
    <w:rsid w:val="004F5008"/>
    <w:rPr>
      <w:rFonts w:ascii="Garamond" w:eastAsia="Garamond" w:hAnsi="Garamond" w:cs="Garamond"/>
      <w:shd w:val="clear" w:color="auto" w:fill="FFFFFF"/>
    </w:rPr>
  </w:style>
  <w:style w:type="paragraph" w:customStyle="1" w:styleId="Bodytext20">
    <w:name w:val="Body text (2)"/>
    <w:basedOn w:val="Normal"/>
    <w:link w:val="Bodytext2"/>
    <w:rsid w:val="004F5008"/>
    <w:pPr>
      <w:widowControl w:val="0"/>
      <w:shd w:val="clear" w:color="auto" w:fill="FFFFFF"/>
      <w:spacing w:after="0" w:line="262" w:lineRule="auto"/>
      <w:ind w:left="730"/>
    </w:pPr>
    <w:rPr>
      <w:rFonts w:ascii="Garamond" w:eastAsia="Garamond" w:hAnsi="Garamond" w:cs="Garamond"/>
    </w:rPr>
  </w:style>
  <w:style w:type="character" w:customStyle="1" w:styleId="Heading2Char">
    <w:name w:val="Heading 2 Char"/>
    <w:basedOn w:val="DefaultParagraphFont"/>
    <w:link w:val="Heading2"/>
    <w:rsid w:val="004F5008"/>
    <w:rPr>
      <w:rFonts w:ascii="Arial" w:eastAsia="Arial Unicode MS" w:hAnsi="Arial" w:cs="Arial"/>
      <w:b/>
      <w:bCs/>
      <w:sz w:val="24"/>
      <w:szCs w:val="24"/>
      <w:u w:val="single"/>
    </w:rPr>
  </w:style>
  <w:style w:type="paragraph" w:styleId="NoSpacing">
    <w:name w:val="No Spacing"/>
    <w:link w:val="NoSpacingChar"/>
    <w:uiPriority w:val="1"/>
    <w:qFormat/>
    <w:rsid w:val="004F5008"/>
    <w:pPr>
      <w:spacing w:after="0" w:line="240" w:lineRule="auto"/>
    </w:pPr>
    <w:rPr>
      <w:rFonts w:ascii="Calibri" w:eastAsia="Calibri" w:hAnsi="Calibri" w:cs="Times New Roman"/>
    </w:rPr>
  </w:style>
  <w:style w:type="character" w:customStyle="1" w:styleId="NoSpacingChar">
    <w:name w:val="No Spacing Char"/>
    <w:link w:val="NoSpacing"/>
    <w:uiPriority w:val="1"/>
    <w:rsid w:val="004F5008"/>
    <w:rPr>
      <w:rFonts w:ascii="Calibri" w:eastAsia="Calibri" w:hAnsi="Calibri" w:cs="Times New Roman"/>
    </w:rPr>
  </w:style>
  <w:style w:type="paragraph" w:styleId="ListParagraph">
    <w:name w:val="List Paragraph"/>
    <w:basedOn w:val="Normal"/>
    <w:link w:val="ListParagraphChar"/>
    <w:uiPriority w:val="34"/>
    <w:qFormat/>
    <w:rsid w:val="00A708B1"/>
    <w:pPr>
      <w:ind w:left="720"/>
      <w:contextualSpacing/>
    </w:pPr>
  </w:style>
  <w:style w:type="character" w:customStyle="1" w:styleId="ListParagraphChar">
    <w:name w:val="List Paragraph Char"/>
    <w:link w:val="ListParagraph"/>
    <w:uiPriority w:val="34"/>
    <w:locked/>
    <w:rsid w:val="00A708B1"/>
  </w:style>
  <w:style w:type="character" w:customStyle="1" w:styleId="Heading3Char">
    <w:name w:val="Heading 3 Char"/>
    <w:basedOn w:val="DefaultParagraphFont"/>
    <w:link w:val="Heading3"/>
    <w:uiPriority w:val="9"/>
    <w:semiHidden/>
    <w:rsid w:val="005E2DE8"/>
    <w:rPr>
      <w:rFonts w:asciiTheme="majorHAnsi" w:eastAsiaTheme="majorEastAsia" w:hAnsiTheme="majorHAnsi" w:cstheme="majorBidi"/>
      <w:b/>
      <w:bCs/>
      <w:color w:val="5B9BD5" w:themeColor="accent1"/>
    </w:rPr>
  </w:style>
  <w:style w:type="paragraph" w:styleId="Header">
    <w:name w:val="header"/>
    <w:basedOn w:val="Normal"/>
    <w:link w:val="HeaderChar"/>
    <w:uiPriority w:val="99"/>
    <w:unhideWhenUsed/>
    <w:rsid w:val="00121A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A53"/>
  </w:style>
  <w:style w:type="paragraph" w:styleId="Footer">
    <w:name w:val="footer"/>
    <w:basedOn w:val="Normal"/>
    <w:link w:val="FooterChar"/>
    <w:uiPriority w:val="99"/>
    <w:unhideWhenUsed/>
    <w:rsid w:val="00121A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A53"/>
  </w:style>
  <w:style w:type="paragraph" w:styleId="BalloonText">
    <w:name w:val="Balloon Text"/>
    <w:basedOn w:val="Normal"/>
    <w:link w:val="BalloonTextChar"/>
    <w:uiPriority w:val="99"/>
    <w:semiHidden/>
    <w:unhideWhenUsed/>
    <w:rsid w:val="00B50C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C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539157">
      <w:bodyDiv w:val="1"/>
      <w:marLeft w:val="0"/>
      <w:marRight w:val="0"/>
      <w:marTop w:val="0"/>
      <w:marBottom w:val="0"/>
      <w:divBdr>
        <w:top w:val="none" w:sz="0" w:space="0" w:color="auto"/>
        <w:left w:val="none" w:sz="0" w:space="0" w:color="auto"/>
        <w:bottom w:val="none" w:sz="0" w:space="0" w:color="auto"/>
        <w:right w:val="none" w:sz="0" w:space="0" w:color="auto"/>
      </w:divBdr>
    </w:div>
    <w:div w:id="1293706495">
      <w:bodyDiv w:val="1"/>
      <w:marLeft w:val="0"/>
      <w:marRight w:val="0"/>
      <w:marTop w:val="0"/>
      <w:marBottom w:val="0"/>
      <w:divBdr>
        <w:top w:val="none" w:sz="0" w:space="0" w:color="auto"/>
        <w:left w:val="none" w:sz="0" w:space="0" w:color="auto"/>
        <w:bottom w:val="none" w:sz="0" w:space="0" w:color="auto"/>
        <w:right w:val="none" w:sz="0" w:space="0" w:color="auto"/>
      </w:divBdr>
    </w:div>
    <w:div w:id="1342732155">
      <w:bodyDiv w:val="1"/>
      <w:marLeft w:val="0"/>
      <w:marRight w:val="0"/>
      <w:marTop w:val="0"/>
      <w:marBottom w:val="0"/>
      <w:divBdr>
        <w:top w:val="none" w:sz="0" w:space="0" w:color="auto"/>
        <w:left w:val="none" w:sz="0" w:space="0" w:color="auto"/>
        <w:bottom w:val="none" w:sz="0" w:space="0" w:color="auto"/>
        <w:right w:val="none" w:sz="0" w:space="0" w:color="auto"/>
      </w:divBdr>
    </w:div>
    <w:div w:id="1863275123">
      <w:bodyDiv w:val="1"/>
      <w:marLeft w:val="0"/>
      <w:marRight w:val="0"/>
      <w:marTop w:val="0"/>
      <w:marBottom w:val="0"/>
      <w:divBdr>
        <w:top w:val="none" w:sz="0" w:space="0" w:color="auto"/>
        <w:left w:val="none" w:sz="0" w:space="0" w:color="auto"/>
        <w:bottom w:val="none" w:sz="0" w:space="0" w:color="auto"/>
        <w:right w:val="none" w:sz="0" w:space="0" w:color="auto"/>
      </w:divBdr>
    </w:div>
    <w:div w:id="1884633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3A90E0ED5C74424B6C35FCCC75FB0C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1097</Nr_x002e__x0020_akti>
    <Data_x0020_e_x0020_Krijimit xmlns="0e656187-b300-4fb0-8bf4-3a50f872073c">2020-12-28T15:03:30Z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2020-12-27T23:00:00Z</Date_x0020_protokolli>
    <Titulli xmlns="0e656187-b300-4fb0-8bf4-3a50f872073c">Për disa ndryshime dhe shtesa në vendimin nr.231, datë 17.4.2019, të Këshillit të Ministrave, “Për shpronësimin, për interes publik, të pronarëve të pasurive të paluajtshme, pronë private, që preken nga realizimi i projektit “Rehabilitimi i segmentit rrugor “Pallati me Shigjeta – rrethrrotullimi ‘Shqiponja’”, të ndryshuar</Titulli>
    <Modifikuesi xmlns="0e656187-b300-4fb0-8bf4-3a50f872073c">ermira.bukaci</Modifikuesi>
    <Nr_x002e__x0020_prot_x0020_QBZ xmlns="0e656187-b300-4fb0-8bf4-3a50f872073c">1935</Nr_x002e__x0020_prot_x0020_QBZ>
    <Data_x0020_e_x0020_Modifikimit xmlns="0e656187-b300-4fb0-8bf4-3a50f872073c">2020-12-28T15:42:47Z</Data_x0020_e_x0020_Modifikimit>
    <Dekretuar xmlns="0e656187-b300-4fb0-8bf4-3a50f872073c">false</Dekretuar>
    <Data xmlns="0e656187-b300-4fb0-8bf4-3a50f872073c">2020-12-23T23:00:00Z</Data>
    <Nr_x002e__x0020_protokolli_x0020_i_x0020_aktit xmlns="0e656187-b300-4fb0-8bf4-3a50f872073c">6490/1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3A90E0ED5C74424B6C35FCCC75FB0C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E838A-76B3-470A-8052-CCB3A8152D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130C376-63A7-425E-BA11-73A569D5891E}">
  <ds:schemaRefs>
    <ds:schemaRef ds:uri="http://purl.org/dc/elements/1.1/"/>
    <ds:schemaRef ds:uri="http://schemas.openxmlformats.org/package/2006/metadata/core-properties"/>
    <ds:schemaRef ds:uri="http://schemas.microsoft.com/office/2006/documentManagement/types"/>
    <ds:schemaRef ds:uri="http://purl.org/dc/dcmitype/"/>
    <ds:schemaRef ds:uri="0e656187-b300-4fb0-8bf4-3a50f872073c"/>
    <ds:schemaRef ds:uri="http://schemas.microsoft.com/office/2006/metadata/properties"/>
    <ds:schemaRef ds:uri="http://purl.org/dc/terms/"/>
    <ds:schemaRef ds:uri="http://www.w3.org/XML/1998/namespace"/>
  </ds:schemaRefs>
</ds:datastoreItem>
</file>

<file path=customXml/itemProps3.xml><?xml version="1.0" encoding="utf-8"?>
<ds:datastoreItem xmlns:ds="http://schemas.openxmlformats.org/officeDocument/2006/customXml" ds:itemID="{453E8959-D09F-498B-BDFD-2F2C3F87EB9F}">
  <ds:schemaRefs>
    <ds:schemaRef ds:uri="http://schemas.microsoft.com/sharepoint/v3/contenttype/forms"/>
  </ds:schemaRefs>
</ds:datastoreItem>
</file>

<file path=customXml/itemProps4.xml><?xml version="1.0" encoding="utf-8"?>
<ds:datastoreItem xmlns:ds="http://schemas.openxmlformats.org/officeDocument/2006/customXml" ds:itemID="{D38712B3-3DEE-409B-AEDF-E0105D4CBF4A}">
  <ds:schemaRefs>
    <ds:schemaRef ds:uri="http://schemas.microsoft.com/sharepoint/v3/contenttype/forms"/>
  </ds:schemaRefs>
</ds:datastoreItem>
</file>

<file path=customXml/itemProps5.xml><?xml version="1.0" encoding="utf-8"?>
<ds:datastoreItem xmlns:ds="http://schemas.openxmlformats.org/officeDocument/2006/customXml" ds:itemID="{421DA957-01D1-49DE-81F0-25CFB2237C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7ED30CB-634C-4FDA-B45D-02947010D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1835</Words>
  <Characters>10462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Për disa ndryshime dhe shtesa në vendimin nr.231, datë 17.4.2019, të Këshillit të Ministrave, “Për shpronësimin, për interes publik, të pronarëve të pasurive të paluajtshme, pronë private, që preken nga realizimi i projektit “Rehabilitimi i segmentit rrug</vt:lpstr>
    </vt:vector>
  </TitlesOfParts>
  <Company>Qeveria e Shqipërisë</Company>
  <LinksUpToDate>false</LinksUpToDate>
  <CharactersWithSpaces>12273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nr.231, datë 17.4.2019, të Këshillit të Ministrave, “Për shpronësimin, për interes publik, të pronarëve të pasurive të paluajtshme, pronë private, që preken nga realizimi i projektit “Rehabilitimi i segmentit rrugor “Pallati me Shigjeta – rrethrrotullimi ‘Shqiponja’”, të ndryshuar</dc:title>
  <dc:creator>Besmira Nuredini</dc:creator>
  <cp:lastModifiedBy>Entela Suli</cp:lastModifiedBy>
  <cp:revision>11</cp:revision>
  <cp:lastPrinted>2020-12-24T13:47:00Z</cp:lastPrinted>
  <dcterms:created xsi:type="dcterms:W3CDTF">2020-12-28T15:06:00Z</dcterms:created>
  <dcterms:modified xsi:type="dcterms:W3CDTF">2020-12-28T15:56:00Z</dcterms:modified>
</cp:coreProperties>
</file>