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40157B" w14:textId="226BE9FA" w:rsidR="00F36F56" w:rsidRPr="00BC344C" w:rsidRDefault="00BC344C" w:rsidP="00BC344C">
      <w:pPr>
        <w:jc w:val="center"/>
        <w:rPr>
          <w:rFonts w:ascii="Garamond" w:hAnsi="Garamond"/>
          <w:b/>
        </w:rPr>
      </w:pPr>
      <w:r w:rsidRPr="00BC344C">
        <w:rPr>
          <w:rFonts w:ascii="Garamond" w:hAnsi="Garamond"/>
          <w:b/>
        </w:rPr>
        <w:t>VENDI</w:t>
      </w:r>
      <w:r w:rsidR="00F36F56" w:rsidRPr="00BC344C">
        <w:rPr>
          <w:rFonts w:ascii="Garamond" w:hAnsi="Garamond"/>
          <w:b/>
        </w:rPr>
        <w:t>M</w:t>
      </w:r>
    </w:p>
    <w:p w14:paraId="0F40157D" w14:textId="186E8F02" w:rsidR="00F36F56" w:rsidRPr="00BC344C" w:rsidRDefault="000A1829" w:rsidP="00BC344C">
      <w:pPr>
        <w:jc w:val="center"/>
        <w:rPr>
          <w:rFonts w:ascii="Garamond" w:hAnsi="Garamond"/>
          <w:b/>
        </w:rPr>
      </w:pPr>
      <w:r w:rsidRPr="00BC344C">
        <w:rPr>
          <w:rFonts w:ascii="Garamond" w:hAnsi="Garamond"/>
          <w:b/>
        </w:rPr>
        <w:t>Nr.</w:t>
      </w:r>
      <w:r w:rsidR="00386804">
        <w:rPr>
          <w:rFonts w:ascii="Garamond" w:hAnsi="Garamond"/>
          <w:b/>
        </w:rPr>
        <w:t xml:space="preserve"> </w:t>
      </w:r>
      <w:r w:rsidRPr="00BC344C">
        <w:rPr>
          <w:rFonts w:ascii="Garamond" w:hAnsi="Garamond"/>
          <w:b/>
        </w:rPr>
        <w:t>131</w:t>
      </w:r>
      <w:r w:rsidR="00F77BD8" w:rsidRPr="00BC344C">
        <w:rPr>
          <w:rFonts w:ascii="Garamond" w:hAnsi="Garamond"/>
          <w:b/>
        </w:rPr>
        <w:t>, datë</w:t>
      </w:r>
      <w:r w:rsidRPr="00BC344C">
        <w:rPr>
          <w:rFonts w:ascii="Garamond" w:hAnsi="Garamond"/>
          <w:b/>
        </w:rPr>
        <w:t xml:space="preserve"> 3.3.2021</w:t>
      </w:r>
    </w:p>
    <w:p w14:paraId="0F40157F" w14:textId="77777777" w:rsidR="00F77BD8" w:rsidRPr="00BC344C" w:rsidRDefault="00F77BD8" w:rsidP="00BC344C">
      <w:pPr>
        <w:jc w:val="center"/>
        <w:rPr>
          <w:rFonts w:ascii="Garamond" w:hAnsi="Garamond"/>
          <w:b/>
        </w:rPr>
      </w:pPr>
      <w:bookmarkStart w:id="0" w:name="_Hlk41552758"/>
    </w:p>
    <w:p w14:paraId="0F401582" w14:textId="0AC362F9" w:rsidR="00F36F56" w:rsidRPr="00BC344C" w:rsidRDefault="00EF3F1C" w:rsidP="00BC344C">
      <w:pPr>
        <w:jc w:val="center"/>
        <w:rPr>
          <w:rFonts w:ascii="Garamond" w:hAnsi="Garamond"/>
          <w:b/>
        </w:rPr>
      </w:pPr>
      <w:r w:rsidRPr="00BC344C">
        <w:rPr>
          <w:rFonts w:ascii="Garamond" w:hAnsi="Garamond"/>
          <w:b/>
        </w:rPr>
        <w:t>PËR</w:t>
      </w:r>
      <w:r w:rsidR="00BC344C" w:rsidRPr="00BC344C">
        <w:rPr>
          <w:rFonts w:ascii="Garamond" w:hAnsi="Garamond"/>
          <w:b/>
        </w:rPr>
        <w:t xml:space="preserve"> </w:t>
      </w:r>
      <w:r w:rsidR="00F77BD8" w:rsidRPr="00BC344C">
        <w:rPr>
          <w:rFonts w:ascii="Garamond" w:hAnsi="Garamond"/>
          <w:b/>
        </w:rPr>
        <w:t xml:space="preserve">PËRDORIMIN E FONDIT TË RINDËRTIMIT PËR FINANCIMIN E RIKONSTRUKSIONIT </w:t>
      </w:r>
      <w:r w:rsidR="002325D4" w:rsidRPr="00BC344C">
        <w:rPr>
          <w:rFonts w:ascii="Garamond" w:hAnsi="Garamond"/>
          <w:b/>
        </w:rPr>
        <w:t xml:space="preserve">OSE RIPARIMIT </w:t>
      </w:r>
      <w:r w:rsidR="00F77BD8" w:rsidRPr="00BC344C">
        <w:rPr>
          <w:rFonts w:ascii="Garamond" w:hAnsi="Garamond"/>
          <w:b/>
        </w:rPr>
        <w:t>TË MJEDISEVE NË BASHKËPRONËSI OSE TË PËRBASHKËTA NË NDËRTESA (PALLAT), NË BASHKITË KAVAJË DHE MIRDITË</w:t>
      </w:r>
    </w:p>
    <w:p w14:paraId="0F401583" w14:textId="77777777" w:rsidR="00113F76" w:rsidRPr="00BC344C" w:rsidRDefault="00113F76" w:rsidP="00BC344C">
      <w:pPr>
        <w:ind w:firstLine="284"/>
        <w:jc w:val="both"/>
        <w:rPr>
          <w:rFonts w:ascii="Garamond" w:hAnsi="Garamond"/>
        </w:rPr>
      </w:pPr>
    </w:p>
    <w:bookmarkEnd w:id="0"/>
    <w:p w14:paraId="0F401584" w14:textId="11F8F6B3" w:rsidR="00A95FFB" w:rsidRPr="00BC344C" w:rsidRDefault="0032014A" w:rsidP="00BC344C">
      <w:pPr>
        <w:ind w:firstLine="284"/>
        <w:jc w:val="both"/>
        <w:rPr>
          <w:rFonts w:ascii="Garamond" w:hAnsi="Garamond"/>
        </w:rPr>
      </w:pPr>
      <w:r w:rsidRPr="00BC344C">
        <w:rPr>
          <w:rFonts w:ascii="Garamond" w:hAnsi="Garamond"/>
        </w:rPr>
        <w:t xml:space="preserve">Në mbështetje të nenit 100 të </w:t>
      </w:r>
      <w:r w:rsidR="0077116C" w:rsidRPr="00BC344C">
        <w:rPr>
          <w:rFonts w:ascii="Garamond" w:hAnsi="Garamond"/>
        </w:rPr>
        <w:t>Kushtetutës</w:t>
      </w:r>
      <w:r w:rsidR="00386804">
        <w:rPr>
          <w:rFonts w:ascii="Garamond" w:hAnsi="Garamond"/>
        </w:rPr>
        <w:t>;</w:t>
      </w:r>
      <w:r w:rsidR="0077116C" w:rsidRPr="00BC344C">
        <w:rPr>
          <w:rFonts w:ascii="Garamond" w:hAnsi="Garamond"/>
        </w:rPr>
        <w:t xml:space="preserve"> të </w:t>
      </w:r>
      <w:r w:rsidR="001664B7" w:rsidRPr="00BC344C">
        <w:rPr>
          <w:rFonts w:ascii="Garamond" w:hAnsi="Garamond"/>
        </w:rPr>
        <w:t xml:space="preserve">neneve 13, shkronja “b”, </w:t>
      </w:r>
      <w:r w:rsidR="005D2474" w:rsidRPr="00BC344C">
        <w:rPr>
          <w:rFonts w:ascii="Garamond" w:hAnsi="Garamond"/>
        </w:rPr>
        <w:t>n</w:t>
      </w:r>
      <w:r w:rsidR="002B72D8" w:rsidRPr="00BC344C">
        <w:rPr>
          <w:rFonts w:ascii="Garamond" w:hAnsi="Garamond"/>
        </w:rPr>
        <w:t>ë</w:t>
      </w:r>
      <w:r w:rsidR="001664B7" w:rsidRPr="00BC344C">
        <w:rPr>
          <w:rFonts w:ascii="Garamond" w:hAnsi="Garamond"/>
        </w:rPr>
        <w:t>nndarja</w:t>
      </w:r>
      <w:r w:rsidR="005D2474" w:rsidRPr="00BC344C">
        <w:rPr>
          <w:rFonts w:ascii="Garamond" w:hAnsi="Garamond"/>
        </w:rPr>
        <w:t xml:space="preserve"> </w:t>
      </w:r>
      <w:bookmarkStart w:id="1" w:name="_Hlk41554422"/>
      <w:r w:rsidR="005D2474" w:rsidRPr="00BC344C">
        <w:rPr>
          <w:rFonts w:ascii="Garamond" w:hAnsi="Garamond"/>
        </w:rPr>
        <w:t>“</w:t>
      </w:r>
      <w:r w:rsidR="005D219A" w:rsidRPr="00BC344C">
        <w:rPr>
          <w:rFonts w:ascii="Garamond" w:hAnsi="Garamond"/>
        </w:rPr>
        <w:t>i</w:t>
      </w:r>
      <w:r w:rsidR="005D2474" w:rsidRPr="00BC344C">
        <w:rPr>
          <w:rFonts w:ascii="Garamond" w:hAnsi="Garamond"/>
        </w:rPr>
        <w:t>”</w:t>
      </w:r>
      <w:r w:rsidRPr="00BC344C">
        <w:rPr>
          <w:rFonts w:ascii="Garamond" w:hAnsi="Garamond"/>
        </w:rPr>
        <w:t xml:space="preserve">, </w:t>
      </w:r>
      <w:r w:rsidR="007C54C6" w:rsidRPr="00BC344C">
        <w:rPr>
          <w:rFonts w:ascii="Garamond" w:hAnsi="Garamond"/>
        </w:rPr>
        <w:t>25</w:t>
      </w:r>
      <w:r w:rsidR="001664B7" w:rsidRPr="00BC344C">
        <w:rPr>
          <w:rFonts w:ascii="Garamond" w:hAnsi="Garamond"/>
        </w:rPr>
        <w:t xml:space="preserve"> </w:t>
      </w:r>
      <w:r w:rsidR="007F7A97" w:rsidRPr="00BC344C">
        <w:rPr>
          <w:rFonts w:ascii="Garamond" w:hAnsi="Garamond"/>
        </w:rPr>
        <w:t>e</w:t>
      </w:r>
      <w:r w:rsidR="0077116C" w:rsidRPr="00BC344C">
        <w:rPr>
          <w:rFonts w:ascii="Garamond" w:hAnsi="Garamond"/>
        </w:rPr>
        <w:t xml:space="preserve"> </w:t>
      </w:r>
      <w:r w:rsidR="005D219A" w:rsidRPr="00BC344C">
        <w:rPr>
          <w:rFonts w:ascii="Garamond" w:hAnsi="Garamond"/>
        </w:rPr>
        <w:t>36</w:t>
      </w:r>
      <w:r w:rsidR="005D2474" w:rsidRPr="00BC344C">
        <w:rPr>
          <w:rFonts w:ascii="Garamond" w:hAnsi="Garamond"/>
        </w:rPr>
        <w:t>,</w:t>
      </w:r>
      <w:r w:rsidR="0077116C" w:rsidRPr="00BC344C">
        <w:rPr>
          <w:rFonts w:ascii="Garamond" w:hAnsi="Garamond"/>
        </w:rPr>
        <w:t xml:space="preserve"> </w:t>
      </w:r>
      <w:r w:rsidRPr="00BC344C">
        <w:rPr>
          <w:rFonts w:ascii="Garamond" w:hAnsi="Garamond"/>
        </w:rPr>
        <w:t>të aktit normativ nr.</w:t>
      </w:r>
      <w:r w:rsidR="00386804">
        <w:rPr>
          <w:rFonts w:ascii="Garamond" w:hAnsi="Garamond"/>
        </w:rPr>
        <w:t xml:space="preserve"> </w:t>
      </w:r>
      <w:r w:rsidRPr="00BC344C">
        <w:rPr>
          <w:rFonts w:ascii="Garamond" w:hAnsi="Garamond"/>
        </w:rPr>
        <w:t xml:space="preserve">9, datë 16.12.2019, të Këshillit Ministrave, “Për përballimin e pasojave të fatkeqësisë natyrore”, </w:t>
      </w:r>
      <w:r w:rsidR="00386804" w:rsidRPr="00386804">
        <w:rPr>
          <w:rFonts w:ascii="Garamond" w:hAnsi="Garamond"/>
        </w:rPr>
        <w:t>të</w:t>
      </w:r>
      <w:r w:rsidR="00386804">
        <w:rPr>
          <w:rFonts w:ascii="Garamond" w:hAnsi="Garamond"/>
        </w:rPr>
        <w:t xml:space="preserve"> </w:t>
      </w:r>
      <w:r w:rsidRPr="00BC344C">
        <w:rPr>
          <w:rFonts w:ascii="Garamond" w:hAnsi="Garamond"/>
        </w:rPr>
        <w:t>miratuar me ligjin nr.</w:t>
      </w:r>
      <w:r w:rsidR="00386804">
        <w:rPr>
          <w:rFonts w:ascii="Garamond" w:hAnsi="Garamond"/>
        </w:rPr>
        <w:t xml:space="preserve"> </w:t>
      </w:r>
      <w:r w:rsidRPr="00BC344C">
        <w:rPr>
          <w:rFonts w:ascii="Garamond" w:hAnsi="Garamond"/>
        </w:rPr>
        <w:t>97/2019</w:t>
      </w:r>
      <w:r w:rsidR="00386804">
        <w:rPr>
          <w:rFonts w:ascii="Garamond" w:hAnsi="Garamond"/>
        </w:rPr>
        <w:t>;</w:t>
      </w:r>
      <w:r w:rsidR="004F1DF0" w:rsidRPr="00BC344C">
        <w:rPr>
          <w:rFonts w:ascii="Garamond" w:hAnsi="Garamond"/>
        </w:rPr>
        <w:t xml:space="preserve"> t</w:t>
      </w:r>
      <w:r w:rsidR="00E36D96" w:rsidRPr="00BC344C">
        <w:rPr>
          <w:rFonts w:ascii="Garamond" w:hAnsi="Garamond"/>
        </w:rPr>
        <w:t>ë</w:t>
      </w:r>
      <w:r w:rsidR="004F1DF0" w:rsidRPr="00BC344C">
        <w:rPr>
          <w:rFonts w:ascii="Garamond" w:hAnsi="Garamond"/>
        </w:rPr>
        <w:t xml:space="preserve"> ligjit nr</w:t>
      </w:r>
      <w:r w:rsidR="005D2474" w:rsidRPr="00BC344C">
        <w:rPr>
          <w:rFonts w:ascii="Garamond" w:hAnsi="Garamond"/>
        </w:rPr>
        <w:t>.</w:t>
      </w:r>
      <w:r w:rsidR="00386804">
        <w:rPr>
          <w:rFonts w:ascii="Garamond" w:hAnsi="Garamond"/>
        </w:rPr>
        <w:t xml:space="preserve"> </w:t>
      </w:r>
      <w:r w:rsidR="005D2474" w:rsidRPr="00BC344C">
        <w:rPr>
          <w:rFonts w:ascii="Garamond" w:hAnsi="Garamond"/>
        </w:rPr>
        <w:t>9936, datë 26.</w:t>
      </w:r>
      <w:r w:rsidR="004F1DF0" w:rsidRPr="00BC344C">
        <w:rPr>
          <w:rFonts w:ascii="Garamond" w:hAnsi="Garamond"/>
        </w:rPr>
        <w:t>6.2008</w:t>
      </w:r>
      <w:r w:rsidR="005D2474" w:rsidRPr="00BC344C">
        <w:rPr>
          <w:rFonts w:ascii="Garamond" w:hAnsi="Garamond"/>
        </w:rPr>
        <w:t>, “Për menaxhimin</w:t>
      </w:r>
      <w:r w:rsidR="00207586" w:rsidRPr="00BC344C">
        <w:rPr>
          <w:rFonts w:ascii="Garamond" w:hAnsi="Garamond"/>
        </w:rPr>
        <w:t xml:space="preserve"> e sistemit </w:t>
      </w:r>
      <w:r w:rsidR="004F1DF0" w:rsidRPr="00BC344C">
        <w:rPr>
          <w:rFonts w:ascii="Garamond" w:hAnsi="Garamond"/>
        </w:rPr>
        <w:t>buxhetor në Republikën e Shqipërisë”</w:t>
      </w:r>
      <w:r w:rsidR="005D2474" w:rsidRPr="00BC344C">
        <w:rPr>
          <w:rFonts w:ascii="Garamond" w:hAnsi="Garamond"/>
        </w:rPr>
        <w:t>,</w:t>
      </w:r>
      <w:r w:rsidR="004F1DF0" w:rsidRPr="00BC344C">
        <w:rPr>
          <w:rFonts w:ascii="Garamond" w:hAnsi="Garamond"/>
        </w:rPr>
        <w:t xml:space="preserve"> të ndryshuar</w:t>
      </w:r>
      <w:r w:rsidR="00386804">
        <w:rPr>
          <w:rFonts w:ascii="Garamond" w:hAnsi="Garamond"/>
        </w:rPr>
        <w:t>;</w:t>
      </w:r>
      <w:r w:rsidR="004F1DF0" w:rsidRPr="00BC344C">
        <w:rPr>
          <w:rFonts w:ascii="Garamond" w:hAnsi="Garamond"/>
        </w:rPr>
        <w:t xml:space="preserve"> dhe </w:t>
      </w:r>
      <w:r w:rsidR="005D2474" w:rsidRPr="00BC344C">
        <w:rPr>
          <w:rFonts w:ascii="Garamond" w:hAnsi="Garamond"/>
        </w:rPr>
        <w:t>t</w:t>
      </w:r>
      <w:r w:rsidR="002B72D8" w:rsidRPr="00BC344C">
        <w:rPr>
          <w:rFonts w:ascii="Garamond" w:hAnsi="Garamond"/>
        </w:rPr>
        <w:t>ë</w:t>
      </w:r>
      <w:r w:rsidR="0094575D" w:rsidRPr="00BC344C">
        <w:rPr>
          <w:rFonts w:ascii="Garamond" w:hAnsi="Garamond"/>
        </w:rPr>
        <w:t xml:space="preserve"> nenit 7</w:t>
      </w:r>
      <w:r w:rsidR="00F77BD8" w:rsidRPr="00BC344C">
        <w:rPr>
          <w:rFonts w:ascii="Garamond" w:hAnsi="Garamond"/>
        </w:rPr>
        <w:t>,</w:t>
      </w:r>
      <w:r w:rsidR="0094575D" w:rsidRPr="00BC344C">
        <w:rPr>
          <w:rFonts w:ascii="Garamond" w:hAnsi="Garamond"/>
        </w:rPr>
        <w:t xml:space="preserve"> t</w:t>
      </w:r>
      <w:r w:rsidR="003212C9" w:rsidRPr="00BC344C">
        <w:rPr>
          <w:rFonts w:ascii="Garamond" w:hAnsi="Garamond"/>
        </w:rPr>
        <w:t>ë</w:t>
      </w:r>
      <w:r w:rsidR="00F77BD8" w:rsidRPr="00BC344C">
        <w:rPr>
          <w:rFonts w:ascii="Garamond" w:hAnsi="Garamond"/>
        </w:rPr>
        <w:t xml:space="preserve"> </w:t>
      </w:r>
      <w:r w:rsidR="005D2474" w:rsidRPr="00BC344C">
        <w:rPr>
          <w:rFonts w:ascii="Garamond" w:hAnsi="Garamond"/>
        </w:rPr>
        <w:t>ligjit</w:t>
      </w:r>
      <w:r w:rsidR="004F1DF0" w:rsidRPr="00BC344C">
        <w:rPr>
          <w:rFonts w:ascii="Garamond" w:hAnsi="Garamond"/>
        </w:rPr>
        <w:t xml:space="preserve"> nr</w:t>
      </w:r>
      <w:r w:rsidR="005D2474" w:rsidRPr="00BC344C">
        <w:rPr>
          <w:rFonts w:ascii="Garamond" w:hAnsi="Garamond"/>
        </w:rPr>
        <w:t>.</w:t>
      </w:r>
      <w:r w:rsidR="00386804">
        <w:rPr>
          <w:rFonts w:ascii="Garamond" w:hAnsi="Garamond"/>
        </w:rPr>
        <w:t xml:space="preserve"> </w:t>
      </w:r>
      <w:r w:rsidR="0094575D" w:rsidRPr="00BC344C">
        <w:rPr>
          <w:rFonts w:ascii="Garamond" w:hAnsi="Garamond"/>
        </w:rPr>
        <w:t>137/2020</w:t>
      </w:r>
      <w:r w:rsidR="005D2474" w:rsidRPr="00BC344C">
        <w:rPr>
          <w:rFonts w:ascii="Garamond" w:hAnsi="Garamond"/>
        </w:rPr>
        <w:t>,</w:t>
      </w:r>
      <w:r w:rsidR="004F1DF0" w:rsidRPr="00BC344C">
        <w:rPr>
          <w:rFonts w:ascii="Garamond" w:hAnsi="Garamond"/>
        </w:rPr>
        <w:t xml:space="preserve"> “Për buxhetin e vitit 202</w:t>
      </w:r>
      <w:r w:rsidR="0094575D" w:rsidRPr="00BC344C">
        <w:rPr>
          <w:rFonts w:ascii="Garamond" w:hAnsi="Garamond"/>
        </w:rPr>
        <w:t>1</w:t>
      </w:r>
      <w:r w:rsidR="004F1DF0" w:rsidRPr="00BC344C">
        <w:rPr>
          <w:rFonts w:ascii="Garamond" w:hAnsi="Garamond"/>
        </w:rPr>
        <w:t>”</w:t>
      </w:r>
      <w:bookmarkEnd w:id="1"/>
      <w:r w:rsidR="00A95FFB" w:rsidRPr="00BC344C">
        <w:rPr>
          <w:rFonts w:ascii="Garamond" w:hAnsi="Garamond"/>
        </w:rPr>
        <w:t xml:space="preserve">, </w:t>
      </w:r>
      <w:r w:rsidR="00F77BD8" w:rsidRPr="00BC344C">
        <w:rPr>
          <w:rFonts w:ascii="Garamond" w:hAnsi="Garamond"/>
        </w:rPr>
        <w:t xml:space="preserve">të ndryshuar, </w:t>
      </w:r>
      <w:r w:rsidR="00A95FFB" w:rsidRPr="00BC344C">
        <w:rPr>
          <w:rFonts w:ascii="Garamond" w:eastAsia="MS Mincho" w:hAnsi="Garamond"/>
        </w:rPr>
        <w:t>me propozimin e ministrit të Shtetit për Rindërtimin, Këshilli i Ministrave</w:t>
      </w:r>
    </w:p>
    <w:p w14:paraId="0F401585" w14:textId="77777777" w:rsidR="0032014A" w:rsidRPr="00BC344C" w:rsidRDefault="0032014A" w:rsidP="00BC344C">
      <w:pPr>
        <w:ind w:firstLine="284"/>
        <w:jc w:val="both"/>
        <w:rPr>
          <w:rFonts w:ascii="Garamond" w:hAnsi="Garamond"/>
        </w:rPr>
      </w:pPr>
    </w:p>
    <w:p w14:paraId="0F401586" w14:textId="49DC66EB" w:rsidR="0032014A" w:rsidRPr="00BC344C" w:rsidRDefault="00BC344C" w:rsidP="00BC344C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BC344C">
        <w:rPr>
          <w:rFonts w:ascii="Garamond" w:hAnsi="Garamond"/>
        </w:rPr>
        <w:t>I:</w:t>
      </w:r>
    </w:p>
    <w:p w14:paraId="0F401587" w14:textId="77777777" w:rsidR="005D2474" w:rsidRPr="00BC344C" w:rsidRDefault="005D2474" w:rsidP="00BC344C">
      <w:pPr>
        <w:ind w:firstLine="284"/>
        <w:jc w:val="both"/>
        <w:rPr>
          <w:rFonts w:ascii="Garamond" w:hAnsi="Garamond"/>
        </w:rPr>
      </w:pPr>
    </w:p>
    <w:p w14:paraId="0F401588" w14:textId="00C05AB2" w:rsidR="00F71F45" w:rsidRPr="00BC344C" w:rsidRDefault="00BC344C" w:rsidP="00BC344C">
      <w:pPr>
        <w:ind w:firstLine="284"/>
        <w:jc w:val="both"/>
        <w:rPr>
          <w:rFonts w:ascii="Garamond" w:hAnsi="Garamond"/>
        </w:rPr>
      </w:pPr>
      <w:bookmarkStart w:id="2" w:name="_Hlk41555506"/>
      <w:r>
        <w:rPr>
          <w:rFonts w:ascii="Garamond" w:hAnsi="Garamond"/>
        </w:rPr>
        <w:t xml:space="preserve">1. </w:t>
      </w:r>
      <w:r w:rsidR="00CF3A98" w:rsidRPr="00BC344C">
        <w:rPr>
          <w:rFonts w:ascii="Garamond" w:hAnsi="Garamond"/>
        </w:rPr>
        <w:t>Përdorimin e fondit të rindërtimit</w:t>
      </w:r>
      <w:r w:rsidR="00BC2769" w:rsidRPr="00BC344C">
        <w:rPr>
          <w:rFonts w:ascii="Garamond" w:hAnsi="Garamond"/>
        </w:rPr>
        <w:t xml:space="preserve">, në masën </w:t>
      </w:r>
      <w:r w:rsidR="003212C9" w:rsidRPr="00BC344C">
        <w:rPr>
          <w:rFonts w:ascii="Garamond" w:hAnsi="Garamond"/>
        </w:rPr>
        <w:t>400 081 860</w:t>
      </w:r>
      <w:r w:rsidR="0094575D" w:rsidRPr="00BC344C">
        <w:rPr>
          <w:rFonts w:ascii="Garamond" w:hAnsi="Garamond"/>
        </w:rPr>
        <w:t xml:space="preserve"> (</w:t>
      </w:r>
      <w:r w:rsidR="003212C9" w:rsidRPr="00BC344C">
        <w:rPr>
          <w:rFonts w:ascii="Garamond" w:hAnsi="Garamond"/>
        </w:rPr>
        <w:t>katërqind milion</w:t>
      </w:r>
      <w:r w:rsidR="00480A6D" w:rsidRPr="00BC344C">
        <w:rPr>
          <w:rFonts w:ascii="Garamond" w:hAnsi="Garamond"/>
        </w:rPr>
        <w:t>ë</w:t>
      </w:r>
      <w:r w:rsidR="003212C9" w:rsidRPr="00BC344C">
        <w:rPr>
          <w:rFonts w:ascii="Garamond" w:hAnsi="Garamond"/>
        </w:rPr>
        <w:t xml:space="preserve"> e tetëdhjetë e një mijë e tetëqind e gjashtëdhjetë</w:t>
      </w:r>
      <w:r w:rsidR="0094575D" w:rsidRPr="00BC344C">
        <w:rPr>
          <w:rFonts w:ascii="Garamond" w:hAnsi="Garamond"/>
        </w:rPr>
        <w:t>) lekë</w:t>
      </w:r>
      <w:r w:rsidR="0039233C" w:rsidRPr="00BC344C">
        <w:rPr>
          <w:rFonts w:ascii="Garamond" w:hAnsi="Garamond"/>
        </w:rPr>
        <w:t>,</w:t>
      </w:r>
      <w:bookmarkStart w:id="3" w:name="_Hlk41554770"/>
      <w:r w:rsidR="00D1169C" w:rsidRPr="00BC344C">
        <w:rPr>
          <w:rFonts w:ascii="Garamond" w:hAnsi="Garamond"/>
        </w:rPr>
        <w:t xml:space="preserve"> </w:t>
      </w:r>
      <w:r w:rsidR="00A82EC1" w:rsidRPr="00BC344C">
        <w:rPr>
          <w:rFonts w:ascii="Garamond" w:hAnsi="Garamond"/>
        </w:rPr>
        <w:t>p</w:t>
      </w:r>
      <w:r w:rsidR="00F71F45" w:rsidRPr="00BC344C">
        <w:rPr>
          <w:rFonts w:ascii="Garamond" w:hAnsi="Garamond"/>
        </w:rPr>
        <w:t>ë</w:t>
      </w:r>
      <w:r w:rsidR="00A82EC1" w:rsidRPr="00BC344C">
        <w:rPr>
          <w:rFonts w:ascii="Garamond" w:hAnsi="Garamond"/>
        </w:rPr>
        <w:t xml:space="preserve">r financimin </w:t>
      </w:r>
      <w:r w:rsidR="00EC666A" w:rsidRPr="00BC344C">
        <w:rPr>
          <w:rFonts w:ascii="Garamond" w:hAnsi="Garamond"/>
        </w:rPr>
        <w:t xml:space="preserve">e </w:t>
      </w:r>
      <w:bookmarkStart w:id="4" w:name="_Hlk41552815"/>
      <w:r w:rsidR="00251069" w:rsidRPr="00BC344C">
        <w:rPr>
          <w:rFonts w:ascii="Garamond" w:hAnsi="Garamond"/>
        </w:rPr>
        <w:t>rikonstruksionit ose riparimit t</w:t>
      </w:r>
      <w:r w:rsidR="002C2A0C" w:rsidRPr="00BC344C">
        <w:rPr>
          <w:rFonts w:ascii="Garamond" w:hAnsi="Garamond"/>
        </w:rPr>
        <w:t>ë</w:t>
      </w:r>
      <w:r w:rsidR="00251069" w:rsidRPr="00BC344C">
        <w:rPr>
          <w:rFonts w:ascii="Garamond" w:hAnsi="Garamond"/>
        </w:rPr>
        <w:t xml:space="preserve"> mjediseve n</w:t>
      </w:r>
      <w:r w:rsidR="002C2A0C" w:rsidRPr="00BC344C">
        <w:rPr>
          <w:rFonts w:ascii="Garamond" w:hAnsi="Garamond"/>
        </w:rPr>
        <w:t>ë</w:t>
      </w:r>
      <w:r w:rsidR="00251069" w:rsidRPr="00BC344C">
        <w:rPr>
          <w:rFonts w:ascii="Garamond" w:hAnsi="Garamond"/>
        </w:rPr>
        <w:t xml:space="preserve"> bashk</w:t>
      </w:r>
      <w:r w:rsidR="002C2A0C" w:rsidRPr="00BC344C">
        <w:rPr>
          <w:rFonts w:ascii="Garamond" w:hAnsi="Garamond"/>
        </w:rPr>
        <w:t>ë</w:t>
      </w:r>
      <w:r w:rsidR="00251069" w:rsidRPr="00BC344C">
        <w:rPr>
          <w:rFonts w:ascii="Garamond" w:hAnsi="Garamond"/>
        </w:rPr>
        <w:t>pron</w:t>
      </w:r>
      <w:r w:rsidR="002C2A0C" w:rsidRPr="00BC344C">
        <w:rPr>
          <w:rFonts w:ascii="Garamond" w:hAnsi="Garamond"/>
        </w:rPr>
        <w:t>ë</w:t>
      </w:r>
      <w:r w:rsidR="00251069" w:rsidRPr="00BC344C">
        <w:rPr>
          <w:rFonts w:ascii="Garamond" w:hAnsi="Garamond"/>
        </w:rPr>
        <w:t>si ose t</w:t>
      </w:r>
      <w:r w:rsidR="002C2A0C" w:rsidRPr="00BC344C">
        <w:rPr>
          <w:rFonts w:ascii="Garamond" w:hAnsi="Garamond"/>
        </w:rPr>
        <w:t>ë</w:t>
      </w:r>
      <w:r w:rsidR="00251069" w:rsidRPr="00BC344C">
        <w:rPr>
          <w:rFonts w:ascii="Garamond" w:hAnsi="Garamond"/>
        </w:rPr>
        <w:t xml:space="preserve"> p</w:t>
      </w:r>
      <w:r w:rsidR="002C2A0C" w:rsidRPr="00BC344C">
        <w:rPr>
          <w:rFonts w:ascii="Garamond" w:hAnsi="Garamond"/>
        </w:rPr>
        <w:t>ë</w:t>
      </w:r>
      <w:r w:rsidR="00251069" w:rsidRPr="00BC344C">
        <w:rPr>
          <w:rFonts w:ascii="Garamond" w:hAnsi="Garamond"/>
        </w:rPr>
        <w:t>rbashk</w:t>
      </w:r>
      <w:r w:rsidR="002C2A0C" w:rsidRPr="00BC344C">
        <w:rPr>
          <w:rFonts w:ascii="Garamond" w:hAnsi="Garamond"/>
        </w:rPr>
        <w:t>ë</w:t>
      </w:r>
      <w:r w:rsidR="00251069" w:rsidRPr="00BC344C">
        <w:rPr>
          <w:rFonts w:ascii="Garamond" w:hAnsi="Garamond"/>
        </w:rPr>
        <w:t>ta n</w:t>
      </w:r>
      <w:r w:rsidR="002C2A0C" w:rsidRPr="00BC344C">
        <w:rPr>
          <w:rFonts w:ascii="Garamond" w:hAnsi="Garamond"/>
        </w:rPr>
        <w:t>ë</w:t>
      </w:r>
      <w:r w:rsidR="00251069" w:rsidRPr="00BC344C">
        <w:rPr>
          <w:rFonts w:ascii="Garamond" w:hAnsi="Garamond"/>
        </w:rPr>
        <w:t xml:space="preserve"> nd</w:t>
      </w:r>
      <w:r w:rsidR="002C2A0C" w:rsidRPr="00BC344C">
        <w:rPr>
          <w:rFonts w:ascii="Garamond" w:hAnsi="Garamond"/>
        </w:rPr>
        <w:t>ë</w:t>
      </w:r>
      <w:r w:rsidR="00251069" w:rsidRPr="00BC344C">
        <w:rPr>
          <w:rFonts w:ascii="Garamond" w:hAnsi="Garamond"/>
        </w:rPr>
        <w:t>rtesa (pallat),</w:t>
      </w:r>
      <w:r w:rsidR="00A82EC1" w:rsidRPr="00BC344C">
        <w:rPr>
          <w:rFonts w:ascii="Garamond" w:hAnsi="Garamond"/>
        </w:rPr>
        <w:t xml:space="preserve"> në </w:t>
      </w:r>
      <w:r w:rsidR="006F068C" w:rsidRPr="00BC344C">
        <w:rPr>
          <w:rFonts w:ascii="Garamond" w:hAnsi="Garamond"/>
        </w:rPr>
        <w:t>b</w:t>
      </w:r>
      <w:r w:rsidR="00BC2769" w:rsidRPr="00BC344C">
        <w:rPr>
          <w:rFonts w:ascii="Garamond" w:hAnsi="Garamond"/>
        </w:rPr>
        <w:t>ashki</w:t>
      </w:r>
      <w:r w:rsidR="003212C9" w:rsidRPr="00BC344C">
        <w:rPr>
          <w:rFonts w:ascii="Garamond" w:hAnsi="Garamond"/>
        </w:rPr>
        <w:t>t</w:t>
      </w:r>
      <w:r w:rsidR="00EC666A" w:rsidRPr="00BC344C">
        <w:rPr>
          <w:rFonts w:ascii="Garamond" w:hAnsi="Garamond"/>
        </w:rPr>
        <w:t>ë</w:t>
      </w:r>
      <w:r w:rsidR="006F068C" w:rsidRPr="00BC344C">
        <w:rPr>
          <w:rFonts w:ascii="Garamond" w:hAnsi="Garamond"/>
        </w:rPr>
        <w:t xml:space="preserve"> </w:t>
      </w:r>
      <w:r w:rsidR="0094575D" w:rsidRPr="00BC344C">
        <w:rPr>
          <w:rFonts w:ascii="Garamond" w:hAnsi="Garamond"/>
        </w:rPr>
        <w:t>Kavaj</w:t>
      </w:r>
      <w:r w:rsidR="003212C9" w:rsidRPr="00BC344C">
        <w:rPr>
          <w:rFonts w:ascii="Garamond" w:hAnsi="Garamond"/>
        </w:rPr>
        <w:t>ë dhe Mirditë</w:t>
      </w:r>
      <w:r w:rsidR="00573352" w:rsidRPr="00BC344C">
        <w:rPr>
          <w:rFonts w:ascii="Garamond" w:hAnsi="Garamond"/>
        </w:rPr>
        <w:t>.</w:t>
      </w:r>
    </w:p>
    <w:bookmarkEnd w:id="3"/>
    <w:bookmarkEnd w:id="4"/>
    <w:p w14:paraId="0F40158A" w14:textId="17997236" w:rsidR="004B29EB" w:rsidRPr="00BC344C" w:rsidRDefault="00BC344C" w:rsidP="00BC344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56AE9" w:rsidRPr="00BC344C">
        <w:rPr>
          <w:rFonts w:ascii="Garamond" w:hAnsi="Garamond"/>
        </w:rPr>
        <w:t>Efekti financiar</w:t>
      </w:r>
      <w:r w:rsidR="006F068C" w:rsidRPr="00BC344C">
        <w:rPr>
          <w:rFonts w:ascii="Garamond" w:hAnsi="Garamond"/>
        </w:rPr>
        <w:t>,</w:t>
      </w:r>
      <w:r w:rsidR="00B56AE9" w:rsidRPr="00BC344C">
        <w:rPr>
          <w:rFonts w:ascii="Garamond" w:hAnsi="Garamond"/>
        </w:rPr>
        <w:t xml:space="preserve"> sipas pikës </w:t>
      </w:r>
      <w:r w:rsidR="001664B7" w:rsidRPr="00BC344C">
        <w:rPr>
          <w:rFonts w:ascii="Garamond" w:hAnsi="Garamond"/>
        </w:rPr>
        <w:t>1</w:t>
      </w:r>
      <w:r w:rsidR="00480A6D" w:rsidRPr="00BC344C">
        <w:rPr>
          <w:rFonts w:ascii="Garamond" w:hAnsi="Garamond"/>
        </w:rPr>
        <w:t>,</w:t>
      </w:r>
      <w:r w:rsidR="006F068C" w:rsidRPr="00BC344C">
        <w:rPr>
          <w:rFonts w:ascii="Garamond" w:hAnsi="Garamond"/>
        </w:rPr>
        <w:t xml:space="preserve"> të këtij vendimi,</w:t>
      </w:r>
      <w:r w:rsidR="001664B7" w:rsidRPr="00BC344C">
        <w:rPr>
          <w:rFonts w:ascii="Garamond" w:hAnsi="Garamond"/>
        </w:rPr>
        <w:t xml:space="preserve"> </w:t>
      </w:r>
      <w:r w:rsidR="00D1169C" w:rsidRPr="00BC344C">
        <w:rPr>
          <w:rFonts w:ascii="Garamond" w:hAnsi="Garamond"/>
        </w:rPr>
        <w:t>t</w:t>
      </w:r>
      <w:r w:rsidR="001664B7" w:rsidRPr="00BC344C">
        <w:rPr>
          <w:rFonts w:ascii="Garamond" w:hAnsi="Garamond"/>
        </w:rPr>
        <w:t>ë</w:t>
      </w:r>
      <w:r w:rsidR="00D1169C" w:rsidRPr="00BC344C">
        <w:rPr>
          <w:rFonts w:ascii="Garamond" w:hAnsi="Garamond"/>
        </w:rPr>
        <w:t xml:space="preserve"> p</w:t>
      </w:r>
      <w:r w:rsidR="001664B7" w:rsidRPr="00BC344C">
        <w:rPr>
          <w:rFonts w:ascii="Garamond" w:hAnsi="Garamond"/>
        </w:rPr>
        <w:t>ë</w:t>
      </w:r>
      <w:r w:rsidR="00D1169C" w:rsidRPr="00BC344C">
        <w:rPr>
          <w:rFonts w:ascii="Garamond" w:hAnsi="Garamond"/>
        </w:rPr>
        <w:t xml:space="preserve">rballohet </w:t>
      </w:r>
      <w:r w:rsidR="00696E72" w:rsidRPr="00BC344C">
        <w:rPr>
          <w:rFonts w:ascii="Garamond" w:hAnsi="Garamond"/>
        </w:rPr>
        <w:t xml:space="preserve">nga shpenzimet </w:t>
      </w:r>
      <w:r w:rsidR="00B56AE9" w:rsidRPr="00BC344C">
        <w:rPr>
          <w:rFonts w:ascii="Garamond" w:hAnsi="Garamond"/>
        </w:rPr>
        <w:t xml:space="preserve">e </w:t>
      </w:r>
      <w:r w:rsidR="00D1169C" w:rsidRPr="00BC344C">
        <w:rPr>
          <w:rFonts w:ascii="Garamond" w:hAnsi="Garamond"/>
        </w:rPr>
        <w:t>fondi</w:t>
      </w:r>
      <w:r w:rsidR="00B56AE9" w:rsidRPr="00BC344C">
        <w:rPr>
          <w:rFonts w:ascii="Garamond" w:hAnsi="Garamond"/>
        </w:rPr>
        <w:t>t të</w:t>
      </w:r>
      <w:r w:rsidR="00D1169C" w:rsidRPr="00BC344C">
        <w:rPr>
          <w:rFonts w:ascii="Garamond" w:hAnsi="Garamond"/>
        </w:rPr>
        <w:t xml:space="preserve"> rind</w:t>
      </w:r>
      <w:r w:rsidR="001664B7" w:rsidRPr="00BC344C">
        <w:rPr>
          <w:rFonts w:ascii="Garamond" w:hAnsi="Garamond"/>
        </w:rPr>
        <w:t>ë</w:t>
      </w:r>
      <w:r w:rsidR="00D1169C" w:rsidRPr="00BC344C">
        <w:rPr>
          <w:rFonts w:ascii="Garamond" w:hAnsi="Garamond"/>
        </w:rPr>
        <w:t>rtimit,</w:t>
      </w:r>
      <w:r w:rsidR="00B56AE9" w:rsidRPr="00BC344C">
        <w:rPr>
          <w:rFonts w:ascii="Garamond" w:hAnsi="Garamond"/>
        </w:rPr>
        <w:t xml:space="preserve"> </w:t>
      </w:r>
      <w:r w:rsidR="001664B7" w:rsidRPr="00BC344C">
        <w:rPr>
          <w:rFonts w:ascii="Garamond" w:hAnsi="Garamond"/>
        </w:rPr>
        <w:t>miratuar për vitin 202</w:t>
      </w:r>
      <w:r w:rsidR="00696E72" w:rsidRPr="00BC344C">
        <w:rPr>
          <w:rFonts w:ascii="Garamond" w:hAnsi="Garamond"/>
        </w:rPr>
        <w:t>1</w:t>
      </w:r>
      <w:r w:rsidR="001664B7" w:rsidRPr="00BC344C">
        <w:rPr>
          <w:rFonts w:ascii="Garamond" w:hAnsi="Garamond"/>
        </w:rPr>
        <w:t>,</w:t>
      </w:r>
      <w:r w:rsidR="00D1169C" w:rsidRPr="00BC344C">
        <w:rPr>
          <w:rFonts w:ascii="Garamond" w:hAnsi="Garamond"/>
        </w:rPr>
        <w:t xml:space="preserve"> dhe </w:t>
      </w:r>
      <w:r w:rsidR="004B29EB" w:rsidRPr="00BC344C">
        <w:rPr>
          <w:rFonts w:ascii="Garamond" w:hAnsi="Garamond"/>
        </w:rPr>
        <w:t xml:space="preserve">t’u kalojë </w:t>
      </w:r>
      <w:r w:rsidR="001664B7" w:rsidRPr="00BC344C">
        <w:rPr>
          <w:rFonts w:ascii="Garamond" w:hAnsi="Garamond"/>
        </w:rPr>
        <w:t xml:space="preserve">bashkive </w:t>
      </w:r>
      <w:r w:rsidR="00696E72" w:rsidRPr="00BC344C">
        <w:rPr>
          <w:rFonts w:ascii="Garamond" w:hAnsi="Garamond"/>
        </w:rPr>
        <w:t>Kavaj</w:t>
      </w:r>
      <w:r w:rsidR="003212C9" w:rsidRPr="00BC344C">
        <w:rPr>
          <w:rFonts w:ascii="Garamond" w:hAnsi="Garamond"/>
        </w:rPr>
        <w:t>ë</w:t>
      </w:r>
      <w:r w:rsidR="00DB4FD8" w:rsidRPr="00BC344C">
        <w:rPr>
          <w:rFonts w:ascii="Garamond" w:hAnsi="Garamond"/>
        </w:rPr>
        <w:t xml:space="preserve"> dhe Mirditë</w:t>
      </w:r>
      <w:r w:rsidR="004B29EB" w:rsidRPr="00BC344C">
        <w:rPr>
          <w:rFonts w:ascii="Garamond" w:hAnsi="Garamond"/>
        </w:rPr>
        <w:t>,</w:t>
      </w:r>
      <w:r w:rsidR="003572D2" w:rsidRPr="00BC344C">
        <w:rPr>
          <w:rFonts w:ascii="Garamond" w:hAnsi="Garamond"/>
        </w:rPr>
        <w:t xml:space="preserve"> në formën e transfertës së pakushtëzuar </w:t>
      </w:r>
      <w:r w:rsidR="004B29EB" w:rsidRPr="00BC344C">
        <w:rPr>
          <w:rFonts w:ascii="Garamond" w:hAnsi="Garamond"/>
        </w:rPr>
        <w:t xml:space="preserve">sipas detajimit të mëposhtëm: </w:t>
      </w:r>
    </w:p>
    <w:p w14:paraId="0F40158C" w14:textId="74BF444D" w:rsidR="003212C9" w:rsidRPr="00BC344C" w:rsidRDefault="00BC344C" w:rsidP="00BC344C">
      <w:pPr>
        <w:ind w:firstLine="284"/>
        <w:jc w:val="both"/>
        <w:rPr>
          <w:rFonts w:ascii="Garamond" w:hAnsi="Garamond"/>
        </w:rPr>
      </w:pPr>
      <w:bookmarkStart w:id="5" w:name="_Hlk41554733"/>
      <w:r>
        <w:rPr>
          <w:rFonts w:ascii="Garamond" w:hAnsi="Garamond"/>
        </w:rPr>
        <w:t xml:space="preserve">a) </w:t>
      </w:r>
      <w:r w:rsidR="00573352" w:rsidRPr="00BC344C">
        <w:rPr>
          <w:rFonts w:ascii="Garamond" w:hAnsi="Garamond"/>
        </w:rPr>
        <w:t xml:space="preserve">Bashkisë </w:t>
      </w:r>
      <w:r w:rsidR="003212C9" w:rsidRPr="00BC344C">
        <w:rPr>
          <w:rFonts w:ascii="Garamond" w:hAnsi="Garamond"/>
        </w:rPr>
        <w:t>Kavajë</w:t>
      </w:r>
      <w:r w:rsidR="00573352" w:rsidRPr="00BC344C">
        <w:rPr>
          <w:rFonts w:ascii="Garamond" w:hAnsi="Garamond"/>
        </w:rPr>
        <w:t xml:space="preserve"> i transferohet fondi prej </w:t>
      </w:r>
      <w:r w:rsidR="00D44D41" w:rsidRPr="00BC344C">
        <w:rPr>
          <w:rFonts w:ascii="Garamond" w:hAnsi="Garamond"/>
        </w:rPr>
        <w:t>349 125 000 (treqind e dyzet</w:t>
      </w:r>
      <w:r w:rsidR="003212C9" w:rsidRPr="00BC344C">
        <w:rPr>
          <w:rFonts w:ascii="Garamond" w:hAnsi="Garamond"/>
        </w:rPr>
        <w:t xml:space="preserve"> e nëntë milion</w:t>
      </w:r>
      <w:r w:rsidR="00D44D41" w:rsidRPr="00BC344C">
        <w:rPr>
          <w:rFonts w:ascii="Garamond" w:hAnsi="Garamond"/>
        </w:rPr>
        <w:t>ë</w:t>
      </w:r>
      <w:r w:rsidR="003212C9" w:rsidRPr="00BC344C">
        <w:rPr>
          <w:rFonts w:ascii="Garamond" w:hAnsi="Garamond"/>
        </w:rPr>
        <w:t xml:space="preserve"> e njëqind e njëzet e pesë mijë) lekë</w:t>
      </w:r>
      <w:r w:rsidR="00DB4FD8" w:rsidRPr="00BC344C">
        <w:rPr>
          <w:rFonts w:ascii="Garamond" w:hAnsi="Garamond"/>
        </w:rPr>
        <w:t>sh</w:t>
      </w:r>
      <w:r w:rsidR="00D44D41" w:rsidRPr="00BC344C">
        <w:rPr>
          <w:rFonts w:ascii="Garamond" w:hAnsi="Garamond"/>
        </w:rPr>
        <w:t>;</w:t>
      </w:r>
    </w:p>
    <w:p w14:paraId="0F40158D" w14:textId="30E5EC99" w:rsidR="002C2A0C" w:rsidRPr="00BC344C" w:rsidRDefault="00BC344C" w:rsidP="00BC344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BC2769" w:rsidRPr="00BC344C">
        <w:rPr>
          <w:rFonts w:ascii="Garamond" w:hAnsi="Garamond"/>
        </w:rPr>
        <w:t xml:space="preserve">Bashkisë </w:t>
      </w:r>
      <w:r w:rsidR="003212C9" w:rsidRPr="00BC344C">
        <w:rPr>
          <w:rFonts w:ascii="Garamond" w:hAnsi="Garamond"/>
        </w:rPr>
        <w:t xml:space="preserve">Mirditë </w:t>
      </w:r>
      <w:r w:rsidR="00BC2769" w:rsidRPr="00BC344C">
        <w:rPr>
          <w:rFonts w:ascii="Garamond" w:hAnsi="Garamond"/>
        </w:rPr>
        <w:t xml:space="preserve">i transferohet fondi prej </w:t>
      </w:r>
      <w:r w:rsidR="003212C9" w:rsidRPr="00BC344C">
        <w:rPr>
          <w:rFonts w:ascii="Garamond" w:hAnsi="Garamond"/>
        </w:rPr>
        <w:t>50 956 860 (pesëdhjetë milion</w:t>
      </w:r>
      <w:r w:rsidR="00D44D41" w:rsidRPr="00BC344C">
        <w:rPr>
          <w:rFonts w:ascii="Garamond" w:hAnsi="Garamond"/>
        </w:rPr>
        <w:t>ë</w:t>
      </w:r>
      <w:r w:rsidR="003212C9" w:rsidRPr="00BC344C">
        <w:rPr>
          <w:rFonts w:ascii="Garamond" w:hAnsi="Garamond"/>
        </w:rPr>
        <w:t xml:space="preserve"> e nëntëqind e pesëdhjetë e gjashtë mijë e tetëqind e gjashtëdhjetë) lekë</w:t>
      </w:r>
      <w:r w:rsidR="00DB4FD8" w:rsidRPr="00BC344C">
        <w:rPr>
          <w:rFonts w:ascii="Garamond" w:hAnsi="Garamond"/>
        </w:rPr>
        <w:t>sh</w:t>
      </w:r>
      <w:r w:rsidR="006F068C" w:rsidRPr="00BC344C">
        <w:rPr>
          <w:rFonts w:ascii="Garamond" w:hAnsi="Garamond"/>
        </w:rPr>
        <w:t>.</w:t>
      </w:r>
      <w:bookmarkEnd w:id="5"/>
    </w:p>
    <w:p w14:paraId="0F40158F" w14:textId="7FB27E19" w:rsidR="00F36F56" w:rsidRPr="00BC344C" w:rsidRDefault="00BC344C" w:rsidP="00BC344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BC344C">
        <w:rPr>
          <w:rFonts w:ascii="Garamond" w:hAnsi="Garamond"/>
        </w:rPr>
        <w:t xml:space="preserve">Ngarkohen </w:t>
      </w:r>
      <w:r w:rsidR="002B72D8" w:rsidRPr="00BC344C">
        <w:rPr>
          <w:rFonts w:ascii="Garamond" w:hAnsi="Garamond"/>
        </w:rPr>
        <w:t>m</w:t>
      </w:r>
      <w:r w:rsidR="00F36F56" w:rsidRPr="00BC344C">
        <w:rPr>
          <w:rFonts w:ascii="Garamond" w:hAnsi="Garamond"/>
        </w:rPr>
        <w:t xml:space="preserve">inistri i Shtetit për Rindërtimin, </w:t>
      </w:r>
      <w:r w:rsidR="0077116C" w:rsidRPr="00BC344C">
        <w:rPr>
          <w:rFonts w:ascii="Garamond" w:hAnsi="Garamond"/>
        </w:rPr>
        <w:t>Ministria e Financave dhe Ekonomis</w:t>
      </w:r>
      <w:r w:rsidR="008A02E4" w:rsidRPr="00BC344C">
        <w:rPr>
          <w:rFonts w:ascii="Garamond" w:hAnsi="Garamond"/>
        </w:rPr>
        <w:t>ë</w:t>
      </w:r>
      <w:r w:rsidR="006D4435" w:rsidRPr="00BC344C">
        <w:rPr>
          <w:rFonts w:ascii="Garamond" w:hAnsi="Garamond"/>
        </w:rPr>
        <w:t xml:space="preserve"> dhe </w:t>
      </w:r>
      <w:r w:rsidR="001664B7" w:rsidRPr="00BC344C">
        <w:rPr>
          <w:rFonts w:ascii="Garamond" w:hAnsi="Garamond"/>
        </w:rPr>
        <w:t>b</w:t>
      </w:r>
      <w:r w:rsidR="00BC2769" w:rsidRPr="00BC344C">
        <w:rPr>
          <w:rFonts w:ascii="Garamond" w:hAnsi="Garamond"/>
        </w:rPr>
        <w:t>ashkitë</w:t>
      </w:r>
      <w:r w:rsidR="00F71F45" w:rsidRPr="00BC344C">
        <w:rPr>
          <w:rFonts w:ascii="Garamond" w:hAnsi="Garamond"/>
        </w:rPr>
        <w:t xml:space="preserve"> </w:t>
      </w:r>
      <w:r w:rsidR="00D44D41" w:rsidRPr="00BC344C">
        <w:rPr>
          <w:rFonts w:ascii="Garamond" w:hAnsi="Garamond"/>
        </w:rPr>
        <w:t xml:space="preserve">Kavajë </w:t>
      </w:r>
      <w:r w:rsidR="003212C9" w:rsidRPr="00BC344C">
        <w:rPr>
          <w:rFonts w:ascii="Garamond" w:hAnsi="Garamond"/>
        </w:rPr>
        <w:t>e Mirditë</w:t>
      </w:r>
      <w:r w:rsidR="00146C83" w:rsidRPr="00BC344C">
        <w:rPr>
          <w:rFonts w:ascii="Garamond" w:hAnsi="Garamond"/>
        </w:rPr>
        <w:t xml:space="preserve"> </w:t>
      </w:r>
      <w:r w:rsidR="0077116C" w:rsidRPr="00BC344C">
        <w:rPr>
          <w:rFonts w:ascii="Garamond" w:hAnsi="Garamond"/>
        </w:rPr>
        <w:t>p</w:t>
      </w:r>
      <w:r w:rsidR="008A02E4" w:rsidRPr="00BC344C">
        <w:rPr>
          <w:rFonts w:ascii="Garamond" w:hAnsi="Garamond"/>
        </w:rPr>
        <w:t>ë</w:t>
      </w:r>
      <w:r w:rsidR="0077116C" w:rsidRPr="00BC344C">
        <w:rPr>
          <w:rFonts w:ascii="Garamond" w:hAnsi="Garamond"/>
        </w:rPr>
        <w:t xml:space="preserve">r zbatimin </w:t>
      </w:r>
      <w:r w:rsidR="00F36F56" w:rsidRPr="00BC344C">
        <w:rPr>
          <w:rFonts w:ascii="Garamond" w:hAnsi="Garamond"/>
        </w:rPr>
        <w:t>e këtij vendimi.</w:t>
      </w:r>
    </w:p>
    <w:bookmarkEnd w:id="2"/>
    <w:p w14:paraId="0F401591" w14:textId="5B97E449" w:rsidR="00F36F56" w:rsidRPr="00BC344C" w:rsidRDefault="00F36F56" w:rsidP="00BC344C">
      <w:pPr>
        <w:ind w:firstLine="284"/>
        <w:jc w:val="both"/>
        <w:rPr>
          <w:rFonts w:ascii="Garamond" w:hAnsi="Garamond"/>
        </w:rPr>
      </w:pPr>
      <w:r w:rsidRPr="00BC344C">
        <w:rPr>
          <w:rFonts w:ascii="Garamond" w:hAnsi="Garamond"/>
        </w:rPr>
        <w:t xml:space="preserve">Ky vendim hyn në fuqi menjëherë dhe botohet </w:t>
      </w:r>
      <w:r w:rsidR="00BC344C">
        <w:rPr>
          <w:rFonts w:ascii="Garamond" w:hAnsi="Garamond"/>
        </w:rPr>
        <w:t>në Fletoren Zyrtare</w:t>
      </w:r>
      <w:r w:rsidRPr="00BC344C">
        <w:rPr>
          <w:rFonts w:ascii="Garamond" w:hAnsi="Garamond"/>
        </w:rPr>
        <w:t>.</w:t>
      </w:r>
      <w:bookmarkStart w:id="6" w:name="_GoBack"/>
      <w:bookmarkEnd w:id="6"/>
    </w:p>
    <w:p w14:paraId="0F401592" w14:textId="77777777" w:rsidR="00F36F56" w:rsidRPr="00BC344C" w:rsidRDefault="00F36F56" w:rsidP="00BC344C">
      <w:pPr>
        <w:ind w:firstLine="284"/>
        <w:jc w:val="both"/>
        <w:rPr>
          <w:rFonts w:ascii="Garamond" w:hAnsi="Garamond"/>
        </w:rPr>
      </w:pPr>
    </w:p>
    <w:p w14:paraId="2DDF8CB8" w14:textId="77777777" w:rsidR="00386804" w:rsidRPr="007E547D" w:rsidRDefault="00BC344C" w:rsidP="00BC344C">
      <w:pPr>
        <w:jc w:val="right"/>
        <w:rPr>
          <w:rFonts w:ascii="Garamond" w:hAnsi="Garamond"/>
          <w:szCs w:val="24"/>
          <w:lang w:val="de-DE" w:eastAsia="de-DE"/>
        </w:rPr>
      </w:pPr>
      <w:r w:rsidRPr="007E547D">
        <w:rPr>
          <w:rFonts w:ascii="Garamond" w:hAnsi="Garamond"/>
          <w:szCs w:val="24"/>
          <w:lang w:val="de-DE" w:eastAsia="de-DE"/>
        </w:rPr>
        <w:t>ZËVENDËSKRYEMINISTËR</w:t>
      </w:r>
    </w:p>
    <w:p w14:paraId="742641F0" w14:textId="77777777" w:rsidR="00386804" w:rsidRPr="007E547D" w:rsidRDefault="00BC344C" w:rsidP="00BC344C">
      <w:pPr>
        <w:jc w:val="right"/>
        <w:rPr>
          <w:rFonts w:ascii="Garamond" w:hAnsi="Garamond"/>
          <w:b/>
          <w:szCs w:val="24"/>
          <w:lang w:val="de-DE" w:eastAsia="de-DE"/>
        </w:rPr>
      </w:pPr>
      <w:r w:rsidRPr="007E547D">
        <w:rPr>
          <w:rFonts w:ascii="Garamond" w:hAnsi="Garamond"/>
          <w:b/>
          <w:szCs w:val="24"/>
          <w:lang w:val="de-DE" w:eastAsia="de-DE"/>
        </w:rPr>
        <w:t>Erion Braçe</w:t>
      </w:r>
    </w:p>
    <w:p w14:paraId="7ABC7EE2" w14:textId="77777777" w:rsidR="00BC344C" w:rsidRPr="00EA09FD" w:rsidRDefault="00BC344C" w:rsidP="00BC344C"/>
    <w:p w14:paraId="0F4015A1" w14:textId="77777777" w:rsidR="00B463EC" w:rsidRPr="00BC344C" w:rsidRDefault="00B463EC" w:rsidP="00BC344C">
      <w:pPr>
        <w:ind w:firstLine="284"/>
        <w:jc w:val="both"/>
        <w:rPr>
          <w:rFonts w:ascii="Garamond" w:hAnsi="Garamond"/>
        </w:rPr>
      </w:pPr>
    </w:p>
    <w:sectPr w:rsidR="00B463EC" w:rsidRPr="00BC344C" w:rsidSect="00F77BD8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A23E65" w14:textId="77777777" w:rsidR="00386804" w:rsidRDefault="00386804" w:rsidP="001664B7">
      <w:r>
        <w:separator/>
      </w:r>
    </w:p>
  </w:endnote>
  <w:endnote w:type="continuationSeparator" w:id="0">
    <w:p w14:paraId="56ABBAC9" w14:textId="77777777" w:rsidR="00386804" w:rsidRDefault="00386804" w:rsidP="001664B7">
      <w:r>
        <w:continuationSeparator/>
      </w:r>
    </w:p>
  </w:endnote>
  <w:endnote w:type="continuationNotice" w:id="1">
    <w:p w14:paraId="77E8D2C3" w14:textId="77777777" w:rsidR="00386804" w:rsidRDefault="003868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328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4015AA" w14:textId="77777777" w:rsidR="00386804" w:rsidRDefault="0038680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44D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F4015AB" w14:textId="77777777" w:rsidR="00386804" w:rsidRDefault="003868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DF1482" w14:textId="77777777" w:rsidR="00386804" w:rsidRDefault="00386804" w:rsidP="001664B7">
      <w:r>
        <w:separator/>
      </w:r>
    </w:p>
  </w:footnote>
  <w:footnote w:type="continuationSeparator" w:id="0">
    <w:p w14:paraId="3F803619" w14:textId="77777777" w:rsidR="00386804" w:rsidRDefault="00386804" w:rsidP="001664B7">
      <w:r>
        <w:continuationSeparator/>
      </w:r>
    </w:p>
  </w:footnote>
  <w:footnote w:type="continuationNotice" w:id="1">
    <w:p w14:paraId="336F977F" w14:textId="77777777" w:rsidR="00386804" w:rsidRDefault="0038680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E00E6C" w14:textId="77777777" w:rsidR="00386804" w:rsidRDefault="0038680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9"/>
  </w:num>
  <w:num w:numId="9">
    <w:abstractNumId w:val="2"/>
  </w:num>
  <w:num w:numId="10">
    <w:abstractNumId w:val="3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63C8F"/>
    <w:rsid w:val="00080697"/>
    <w:rsid w:val="0009762A"/>
    <w:rsid w:val="00097C8F"/>
    <w:rsid w:val="000A1829"/>
    <w:rsid w:val="000A182B"/>
    <w:rsid w:val="000B44AC"/>
    <w:rsid w:val="000E0882"/>
    <w:rsid w:val="000F3B45"/>
    <w:rsid w:val="00104E37"/>
    <w:rsid w:val="00113F76"/>
    <w:rsid w:val="00146A5D"/>
    <w:rsid w:val="00146C83"/>
    <w:rsid w:val="001664B7"/>
    <w:rsid w:val="00175D1F"/>
    <w:rsid w:val="0018006A"/>
    <w:rsid w:val="001D7A26"/>
    <w:rsid w:val="001E4AD9"/>
    <w:rsid w:val="001F461A"/>
    <w:rsid w:val="00207586"/>
    <w:rsid w:val="002325D4"/>
    <w:rsid w:val="00233F0E"/>
    <w:rsid w:val="002469B2"/>
    <w:rsid w:val="00251069"/>
    <w:rsid w:val="002762FD"/>
    <w:rsid w:val="00276E21"/>
    <w:rsid w:val="0029068E"/>
    <w:rsid w:val="0029351E"/>
    <w:rsid w:val="002B34DE"/>
    <w:rsid w:val="002B72D8"/>
    <w:rsid w:val="002C2A0C"/>
    <w:rsid w:val="003037AE"/>
    <w:rsid w:val="0031642E"/>
    <w:rsid w:val="0032014A"/>
    <w:rsid w:val="003212C9"/>
    <w:rsid w:val="00341419"/>
    <w:rsid w:val="003456AE"/>
    <w:rsid w:val="0035163C"/>
    <w:rsid w:val="003572D2"/>
    <w:rsid w:val="00386804"/>
    <w:rsid w:val="0039233C"/>
    <w:rsid w:val="003B3CC9"/>
    <w:rsid w:val="0040588F"/>
    <w:rsid w:val="0040715D"/>
    <w:rsid w:val="00433D18"/>
    <w:rsid w:val="00440F44"/>
    <w:rsid w:val="00445633"/>
    <w:rsid w:val="004529AC"/>
    <w:rsid w:val="0046108F"/>
    <w:rsid w:val="004762A4"/>
    <w:rsid w:val="00480A6D"/>
    <w:rsid w:val="004A44DC"/>
    <w:rsid w:val="004B29EB"/>
    <w:rsid w:val="004D1AE0"/>
    <w:rsid w:val="004F03B9"/>
    <w:rsid w:val="004F1DF0"/>
    <w:rsid w:val="004F5A11"/>
    <w:rsid w:val="00502048"/>
    <w:rsid w:val="00547A15"/>
    <w:rsid w:val="00551E96"/>
    <w:rsid w:val="00573352"/>
    <w:rsid w:val="00575B3A"/>
    <w:rsid w:val="0058402C"/>
    <w:rsid w:val="00590BFA"/>
    <w:rsid w:val="005C6247"/>
    <w:rsid w:val="005C6EFC"/>
    <w:rsid w:val="005D219A"/>
    <w:rsid w:val="005D2474"/>
    <w:rsid w:val="005D279D"/>
    <w:rsid w:val="005E502A"/>
    <w:rsid w:val="00654259"/>
    <w:rsid w:val="00674BBB"/>
    <w:rsid w:val="00675132"/>
    <w:rsid w:val="00696E72"/>
    <w:rsid w:val="006A4C41"/>
    <w:rsid w:val="006D4435"/>
    <w:rsid w:val="006F068C"/>
    <w:rsid w:val="006F2475"/>
    <w:rsid w:val="006F4E78"/>
    <w:rsid w:val="007240AD"/>
    <w:rsid w:val="007421EF"/>
    <w:rsid w:val="00752704"/>
    <w:rsid w:val="0077116C"/>
    <w:rsid w:val="00771256"/>
    <w:rsid w:val="00794DBC"/>
    <w:rsid w:val="007A6FDE"/>
    <w:rsid w:val="007B077F"/>
    <w:rsid w:val="007C54C6"/>
    <w:rsid w:val="007C7AEA"/>
    <w:rsid w:val="007F7A97"/>
    <w:rsid w:val="008355E7"/>
    <w:rsid w:val="0085209E"/>
    <w:rsid w:val="00852982"/>
    <w:rsid w:val="008639CC"/>
    <w:rsid w:val="008A0110"/>
    <w:rsid w:val="008A02E4"/>
    <w:rsid w:val="008A6826"/>
    <w:rsid w:val="008B0606"/>
    <w:rsid w:val="008B10AD"/>
    <w:rsid w:val="008E069F"/>
    <w:rsid w:val="0090659D"/>
    <w:rsid w:val="00911A4C"/>
    <w:rsid w:val="0094575D"/>
    <w:rsid w:val="00980D8D"/>
    <w:rsid w:val="00986E24"/>
    <w:rsid w:val="009910CB"/>
    <w:rsid w:val="00A13CF0"/>
    <w:rsid w:val="00A179BB"/>
    <w:rsid w:val="00A43A98"/>
    <w:rsid w:val="00A82EC1"/>
    <w:rsid w:val="00A95FFB"/>
    <w:rsid w:val="00AA791F"/>
    <w:rsid w:val="00AB2E29"/>
    <w:rsid w:val="00AD5FB3"/>
    <w:rsid w:val="00AE5E90"/>
    <w:rsid w:val="00B10B3A"/>
    <w:rsid w:val="00B143EC"/>
    <w:rsid w:val="00B22FA3"/>
    <w:rsid w:val="00B44CDE"/>
    <w:rsid w:val="00B463EC"/>
    <w:rsid w:val="00B56AE9"/>
    <w:rsid w:val="00B606F3"/>
    <w:rsid w:val="00B65A47"/>
    <w:rsid w:val="00B92799"/>
    <w:rsid w:val="00BC2402"/>
    <w:rsid w:val="00BC2769"/>
    <w:rsid w:val="00BC33E6"/>
    <w:rsid w:val="00BC344C"/>
    <w:rsid w:val="00BD304D"/>
    <w:rsid w:val="00BF0076"/>
    <w:rsid w:val="00C57217"/>
    <w:rsid w:val="00C80E92"/>
    <w:rsid w:val="00C8447C"/>
    <w:rsid w:val="00C87EC4"/>
    <w:rsid w:val="00CB5010"/>
    <w:rsid w:val="00CD4247"/>
    <w:rsid w:val="00CE73BE"/>
    <w:rsid w:val="00CF03BB"/>
    <w:rsid w:val="00CF3A98"/>
    <w:rsid w:val="00CF525C"/>
    <w:rsid w:val="00D07948"/>
    <w:rsid w:val="00D1169C"/>
    <w:rsid w:val="00D44D41"/>
    <w:rsid w:val="00D462B0"/>
    <w:rsid w:val="00D66449"/>
    <w:rsid w:val="00D672A3"/>
    <w:rsid w:val="00DA52A0"/>
    <w:rsid w:val="00DB380C"/>
    <w:rsid w:val="00DB4FD8"/>
    <w:rsid w:val="00DB6E32"/>
    <w:rsid w:val="00DC2E21"/>
    <w:rsid w:val="00DE09FD"/>
    <w:rsid w:val="00E26C4C"/>
    <w:rsid w:val="00E36D96"/>
    <w:rsid w:val="00E4055F"/>
    <w:rsid w:val="00E61B72"/>
    <w:rsid w:val="00EC31DE"/>
    <w:rsid w:val="00EC666A"/>
    <w:rsid w:val="00EF3F1C"/>
    <w:rsid w:val="00F32F70"/>
    <w:rsid w:val="00F36F56"/>
    <w:rsid w:val="00F61269"/>
    <w:rsid w:val="00F63525"/>
    <w:rsid w:val="00F71F45"/>
    <w:rsid w:val="00F77BD8"/>
    <w:rsid w:val="00F82FE2"/>
    <w:rsid w:val="00FB470A"/>
    <w:rsid w:val="00FF0D0A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015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</Nr_x002e__x0020_akti>
    <Data_x0020_e_x0020_Krijimit xmlns="0e656187-b300-4fb0-8bf4-3a50f872073c">2021-03-08T11:54:55Z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2021-03-04T23:00:00Z</Date_x0020_protokolli>
    <Titulli xmlns="0e656187-b300-4fb0-8bf4-3a50f872073c">Për përdorimin e fondit të rindërtimit për financimin e rikonstruksionit ose riparimit të mjediseve në bashkëpronësi ose të përbashkëta në ndërtesa (pallat), në bashkitë Kavajë dhe Mirditë</Titulli>
    <Modifikuesi xmlns="0e656187-b300-4fb0-8bf4-3a50f872073c">vjollca.pacrami</Modifikuesi>
    <Nr_x002e__x0020_prot_x0020_QBZ xmlns="0e656187-b300-4fb0-8bf4-3a50f872073c">386</Nr_x002e__x0020_prot_x0020_QBZ>
    <Data_x0020_e_x0020_Modifikimit xmlns="0e656187-b300-4fb0-8bf4-3a50f872073c">2021-03-09T08:44:57Z</Data_x0020_e_x0020_Modifikimit>
    <Dekretuar xmlns="0e656187-b300-4fb0-8bf4-3a50f872073c">false</Dekretuar>
    <Data xmlns="0e656187-b300-4fb0-8bf4-3a50f872073c">2021-03-02T23:00:00Z</Data>
    <Nr_x002e__x0020_protokolli_x0020_i_x0020_aktit xmlns="0e656187-b300-4fb0-8bf4-3a50f872073c">1181/1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0560B896C04FC88D82013E8595A7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0560B896C04FC88D82013E8595A7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41C76-A826-41D4-9933-979A2A434A72}">
  <ds:schemaRefs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59FBE49-A6D3-43AA-98FF-2EDAC61202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B79E1F-F872-4B04-9FDA-25F78E80E1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16A2B1-FA9F-43CA-B45C-899AC9D19C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9F95C1-5466-4044-8D9C-C431477F07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62A8D65-1ECA-433F-8BCD-B237B7130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rikonstruksionit ose riparimit të mjediseve në bashkëpronësi ose të përbashkëta në ndërtesa (pallat), në bashkitë Kavajë dhe Mirditë</vt:lpstr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rikonstruksionit ose riparimit të mjediseve në bashkëpronësi ose të përbashkëta në ndërtesa (pallat), në bashkitë Kavajë dhe Mirditë</dc:title>
  <dc:creator>user1</dc:creator>
  <cp:lastModifiedBy>Fjora Cahani</cp:lastModifiedBy>
  <cp:revision>6</cp:revision>
  <cp:lastPrinted>2021-03-03T12:04:00Z</cp:lastPrinted>
  <dcterms:created xsi:type="dcterms:W3CDTF">2021-03-08T11:54:00Z</dcterms:created>
  <dcterms:modified xsi:type="dcterms:W3CDTF">2021-03-09T09:08:00Z</dcterms:modified>
</cp:coreProperties>
</file>