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0299F8" w14:textId="6A27DEE9" w:rsidR="003E4FDE" w:rsidRPr="008E0BC8" w:rsidRDefault="003E4FDE" w:rsidP="008E0BC8">
      <w:pPr>
        <w:spacing w:before="0" w:beforeAutospacing="0" w:after="0" w:line="240" w:lineRule="auto"/>
        <w:ind w:firstLine="284"/>
        <w:jc w:val="center"/>
        <w:rPr>
          <w:rFonts w:ascii="Garamond" w:hAnsi="Garamond"/>
          <w:b/>
        </w:rPr>
      </w:pPr>
      <w:r w:rsidRPr="008E0BC8">
        <w:rPr>
          <w:rFonts w:ascii="Garamond" w:hAnsi="Garamond"/>
          <w:b/>
        </w:rPr>
        <w:t>VENDIM</w:t>
      </w:r>
    </w:p>
    <w:p w14:paraId="7A0299FA" w14:textId="3F1D8BE7" w:rsidR="003E4FDE" w:rsidRPr="008E0BC8" w:rsidRDefault="006658C0" w:rsidP="008E0BC8">
      <w:pPr>
        <w:spacing w:before="0" w:beforeAutospacing="0" w:after="0" w:line="240" w:lineRule="auto"/>
        <w:ind w:firstLine="284"/>
        <w:jc w:val="center"/>
        <w:rPr>
          <w:rFonts w:ascii="Garamond" w:hAnsi="Garamond"/>
          <w:b/>
        </w:rPr>
      </w:pPr>
      <w:r w:rsidRPr="008E0BC8">
        <w:rPr>
          <w:rFonts w:ascii="Garamond" w:hAnsi="Garamond"/>
          <w:b/>
        </w:rPr>
        <w:t>Nr.</w:t>
      </w:r>
      <w:r w:rsidR="00DB0E46">
        <w:rPr>
          <w:rFonts w:ascii="Garamond" w:hAnsi="Garamond"/>
          <w:b/>
        </w:rPr>
        <w:t xml:space="preserve"> </w:t>
      </w:r>
      <w:r w:rsidRPr="008E0BC8">
        <w:rPr>
          <w:rFonts w:ascii="Garamond" w:hAnsi="Garamond"/>
          <w:b/>
        </w:rPr>
        <w:t>158</w:t>
      </w:r>
      <w:r w:rsidR="007E6273" w:rsidRPr="008E0BC8">
        <w:rPr>
          <w:rFonts w:ascii="Garamond" w:hAnsi="Garamond"/>
          <w:b/>
        </w:rPr>
        <w:t>, datë</w:t>
      </w:r>
      <w:r w:rsidRPr="008E0BC8">
        <w:rPr>
          <w:rFonts w:ascii="Garamond" w:hAnsi="Garamond"/>
          <w:b/>
        </w:rPr>
        <w:t xml:space="preserve"> 17.3.2021</w:t>
      </w:r>
    </w:p>
    <w:p w14:paraId="5720D5A4" w14:textId="77777777" w:rsidR="00323CD5" w:rsidRPr="008E0BC8" w:rsidRDefault="00323CD5" w:rsidP="008E0BC8">
      <w:pPr>
        <w:spacing w:before="0" w:beforeAutospacing="0" w:after="0" w:line="240" w:lineRule="auto"/>
        <w:ind w:firstLine="284"/>
        <w:jc w:val="center"/>
        <w:rPr>
          <w:rFonts w:ascii="Garamond" w:hAnsi="Garamond"/>
          <w:b/>
        </w:rPr>
      </w:pPr>
    </w:p>
    <w:p w14:paraId="7A0299FC" w14:textId="7487F3C4" w:rsidR="003E4FDE" w:rsidRPr="008E0BC8" w:rsidRDefault="003E4FDE" w:rsidP="008E0BC8">
      <w:pPr>
        <w:spacing w:before="0" w:beforeAutospacing="0" w:after="0" w:line="240" w:lineRule="auto"/>
        <w:ind w:firstLine="284"/>
        <w:jc w:val="center"/>
        <w:rPr>
          <w:rFonts w:ascii="Garamond" w:hAnsi="Garamond"/>
          <w:b/>
        </w:rPr>
      </w:pPr>
      <w:r w:rsidRPr="008E0BC8">
        <w:rPr>
          <w:rFonts w:ascii="Garamond" w:hAnsi="Garamond"/>
          <w:b/>
        </w:rPr>
        <w:t>PËR</w:t>
      </w:r>
      <w:r w:rsidR="008E0BC8" w:rsidRPr="008E0BC8">
        <w:rPr>
          <w:rFonts w:ascii="Garamond" w:hAnsi="Garamond"/>
          <w:b/>
        </w:rPr>
        <w:t xml:space="preserve"> </w:t>
      </w:r>
      <w:r w:rsidR="007E6273" w:rsidRPr="008E0BC8">
        <w:rPr>
          <w:rFonts w:ascii="Garamond" w:hAnsi="Garamond"/>
          <w:b/>
        </w:rPr>
        <w:t xml:space="preserve">MIRATIMIN </w:t>
      </w:r>
      <w:r w:rsidR="00323CD5" w:rsidRPr="008E0BC8">
        <w:rPr>
          <w:rFonts w:ascii="Garamond" w:hAnsi="Garamond"/>
          <w:b/>
        </w:rPr>
        <w:t xml:space="preserve">E KRITEREVE DHE TË PROCEDURAVE </w:t>
      </w:r>
      <w:r w:rsidR="007E6273" w:rsidRPr="008E0BC8">
        <w:rPr>
          <w:rFonts w:ascii="Garamond" w:hAnsi="Garamond"/>
          <w:b/>
        </w:rPr>
        <w:t>PËR SHPALLJEN E GJENDJES SË FATKEQËSISË NATYRORE</w:t>
      </w:r>
    </w:p>
    <w:p w14:paraId="7A0299FD" w14:textId="77777777" w:rsidR="003E4FDE" w:rsidRPr="00323CD5" w:rsidRDefault="003E4FDE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</w:p>
    <w:p w14:paraId="7A0299FE" w14:textId="6B8CF6D4" w:rsidR="003E4FDE" w:rsidRPr="00323CD5" w:rsidRDefault="003E4FDE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23CD5">
        <w:rPr>
          <w:rFonts w:ascii="Garamond" w:hAnsi="Garamond"/>
        </w:rPr>
        <w:t xml:space="preserve">Në mbështetje të nenit 100 të Kushtetutës dhe të pikës 3, të nenit 40, të </w:t>
      </w:r>
      <w:r w:rsidR="00416036" w:rsidRPr="00323CD5">
        <w:rPr>
          <w:rFonts w:ascii="Garamond" w:hAnsi="Garamond"/>
        </w:rPr>
        <w:t>ligjit nr.</w:t>
      </w:r>
      <w:r w:rsidR="00DB0E46">
        <w:rPr>
          <w:rFonts w:ascii="Garamond" w:hAnsi="Garamond"/>
        </w:rPr>
        <w:t xml:space="preserve"> </w:t>
      </w:r>
      <w:r w:rsidRPr="00323CD5">
        <w:rPr>
          <w:rFonts w:ascii="Garamond" w:hAnsi="Garamond"/>
        </w:rPr>
        <w:t>45/2019</w:t>
      </w:r>
      <w:r w:rsidR="00416036" w:rsidRPr="00323CD5">
        <w:rPr>
          <w:rFonts w:ascii="Garamond" w:hAnsi="Garamond"/>
        </w:rPr>
        <w:t>,</w:t>
      </w:r>
      <w:r w:rsidRPr="00323CD5">
        <w:rPr>
          <w:rFonts w:ascii="Garamond" w:hAnsi="Garamond"/>
        </w:rPr>
        <w:t xml:space="preserve"> “Për mbrojtjen civile”, me propozimin e ministrit të Mbrojtjes, Këshilli i Ministrave</w:t>
      </w:r>
    </w:p>
    <w:p w14:paraId="7A0299FF" w14:textId="77777777" w:rsidR="003E4FDE" w:rsidRPr="00323CD5" w:rsidRDefault="003E4FDE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</w:p>
    <w:p w14:paraId="7A029A00" w14:textId="43A8287B" w:rsidR="003E4FDE" w:rsidRPr="00323CD5" w:rsidRDefault="008E0BC8" w:rsidP="008E0BC8">
      <w:pPr>
        <w:spacing w:before="0" w:beforeAutospacing="0" w:after="0" w:line="240" w:lineRule="auto"/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E4FDE" w:rsidRPr="00323CD5">
        <w:rPr>
          <w:rFonts w:ascii="Garamond" w:hAnsi="Garamond"/>
        </w:rPr>
        <w:t>I:</w:t>
      </w:r>
    </w:p>
    <w:p w14:paraId="7A029A01" w14:textId="77777777" w:rsidR="003E4FDE" w:rsidRPr="00323CD5" w:rsidRDefault="003E4FDE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</w:p>
    <w:p w14:paraId="7A029A03" w14:textId="1C8CB2EA" w:rsidR="003E4FDE" w:rsidRPr="00323CD5" w:rsidRDefault="008B4A89" w:rsidP="008B4A89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E4FDE" w:rsidRPr="00323CD5">
        <w:rPr>
          <w:rFonts w:ascii="Garamond" w:hAnsi="Garamond"/>
        </w:rPr>
        <w:t>Gjendja e fa</w:t>
      </w:r>
      <w:r w:rsidR="008F6285" w:rsidRPr="00323CD5">
        <w:rPr>
          <w:rFonts w:ascii="Garamond" w:hAnsi="Garamond"/>
        </w:rPr>
        <w:t>tkeqësisë natyrore shpallet kur</w:t>
      </w:r>
      <w:r w:rsidR="003E4FDE" w:rsidRPr="00323CD5">
        <w:rPr>
          <w:rFonts w:ascii="Garamond" w:hAnsi="Garamond"/>
        </w:rPr>
        <w:t xml:space="preserve"> njësitë e vetëqeverisjes vendore</w:t>
      </w:r>
      <w:r w:rsidR="008F6285" w:rsidRPr="00323CD5">
        <w:rPr>
          <w:rFonts w:ascii="Garamond" w:hAnsi="Garamond"/>
        </w:rPr>
        <w:t>,</w:t>
      </w:r>
      <w:r w:rsidR="003E4FDE" w:rsidRPr="00323CD5">
        <w:rPr>
          <w:rFonts w:ascii="Garamond" w:hAnsi="Garamond"/>
        </w:rPr>
        <w:t xml:space="preserve"> të prekura nga pasojat e shkaktuara nga fatkeqësia, nuk janë</w:t>
      </w:r>
      <w:r>
        <w:rPr>
          <w:rFonts w:ascii="Garamond" w:hAnsi="Garamond"/>
        </w:rPr>
        <w:t xml:space="preserve"> në gjendje ta përballojnë atë.</w:t>
      </w:r>
    </w:p>
    <w:p w14:paraId="7A029A04" w14:textId="5CB86BA3" w:rsidR="003E4FDE" w:rsidRPr="00323CD5" w:rsidRDefault="008B4A89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E4FDE" w:rsidRPr="00323CD5">
        <w:rPr>
          <w:rFonts w:ascii="Garamond" w:hAnsi="Garamond"/>
        </w:rPr>
        <w:t>Shpallja e gjendjes së emergjencës dhe k</w:t>
      </w:r>
      <w:r w:rsidR="0028442B" w:rsidRPr="00323CD5">
        <w:rPr>
          <w:rFonts w:ascii="Garamond" w:hAnsi="Garamond"/>
        </w:rPr>
        <w:t>lasifikimi i llojit të saj varen</w:t>
      </w:r>
      <w:r w:rsidR="003E4FDE" w:rsidRPr="00323CD5">
        <w:rPr>
          <w:rFonts w:ascii="Garamond" w:hAnsi="Garamond"/>
        </w:rPr>
        <w:t xml:space="preserve"> nga </w:t>
      </w:r>
      <w:r w:rsidR="008F6285" w:rsidRPr="00323CD5">
        <w:rPr>
          <w:rFonts w:ascii="Garamond" w:hAnsi="Garamond"/>
        </w:rPr>
        <w:t>kë</w:t>
      </w:r>
      <w:r w:rsidR="00277367" w:rsidRPr="00323CD5">
        <w:rPr>
          <w:rFonts w:ascii="Garamond" w:hAnsi="Garamond"/>
        </w:rPr>
        <w:t>ta</w:t>
      </w:r>
      <w:r w:rsidR="008F6285" w:rsidRPr="00323CD5">
        <w:rPr>
          <w:rFonts w:ascii="Garamond" w:hAnsi="Garamond"/>
        </w:rPr>
        <w:t xml:space="preserve"> </w:t>
      </w:r>
      <w:r w:rsidR="003E4FDE" w:rsidRPr="00323CD5">
        <w:rPr>
          <w:rFonts w:ascii="Garamond" w:hAnsi="Garamond"/>
        </w:rPr>
        <w:t>faktorë</w:t>
      </w:r>
      <w:r w:rsidR="008F6285" w:rsidRPr="00323CD5">
        <w:rPr>
          <w:rFonts w:ascii="Garamond" w:hAnsi="Garamond"/>
        </w:rPr>
        <w:t>:</w:t>
      </w:r>
      <w:r w:rsidR="00277367" w:rsidRPr="00323CD5">
        <w:rPr>
          <w:rFonts w:ascii="Garamond" w:hAnsi="Garamond"/>
        </w:rPr>
        <w:t xml:space="preserve"> </w:t>
      </w:r>
    </w:p>
    <w:p w14:paraId="7A029A06" w14:textId="4250C29B" w:rsidR="003E4FDE" w:rsidRPr="00323CD5" w:rsidRDefault="008B4A89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A3A0B" w:rsidRPr="00323CD5">
        <w:rPr>
          <w:rFonts w:ascii="Garamond" w:hAnsi="Garamond"/>
        </w:rPr>
        <w:t xml:space="preserve">shtrirja </w:t>
      </w:r>
      <w:r w:rsidR="003E4FDE" w:rsidRPr="00323CD5">
        <w:rPr>
          <w:rFonts w:ascii="Garamond" w:hAnsi="Garamond"/>
        </w:rPr>
        <w:t>territoriale e zonës së dëmtuar ose të prekur, sipas rastit;</w:t>
      </w:r>
    </w:p>
    <w:p w14:paraId="7A029A07" w14:textId="7BA3F111" w:rsidR="003E4FDE" w:rsidRPr="00323CD5" w:rsidRDefault="008B4A89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A3A0B" w:rsidRPr="00323CD5">
        <w:rPr>
          <w:rFonts w:ascii="Garamond" w:hAnsi="Garamond"/>
        </w:rPr>
        <w:t xml:space="preserve">ndikimet </w:t>
      </w:r>
      <w:r w:rsidR="003E4FDE" w:rsidRPr="00323CD5">
        <w:rPr>
          <w:rFonts w:ascii="Garamond" w:hAnsi="Garamond"/>
        </w:rPr>
        <w:t>e këtyre dëmeve në prishjen e ekuilibrave të jetës normale të komunitetit;</w:t>
      </w:r>
    </w:p>
    <w:p w14:paraId="7A029A08" w14:textId="04B844A2" w:rsidR="003E4FDE" w:rsidRPr="00323CD5" w:rsidRDefault="008B4A89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0B01FE" w:rsidRPr="00323CD5">
        <w:rPr>
          <w:rFonts w:ascii="Garamond" w:hAnsi="Garamond"/>
        </w:rPr>
        <w:t xml:space="preserve">të </w:t>
      </w:r>
      <w:r w:rsidR="003E4FDE" w:rsidRPr="00323CD5">
        <w:rPr>
          <w:rFonts w:ascii="Garamond" w:hAnsi="Garamond"/>
        </w:rPr>
        <w:t>dhënat shkencore nga institutet/strukturat përkatëse, për rastin konkret të fatkeqësisë.</w:t>
      </w:r>
    </w:p>
    <w:p w14:paraId="7A029A0A" w14:textId="38FA6DE9" w:rsidR="003E4FDE" w:rsidRPr="00323CD5" w:rsidRDefault="008B4A89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3E4FDE" w:rsidRPr="00323CD5">
        <w:rPr>
          <w:rFonts w:ascii="Garamond" w:hAnsi="Garamond"/>
        </w:rPr>
        <w:t xml:space="preserve">Shpallja e gjendjes së fatkeqësisë natyrore dhe klasifikimi i llojit të saj </w:t>
      </w:r>
      <w:r w:rsidR="00BD60F5" w:rsidRPr="00323CD5">
        <w:rPr>
          <w:rFonts w:ascii="Garamond" w:hAnsi="Garamond"/>
        </w:rPr>
        <w:t>v</w:t>
      </w:r>
      <w:r w:rsidR="0028442B" w:rsidRPr="00323CD5">
        <w:rPr>
          <w:rFonts w:ascii="Garamond" w:hAnsi="Garamond"/>
        </w:rPr>
        <w:t>aren</w:t>
      </w:r>
      <w:r w:rsidR="003E4FDE" w:rsidRPr="00323CD5">
        <w:rPr>
          <w:rFonts w:ascii="Garamond" w:hAnsi="Garamond"/>
        </w:rPr>
        <w:t xml:space="preserve"> nga </w:t>
      </w:r>
      <w:r w:rsidR="00BD60F5" w:rsidRPr="00323CD5">
        <w:rPr>
          <w:rFonts w:ascii="Garamond" w:hAnsi="Garamond"/>
        </w:rPr>
        <w:t xml:space="preserve">këta </w:t>
      </w:r>
      <w:r w:rsidR="003E4FDE" w:rsidRPr="00323CD5">
        <w:rPr>
          <w:rFonts w:ascii="Garamond" w:hAnsi="Garamond"/>
        </w:rPr>
        <w:t>faktorë</w:t>
      </w:r>
      <w:r w:rsidR="00BD60F5" w:rsidRPr="00323CD5">
        <w:rPr>
          <w:rFonts w:ascii="Garamond" w:hAnsi="Garamond"/>
        </w:rPr>
        <w:t xml:space="preserve">: </w:t>
      </w:r>
    </w:p>
    <w:p w14:paraId="7A029A0C" w14:textId="7A575F5B" w:rsidR="003E4FDE" w:rsidRPr="00323CD5" w:rsidRDefault="008B4A89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3E4FDE" w:rsidRPr="00323CD5">
        <w:rPr>
          <w:rFonts w:ascii="Garamond" w:hAnsi="Garamond"/>
        </w:rPr>
        <w:t xml:space="preserve">Për tërmetet, të dhënat e para jepen nga strukturat brenda 2 </w:t>
      </w:r>
      <w:r w:rsidR="00DA5FCD" w:rsidRPr="00323CD5">
        <w:rPr>
          <w:rFonts w:ascii="Garamond" w:hAnsi="Garamond"/>
        </w:rPr>
        <w:t xml:space="preserve">(dy) </w:t>
      </w:r>
      <w:r w:rsidR="003E4FDE" w:rsidRPr="00323CD5">
        <w:rPr>
          <w:rFonts w:ascii="Garamond" w:hAnsi="Garamond"/>
        </w:rPr>
        <w:t>orëve dhe në mënyrë periodike për vijueshmërinë e goditjeve sizmike, dëmet e shkaktuara në humbje të jetëve njerëzore, banesa dhe dëme të tjera infrastrukturore, deri në shuarjen përfundimtare të goditjeve sizmike.</w:t>
      </w:r>
    </w:p>
    <w:p w14:paraId="7A029A0D" w14:textId="6D18BA1F" w:rsidR="003E4FDE" w:rsidRPr="00323CD5" w:rsidRDefault="008B4A89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3E4FDE" w:rsidRPr="00323CD5">
        <w:rPr>
          <w:rFonts w:ascii="Garamond" w:hAnsi="Garamond"/>
        </w:rPr>
        <w:t>Për përmbytjet dhe vërshimet e ujit, që vijnë si rezultat i rritjes në nivele kritike të ujit, nga faktorë gjeologjikë, atmosferikë apo njerëzorë, në shtratin e lumenjve, në nivelin e liqeneve apo në batica bregdetare, duke mbuluar përkohësisht me ujë sipërfaqe toke në atë nivel që përbëjnë rrezik për njerëzit, banesat dhe infrastrukturën</w:t>
      </w:r>
      <w:r w:rsidR="000B01FE">
        <w:rPr>
          <w:rFonts w:ascii="Garamond" w:hAnsi="Garamond"/>
        </w:rPr>
        <w:t>.</w:t>
      </w:r>
    </w:p>
    <w:p w14:paraId="7A029A0E" w14:textId="78C1FEDE" w:rsidR="003E4FDE" w:rsidRPr="00323CD5" w:rsidRDefault="008B4A89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6E70BB" w:rsidRPr="00323CD5">
        <w:rPr>
          <w:rFonts w:ascii="Garamond" w:hAnsi="Garamond"/>
        </w:rPr>
        <w:t xml:space="preserve">Temperaturat ekstreme </w:t>
      </w:r>
      <w:r w:rsidR="003E4FDE" w:rsidRPr="00323CD5">
        <w:rPr>
          <w:rFonts w:ascii="Garamond" w:hAnsi="Garamond"/>
        </w:rPr>
        <w:t xml:space="preserve">e të </w:t>
      </w:r>
      <w:proofErr w:type="spellStart"/>
      <w:r w:rsidR="003E4FDE" w:rsidRPr="00323CD5">
        <w:rPr>
          <w:rFonts w:ascii="Garamond" w:hAnsi="Garamond"/>
        </w:rPr>
        <w:t>tejzgjatura</w:t>
      </w:r>
      <w:proofErr w:type="spellEnd"/>
      <w:r w:rsidR="003E4FDE" w:rsidRPr="00323CD5">
        <w:rPr>
          <w:rFonts w:ascii="Garamond" w:hAnsi="Garamond"/>
        </w:rPr>
        <w:t xml:space="preserve">, kur këto shkaktojnë dëme serioze në jetën dhe shëndetin e njerëzve, </w:t>
      </w:r>
      <w:r w:rsidR="00B412CB" w:rsidRPr="00323CD5">
        <w:rPr>
          <w:rFonts w:ascii="Garamond" w:hAnsi="Garamond"/>
        </w:rPr>
        <w:t>edhe në pasuritë e tyre</w:t>
      </w:r>
      <w:r w:rsidR="000B01FE">
        <w:rPr>
          <w:rFonts w:ascii="Garamond" w:hAnsi="Garamond"/>
        </w:rPr>
        <w:t>.</w:t>
      </w:r>
    </w:p>
    <w:p w14:paraId="7A029A0F" w14:textId="3A1B9785" w:rsidR="003E4FDE" w:rsidRPr="00323CD5" w:rsidRDefault="008B4A89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3E4FDE" w:rsidRPr="00323CD5">
        <w:rPr>
          <w:rFonts w:ascii="Garamond" w:hAnsi="Garamond"/>
        </w:rPr>
        <w:t xml:space="preserve">Rrëshqitjet arkitektonike të shkaktuara drejtpërdrejt nga një ngjarje tërmeti apo nga dukuri të tjera gjeologjike, të cilat kanë shkaktuar humbje të jetëve njerëzore, </w:t>
      </w:r>
      <w:r w:rsidR="00BA5351" w:rsidRPr="00323CD5">
        <w:rPr>
          <w:rFonts w:ascii="Garamond" w:hAnsi="Garamond"/>
        </w:rPr>
        <w:t xml:space="preserve">të </w:t>
      </w:r>
      <w:r w:rsidR="003E4FDE" w:rsidRPr="00323CD5">
        <w:rPr>
          <w:rFonts w:ascii="Garamond" w:hAnsi="Garamond"/>
        </w:rPr>
        <w:t>gjësë së gjallë ose dë</w:t>
      </w:r>
      <w:r w:rsidR="00BA5351" w:rsidRPr="00323CD5">
        <w:rPr>
          <w:rFonts w:ascii="Garamond" w:hAnsi="Garamond"/>
        </w:rPr>
        <w:t>me në banesa dhe infrastrukturë</w:t>
      </w:r>
      <w:r w:rsidR="000B01FE">
        <w:rPr>
          <w:rFonts w:ascii="Garamond" w:hAnsi="Garamond"/>
        </w:rPr>
        <w:t>.</w:t>
      </w:r>
    </w:p>
    <w:p w14:paraId="7A029A10" w14:textId="61E2566C" w:rsidR="003E4FDE" w:rsidRPr="00323CD5" w:rsidRDefault="00220A35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3E4FDE" w:rsidRPr="00323CD5">
        <w:rPr>
          <w:rFonts w:ascii="Garamond" w:hAnsi="Garamond"/>
        </w:rPr>
        <w:t xml:space="preserve">Për ortekët e formuar nga dëbora e akumuluar dhe e paqëndrueshme, në terrene të pjerrëta mjaftueshëm (mbi </w:t>
      </w:r>
      <w:proofErr w:type="spellStart"/>
      <w:r w:rsidR="003E4FDE" w:rsidRPr="00323CD5">
        <w:rPr>
          <w:rFonts w:ascii="Garamond" w:hAnsi="Garamond"/>
        </w:rPr>
        <w:t>30</w:t>
      </w:r>
      <w:r w:rsidR="003E4FDE" w:rsidRPr="000B01FE">
        <w:rPr>
          <w:rFonts w:ascii="Garamond" w:hAnsi="Garamond"/>
          <w:vertAlign w:val="superscript"/>
        </w:rPr>
        <w:t>o</w:t>
      </w:r>
      <w:proofErr w:type="spellEnd"/>
      <w:r w:rsidR="003E4FDE" w:rsidRPr="00323CD5">
        <w:rPr>
          <w:rFonts w:ascii="Garamond" w:hAnsi="Garamond"/>
        </w:rPr>
        <w:t xml:space="preserve">), rënia e të cilëve ka shkaktuar dëme të konsiderueshme në njerëz dhe </w:t>
      </w:r>
      <w:r w:rsidR="00E61EA6" w:rsidRPr="00323CD5">
        <w:rPr>
          <w:rFonts w:ascii="Garamond" w:hAnsi="Garamond"/>
        </w:rPr>
        <w:t xml:space="preserve">në </w:t>
      </w:r>
      <w:r w:rsidR="003E4FDE" w:rsidRPr="00323CD5">
        <w:rPr>
          <w:rFonts w:ascii="Garamond" w:hAnsi="Garamond"/>
        </w:rPr>
        <w:t>gjënë e gjallë ose bllokim të rrj</w:t>
      </w:r>
      <w:r w:rsidR="00E61EA6" w:rsidRPr="00323CD5">
        <w:rPr>
          <w:rFonts w:ascii="Garamond" w:hAnsi="Garamond"/>
        </w:rPr>
        <w:t>etit të infrastrukturës kritike</w:t>
      </w:r>
      <w:r w:rsidR="000B01FE">
        <w:rPr>
          <w:rFonts w:ascii="Garamond" w:hAnsi="Garamond"/>
        </w:rPr>
        <w:t>.</w:t>
      </w:r>
    </w:p>
    <w:p w14:paraId="7A029A11" w14:textId="66B760F0" w:rsidR="003E4FDE" w:rsidRPr="00323CD5" w:rsidRDefault="00220A35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dh) </w:t>
      </w:r>
      <w:r w:rsidR="00B70879" w:rsidRPr="00323CD5">
        <w:rPr>
          <w:rFonts w:ascii="Garamond" w:hAnsi="Garamond"/>
        </w:rPr>
        <w:t>Për erërat e forta në tokë dh</w:t>
      </w:r>
      <w:r w:rsidR="003E4FDE" w:rsidRPr="00323CD5">
        <w:rPr>
          <w:rFonts w:ascii="Garamond" w:hAnsi="Garamond"/>
        </w:rPr>
        <w:t xml:space="preserve">e në det, </w:t>
      </w:r>
      <w:r w:rsidR="00B70879" w:rsidRPr="00323CD5">
        <w:rPr>
          <w:rFonts w:ascii="Garamond" w:hAnsi="Garamond"/>
        </w:rPr>
        <w:t xml:space="preserve">kur ato zgjasin në kohë </w:t>
      </w:r>
      <w:r w:rsidR="003E4FDE" w:rsidRPr="00323CD5">
        <w:rPr>
          <w:rFonts w:ascii="Garamond" w:hAnsi="Garamond"/>
        </w:rPr>
        <w:t xml:space="preserve">e në hapësirë, duke sjellë probleme për transportin rrugor dhe atë detar, duke u shoqëruar me rrëzime të pemëve, </w:t>
      </w:r>
      <w:r w:rsidR="00EA3FAA" w:rsidRPr="00323CD5">
        <w:rPr>
          <w:rFonts w:ascii="Garamond" w:hAnsi="Garamond"/>
        </w:rPr>
        <w:t xml:space="preserve">të </w:t>
      </w:r>
      <w:r w:rsidR="003E4FDE" w:rsidRPr="00323CD5">
        <w:rPr>
          <w:rFonts w:ascii="Garamond" w:hAnsi="Garamond"/>
        </w:rPr>
        <w:t xml:space="preserve">objekteve apo </w:t>
      </w:r>
      <w:r w:rsidR="00EA3FAA" w:rsidRPr="00323CD5">
        <w:rPr>
          <w:rFonts w:ascii="Garamond" w:hAnsi="Garamond"/>
        </w:rPr>
        <w:t>të strukturave të ndryshme</w:t>
      </w:r>
      <w:r w:rsidR="003E4FDE" w:rsidRPr="00323CD5">
        <w:rPr>
          <w:rFonts w:ascii="Garamond" w:hAnsi="Garamond"/>
        </w:rPr>
        <w:t xml:space="preserve"> me r</w:t>
      </w:r>
      <w:r w:rsidR="00B70879" w:rsidRPr="00323CD5">
        <w:rPr>
          <w:rFonts w:ascii="Garamond" w:hAnsi="Garamond"/>
        </w:rPr>
        <w:t xml:space="preserve">rezik për aksidente, gjymtime </w:t>
      </w:r>
      <w:r w:rsidR="003E4FDE" w:rsidRPr="00323CD5">
        <w:rPr>
          <w:rFonts w:ascii="Garamond" w:hAnsi="Garamond"/>
        </w:rPr>
        <w:t>e dëme të pronës dhe</w:t>
      </w:r>
      <w:r w:rsidR="00B70879" w:rsidRPr="00323CD5">
        <w:rPr>
          <w:rFonts w:ascii="Garamond" w:hAnsi="Garamond"/>
        </w:rPr>
        <w:t>, me raste, kërcënim të jetës</w:t>
      </w:r>
      <w:r w:rsidR="000B01FE">
        <w:rPr>
          <w:rFonts w:ascii="Garamond" w:hAnsi="Garamond"/>
        </w:rPr>
        <w:t>.</w:t>
      </w:r>
    </w:p>
    <w:p w14:paraId="7A029A12" w14:textId="6433F97F" w:rsidR="003E4FDE" w:rsidRPr="00323CD5" w:rsidRDefault="00220A35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3E4FDE" w:rsidRPr="00323CD5">
        <w:rPr>
          <w:rFonts w:ascii="Garamond" w:hAnsi="Garamond"/>
        </w:rPr>
        <w:t>Për zjarret masive në pyje apo në zona të populluara, kur ndezja e zjarreve mund të ndodhë lehtë dhe me përhapje të shpejtë të flakëve, në zonat e ekspozuara, duke kërcënuar jetën e njeriut, pronën dhe gjënë e gjallë, shoqëruar me temperatura të larta dhe erëra të forta, duke bërë edhe kont</w:t>
      </w:r>
      <w:r w:rsidR="003C1FC3" w:rsidRPr="00323CD5">
        <w:rPr>
          <w:rFonts w:ascii="Garamond" w:hAnsi="Garamond"/>
        </w:rPr>
        <w:t>rollin e tyre shumë të vështirë</w:t>
      </w:r>
      <w:r w:rsidR="000B01FE">
        <w:rPr>
          <w:rFonts w:ascii="Garamond" w:hAnsi="Garamond"/>
        </w:rPr>
        <w:t>.</w:t>
      </w:r>
    </w:p>
    <w:p w14:paraId="7A029A13" w14:textId="05601485" w:rsidR="003E4FDE" w:rsidRPr="00323CD5" w:rsidRDefault="00220A35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ë) </w:t>
      </w:r>
      <w:r w:rsidR="003E4FDE" w:rsidRPr="00323CD5">
        <w:rPr>
          <w:rFonts w:ascii="Garamond" w:hAnsi="Garamond"/>
        </w:rPr>
        <w:t>Për sëmundje infektive me përhapje masive</w:t>
      </w:r>
      <w:r w:rsidR="004C6AA0" w:rsidRPr="00323CD5">
        <w:rPr>
          <w:rFonts w:ascii="Garamond" w:hAnsi="Garamond"/>
        </w:rPr>
        <w:t>,</w:t>
      </w:r>
      <w:r w:rsidR="003E4FDE" w:rsidRPr="00323CD5">
        <w:rPr>
          <w:rFonts w:ascii="Garamond" w:hAnsi="Garamond"/>
        </w:rPr>
        <w:t xml:space="preserve"> të cilat mund të jenë epidemi, e cila është paraqitja e dy dhe më shumë rasteve të sëmundjeve </w:t>
      </w:r>
      <w:r w:rsidR="00A63F6F" w:rsidRPr="00323CD5">
        <w:rPr>
          <w:rFonts w:ascii="Garamond" w:hAnsi="Garamond"/>
        </w:rPr>
        <w:t xml:space="preserve">infektive, të lidhura në kohë </w:t>
      </w:r>
      <w:r w:rsidR="003E4FDE" w:rsidRPr="00323CD5">
        <w:rPr>
          <w:rFonts w:ascii="Garamond" w:hAnsi="Garamond"/>
        </w:rPr>
        <w:t>e</w:t>
      </w:r>
      <w:r w:rsidR="00A63F6F" w:rsidRPr="00323CD5">
        <w:rPr>
          <w:rFonts w:ascii="Garamond" w:hAnsi="Garamond"/>
        </w:rPr>
        <w:t xml:space="preserve"> në </w:t>
      </w:r>
      <w:r w:rsidR="003E4FDE" w:rsidRPr="00323CD5">
        <w:rPr>
          <w:rFonts w:ascii="Garamond" w:hAnsi="Garamond"/>
        </w:rPr>
        <w:t>territor apo rritje mbi normën e pritur të numrit të rasteve të sëmundjes dhe pandemi, ku përhapja masive e sëmundjes ngjitëse i kalon kufijtë e shtetit,</w:t>
      </w:r>
      <w:r w:rsidR="009D45B7" w:rsidRPr="00323CD5">
        <w:rPr>
          <w:rFonts w:ascii="Garamond" w:hAnsi="Garamond"/>
        </w:rPr>
        <w:t xml:space="preserve"> duke përfshirë disa shtete </w:t>
      </w:r>
      <w:r w:rsidR="003E4FDE" w:rsidRPr="00323CD5">
        <w:rPr>
          <w:rFonts w:ascii="Garamond" w:hAnsi="Garamond"/>
        </w:rPr>
        <w:t>e më shumë se një kontinent</w:t>
      </w:r>
      <w:r w:rsidR="000B01FE">
        <w:rPr>
          <w:rFonts w:ascii="Garamond" w:hAnsi="Garamond"/>
        </w:rPr>
        <w:t>.</w:t>
      </w:r>
    </w:p>
    <w:p w14:paraId="7A029A14" w14:textId="6172CAAA" w:rsidR="003E4FDE" w:rsidRPr="00323CD5" w:rsidRDefault="003E4FDE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23CD5">
        <w:rPr>
          <w:rFonts w:ascii="Garamond" w:hAnsi="Garamond"/>
        </w:rPr>
        <w:t xml:space="preserve">f) Për aksidentet teknologjike që vijnë si rezultat i sulmeve terroriste, </w:t>
      </w:r>
      <w:r w:rsidR="005A5991" w:rsidRPr="00323CD5">
        <w:rPr>
          <w:rFonts w:ascii="Garamond" w:hAnsi="Garamond"/>
        </w:rPr>
        <w:t xml:space="preserve">të </w:t>
      </w:r>
      <w:r w:rsidRPr="00323CD5">
        <w:rPr>
          <w:rFonts w:ascii="Garamond" w:hAnsi="Garamond"/>
        </w:rPr>
        <w:t xml:space="preserve">problemeve teknike të pajisjeve prodhuese, dështimeve teknike, </w:t>
      </w:r>
      <w:proofErr w:type="spellStart"/>
      <w:r w:rsidRPr="00323CD5">
        <w:rPr>
          <w:rFonts w:ascii="Garamond" w:hAnsi="Garamond"/>
        </w:rPr>
        <w:t>kompleksitetit</w:t>
      </w:r>
      <w:proofErr w:type="spellEnd"/>
      <w:r w:rsidRPr="00323CD5">
        <w:rPr>
          <w:rFonts w:ascii="Garamond" w:hAnsi="Garamond"/>
        </w:rPr>
        <w:t xml:space="preserve"> të tepërt të procesit të prodhimit, gabimeve në projektim dhe prodhim, zhvlerësimit të pajisjeve, mjeteve të </w:t>
      </w:r>
      <w:proofErr w:type="spellStart"/>
      <w:r w:rsidRPr="00323CD5">
        <w:rPr>
          <w:rFonts w:ascii="Garamond" w:hAnsi="Garamond"/>
        </w:rPr>
        <w:t>vjet</w:t>
      </w:r>
      <w:r w:rsidR="0028442B" w:rsidRPr="00323CD5">
        <w:rPr>
          <w:rFonts w:ascii="Garamond" w:hAnsi="Garamond"/>
        </w:rPr>
        <w:t>ë</w:t>
      </w:r>
      <w:r w:rsidRPr="00323CD5">
        <w:rPr>
          <w:rFonts w:ascii="Garamond" w:hAnsi="Garamond"/>
        </w:rPr>
        <w:t>ruara</w:t>
      </w:r>
      <w:proofErr w:type="spellEnd"/>
      <w:r w:rsidRPr="00323CD5">
        <w:rPr>
          <w:rFonts w:ascii="Garamond" w:hAnsi="Garamond"/>
        </w:rPr>
        <w:t xml:space="preserve"> të prodhimit, </w:t>
      </w:r>
      <w:r w:rsidRPr="00323CD5">
        <w:rPr>
          <w:rFonts w:ascii="Garamond" w:hAnsi="Garamond"/>
        </w:rPr>
        <w:lastRenderedPageBreak/>
        <w:t xml:space="preserve">gabimeve apo dëmtimeve me dashje të personelit, keqkuptimeve për veprimet e përbashkëta të profesionistëve, faktorë të jashtëm etj., kur këto shkaktojnë dëme serioze në jetën, shëndetin e </w:t>
      </w:r>
      <w:r w:rsidR="005A5991" w:rsidRPr="00323CD5">
        <w:rPr>
          <w:rFonts w:ascii="Garamond" w:hAnsi="Garamond"/>
        </w:rPr>
        <w:t xml:space="preserve">njerëzve </w:t>
      </w:r>
      <w:r w:rsidR="00804454" w:rsidRPr="00323CD5">
        <w:rPr>
          <w:rFonts w:ascii="Garamond" w:hAnsi="Garamond"/>
        </w:rPr>
        <w:t>e në pasuritë e tyre</w:t>
      </w:r>
      <w:r w:rsidR="000B01FE">
        <w:rPr>
          <w:rFonts w:ascii="Garamond" w:hAnsi="Garamond"/>
        </w:rPr>
        <w:t>.</w:t>
      </w:r>
    </w:p>
    <w:p w14:paraId="7A029A15" w14:textId="25A96672" w:rsidR="003E4FDE" w:rsidRPr="00323CD5" w:rsidRDefault="00220A35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3E4FDE" w:rsidRPr="00323CD5">
        <w:rPr>
          <w:rFonts w:ascii="Garamond" w:hAnsi="Garamond"/>
        </w:rPr>
        <w:t>Për aksidentet rrugore, hekurudhore, detare, ajrore</w:t>
      </w:r>
      <w:r w:rsidR="00804454" w:rsidRPr="00323CD5">
        <w:rPr>
          <w:rFonts w:ascii="Garamond" w:hAnsi="Garamond"/>
        </w:rPr>
        <w:t>,</w:t>
      </w:r>
      <w:r w:rsidR="003E4FDE" w:rsidRPr="00323CD5">
        <w:rPr>
          <w:rFonts w:ascii="Garamond" w:hAnsi="Garamond"/>
        </w:rPr>
        <w:t xml:space="preserve"> që vijnë si rezultat i dështimeve, gabimeve njerëzore, dobësive të thella strukturore të vetë mjeteve, teknikës apo </w:t>
      </w:r>
      <w:r w:rsidR="00804454" w:rsidRPr="00323CD5">
        <w:rPr>
          <w:rFonts w:ascii="Garamond" w:hAnsi="Garamond"/>
        </w:rPr>
        <w:t xml:space="preserve">të </w:t>
      </w:r>
      <w:r w:rsidR="003E4FDE" w:rsidRPr="00323CD5">
        <w:rPr>
          <w:rFonts w:ascii="Garamond" w:hAnsi="Garamond"/>
        </w:rPr>
        <w:t>infrastrukturës së tyre, ose faktorë të jashtëm, të cil</w:t>
      </w:r>
      <w:r w:rsidR="00804454" w:rsidRPr="00323CD5">
        <w:rPr>
          <w:rFonts w:ascii="Garamond" w:hAnsi="Garamond"/>
        </w:rPr>
        <w:t>ë</w:t>
      </w:r>
      <w:r w:rsidR="003E4FDE" w:rsidRPr="00323CD5">
        <w:rPr>
          <w:rFonts w:ascii="Garamond" w:hAnsi="Garamond"/>
        </w:rPr>
        <w:t xml:space="preserve">t shkaktojnë dëme serioze në jetën, shëndetin e </w:t>
      </w:r>
      <w:r w:rsidR="00804454" w:rsidRPr="00323CD5">
        <w:rPr>
          <w:rFonts w:ascii="Garamond" w:hAnsi="Garamond"/>
        </w:rPr>
        <w:t>njerëzve dhe në pasuritë e tyre</w:t>
      </w:r>
      <w:r w:rsidR="000B01FE">
        <w:rPr>
          <w:rFonts w:ascii="Garamond" w:hAnsi="Garamond"/>
        </w:rPr>
        <w:t>.</w:t>
      </w:r>
    </w:p>
    <w:p w14:paraId="7A029A16" w14:textId="22945A3A" w:rsidR="003E4FDE" w:rsidRPr="00323CD5" w:rsidRDefault="00220A35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gj) </w:t>
      </w:r>
      <w:r w:rsidR="003E4FDE" w:rsidRPr="00323CD5">
        <w:rPr>
          <w:rFonts w:ascii="Garamond" w:hAnsi="Garamond"/>
        </w:rPr>
        <w:t>Për aksidentet bërthamore apo radiologjike, që vijnë si rezultat i zhvillimeve të pakontrolluara të ciklit të prodhimit nga operatorë të ndryshëm apo</w:t>
      </w:r>
      <w:r w:rsidR="001E16E5" w:rsidRPr="00323CD5">
        <w:rPr>
          <w:rFonts w:ascii="Garamond" w:hAnsi="Garamond"/>
        </w:rPr>
        <w:t xml:space="preserve"> të</w:t>
      </w:r>
      <w:r w:rsidR="003E4FDE" w:rsidRPr="00323CD5">
        <w:rPr>
          <w:rFonts w:ascii="Garamond" w:hAnsi="Garamond"/>
        </w:rPr>
        <w:t xml:space="preserve"> ndërmarrjeve me veprimtari me rrezatime jonizuese, një situatë jo e zakonshme ose ngjarje që përfshin një burim rrezatimi që dikton masa të menjëhershme për të zbutur pasojat e rënda të dëmshme për sigurinë, shëndetin e njeriut, cilësinë e jetës, pronën ose mjedisin ose një emergjencë në të cilën ka ose parashikohet të ketë një rrezik nga energjia si pasojë e reaksionit zinxhir bërthamor ose nga zbërthimi i produkteve të një reaksioni zinxhir bërthamor ose ekspozimi ndaj rrezatimit</w:t>
      </w:r>
      <w:r w:rsidR="000B01FE">
        <w:rPr>
          <w:rFonts w:ascii="Garamond" w:hAnsi="Garamond"/>
        </w:rPr>
        <w:t>.</w:t>
      </w:r>
    </w:p>
    <w:p w14:paraId="7A029A17" w14:textId="752122B2" w:rsidR="003E4FDE" w:rsidRPr="00323CD5" w:rsidRDefault="00220A35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h) </w:t>
      </w:r>
      <w:r w:rsidR="003E4FDE" w:rsidRPr="00323CD5">
        <w:rPr>
          <w:rFonts w:ascii="Garamond" w:hAnsi="Garamond"/>
        </w:rPr>
        <w:t>Rrëzimet e digave të shkaktuara drejtpërdrejt nga një ngjarje tërmeti, nga amortizimi në vite, ndryshimi i kushteve klimatike etj., që sjellin si pasojë përmbytje masive, të cilat shkaktojnë dëme serioze në jetën, shëndetin e</w:t>
      </w:r>
      <w:r w:rsidR="00AB47DC" w:rsidRPr="00323CD5">
        <w:rPr>
          <w:rFonts w:ascii="Garamond" w:hAnsi="Garamond"/>
        </w:rPr>
        <w:t xml:space="preserve"> njerëzve </w:t>
      </w:r>
      <w:r w:rsidR="003E4FDE" w:rsidRPr="00323CD5">
        <w:rPr>
          <w:rFonts w:ascii="Garamond" w:hAnsi="Garamond"/>
        </w:rPr>
        <w:t>e në pasuritë e</w:t>
      </w:r>
      <w:r w:rsidR="00AB47DC" w:rsidRPr="00323CD5">
        <w:rPr>
          <w:rFonts w:ascii="Garamond" w:hAnsi="Garamond"/>
        </w:rPr>
        <w:t xml:space="preserve"> tyre, si dhe kolaps në ekonomi</w:t>
      </w:r>
      <w:r w:rsidR="000B01FE">
        <w:rPr>
          <w:rFonts w:ascii="Garamond" w:hAnsi="Garamond"/>
        </w:rPr>
        <w:t>.</w:t>
      </w:r>
    </w:p>
    <w:p w14:paraId="7A029A18" w14:textId="46F7C91B" w:rsidR="003E4FDE" w:rsidRPr="00323CD5" w:rsidRDefault="00220A35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i) </w:t>
      </w:r>
      <w:r w:rsidR="003E4FDE" w:rsidRPr="00323CD5">
        <w:rPr>
          <w:rFonts w:ascii="Garamond" w:hAnsi="Garamond"/>
        </w:rPr>
        <w:t xml:space="preserve">Për dukuri natyrore ekstreme apo fatkeqësi të tjera që ndikojnë në jetën e njerëzve, </w:t>
      </w:r>
      <w:r w:rsidR="00590D0B" w:rsidRPr="00323CD5">
        <w:rPr>
          <w:rFonts w:ascii="Garamond" w:hAnsi="Garamond"/>
        </w:rPr>
        <w:t xml:space="preserve">në </w:t>
      </w:r>
      <w:r w:rsidR="003E4FDE" w:rsidRPr="00323CD5">
        <w:rPr>
          <w:rFonts w:ascii="Garamond" w:hAnsi="Garamond"/>
        </w:rPr>
        <w:t>gjënë e gjallë, pronën, trashëgiminë kulturore dhe mjedisin.</w:t>
      </w:r>
    </w:p>
    <w:p w14:paraId="7A029A1A" w14:textId="084C75E0" w:rsidR="003E4FDE" w:rsidRPr="00323CD5" w:rsidRDefault="00A471F8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3E4FDE" w:rsidRPr="00323CD5">
        <w:rPr>
          <w:rFonts w:ascii="Garamond" w:hAnsi="Garamond"/>
        </w:rPr>
        <w:t>Institucionet, institutet dhe strukturat kryesore të ngarkuara për dhënien e informacionit dhe vlerësimit paraprak të dëmeve për shpalljen e gjendjes së fatkeqësisë natyrore janë:</w:t>
      </w:r>
    </w:p>
    <w:p w14:paraId="7A029A1C" w14:textId="7852B85C" w:rsidR="003E4FDE" w:rsidRPr="00323CD5" w:rsidRDefault="00A471F8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5803D7" w:rsidRPr="00323CD5">
        <w:rPr>
          <w:rFonts w:ascii="Garamond" w:hAnsi="Garamond"/>
        </w:rPr>
        <w:t>m</w:t>
      </w:r>
      <w:r w:rsidR="003E4FDE" w:rsidRPr="00323CD5">
        <w:rPr>
          <w:rFonts w:ascii="Garamond" w:hAnsi="Garamond"/>
        </w:rPr>
        <w:t>inistritë</w:t>
      </w:r>
      <w:r w:rsidR="005803D7" w:rsidRPr="00323CD5">
        <w:rPr>
          <w:rFonts w:ascii="Garamond" w:hAnsi="Garamond"/>
        </w:rPr>
        <w:t>,</w:t>
      </w:r>
      <w:r w:rsidR="003E4FDE" w:rsidRPr="00323CD5">
        <w:rPr>
          <w:rFonts w:ascii="Garamond" w:hAnsi="Garamond"/>
        </w:rPr>
        <w:t xml:space="preserve"> sipas fushës së përgjegjësisë shtetërore apo të kompetencave që kanë lidhje me dukurinë natyrore apo fatkeqësitë e tjera;</w:t>
      </w:r>
    </w:p>
    <w:p w14:paraId="7A029A1D" w14:textId="1877A526" w:rsidR="003E4FDE" w:rsidRPr="00323CD5" w:rsidRDefault="00A471F8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3E4FDE" w:rsidRPr="00323CD5">
        <w:rPr>
          <w:rFonts w:ascii="Garamond" w:hAnsi="Garamond"/>
        </w:rPr>
        <w:t>institutet/strukturat shtetërore përgjegjëse për monitorimin dhe vlerësimin e shkallës së fatkeqësisë natyrore apo fatkeqësitë e tjera;</w:t>
      </w:r>
    </w:p>
    <w:p w14:paraId="7A029A1E" w14:textId="410762DE" w:rsidR="003E4FDE" w:rsidRPr="00323CD5" w:rsidRDefault="00A471F8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3E4FDE" w:rsidRPr="00323CD5">
        <w:rPr>
          <w:rFonts w:ascii="Garamond" w:hAnsi="Garamond"/>
        </w:rPr>
        <w:t>prefekti i qarkut;</w:t>
      </w:r>
    </w:p>
    <w:p w14:paraId="7A029A1F" w14:textId="7E26CD11" w:rsidR="003E4FDE" w:rsidRPr="00323CD5" w:rsidRDefault="00A471F8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3E4FDE" w:rsidRPr="00323CD5">
        <w:rPr>
          <w:rFonts w:ascii="Garamond" w:hAnsi="Garamond"/>
        </w:rPr>
        <w:t>bashkia në territorin e së cilës ndodh fatkeqësia.</w:t>
      </w:r>
    </w:p>
    <w:p w14:paraId="7A029A21" w14:textId="2CB3EF29" w:rsidR="003E4FDE" w:rsidRPr="00323CD5" w:rsidRDefault="00A471F8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3E4FDE" w:rsidRPr="00323CD5">
        <w:rPr>
          <w:rFonts w:ascii="Garamond" w:hAnsi="Garamond"/>
        </w:rPr>
        <w:t>Për shpalljen e gjendjes së fatkeqësisë natyrore, kur sigurohen të dhënat, sipas pikës 3</w:t>
      </w:r>
      <w:r w:rsidR="006557CF" w:rsidRPr="00323CD5">
        <w:rPr>
          <w:rFonts w:ascii="Garamond" w:hAnsi="Garamond"/>
        </w:rPr>
        <w:t>,</w:t>
      </w:r>
      <w:r w:rsidR="003E4FDE" w:rsidRPr="00323CD5">
        <w:rPr>
          <w:rFonts w:ascii="Garamond" w:hAnsi="Garamond"/>
        </w:rPr>
        <w:t xml:space="preserve"> të</w:t>
      </w:r>
      <w:r w:rsidR="00DB0E46">
        <w:rPr>
          <w:rFonts w:ascii="Garamond" w:hAnsi="Garamond"/>
        </w:rPr>
        <w:t xml:space="preserve"> </w:t>
      </w:r>
      <w:r w:rsidR="003E4FDE" w:rsidRPr="00323CD5">
        <w:rPr>
          <w:rFonts w:ascii="Garamond" w:hAnsi="Garamond"/>
        </w:rPr>
        <w:t>këtij vendimi, ndiqen këto procedura:</w:t>
      </w:r>
    </w:p>
    <w:p w14:paraId="7A029A23" w14:textId="648F9E04" w:rsidR="003E4FDE" w:rsidRPr="00323CD5" w:rsidRDefault="00A471F8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3E4FDE" w:rsidRPr="00323CD5">
        <w:rPr>
          <w:rFonts w:ascii="Garamond" w:hAnsi="Garamond"/>
        </w:rPr>
        <w:t>Në Agjencinë Kombëtare të Mbrojtjes Civile, në një kohë sa më të shpejtë nga momenti i konstatimit të një dukurie, të parashikuar në</w:t>
      </w:r>
      <w:r w:rsidR="009F6ED4" w:rsidRPr="00323CD5">
        <w:rPr>
          <w:rFonts w:ascii="Garamond" w:hAnsi="Garamond"/>
        </w:rPr>
        <w:t xml:space="preserve"> </w:t>
      </w:r>
      <w:r w:rsidR="003E4FDE" w:rsidRPr="00323CD5">
        <w:rPr>
          <w:rFonts w:ascii="Garamond" w:hAnsi="Garamond"/>
        </w:rPr>
        <w:t>pikën 3</w:t>
      </w:r>
      <w:r w:rsidR="006557CF" w:rsidRPr="00323CD5">
        <w:rPr>
          <w:rFonts w:ascii="Garamond" w:hAnsi="Garamond"/>
        </w:rPr>
        <w:t>,</w:t>
      </w:r>
      <w:r w:rsidR="003E4FDE" w:rsidRPr="00323CD5">
        <w:rPr>
          <w:rFonts w:ascii="Garamond" w:hAnsi="Garamond"/>
        </w:rPr>
        <w:t xml:space="preserve"> të këtij vendimi</w:t>
      </w:r>
      <w:r w:rsidR="00034467" w:rsidRPr="00323CD5">
        <w:rPr>
          <w:rFonts w:ascii="Garamond" w:hAnsi="Garamond"/>
        </w:rPr>
        <w:t xml:space="preserve">, dërgohen raporte me të dhëna </w:t>
      </w:r>
      <w:r w:rsidR="003E4FDE" w:rsidRPr="00323CD5">
        <w:rPr>
          <w:rFonts w:ascii="Garamond" w:hAnsi="Garamond"/>
        </w:rPr>
        <w:t xml:space="preserve">nga autoritetet e </w:t>
      </w:r>
      <w:proofErr w:type="spellStart"/>
      <w:r w:rsidR="003E4FDE" w:rsidRPr="00323CD5">
        <w:rPr>
          <w:rFonts w:ascii="Garamond" w:hAnsi="Garamond"/>
        </w:rPr>
        <w:t>listuara</w:t>
      </w:r>
      <w:proofErr w:type="spellEnd"/>
      <w:r w:rsidR="00034467" w:rsidRPr="00323CD5">
        <w:rPr>
          <w:rFonts w:ascii="Garamond" w:hAnsi="Garamond"/>
        </w:rPr>
        <w:t>,</w:t>
      </w:r>
      <w:r w:rsidR="003E4FDE" w:rsidRPr="00323CD5">
        <w:rPr>
          <w:rFonts w:ascii="Garamond" w:hAnsi="Garamond"/>
        </w:rPr>
        <w:t xml:space="preserve"> më poshtë</w:t>
      </w:r>
      <w:r w:rsidR="00034467" w:rsidRPr="00323CD5">
        <w:rPr>
          <w:rFonts w:ascii="Garamond" w:hAnsi="Garamond"/>
        </w:rPr>
        <w:t xml:space="preserve"> vijon</w:t>
      </w:r>
      <w:r w:rsidR="003E4FDE" w:rsidRPr="00323CD5">
        <w:rPr>
          <w:rFonts w:ascii="Garamond" w:hAnsi="Garamond"/>
        </w:rPr>
        <w:t xml:space="preserve">: </w:t>
      </w:r>
    </w:p>
    <w:p w14:paraId="7A029A25" w14:textId="4677751A" w:rsidR="003E4FDE" w:rsidRPr="00323CD5" w:rsidRDefault="00A471F8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8C6971" w:rsidRPr="00323CD5">
        <w:rPr>
          <w:rFonts w:ascii="Garamond" w:hAnsi="Garamond"/>
        </w:rPr>
        <w:t>institucionet</w:t>
      </w:r>
      <w:r w:rsidR="003E4FDE" w:rsidRPr="00323CD5">
        <w:rPr>
          <w:rFonts w:ascii="Garamond" w:hAnsi="Garamond"/>
        </w:rPr>
        <w:t>, institutet dhe strukturat shtetëror</w:t>
      </w:r>
      <w:r w:rsidR="006C6CC9" w:rsidRPr="00323CD5">
        <w:rPr>
          <w:rFonts w:ascii="Garamond" w:hAnsi="Garamond"/>
        </w:rPr>
        <w:t xml:space="preserve">e përgjegjëse për monitorimin </w:t>
      </w:r>
      <w:r w:rsidR="003E4FDE" w:rsidRPr="00323CD5">
        <w:rPr>
          <w:rFonts w:ascii="Garamond" w:hAnsi="Garamond"/>
        </w:rPr>
        <w:t>e vlerësimin e intensitetit të fatkeqësisë, të cilat, në varësi të llojit të fatkeqësisë, dërgojnë të dhënat e para të regjistruara në mënyrë periodike, plotësojnë këto të dhëna</w:t>
      </w:r>
      <w:r w:rsidR="006C6CC9" w:rsidRPr="00323CD5">
        <w:rPr>
          <w:rFonts w:ascii="Garamond" w:hAnsi="Garamond"/>
        </w:rPr>
        <w:t>,</w:t>
      </w:r>
      <w:r w:rsidR="003E4FDE" w:rsidRPr="00323CD5">
        <w:rPr>
          <w:rFonts w:ascii="Garamond" w:hAnsi="Garamond"/>
        </w:rPr>
        <w:t xml:space="preserve"> përgatisin raporte deri në shuarjen e plotë të aktivitetit të fatkeqësisë;</w:t>
      </w:r>
    </w:p>
    <w:p w14:paraId="7A029A26" w14:textId="35D4744A" w:rsidR="003E4FDE" w:rsidRPr="00323CD5" w:rsidRDefault="00A471F8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</w:t>
      </w:r>
      <w:r w:rsidR="008C6971" w:rsidRPr="00323CD5">
        <w:rPr>
          <w:rFonts w:ascii="Garamond" w:hAnsi="Garamond"/>
        </w:rPr>
        <w:t xml:space="preserve">prefekti </w:t>
      </w:r>
      <w:r w:rsidR="003E4FDE" w:rsidRPr="00323CD5">
        <w:rPr>
          <w:rFonts w:ascii="Garamond" w:hAnsi="Garamond"/>
        </w:rPr>
        <w:t>i qarkut dhe kryetari i bashkisë, për gjendjen e dëmeve të shkaktuara</w:t>
      </w:r>
      <w:r w:rsidR="00DB0E46">
        <w:rPr>
          <w:rFonts w:ascii="Garamond" w:hAnsi="Garamond"/>
        </w:rPr>
        <w:t xml:space="preserve"> </w:t>
      </w:r>
      <w:r w:rsidR="003E4FDE" w:rsidRPr="00323CD5">
        <w:rPr>
          <w:rFonts w:ascii="Garamond" w:hAnsi="Garamond"/>
        </w:rPr>
        <w:t>nga fatkeqësia në territorin e përgjegjësisë së tyre.</w:t>
      </w:r>
    </w:p>
    <w:p w14:paraId="7A029A28" w14:textId="7A18DDA0" w:rsidR="003E4FDE" w:rsidRPr="00323CD5" w:rsidRDefault="00A471F8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3E4FDE" w:rsidRPr="00323CD5">
        <w:rPr>
          <w:rFonts w:ascii="Garamond" w:hAnsi="Garamond"/>
        </w:rPr>
        <w:t>Raporti i vlerësimit paraprak të dëmeve të shkaktuara nga fatkeqësia, i dërguar nga kryetari i bashkisë dhe prefekti i qarkut, shoqërohet me kërkesë për shpalljen e g</w:t>
      </w:r>
      <w:r w:rsidR="006C6CC9" w:rsidRPr="00323CD5">
        <w:rPr>
          <w:rFonts w:ascii="Garamond" w:hAnsi="Garamond"/>
        </w:rPr>
        <w:t>jendjes së fatkeqësisë natyrore</w:t>
      </w:r>
      <w:r w:rsidR="00A4497F">
        <w:rPr>
          <w:rFonts w:ascii="Garamond" w:hAnsi="Garamond"/>
        </w:rPr>
        <w:t>.</w:t>
      </w:r>
    </w:p>
    <w:p w14:paraId="7A029A29" w14:textId="120D6B59" w:rsidR="003E4FDE" w:rsidRPr="00323CD5" w:rsidRDefault="00A471F8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3E4FDE" w:rsidRPr="00323CD5">
        <w:rPr>
          <w:rFonts w:ascii="Garamond" w:hAnsi="Garamond"/>
        </w:rPr>
        <w:t xml:space="preserve">Me marrjen e të dhënave dhe </w:t>
      </w:r>
      <w:r w:rsidR="0028442B" w:rsidRPr="00323CD5">
        <w:rPr>
          <w:rFonts w:ascii="Garamond" w:hAnsi="Garamond"/>
        </w:rPr>
        <w:t xml:space="preserve">të </w:t>
      </w:r>
      <w:r w:rsidR="003E4FDE" w:rsidRPr="00323CD5">
        <w:rPr>
          <w:rFonts w:ascii="Garamond" w:hAnsi="Garamond"/>
        </w:rPr>
        <w:t>kërkesës,</w:t>
      </w:r>
      <w:r w:rsidR="006C6CC9" w:rsidRPr="00323CD5">
        <w:rPr>
          <w:rFonts w:ascii="Garamond" w:hAnsi="Garamond"/>
        </w:rPr>
        <w:t xml:space="preserve"> sipas shkronjave</w:t>
      </w:r>
      <w:r w:rsidR="003E4FDE" w:rsidRPr="00323CD5">
        <w:rPr>
          <w:rFonts w:ascii="Garamond" w:hAnsi="Garamond"/>
        </w:rPr>
        <w:t xml:space="preserve"> “a” dhe “b”</w:t>
      </w:r>
      <w:r w:rsidR="006C6CC9" w:rsidRPr="00323CD5">
        <w:rPr>
          <w:rFonts w:ascii="Garamond" w:hAnsi="Garamond"/>
        </w:rPr>
        <w:t>,</w:t>
      </w:r>
      <w:r w:rsidR="003E4FDE" w:rsidRPr="00323CD5">
        <w:rPr>
          <w:rFonts w:ascii="Garamond" w:hAnsi="Garamond"/>
        </w:rPr>
        <w:t xml:space="preserve"> të kësaj pike, Agjencia Kombëtare e Mbrojtjes Civile analizon e vlerëson të dhënat dh</w:t>
      </w:r>
      <w:r w:rsidR="006C6CC9" w:rsidRPr="00323CD5">
        <w:rPr>
          <w:rFonts w:ascii="Garamond" w:hAnsi="Garamond"/>
        </w:rPr>
        <w:t xml:space="preserve">e paraqet raportin e situatës </w:t>
      </w:r>
      <w:r w:rsidR="003E4FDE" w:rsidRPr="00323CD5">
        <w:rPr>
          <w:rFonts w:ascii="Garamond" w:hAnsi="Garamond"/>
        </w:rPr>
        <w:t>e, sipas rastit, i propozon ministrit përgjegjës për mbrojtjen civile për shpalljen e g</w:t>
      </w:r>
      <w:r w:rsidR="006C6CC9" w:rsidRPr="00323CD5">
        <w:rPr>
          <w:rFonts w:ascii="Garamond" w:hAnsi="Garamond"/>
        </w:rPr>
        <w:t>jendjes së fatkeqësisë natyrore</w:t>
      </w:r>
      <w:r w:rsidR="00A4497F">
        <w:rPr>
          <w:rFonts w:ascii="Garamond" w:hAnsi="Garamond"/>
        </w:rPr>
        <w:t>.</w:t>
      </w:r>
    </w:p>
    <w:p w14:paraId="7A029A2A" w14:textId="688874E2" w:rsidR="003E4FDE" w:rsidRPr="00323CD5" w:rsidRDefault="00A471F8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3E4FDE" w:rsidRPr="00323CD5">
        <w:rPr>
          <w:rFonts w:ascii="Garamond" w:hAnsi="Garamond"/>
        </w:rPr>
        <w:t>Këshilli i Ministrave, me propozim</w:t>
      </w:r>
      <w:r w:rsidR="006C6CC9" w:rsidRPr="00323CD5">
        <w:rPr>
          <w:rFonts w:ascii="Garamond" w:hAnsi="Garamond"/>
        </w:rPr>
        <w:t>in e</w:t>
      </w:r>
      <w:r w:rsidR="003E4FDE" w:rsidRPr="00323CD5">
        <w:rPr>
          <w:rFonts w:ascii="Garamond" w:hAnsi="Garamond"/>
        </w:rPr>
        <w:t xml:space="preserve"> </w:t>
      </w:r>
      <w:r w:rsidR="008B5CBC" w:rsidRPr="00323CD5">
        <w:rPr>
          <w:rFonts w:ascii="Garamond" w:hAnsi="Garamond"/>
        </w:rPr>
        <w:t>ministrit përgjegjës për mbrojt</w:t>
      </w:r>
      <w:r w:rsidR="0028442B" w:rsidRPr="00323CD5">
        <w:rPr>
          <w:rFonts w:ascii="Garamond" w:hAnsi="Garamond"/>
        </w:rPr>
        <w:t>j</w:t>
      </w:r>
      <w:r w:rsidR="008B5CBC" w:rsidRPr="00323CD5">
        <w:rPr>
          <w:rFonts w:ascii="Garamond" w:hAnsi="Garamond"/>
        </w:rPr>
        <w:t>e</w:t>
      </w:r>
      <w:r w:rsidR="003E4FDE" w:rsidRPr="00323CD5">
        <w:rPr>
          <w:rFonts w:ascii="Garamond" w:hAnsi="Garamond"/>
        </w:rPr>
        <w:t>n civile, vendos shpalljen e gjendjes së fatkeqësisë në të gjithë territorin ose për një pjesë të territorit të vendit.</w:t>
      </w:r>
    </w:p>
    <w:p w14:paraId="7A029A2C" w14:textId="3E19D55C" w:rsidR="003E4FDE" w:rsidRPr="00323CD5" w:rsidRDefault="00670676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3E4FDE" w:rsidRPr="00323CD5">
        <w:rPr>
          <w:rFonts w:ascii="Garamond" w:hAnsi="Garamond"/>
        </w:rPr>
        <w:t>Nisma për shpalljen e gjendjes së fatkeqësisë natyrore</w:t>
      </w:r>
      <w:r w:rsidR="00A4497F">
        <w:rPr>
          <w:rFonts w:ascii="Garamond" w:hAnsi="Garamond"/>
        </w:rPr>
        <w:t>,</w:t>
      </w:r>
      <w:r w:rsidR="003E4FDE" w:rsidRPr="00323CD5">
        <w:rPr>
          <w:rFonts w:ascii="Garamond" w:hAnsi="Garamond"/>
        </w:rPr>
        <w:t xml:space="preserve"> për rastet sipas pikë</w:t>
      </w:r>
      <w:r w:rsidR="008B5CBC" w:rsidRPr="00323CD5">
        <w:rPr>
          <w:rFonts w:ascii="Garamond" w:hAnsi="Garamond"/>
        </w:rPr>
        <w:t>s 10, të nenit 3, të ligjit nr.</w:t>
      </w:r>
      <w:r w:rsidR="00A4497F">
        <w:rPr>
          <w:rFonts w:ascii="Garamond" w:hAnsi="Garamond"/>
        </w:rPr>
        <w:t xml:space="preserve"> </w:t>
      </w:r>
      <w:r w:rsidR="003E4FDE" w:rsidRPr="00323CD5">
        <w:rPr>
          <w:rFonts w:ascii="Garamond" w:hAnsi="Garamond"/>
        </w:rPr>
        <w:t>45/2019</w:t>
      </w:r>
      <w:r w:rsidR="008B5CBC" w:rsidRPr="00323CD5">
        <w:rPr>
          <w:rFonts w:ascii="Garamond" w:hAnsi="Garamond"/>
        </w:rPr>
        <w:t>,</w:t>
      </w:r>
      <w:r w:rsidR="003E4FDE" w:rsidRPr="00323CD5">
        <w:rPr>
          <w:rFonts w:ascii="Garamond" w:hAnsi="Garamond"/>
        </w:rPr>
        <w:t xml:space="preserve"> “Për mbrojtjen civile”, ndërmerret nga ministritë e linjës, sipas veçorive që shfaqen, si dhe fushës së përgjegjësisë shtetërore apo kompetencave që mbulojnë, në </w:t>
      </w:r>
      <w:proofErr w:type="spellStart"/>
      <w:r w:rsidR="003E4FDE" w:rsidRPr="00323CD5">
        <w:rPr>
          <w:rFonts w:ascii="Garamond" w:hAnsi="Garamond"/>
        </w:rPr>
        <w:t>bashkëpropozim</w:t>
      </w:r>
      <w:proofErr w:type="spellEnd"/>
      <w:r w:rsidR="003E4FDE" w:rsidRPr="00323CD5">
        <w:rPr>
          <w:rFonts w:ascii="Garamond" w:hAnsi="Garamond"/>
        </w:rPr>
        <w:t xml:space="preserve"> me ministrin përgjegjës për mbrojtjen civile, bazuar në informacionin e marrë </w:t>
      </w:r>
      <w:r w:rsidR="003E4FDE" w:rsidRPr="00323CD5">
        <w:rPr>
          <w:rFonts w:ascii="Garamond" w:hAnsi="Garamond"/>
        </w:rPr>
        <w:lastRenderedPageBreak/>
        <w:t>nga institutet/strukturat shtetërore përkatëse dhe organet e vetëqeverisjes vendore të prekura nga fatkeqësia.</w:t>
      </w:r>
    </w:p>
    <w:p w14:paraId="7A029A2E" w14:textId="001AF14F" w:rsidR="008B5CBC" w:rsidRPr="00323CD5" w:rsidRDefault="00670676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8B5CBC" w:rsidRPr="00323CD5">
        <w:rPr>
          <w:rFonts w:ascii="Garamond" w:hAnsi="Garamond"/>
        </w:rPr>
        <w:t>Vendimi nr.</w:t>
      </w:r>
      <w:r w:rsidR="00A4497F">
        <w:rPr>
          <w:rFonts w:ascii="Garamond" w:hAnsi="Garamond"/>
        </w:rPr>
        <w:t xml:space="preserve"> </w:t>
      </w:r>
      <w:r w:rsidR="008B5CBC" w:rsidRPr="00323CD5">
        <w:rPr>
          <w:rFonts w:ascii="Garamond" w:hAnsi="Garamond"/>
        </w:rPr>
        <w:t>664, datë 18.12.2002, i Këshillit të Ministrave, “Për kriteret dhe procedurat e shpalljes së gjendjes së emergjencës civile”, shfuqizohet.</w:t>
      </w:r>
    </w:p>
    <w:p w14:paraId="7A029A30" w14:textId="08D7B8C2" w:rsidR="003E4FDE" w:rsidRPr="00323CD5" w:rsidRDefault="00670676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3E4FDE" w:rsidRPr="00323CD5">
        <w:rPr>
          <w:rFonts w:ascii="Garamond" w:hAnsi="Garamond"/>
        </w:rPr>
        <w:t>Ngarkohen të gjitha ministritë, institutet kërkimore e shkencore, të përmendura në pikën 5</w:t>
      </w:r>
      <w:r w:rsidR="00BA32EF" w:rsidRPr="00323CD5">
        <w:rPr>
          <w:rFonts w:ascii="Garamond" w:hAnsi="Garamond"/>
        </w:rPr>
        <w:t>,</w:t>
      </w:r>
      <w:r w:rsidR="003E4FDE" w:rsidRPr="00323CD5">
        <w:rPr>
          <w:rFonts w:ascii="Garamond" w:hAnsi="Garamond"/>
        </w:rPr>
        <w:t xml:space="preserve"> të këtij vendimi, entet publike, sipas fushave të përgjegjësisë shtetërore që mbulojnë për mbrojtjen civile, në bashkëpunim me organet e vetëqeverisjes vendore, për zbatimin e këtij vendimi.</w:t>
      </w:r>
    </w:p>
    <w:p w14:paraId="7A029A32" w14:textId="25860546" w:rsidR="003E4FDE" w:rsidRPr="00323CD5" w:rsidRDefault="003E4FDE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23CD5">
        <w:rPr>
          <w:rFonts w:ascii="Garamond" w:hAnsi="Garamond"/>
        </w:rPr>
        <w:t xml:space="preserve">Ky vendim hyn në fuqi pas botimit në Fletoren </w:t>
      </w:r>
      <w:r w:rsidR="00670676" w:rsidRPr="00323CD5">
        <w:rPr>
          <w:rFonts w:ascii="Garamond" w:hAnsi="Garamond"/>
        </w:rPr>
        <w:t>Zyrtare</w:t>
      </w:r>
      <w:r w:rsidRPr="00323CD5">
        <w:rPr>
          <w:rFonts w:ascii="Garamond" w:hAnsi="Garamond"/>
        </w:rPr>
        <w:t>.</w:t>
      </w:r>
    </w:p>
    <w:p w14:paraId="7A029A33" w14:textId="77777777" w:rsidR="003E4FDE" w:rsidRPr="00323CD5" w:rsidRDefault="003E4FDE" w:rsidP="00323CD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</w:p>
    <w:p w14:paraId="7A029A3B" w14:textId="5E96B624" w:rsidR="00F81420" w:rsidRPr="00323CD5" w:rsidRDefault="00F81420" w:rsidP="00323CD5">
      <w:pPr>
        <w:spacing w:before="0" w:beforeAutospacing="0" w:after="0" w:line="240" w:lineRule="auto"/>
        <w:ind w:firstLine="284"/>
        <w:jc w:val="right"/>
        <w:rPr>
          <w:rFonts w:ascii="Garamond" w:hAnsi="Garamond"/>
        </w:rPr>
      </w:pPr>
      <w:r w:rsidRPr="00323CD5">
        <w:rPr>
          <w:rFonts w:ascii="Garamond" w:hAnsi="Garamond"/>
        </w:rPr>
        <w:t>ZËVENDËSKRYEMINIST</w:t>
      </w:r>
      <w:r w:rsidR="00A4497F">
        <w:rPr>
          <w:rFonts w:ascii="Garamond" w:hAnsi="Garamond"/>
        </w:rPr>
        <w:t>Ë</w:t>
      </w:r>
      <w:r w:rsidRPr="00323CD5">
        <w:rPr>
          <w:rFonts w:ascii="Garamond" w:hAnsi="Garamond"/>
        </w:rPr>
        <w:t>R</w:t>
      </w:r>
      <w:bookmarkStart w:id="0" w:name="_GoBack"/>
      <w:bookmarkEnd w:id="0"/>
    </w:p>
    <w:p w14:paraId="7A029A3C" w14:textId="24975DEA" w:rsidR="00F81420" w:rsidRPr="00323CD5" w:rsidRDefault="00323CD5" w:rsidP="00323CD5">
      <w:pPr>
        <w:spacing w:before="0" w:beforeAutospacing="0" w:after="0" w:line="240" w:lineRule="auto"/>
        <w:ind w:firstLine="284"/>
        <w:jc w:val="right"/>
        <w:rPr>
          <w:rFonts w:ascii="Garamond" w:hAnsi="Garamond"/>
          <w:b/>
        </w:rPr>
      </w:pPr>
      <w:proofErr w:type="spellStart"/>
      <w:r w:rsidRPr="00323CD5">
        <w:rPr>
          <w:rFonts w:ascii="Garamond" w:hAnsi="Garamond"/>
          <w:b/>
        </w:rPr>
        <w:t>Erion</w:t>
      </w:r>
      <w:proofErr w:type="spellEnd"/>
      <w:r w:rsidRPr="00323CD5">
        <w:rPr>
          <w:rFonts w:ascii="Garamond" w:hAnsi="Garamond"/>
          <w:b/>
        </w:rPr>
        <w:t xml:space="preserve"> </w:t>
      </w:r>
      <w:proofErr w:type="spellStart"/>
      <w:r w:rsidRPr="00323CD5">
        <w:rPr>
          <w:rFonts w:ascii="Garamond" w:hAnsi="Garamond"/>
          <w:b/>
        </w:rPr>
        <w:t>Braçe</w:t>
      </w:r>
      <w:proofErr w:type="spellEnd"/>
    </w:p>
    <w:p w14:paraId="7A029A3D" w14:textId="77777777" w:rsidR="00F81420" w:rsidRDefault="00F81420" w:rsidP="003C5D24">
      <w:pPr>
        <w:spacing w:before="0" w:beforeAutospacing="0" w:after="0" w:line="240" w:lineRule="auto"/>
        <w:jc w:val="center"/>
        <w:rPr>
          <w:rFonts w:ascii="Times New Roman Bold" w:hAnsi="Times New Roman Bold"/>
          <w:b/>
          <w:bCs/>
          <w:sz w:val="28"/>
          <w:szCs w:val="28"/>
        </w:rPr>
      </w:pPr>
    </w:p>
    <w:sectPr w:rsidR="00F81420" w:rsidSect="00F81420">
      <w:headerReference w:type="default" r:id="rId15"/>
      <w:footerReference w:type="default" r:id="rId16"/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4E0036" w14:textId="77777777" w:rsidR="00DB0E46" w:rsidRDefault="00DB0E46" w:rsidP="00DA5FCD">
      <w:pPr>
        <w:spacing w:before="0" w:after="0" w:line="240" w:lineRule="auto"/>
      </w:pPr>
      <w:r>
        <w:separator/>
      </w:r>
    </w:p>
  </w:endnote>
  <w:endnote w:type="continuationSeparator" w:id="0">
    <w:p w14:paraId="21D25D4B" w14:textId="77777777" w:rsidR="00DB0E46" w:rsidRDefault="00DB0E46" w:rsidP="00DA5FCD">
      <w:pPr>
        <w:spacing w:before="0" w:after="0" w:line="240" w:lineRule="auto"/>
      </w:pPr>
      <w:r>
        <w:continuationSeparator/>
      </w:r>
    </w:p>
  </w:endnote>
  <w:endnote w:type="continuationNotice" w:id="1">
    <w:p w14:paraId="425CC836" w14:textId="77777777" w:rsidR="00DB0E46" w:rsidRDefault="00DB0E46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12753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029A4A" w14:textId="77777777" w:rsidR="00DB0E46" w:rsidRDefault="00DB0E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497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A029A4B" w14:textId="77777777" w:rsidR="00DB0E46" w:rsidRDefault="00DB0E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39064D" w14:textId="77777777" w:rsidR="00DB0E46" w:rsidRDefault="00DB0E46" w:rsidP="00DA5FCD">
      <w:pPr>
        <w:spacing w:before="0" w:after="0" w:line="240" w:lineRule="auto"/>
      </w:pPr>
      <w:r>
        <w:separator/>
      </w:r>
    </w:p>
  </w:footnote>
  <w:footnote w:type="continuationSeparator" w:id="0">
    <w:p w14:paraId="7E5B935B" w14:textId="77777777" w:rsidR="00DB0E46" w:rsidRDefault="00DB0E46" w:rsidP="00DA5FCD">
      <w:pPr>
        <w:spacing w:before="0" w:after="0" w:line="240" w:lineRule="auto"/>
      </w:pPr>
      <w:r>
        <w:continuationSeparator/>
      </w:r>
    </w:p>
  </w:footnote>
  <w:footnote w:type="continuationNotice" w:id="1">
    <w:p w14:paraId="673DF441" w14:textId="77777777" w:rsidR="00DB0E46" w:rsidRDefault="00DB0E46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CE679D" w14:textId="77777777" w:rsidR="00DB0E46" w:rsidRDefault="00DB0E4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26108"/>
    <w:multiLevelType w:val="hybridMultilevel"/>
    <w:tmpl w:val="45149E92"/>
    <w:lvl w:ilvl="0" w:tplc="40DA38B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2094B83"/>
    <w:multiLevelType w:val="hybridMultilevel"/>
    <w:tmpl w:val="20B66D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E90219"/>
    <w:multiLevelType w:val="hybridMultilevel"/>
    <w:tmpl w:val="20B29818"/>
    <w:lvl w:ilvl="0" w:tplc="CEC4E0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0D1DB3"/>
    <w:multiLevelType w:val="hybridMultilevel"/>
    <w:tmpl w:val="323486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547A08"/>
    <w:multiLevelType w:val="hybridMultilevel"/>
    <w:tmpl w:val="20A82CAA"/>
    <w:lvl w:ilvl="0" w:tplc="2B90A818">
      <w:start w:val="1"/>
      <w:numFmt w:val="lowerLetter"/>
      <w:lvlText w:val="%1)"/>
      <w:lvlJc w:val="left"/>
      <w:pPr>
        <w:ind w:left="14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4" w:hanging="360"/>
      </w:pPr>
    </w:lvl>
    <w:lvl w:ilvl="2" w:tplc="0409001B" w:tentative="1">
      <w:start w:val="1"/>
      <w:numFmt w:val="lowerRoman"/>
      <w:lvlText w:val="%3."/>
      <w:lvlJc w:val="right"/>
      <w:pPr>
        <w:ind w:left="2894" w:hanging="180"/>
      </w:pPr>
    </w:lvl>
    <w:lvl w:ilvl="3" w:tplc="0409000F" w:tentative="1">
      <w:start w:val="1"/>
      <w:numFmt w:val="decimal"/>
      <w:lvlText w:val="%4."/>
      <w:lvlJc w:val="left"/>
      <w:pPr>
        <w:ind w:left="3614" w:hanging="360"/>
      </w:pPr>
    </w:lvl>
    <w:lvl w:ilvl="4" w:tplc="04090019" w:tentative="1">
      <w:start w:val="1"/>
      <w:numFmt w:val="lowerLetter"/>
      <w:lvlText w:val="%5."/>
      <w:lvlJc w:val="left"/>
      <w:pPr>
        <w:ind w:left="4334" w:hanging="360"/>
      </w:pPr>
    </w:lvl>
    <w:lvl w:ilvl="5" w:tplc="0409001B" w:tentative="1">
      <w:start w:val="1"/>
      <w:numFmt w:val="lowerRoman"/>
      <w:lvlText w:val="%6."/>
      <w:lvlJc w:val="right"/>
      <w:pPr>
        <w:ind w:left="5054" w:hanging="180"/>
      </w:pPr>
    </w:lvl>
    <w:lvl w:ilvl="6" w:tplc="0409000F" w:tentative="1">
      <w:start w:val="1"/>
      <w:numFmt w:val="decimal"/>
      <w:lvlText w:val="%7."/>
      <w:lvlJc w:val="left"/>
      <w:pPr>
        <w:ind w:left="5774" w:hanging="360"/>
      </w:pPr>
    </w:lvl>
    <w:lvl w:ilvl="7" w:tplc="04090019" w:tentative="1">
      <w:start w:val="1"/>
      <w:numFmt w:val="lowerLetter"/>
      <w:lvlText w:val="%8."/>
      <w:lvlJc w:val="left"/>
      <w:pPr>
        <w:ind w:left="6494" w:hanging="360"/>
      </w:pPr>
    </w:lvl>
    <w:lvl w:ilvl="8" w:tplc="0409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5">
    <w:nsid w:val="3FC65441"/>
    <w:multiLevelType w:val="hybridMultilevel"/>
    <w:tmpl w:val="40F2E1AA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30779B"/>
    <w:multiLevelType w:val="hybridMultilevel"/>
    <w:tmpl w:val="5278590C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38C0381"/>
    <w:multiLevelType w:val="multilevel"/>
    <w:tmpl w:val="438C038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43B7182C"/>
    <w:multiLevelType w:val="hybridMultilevel"/>
    <w:tmpl w:val="4120FE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F847B0"/>
    <w:multiLevelType w:val="hybridMultilevel"/>
    <w:tmpl w:val="DEAAB28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766896"/>
    <w:multiLevelType w:val="hybridMultilevel"/>
    <w:tmpl w:val="1D56D212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300719A"/>
    <w:multiLevelType w:val="hybridMultilevel"/>
    <w:tmpl w:val="2436AD86"/>
    <w:lvl w:ilvl="0" w:tplc="041C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FF06CA"/>
    <w:multiLevelType w:val="hybridMultilevel"/>
    <w:tmpl w:val="4094BAC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624C4D"/>
    <w:multiLevelType w:val="hybridMultilevel"/>
    <w:tmpl w:val="067E63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6A3C08"/>
    <w:multiLevelType w:val="hybridMultilevel"/>
    <w:tmpl w:val="A28EB80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0464B6"/>
    <w:multiLevelType w:val="multilevel"/>
    <w:tmpl w:val="710464B6"/>
    <w:lvl w:ilvl="0">
      <w:start w:val="1"/>
      <w:numFmt w:val="lowerLetter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>
    <w:nsid w:val="741D407D"/>
    <w:multiLevelType w:val="hybridMultilevel"/>
    <w:tmpl w:val="BB58D4C2"/>
    <w:lvl w:ilvl="0" w:tplc="CAF80EB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76057EE4"/>
    <w:multiLevelType w:val="hybridMultilevel"/>
    <w:tmpl w:val="ABF42C0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373929"/>
    <w:multiLevelType w:val="hybridMultilevel"/>
    <w:tmpl w:val="7C1264B0"/>
    <w:lvl w:ilvl="0" w:tplc="041C001B">
      <w:start w:val="1"/>
      <w:numFmt w:val="lowerRoman"/>
      <w:lvlText w:val="%1."/>
      <w:lvlJc w:val="right"/>
      <w:pPr>
        <w:ind w:left="1710" w:hanging="360"/>
      </w:pPr>
    </w:lvl>
    <w:lvl w:ilvl="1" w:tplc="041C0019" w:tentative="1">
      <w:start w:val="1"/>
      <w:numFmt w:val="lowerLetter"/>
      <w:lvlText w:val="%2."/>
      <w:lvlJc w:val="left"/>
      <w:pPr>
        <w:ind w:left="2430" w:hanging="360"/>
      </w:pPr>
    </w:lvl>
    <w:lvl w:ilvl="2" w:tplc="041C001B" w:tentative="1">
      <w:start w:val="1"/>
      <w:numFmt w:val="lowerRoman"/>
      <w:lvlText w:val="%3."/>
      <w:lvlJc w:val="right"/>
      <w:pPr>
        <w:ind w:left="3150" w:hanging="180"/>
      </w:pPr>
    </w:lvl>
    <w:lvl w:ilvl="3" w:tplc="041C000F" w:tentative="1">
      <w:start w:val="1"/>
      <w:numFmt w:val="decimal"/>
      <w:lvlText w:val="%4."/>
      <w:lvlJc w:val="left"/>
      <w:pPr>
        <w:ind w:left="3870" w:hanging="360"/>
      </w:pPr>
    </w:lvl>
    <w:lvl w:ilvl="4" w:tplc="041C0019" w:tentative="1">
      <w:start w:val="1"/>
      <w:numFmt w:val="lowerLetter"/>
      <w:lvlText w:val="%5."/>
      <w:lvlJc w:val="left"/>
      <w:pPr>
        <w:ind w:left="4590" w:hanging="360"/>
      </w:pPr>
    </w:lvl>
    <w:lvl w:ilvl="5" w:tplc="041C001B" w:tentative="1">
      <w:start w:val="1"/>
      <w:numFmt w:val="lowerRoman"/>
      <w:lvlText w:val="%6."/>
      <w:lvlJc w:val="right"/>
      <w:pPr>
        <w:ind w:left="5310" w:hanging="180"/>
      </w:pPr>
    </w:lvl>
    <w:lvl w:ilvl="6" w:tplc="041C000F" w:tentative="1">
      <w:start w:val="1"/>
      <w:numFmt w:val="decimal"/>
      <w:lvlText w:val="%7."/>
      <w:lvlJc w:val="left"/>
      <w:pPr>
        <w:ind w:left="6030" w:hanging="360"/>
      </w:pPr>
    </w:lvl>
    <w:lvl w:ilvl="7" w:tplc="041C0019" w:tentative="1">
      <w:start w:val="1"/>
      <w:numFmt w:val="lowerLetter"/>
      <w:lvlText w:val="%8."/>
      <w:lvlJc w:val="left"/>
      <w:pPr>
        <w:ind w:left="6750" w:hanging="360"/>
      </w:pPr>
    </w:lvl>
    <w:lvl w:ilvl="8" w:tplc="041C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7"/>
  </w:num>
  <w:num w:numId="5">
    <w:abstractNumId w:val="11"/>
  </w:num>
  <w:num w:numId="6">
    <w:abstractNumId w:val="12"/>
  </w:num>
  <w:num w:numId="7">
    <w:abstractNumId w:val="2"/>
  </w:num>
  <w:num w:numId="8">
    <w:abstractNumId w:val="14"/>
  </w:num>
  <w:num w:numId="9">
    <w:abstractNumId w:val="6"/>
  </w:num>
  <w:num w:numId="10">
    <w:abstractNumId w:val="10"/>
  </w:num>
  <w:num w:numId="11">
    <w:abstractNumId w:val="13"/>
  </w:num>
  <w:num w:numId="12">
    <w:abstractNumId w:val="0"/>
  </w:num>
  <w:num w:numId="13">
    <w:abstractNumId w:val="9"/>
  </w:num>
  <w:num w:numId="14">
    <w:abstractNumId w:val="8"/>
  </w:num>
  <w:num w:numId="15">
    <w:abstractNumId w:val="3"/>
  </w:num>
  <w:num w:numId="16">
    <w:abstractNumId w:val="16"/>
  </w:num>
  <w:num w:numId="17">
    <w:abstractNumId w:val="1"/>
  </w:num>
  <w:num w:numId="18">
    <w:abstractNumId w:val="4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502"/>
    <w:rsid w:val="00000F5A"/>
    <w:rsid w:val="00023449"/>
    <w:rsid w:val="00025DFE"/>
    <w:rsid w:val="00034467"/>
    <w:rsid w:val="00064DCA"/>
    <w:rsid w:val="000B01FE"/>
    <w:rsid w:val="000B31F1"/>
    <w:rsid w:val="001153E5"/>
    <w:rsid w:val="00117622"/>
    <w:rsid w:val="001329E8"/>
    <w:rsid w:val="0015088B"/>
    <w:rsid w:val="00176B4D"/>
    <w:rsid w:val="00177C42"/>
    <w:rsid w:val="00196104"/>
    <w:rsid w:val="001A1A87"/>
    <w:rsid w:val="001A25E5"/>
    <w:rsid w:val="001B46C9"/>
    <w:rsid w:val="001B6BF0"/>
    <w:rsid w:val="001C006E"/>
    <w:rsid w:val="001C0620"/>
    <w:rsid w:val="001C0FE6"/>
    <w:rsid w:val="001C4C76"/>
    <w:rsid w:val="001D150C"/>
    <w:rsid w:val="001E16E5"/>
    <w:rsid w:val="00204BFB"/>
    <w:rsid w:val="002063B7"/>
    <w:rsid w:val="00211758"/>
    <w:rsid w:val="00220A35"/>
    <w:rsid w:val="002229D6"/>
    <w:rsid w:val="0023740D"/>
    <w:rsid w:val="00264F96"/>
    <w:rsid w:val="00277367"/>
    <w:rsid w:val="0028442B"/>
    <w:rsid w:val="002925BA"/>
    <w:rsid w:val="002A2B65"/>
    <w:rsid w:val="002A6D86"/>
    <w:rsid w:val="002B5CFF"/>
    <w:rsid w:val="002B7F5D"/>
    <w:rsid w:val="00323CD5"/>
    <w:rsid w:val="003736F9"/>
    <w:rsid w:val="003C1FC3"/>
    <w:rsid w:val="003C2F8A"/>
    <w:rsid w:val="003C5D24"/>
    <w:rsid w:val="003D1EA2"/>
    <w:rsid w:val="003E4FDE"/>
    <w:rsid w:val="003E52F9"/>
    <w:rsid w:val="00416036"/>
    <w:rsid w:val="00437AA7"/>
    <w:rsid w:val="004450DF"/>
    <w:rsid w:val="004603F2"/>
    <w:rsid w:val="0048454C"/>
    <w:rsid w:val="0049184B"/>
    <w:rsid w:val="004A1F9D"/>
    <w:rsid w:val="004C6AA0"/>
    <w:rsid w:val="00516E62"/>
    <w:rsid w:val="005311C4"/>
    <w:rsid w:val="005568C7"/>
    <w:rsid w:val="00577D73"/>
    <w:rsid w:val="005803D7"/>
    <w:rsid w:val="00580F79"/>
    <w:rsid w:val="00585140"/>
    <w:rsid w:val="00590D0B"/>
    <w:rsid w:val="005A5991"/>
    <w:rsid w:val="005A5A8C"/>
    <w:rsid w:val="005C71B2"/>
    <w:rsid w:val="005F7ECF"/>
    <w:rsid w:val="006075ED"/>
    <w:rsid w:val="006179B8"/>
    <w:rsid w:val="00640236"/>
    <w:rsid w:val="006557CF"/>
    <w:rsid w:val="00662582"/>
    <w:rsid w:val="006658C0"/>
    <w:rsid w:val="00670676"/>
    <w:rsid w:val="006716A8"/>
    <w:rsid w:val="006A31A3"/>
    <w:rsid w:val="006C6CC9"/>
    <w:rsid w:val="006D1B26"/>
    <w:rsid w:val="006D6EF2"/>
    <w:rsid w:val="006E70BB"/>
    <w:rsid w:val="00711CA3"/>
    <w:rsid w:val="0071395D"/>
    <w:rsid w:val="007415B7"/>
    <w:rsid w:val="00745639"/>
    <w:rsid w:val="007475A4"/>
    <w:rsid w:val="00760134"/>
    <w:rsid w:val="0078338F"/>
    <w:rsid w:val="007A6D2D"/>
    <w:rsid w:val="007B7151"/>
    <w:rsid w:val="007E6273"/>
    <w:rsid w:val="00804454"/>
    <w:rsid w:val="00820502"/>
    <w:rsid w:val="0082656A"/>
    <w:rsid w:val="008310DD"/>
    <w:rsid w:val="008941D1"/>
    <w:rsid w:val="0089671E"/>
    <w:rsid w:val="008A6975"/>
    <w:rsid w:val="008B4A89"/>
    <w:rsid w:val="008B5CBC"/>
    <w:rsid w:val="008C49AE"/>
    <w:rsid w:val="008C6971"/>
    <w:rsid w:val="008E0BC8"/>
    <w:rsid w:val="008F0F9C"/>
    <w:rsid w:val="008F46A1"/>
    <w:rsid w:val="008F6285"/>
    <w:rsid w:val="00907D5C"/>
    <w:rsid w:val="009433B5"/>
    <w:rsid w:val="009459F2"/>
    <w:rsid w:val="00970B77"/>
    <w:rsid w:val="009735F0"/>
    <w:rsid w:val="00991705"/>
    <w:rsid w:val="009A5C80"/>
    <w:rsid w:val="009D45B7"/>
    <w:rsid w:val="009F35C5"/>
    <w:rsid w:val="009F4307"/>
    <w:rsid w:val="009F6ED4"/>
    <w:rsid w:val="00A4497F"/>
    <w:rsid w:val="00A471F8"/>
    <w:rsid w:val="00A62E2B"/>
    <w:rsid w:val="00A63F6F"/>
    <w:rsid w:val="00A67693"/>
    <w:rsid w:val="00A8634C"/>
    <w:rsid w:val="00A90232"/>
    <w:rsid w:val="00A955EF"/>
    <w:rsid w:val="00AB0691"/>
    <w:rsid w:val="00AB47DC"/>
    <w:rsid w:val="00AD5D00"/>
    <w:rsid w:val="00AE41A7"/>
    <w:rsid w:val="00AE78B9"/>
    <w:rsid w:val="00AF5242"/>
    <w:rsid w:val="00B06D52"/>
    <w:rsid w:val="00B14E58"/>
    <w:rsid w:val="00B26214"/>
    <w:rsid w:val="00B412CB"/>
    <w:rsid w:val="00B43E14"/>
    <w:rsid w:val="00B62DF4"/>
    <w:rsid w:val="00B70879"/>
    <w:rsid w:val="00BA32EF"/>
    <w:rsid w:val="00BA5351"/>
    <w:rsid w:val="00BA5518"/>
    <w:rsid w:val="00BA7903"/>
    <w:rsid w:val="00BD60F5"/>
    <w:rsid w:val="00BF16B1"/>
    <w:rsid w:val="00C23EAF"/>
    <w:rsid w:val="00C7044E"/>
    <w:rsid w:val="00C720FD"/>
    <w:rsid w:val="00C74164"/>
    <w:rsid w:val="00C87806"/>
    <w:rsid w:val="00C91B27"/>
    <w:rsid w:val="00C928AA"/>
    <w:rsid w:val="00CB2F83"/>
    <w:rsid w:val="00CE1A1B"/>
    <w:rsid w:val="00D07DE7"/>
    <w:rsid w:val="00D119AB"/>
    <w:rsid w:val="00D230F1"/>
    <w:rsid w:val="00D45F04"/>
    <w:rsid w:val="00D86CD9"/>
    <w:rsid w:val="00DA5FCD"/>
    <w:rsid w:val="00DB0E46"/>
    <w:rsid w:val="00DC7A83"/>
    <w:rsid w:val="00DD01B4"/>
    <w:rsid w:val="00DD0E83"/>
    <w:rsid w:val="00DE1727"/>
    <w:rsid w:val="00DE7239"/>
    <w:rsid w:val="00E05274"/>
    <w:rsid w:val="00E32446"/>
    <w:rsid w:val="00E50FDC"/>
    <w:rsid w:val="00E61EA6"/>
    <w:rsid w:val="00E83DCA"/>
    <w:rsid w:val="00E87B9C"/>
    <w:rsid w:val="00EA3FAA"/>
    <w:rsid w:val="00EC3E33"/>
    <w:rsid w:val="00EE325A"/>
    <w:rsid w:val="00EF203A"/>
    <w:rsid w:val="00F170B3"/>
    <w:rsid w:val="00F21747"/>
    <w:rsid w:val="00F52D76"/>
    <w:rsid w:val="00F81420"/>
    <w:rsid w:val="00F955DF"/>
    <w:rsid w:val="00FA3A0B"/>
    <w:rsid w:val="00FB38DB"/>
    <w:rsid w:val="03FE02F9"/>
    <w:rsid w:val="6E5F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299F6"/>
  <w15:docId w15:val="{29BCA66C-C560-4AEC-919C-C15AA7170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41D1"/>
    <w:pPr>
      <w:spacing w:before="100" w:beforeAutospacing="1" w:line="25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76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basedOn w:val="Normal"/>
    <w:next w:val="Normal"/>
    <w:qFormat/>
    <w:rsid w:val="008941D1"/>
    <w:pPr>
      <w:keepNext/>
      <w:widowControl w:val="0"/>
      <w:jc w:val="right"/>
    </w:pPr>
    <w:rPr>
      <w:rFonts w:ascii="CG Times" w:hAnsi="CG Times"/>
      <w:caps/>
      <w:sz w:val="22"/>
      <w:szCs w:val="22"/>
    </w:rPr>
  </w:style>
  <w:style w:type="paragraph" w:customStyle="1" w:styleId="VENDOSI">
    <w:name w:val="VENDOSI"/>
    <w:basedOn w:val="Normal"/>
    <w:next w:val="Normal"/>
    <w:qFormat/>
    <w:rsid w:val="008941D1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BazLigjPropozues">
    <w:name w:val="Baz_Ligj_Propozues"/>
    <w:basedOn w:val="Normal"/>
    <w:qFormat/>
    <w:rsid w:val="008941D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</w:rPr>
  </w:style>
  <w:style w:type="paragraph" w:customStyle="1" w:styleId="Titulli">
    <w:name w:val="Titulli"/>
    <w:basedOn w:val="Normal"/>
    <w:next w:val="Normal"/>
    <w:qFormat/>
    <w:rsid w:val="008941D1"/>
    <w:pPr>
      <w:keepNext/>
      <w:widowControl w:val="0"/>
      <w:jc w:val="center"/>
      <w:outlineLvl w:val="1"/>
    </w:pPr>
    <w:rPr>
      <w:rFonts w:ascii="CG Times" w:hAnsi="CG Times"/>
      <w:b/>
      <w:bCs/>
      <w:caps/>
      <w:sz w:val="22"/>
      <w:szCs w:val="22"/>
    </w:rPr>
  </w:style>
  <w:style w:type="paragraph" w:customStyle="1" w:styleId="Akti">
    <w:name w:val="Akti"/>
    <w:basedOn w:val="Normal"/>
    <w:qFormat/>
    <w:rsid w:val="008941D1"/>
    <w:pPr>
      <w:keepNext/>
      <w:widowControl w:val="0"/>
      <w:jc w:val="center"/>
      <w:outlineLvl w:val="0"/>
    </w:pPr>
    <w:rPr>
      <w:rFonts w:ascii="CG Times" w:hAnsi="CG Times"/>
      <w:b/>
      <w:bCs/>
      <w:caps/>
      <w:color w:val="000000"/>
      <w:sz w:val="22"/>
      <w:szCs w:val="22"/>
    </w:rPr>
  </w:style>
  <w:style w:type="paragraph" w:customStyle="1" w:styleId="Paragrafi">
    <w:name w:val="Paragrafi"/>
    <w:basedOn w:val="Normal"/>
    <w:link w:val="ParagrafiChar"/>
    <w:qFormat/>
    <w:rsid w:val="008941D1"/>
    <w:pPr>
      <w:widowControl w:val="0"/>
      <w:ind w:firstLine="720"/>
      <w:jc w:val="both"/>
    </w:pPr>
    <w:rPr>
      <w:rFonts w:ascii="CG Times" w:hAnsi="CG Times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0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04"/>
    <w:rPr>
      <w:rFonts w:ascii="Segoe UI" w:eastAsia="Times New Roman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1176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DE172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D5D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5D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5D00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D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D00"/>
    <w:rPr>
      <w:rFonts w:ascii="Times New Roman" w:eastAsia="Times New Roman" w:hAnsi="Times New Roman" w:cs="Times New Roman"/>
      <w:b/>
      <w:bCs/>
    </w:rPr>
  </w:style>
  <w:style w:type="character" w:customStyle="1" w:styleId="ParagrafiChar">
    <w:name w:val="Paragrafi Char"/>
    <w:basedOn w:val="DefaultParagraphFont"/>
    <w:link w:val="Paragrafi"/>
    <w:qFormat/>
    <w:locked/>
    <w:rsid w:val="00B14E58"/>
    <w:rPr>
      <w:rFonts w:ascii="CG Times" w:eastAsia="Times New Roman" w:hAnsi="CG Times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A5FC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FC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5FC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FC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3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158</Nr_x002e__x0020_akti>
    <Data_x0020_e_x0020_Krijimit xmlns="0e656187-b300-4fb0-8bf4-3a50f872073c">2021-03-25T08:32:17Z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2021-03-23T23:00:00Z</Date_x0020_protokolli>
    <Titulli xmlns="0e656187-b300-4fb0-8bf4-3a50f872073c">Për miratimin e kritereve dhe të procedurave për shpalljen e gjendjes së fatkeqësisë natyrore</Titulli>
    <Modifikuesi xmlns="0e656187-b300-4fb0-8bf4-3a50f872073c">ermira.bukaci</Modifikuesi>
    <Nr_x002e__x0020_prot_x0020_QBZ xmlns="0e656187-b300-4fb0-8bf4-3a50f872073c">468</Nr_x002e__x0020_prot_x0020_QBZ>
    <Data_x0020_e_x0020_Modifikimit xmlns="0e656187-b300-4fb0-8bf4-3a50f872073c">2021-03-25T08:38:55Z</Data_x0020_e_x0020_Modifikimit>
    <Dekretuar xmlns="0e656187-b300-4fb0-8bf4-3a50f872073c">false</Dekretuar>
    <Data xmlns="0e656187-b300-4fb0-8bf4-3a50f872073c">2021-03-16T23:00:00Z</Data>
    <Nr_x002e__x0020_protokolli_x0020_i_x0020_aktit xmlns="0e656187-b300-4fb0-8bf4-3a50f872073c">1271/1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61537411674ECBA08D3AA934045D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61537411674ECBA08D3AA934045D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7F481C-65F5-4911-A6FE-8B04A6F33301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53B997B-F2D5-429D-88F1-4E27FA2712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CCC3F2-8426-4F5E-9373-6EB854A37B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AC7ADD7D-489D-42AF-B3D4-9213CF8D47C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E470F98-8321-408E-8E80-C43D34A47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ADC24561-3571-4322-8A8E-908417E39697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04BEFDE7-6E47-4C1C-8B5C-E7CEED871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kritereve dhe të procedurave për shpalljen e gjendjes së fatkeqësisë natyrore</vt:lpstr>
    </vt:vector>
  </TitlesOfParts>
  <Company>Microsoft</Company>
  <LinksUpToDate>false</LinksUpToDate>
  <CharactersWithSpaces>8202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kritereve dhe të procedurave për shpalljen e gjendjes së fatkeqësisë natyrore</dc:title>
  <dc:creator>user</dc:creator>
  <cp:lastModifiedBy>Alma Lisaku</cp:lastModifiedBy>
  <cp:revision>15</cp:revision>
  <cp:lastPrinted>2021-03-17T15:32:00Z</cp:lastPrinted>
  <dcterms:created xsi:type="dcterms:W3CDTF">2021-03-25T08:38:00Z</dcterms:created>
  <dcterms:modified xsi:type="dcterms:W3CDTF">2021-03-25T09:14:00Z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1033-11.2.0.9363</vt:lpwstr>
  </property>
</Properties>
</file>