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6769AD" w14:textId="59774492" w:rsidR="00821724" w:rsidRPr="0082725F" w:rsidRDefault="00F0378B" w:rsidP="008118B8">
      <w:pPr>
        <w:spacing w:after="0" w:line="240" w:lineRule="auto"/>
        <w:ind w:firstLine="284"/>
        <w:jc w:val="center"/>
        <w:rPr>
          <w:rFonts w:ascii="Garamond" w:hAnsi="Garamond"/>
          <w:b/>
          <w:sz w:val="24"/>
          <w:szCs w:val="24"/>
        </w:rPr>
      </w:pPr>
      <w:r w:rsidRPr="0082725F">
        <w:rPr>
          <w:rFonts w:ascii="Garamond" w:hAnsi="Garamond"/>
          <w:b/>
          <w:sz w:val="24"/>
          <w:szCs w:val="24"/>
        </w:rPr>
        <w:t>VENDI</w:t>
      </w:r>
      <w:r w:rsidR="00821724" w:rsidRPr="0082725F">
        <w:rPr>
          <w:rFonts w:ascii="Garamond" w:hAnsi="Garamond"/>
          <w:b/>
          <w:sz w:val="24"/>
          <w:szCs w:val="24"/>
        </w:rPr>
        <w:t>M</w:t>
      </w:r>
    </w:p>
    <w:p w14:paraId="646769B1" w14:textId="55BFC6BF" w:rsidR="00821724" w:rsidRPr="0082725F" w:rsidRDefault="00821724" w:rsidP="008118B8">
      <w:pPr>
        <w:spacing w:after="0" w:line="240" w:lineRule="auto"/>
        <w:ind w:firstLine="284"/>
        <w:jc w:val="center"/>
        <w:rPr>
          <w:rFonts w:ascii="Garamond" w:hAnsi="Garamond"/>
          <w:b/>
          <w:sz w:val="24"/>
          <w:szCs w:val="24"/>
        </w:rPr>
      </w:pPr>
      <w:r w:rsidRPr="0082725F">
        <w:rPr>
          <w:rFonts w:ascii="Garamond" w:hAnsi="Garamond"/>
          <w:b/>
          <w:sz w:val="24"/>
          <w:szCs w:val="24"/>
        </w:rPr>
        <w:t>Nr.</w:t>
      </w:r>
      <w:r w:rsidR="00DF2F1E" w:rsidRPr="0082725F">
        <w:rPr>
          <w:rFonts w:ascii="Garamond" w:hAnsi="Garamond"/>
          <w:b/>
          <w:sz w:val="24"/>
          <w:szCs w:val="24"/>
        </w:rPr>
        <w:t xml:space="preserve"> </w:t>
      </w:r>
      <w:r w:rsidR="00E27C24" w:rsidRPr="0082725F">
        <w:rPr>
          <w:rFonts w:ascii="Garamond" w:hAnsi="Garamond"/>
          <w:b/>
          <w:sz w:val="24"/>
          <w:szCs w:val="24"/>
        </w:rPr>
        <w:t>193</w:t>
      </w:r>
      <w:r w:rsidRPr="0082725F">
        <w:rPr>
          <w:rFonts w:ascii="Garamond" w:hAnsi="Garamond"/>
          <w:b/>
          <w:sz w:val="24"/>
          <w:szCs w:val="24"/>
        </w:rPr>
        <w:t>, datë</w:t>
      </w:r>
      <w:r w:rsidR="00E27C24" w:rsidRPr="0082725F">
        <w:rPr>
          <w:rFonts w:ascii="Garamond" w:hAnsi="Garamond"/>
          <w:b/>
          <w:sz w:val="24"/>
          <w:szCs w:val="24"/>
        </w:rPr>
        <w:t xml:space="preserve"> 31.3.2021</w:t>
      </w:r>
    </w:p>
    <w:p w14:paraId="646769B2" w14:textId="77777777" w:rsidR="00821724" w:rsidRPr="0082725F" w:rsidRDefault="00821724" w:rsidP="008118B8">
      <w:pPr>
        <w:spacing w:after="0" w:line="240" w:lineRule="auto"/>
        <w:ind w:firstLine="284"/>
        <w:jc w:val="center"/>
        <w:rPr>
          <w:rFonts w:ascii="Garamond" w:hAnsi="Garamond"/>
          <w:b/>
          <w:sz w:val="24"/>
          <w:szCs w:val="24"/>
        </w:rPr>
      </w:pPr>
    </w:p>
    <w:p w14:paraId="646769B5" w14:textId="500585F5" w:rsidR="00821724" w:rsidRPr="0082725F" w:rsidRDefault="008118B8" w:rsidP="008118B8">
      <w:pPr>
        <w:spacing w:after="0" w:line="240" w:lineRule="auto"/>
        <w:ind w:firstLine="284"/>
        <w:jc w:val="center"/>
        <w:rPr>
          <w:rFonts w:ascii="Garamond" w:hAnsi="Garamond"/>
          <w:b/>
          <w:sz w:val="24"/>
          <w:szCs w:val="24"/>
        </w:rPr>
      </w:pPr>
      <w:r w:rsidRPr="0082725F">
        <w:rPr>
          <w:rFonts w:ascii="Garamond" w:hAnsi="Garamond"/>
          <w:b/>
          <w:sz w:val="24"/>
          <w:szCs w:val="24"/>
        </w:rPr>
        <w:t xml:space="preserve">PËR </w:t>
      </w:r>
      <w:r w:rsidR="008E4E17" w:rsidRPr="0082725F">
        <w:rPr>
          <w:rFonts w:ascii="Garamond" w:hAnsi="Garamond"/>
          <w:b/>
          <w:sz w:val="24"/>
          <w:szCs w:val="24"/>
        </w:rPr>
        <w:t>MIRATIMIN E LETËRMARRËVESHJES NDRYSHUESE T</w:t>
      </w:r>
      <w:r w:rsidR="002B4030" w:rsidRPr="0082725F">
        <w:rPr>
          <w:rFonts w:ascii="Garamond" w:hAnsi="Garamond"/>
          <w:b/>
          <w:sz w:val="24"/>
          <w:szCs w:val="24"/>
        </w:rPr>
        <w:t>Ë</w:t>
      </w:r>
      <w:r w:rsidR="008E4E17" w:rsidRPr="0082725F">
        <w:rPr>
          <w:rFonts w:ascii="Garamond" w:hAnsi="Garamond"/>
          <w:b/>
          <w:sz w:val="24"/>
          <w:szCs w:val="24"/>
        </w:rPr>
        <w:t xml:space="preserve"> MARRËVESHJEVE TË HUAS ND</w:t>
      </w:r>
      <w:r w:rsidR="002B4030" w:rsidRPr="0082725F">
        <w:rPr>
          <w:rFonts w:ascii="Garamond" w:hAnsi="Garamond"/>
          <w:b/>
          <w:sz w:val="24"/>
          <w:szCs w:val="24"/>
        </w:rPr>
        <w:t>Ë</w:t>
      </w:r>
      <w:r w:rsidR="008E4E17" w:rsidRPr="0082725F">
        <w:rPr>
          <w:rFonts w:ascii="Garamond" w:hAnsi="Garamond"/>
          <w:b/>
          <w:sz w:val="24"/>
          <w:szCs w:val="24"/>
        </w:rPr>
        <w:t>RMJET REPUBLIK</w:t>
      </w:r>
      <w:r w:rsidR="002B4030" w:rsidRPr="0082725F">
        <w:rPr>
          <w:rFonts w:ascii="Garamond" w:hAnsi="Garamond"/>
          <w:b/>
          <w:sz w:val="24"/>
          <w:szCs w:val="24"/>
        </w:rPr>
        <w:t>Ë</w:t>
      </w:r>
      <w:r w:rsidR="008E4E17" w:rsidRPr="0082725F">
        <w:rPr>
          <w:rFonts w:ascii="Garamond" w:hAnsi="Garamond"/>
          <w:b/>
          <w:sz w:val="24"/>
          <w:szCs w:val="24"/>
        </w:rPr>
        <w:t>S</w:t>
      </w:r>
      <w:r w:rsidR="00F0378B" w:rsidRPr="0082725F">
        <w:rPr>
          <w:rFonts w:ascii="Garamond" w:hAnsi="Garamond"/>
          <w:b/>
          <w:sz w:val="24"/>
          <w:szCs w:val="24"/>
        </w:rPr>
        <w:t xml:space="preserve"> </w:t>
      </w:r>
      <w:r w:rsidR="008E4E17" w:rsidRPr="0082725F">
        <w:rPr>
          <w:rFonts w:ascii="Garamond" w:hAnsi="Garamond"/>
          <w:b/>
          <w:sz w:val="24"/>
          <w:szCs w:val="24"/>
        </w:rPr>
        <w:t>S</w:t>
      </w:r>
      <w:r w:rsidR="002B4030" w:rsidRPr="0082725F">
        <w:rPr>
          <w:rFonts w:ascii="Garamond" w:hAnsi="Garamond"/>
          <w:b/>
          <w:sz w:val="24"/>
          <w:szCs w:val="24"/>
        </w:rPr>
        <w:t>Ë</w:t>
      </w:r>
      <w:r w:rsidR="008E4E17" w:rsidRPr="0082725F">
        <w:rPr>
          <w:rFonts w:ascii="Garamond" w:hAnsi="Garamond"/>
          <w:b/>
          <w:sz w:val="24"/>
          <w:szCs w:val="24"/>
        </w:rPr>
        <w:t xml:space="preserve"> </w:t>
      </w:r>
      <w:r w:rsidR="002B4030" w:rsidRPr="0082725F">
        <w:rPr>
          <w:rFonts w:ascii="Garamond" w:hAnsi="Garamond"/>
          <w:b/>
          <w:sz w:val="24"/>
          <w:szCs w:val="24"/>
        </w:rPr>
        <w:t>SHQIPËRISË</w:t>
      </w:r>
      <w:r w:rsidR="00F0378B" w:rsidRPr="0082725F">
        <w:rPr>
          <w:rFonts w:ascii="Garamond" w:hAnsi="Garamond"/>
          <w:b/>
          <w:sz w:val="24"/>
          <w:szCs w:val="24"/>
        </w:rPr>
        <w:t xml:space="preserve"> DHE BANKËS NDËRKOMBËTARE</w:t>
      </w:r>
      <w:r w:rsidR="008E4E17" w:rsidRPr="0082725F">
        <w:rPr>
          <w:rFonts w:ascii="Garamond" w:hAnsi="Garamond"/>
          <w:b/>
          <w:sz w:val="24"/>
          <w:szCs w:val="24"/>
        </w:rPr>
        <w:t xml:space="preserve"> PËR RINDËRTIM DHE ZHVILLIM</w:t>
      </w:r>
    </w:p>
    <w:p w14:paraId="646769B6" w14:textId="77777777" w:rsidR="00821724" w:rsidRPr="0082725F" w:rsidRDefault="00821724" w:rsidP="008118B8">
      <w:pPr>
        <w:spacing w:after="0" w:line="240" w:lineRule="auto"/>
        <w:ind w:firstLine="284"/>
        <w:jc w:val="both"/>
        <w:rPr>
          <w:rFonts w:ascii="Garamond" w:hAnsi="Garamond"/>
          <w:sz w:val="24"/>
          <w:szCs w:val="24"/>
        </w:rPr>
      </w:pPr>
    </w:p>
    <w:p w14:paraId="646769B7" w14:textId="39387311" w:rsidR="00821724" w:rsidRPr="0082725F" w:rsidRDefault="00821724" w:rsidP="008118B8">
      <w:pPr>
        <w:spacing w:after="0" w:line="240" w:lineRule="auto"/>
        <w:ind w:firstLine="284"/>
        <w:jc w:val="both"/>
        <w:rPr>
          <w:rFonts w:ascii="Garamond" w:hAnsi="Garamond"/>
          <w:sz w:val="24"/>
          <w:szCs w:val="24"/>
        </w:rPr>
      </w:pPr>
      <w:r w:rsidRPr="0082725F">
        <w:rPr>
          <w:rFonts w:ascii="Garamond" w:hAnsi="Garamond"/>
          <w:sz w:val="24"/>
          <w:szCs w:val="24"/>
        </w:rPr>
        <w:t>Në mbështetje të nenit 100 të Kushtetutës dhe të nen</w:t>
      </w:r>
      <w:r w:rsidR="001364D9" w:rsidRPr="0082725F">
        <w:rPr>
          <w:rFonts w:ascii="Garamond" w:hAnsi="Garamond"/>
          <w:sz w:val="24"/>
          <w:szCs w:val="24"/>
        </w:rPr>
        <w:t>it</w:t>
      </w:r>
      <w:r w:rsidRPr="0082725F">
        <w:rPr>
          <w:rFonts w:ascii="Garamond" w:hAnsi="Garamond"/>
          <w:sz w:val="24"/>
          <w:szCs w:val="24"/>
        </w:rPr>
        <w:t xml:space="preserve"> 23,</w:t>
      </w:r>
      <w:r w:rsidR="001364D9" w:rsidRPr="0082725F">
        <w:rPr>
          <w:rFonts w:ascii="Garamond" w:hAnsi="Garamond"/>
          <w:sz w:val="24"/>
          <w:szCs w:val="24"/>
        </w:rPr>
        <w:t xml:space="preserve"> të </w:t>
      </w:r>
      <w:r w:rsidRPr="0082725F">
        <w:rPr>
          <w:rFonts w:ascii="Garamond" w:hAnsi="Garamond"/>
          <w:sz w:val="24"/>
          <w:szCs w:val="24"/>
        </w:rPr>
        <w:t>ligjit nr.</w:t>
      </w:r>
      <w:r w:rsidR="00DF2F1E" w:rsidRPr="0082725F">
        <w:rPr>
          <w:rFonts w:ascii="Garamond" w:hAnsi="Garamond"/>
          <w:sz w:val="24"/>
          <w:szCs w:val="24"/>
        </w:rPr>
        <w:t xml:space="preserve"> </w:t>
      </w:r>
      <w:r w:rsidRPr="0082725F">
        <w:rPr>
          <w:rFonts w:ascii="Garamond" w:hAnsi="Garamond"/>
          <w:sz w:val="24"/>
          <w:szCs w:val="24"/>
        </w:rPr>
        <w:t>43/2016, “Për marrëveshjet ndërkombëtare në Republikën e Shqipërisë”, me propozimin e ministrit të Financave dhe Ekonomisë, Këshilli i Ministrave</w:t>
      </w:r>
    </w:p>
    <w:p w14:paraId="646769B8" w14:textId="77777777" w:rsidR="00821724" w:rsidRPr="0082725F" w:rsidRDefault="00821724" w:rsidP="008118B8">
      <w:pPr>
        <w:spacing w:after="0" w:line="240" w:lineRule="auto"/>
        <w:ind w:firstLine="284"/>
        <w:jc w:val="both"/>
        <w:rPr>
          <w:rFonts w:ascii="Garamond" w:hAnsi="Garamond"/>
          <w:sz w:val="24"/>
          <w:szCs w:val="24"/>
        </w:rPr>
      </w:pPr>
    </w:p>
    <w:p w14:paraId="646769B9" w14:textId="626CFB86" w:rsidR="00821724" w:rsidRPr="0082725F" w:rsidRDefault="008118B8" w:rsidP="008118B8">
      <w:pPr>
        <w:spacing w:after="0" w:line="240" w:lineRule="auto"/>
        <w:ind w:firstLine="284"/>
        <w:jc w:val="center"/>
        <w:rPr>
          <w:rFonts w:ascii="Garamond" w:hAnsi="Garamond"/>
          <w:sz w:val="24"/>
          <w:szCs w:val="24"/>
        </w:rPr>
      </w:pPr>
      <w:r w:rsidRPr="0082725F">
        <w:rPr>
          <w:rFonts w:ascii="Garamond" w:hAnsi="Garamond"/>
          <w:sz w:val="24"/>
          <w:szCs w:val="24"/>
        </w:rPr>
        <w:t>VENDOS</w:t>
      </w:r>
      <w:r w:rsidR="00821724" w:rsidRPr="0082725F">
        <w:rPr>
          <w:rFonts w:ascii="Garamond" w:hAnsi="Garamond"/>
          <w:sz w:val="24"/>
          <w:szCs w:val="24"/>
        </w:rPr>
        <w:t>I:</w:t>
      </w:r>
    </w:p>
    <w:p w14:paraId="646769BA" w14:textId="77777777" w:rsidR="00821724" w:rsidRPr="0082725F" w:rsidRDefault="00821724" w:rsidP="008118B8">
      <w:pPr>
        <w:spacing w:after="0" w:line="240" w:lineRule="auto"/>
        <w:ind w:firstLine="284"/>
        <w:jc w:val="both"/>
        <w:rPr>
          <w:rFonts w:ascii="Garamond" w:hAnsi="Garamond"/>
          <w:sz w:val="24"/>
          <w:szCs w:val="24"/>
        </w:rPr>
      </w:pPr>
    </w:p>
    <w:p w14:paraId="646769BB" w14:textId="77777777" w:rsidR="00821724" w:rsidRPr="0082725F" w:rsidRDefault="001364D9" w:rsidP="008118B8">
      <w:pPr>
        <w:spacing w:after="0" w:line="240" w:lineRule="auto"/>
        <w:ind w:firstLine="284"/>
        <w:jc w:val="both"/>
        <w:rPr>
          <w:rFonts w:ascii="Garamond" w:hAnsi="Garamond"/>
          <w:sz w:val="24"/>
          <w:szCs w:val="24"/>
        </w:rPr>
      </w:pPr>
      <w:r w:rsidRPr="0082725F">
        <w:rPr>
          <w:rFonts w:ascii="Garamond" w:hAnsi="Garamond"/>
          <w:sz w:val="24"/>
          <w:szCs w:val="24"/>
        </w:rPr>
        <w:t>Miratimin</w:t>
      </w:r>
      <w:r w:rsidR="00821724" w:rsidRPr="0082725F">
        <w:rPr>
          <w:rFonts w:ascii="Garamond" w:hAnsi="Garamond"/>
          <w:sz w:val="24"/>
          <w:szCs w:val="24"/>
        </w:rPr>
        <w:t xml:space="preserve"> </w:t>
      </w:r>
      <w:r w:rsidRPr="0082725F">
        <w:rPr>
          <w:rFonts w:ascii="Garamond" w:hAnsi="Garamond"/>
          <w:sz w:val="24"/>
          <w:szCs w:val="24"/>
        </w:rPr>
        <w:t>e</w:t>
      </w:r>
      <w:r w:rsidR="00821724" w:rsidRPr="0082725F">
        <w:rPr>
          <w:rFonts w:ascii="Garamond" w:hAnsi="Garamond"/>
          <w:sz w:val="24"/>
          <w:szCs w:val="24"/>
        </w:rPr>
        <w:t xml:space="preserve"> letërmarrëveshjes ndry</w:t>
      </w:r>
      <w:r w:rsidR="008E4E17" w:rsidRPr="0082725F">
        <w:rPr>
          <w:rFonts w:ascii="Garamond" w:hAnsi="Garamond"/>
          <w:sz w:val="24"/>
          <w:szCs w:val="24"/>
        </w:rPr>
        <w:t>shuese të marrëveshjeve të huas</w:t>
      </w:r>
      <w:r w:rsidR="00821724" w:rsidRPr="0082725F">
        <w:rPr>
          <w:rFonts w:ascii="Garamond" w:hAnsi="Garamond"/>
          <w:sz w:val="24"/>
          <w:szCs w:val="24"/>
        </w:rPr>
        <w:t xml:space="preserve"> ndërmjet Republikës së Shqipërisë dhe Bankës Ndërkombëtare për Rindërtim dhe Zhvillim, sipas tekstit</w:t>
      </w:r>
      <w:r w:rsidR="00B136DC" w:rsidRPr="0082725F">
        <w:rPr>
          <w:rFonts w:ascii="Garamond" w:hAnsi="Garamond"/>
          <w:sz w:val="24"/>
          <w:szCs w:val="24"/>
        </w:rPr>
        <w:t xml:space="preserve"> dhe listës nr.1, që i bashkëlidhen këtij vendimi</w:t>
      </w:r>
      <w:r w:rsidR="003B3FAB" w:rsidRPr="0082725F">
        <w:rPr>
          <w:rFonts w:ascii="Garamond" w:hAnsi="Garamond"/>
          <w:sz w:val="24"/>
          <w:szCs w:val="24"/>
        </w:rPr>
        <w:t>.</w:t>
      </w:r>
    </w:p>
    <w:p w14:paraId="646769BD" w14:textId="60D61E51" w:rsidR="00821724" w:rsidRPr="0082725F" w:rsidRDefault="00821724" w:rsidP="008118B8">
      <w:pPr>
        <w:spacing w:after="0" w:line="240" w:lineRule="auto"/>
        <w:ind w:firstLine="284"/>
        <w:jc w:val="both"/>
        <w:rPr>
          <w:rFonts w:ascii="Garamond" w:hAnsi="Garamond"/>
          <w:sz w:val="24"/>
          <w:szCs w:val="24"/>
        </w:rPr>
      </w:pPr>
      <w:r w:rsidRPr="0082725F">
        <w:rPr>
          <w:rFonts w:ascii="Garamond" w:hAnsi="Garamond"/>
          <w:sz w:val="24"/>
          <w:szCs w:val="24"/>
        </w:rPr>
        <w:t xml:space="preserve">Ky vendim hyn në fuqi </w:t>
      </w:r>
      <w:r w:rsidR="009F44A4" w:rsidRPr="0082725F">
        <w:rPr>
          <w:rFonts w:ascii="Garamond" w:hAnsi="Garamond"/>
          <w:sz w:val="24"/>
          <w:szCs w:val="24"/>
        </w:rPr>
        <w:t xml:space="preserve">pas botimit në </w:t>
      </w:r>
      <w:r w:rsidR="008E4E17" w:rsidRPr="0082725F">
        <w:rPr>
          <w:rFonts w:ascii="Garamond" w:hAnsi="Garamond"/>
          <w:sz w:val="24"/>
          <w:szCs w:val="24"/>
        </w:rPr>
        <w:t xml:space="preserve">Fletoren </w:t>
      </w:r>
      <w:r w:rsidR="008118B8" w:rsidRPr="0082725F">
        <w:rPr>
          <w:rFonts w:ascii="Garamond" w:hAnsi="Garamond"/>
          <w:sz w:val="24"/>
          <w:szCs w:val="24"/>
        </w:rPr>
        <w:t>Zyrtare</w:t>
      </w:r>
      <w:r w:rsidR="0082725F">
        <w:rPr>
          <w:rFonts w:ascii="Garamond" w:hAnsi="Garamond"/>
          <w:sz w:val="24"/>
          <w:szCs w:val="24"/>
        </w:rPr>
        <w:t>.</w:t>
      </w:r>
    </w:p>
    <w:p w14:paraId="646769BE" w14:textId="77777777" w:rsidR="00821724" w:rsidRPr="0082725F" w:rsidRDefault="00821724" w:rsidP="008118B8">
      <w:pPr>
        <w:spacing w:after="0" w:line="240" w:lineRule="auto"/>
        <w:ind w:firstLine="284"/>
        <w:jc w:val="both"/>
        <w:rPr>
          <w:rFonts w:ascii="Garamond" w:hAnsi="Garamond"/>
          <w:sz w:val="24"/>
          <w:szCs w:val="24"/>
        </w:rPr>
      </w:pPr>
    </w:p>
    <w:p w14:paraId="646769C6" w14:textId="3A8F2795" w:rsidR="00D9796F" w:rsidRPr="0082725F" w:rsidRDefault="008118B8" w:rsidP="008118B8">
      <w:pPr>
        <w:spacing w:after="0" w:line="240" w:lineRule="auto"/>
        <w:ind w:firstLine="284"/>
        <w:jc w:val="right"/>
        <w:rPr>
          <w:rFonts w:ascii="Garamond" w:hAnsi="Garamond"/>
          <w:sz w:val="24"/>
          <w:szCs w:val="24"/>
        </w:rPr>
      </w:pPr>
      <w:r w:rsidRPr="0082725F">
        <w:rPr>
          <w:rFonts w:ascii="Garamond" w:hAnsi="Garamond"/>
          <w:sz w:val="24"/>
          <w:szCs w:val="24"/>
        </w:rPr>
        <w:t>ZËVENDËSKRYEMINISTËR</w:t>
      </w:r>
    </w:p>
    <w:p w14:paraId="646769C7" w14:textId="6FD1B19E" w:rsidR="00D9796F" w:rsidRPr="0082725F" w:rsidRDefault="008118B8" w:rsidP="008118B8">
      <w:pPr>
        <w:spacing w:after="0" w:line="240" w:lineRule="auto"/>
        <w:ind w:firstLine="284"/>
        <w:jc w:val="right"/>
        <w:rPr>
          <w:rFonts w:ascii="Garamond" w:hAnsi="Garamond"/>
          <w:b/>
          <w:sz w:val="24"/>
          <w:szCs w:val="24"/>
        </w:rPr>
      </w:pPr>
      <w:r w:rsidRPr="0082725F">
        <w:rPr>
          <w:rFonts w:ascii="Garamond" w:hAnsi="Garamond"/>
          <w:b/>
          <w:sz w:val="24"/>
          <w:szCs w:val="24"/>
        </w:rPr>
        <w:t>Erion Braçe</w:t>
      </w:r>
    </w:p>
    <w:p w14:paraId="646769CD" w14:textId="77777777" w:rsidR="00611C52" w:rsidRPr="0082725F" w:rsidRDefault="00611C52" w:rsidP="008E4E17">
      <w:pPr>
        <w:spacing w:after="0" w:line="240" w:lineRule="auto"/>
        <w:ind w:firstLine="90"/>
        <w:jc w:val="center"/>
        <w:rPr>
          <w:rFonts w:ascii="Times New Roman Bold" w:eastAsia="Times New Roman" w:hAnsi="Times New Roman Bold"/>
          <w:b/>
          <w:sz w:val="28"/>
          <w:szCs w:val="28"/>
          <w:lang w:eastAsia="ja-JP"/>
        </w:rPr>
      </w:pPr>
    </w:p>
    <w:p w14:paraId="784CB1E1" w14:textId="77777777" w:rsidR="0040559B" w:rsidRPr="0082725F" w:rsidRDefault="0040559B" w:rsidP="0040559B">
      <w:pPr>
        <w:spacing w:after="0" w:line="240" w:lineRule="auto"/>
        <w:ind w:firstLine="284"/>
        <w:contextualSpacing/>
        <w:rPr>
          <w:rFonts w:ascii="Garamond" w:eastAsia="Times New Roman" w:hAnsi="Garamond"/>
          <w:b/>
          <w:sz w:val="24"/>
          <w:szCs w:val="24"/>
        </w:rPr>
      </w:pPr>
      <w:r w:rsidRPr="0082725F">
        <w:rPr>
          <w:rFonts w:ascii="Garamond" w:eastAsia="Times New Roman" w:hAnsi="Garamond"/>
          <w:i/>
          <w:sz w:val="24"/>
          <w:szCs w:val="24"/>
        </w:rPr>
        <w:t>Logo</w:t>
      </w:r>
      <w:r w:rsidRPr="0082725F">
        <w:rPr>
          <w:rFonts w:ascii="Garamond" w:eastAsia="Times New Roman" w:hAnsi="Garamond"/>
          <w:b/>
          <w:sz w:val="24"/>
          <w:szCs w:val="24"/>
        </w:rPr>
        <w:t xml:space="preserve"> BANKA BOTËRORE</w:t>
      </w:r>
    </w:p>
    <w:p w14:paraId="31510EAF" w14:textId="77777777" w:rsidR="0040559B" w:rsidRPr="0082725F" w:rsidRDefault="0040559B" w:rsidP="0040559B">
      <w:pPr>
        <w:spacing w:after="0" w:line="240" w:lineRule="auto"/>
        <w:ind w:firstLine="284"/>
        <w:contextualSpacing/>
        <w:rPr>
          <w:rFonts w:ascii="Garamond" w:eastAsia="Times New Roman" w:hAnsi="Garamond"/>
          <w:b/>
          <w:i/>
          <w:sz w:val="24"/>
          <w:szCs w:val="24"/>
        </w:rPr>
      </w:pPr>
      <w:r w:rsidRPr="0082725F">
        <w:rPr>
          <w:rFonts w:ascii="Garamond" w:eastAsia="Times New Roman" w:hAnsi="Garamond"/>
          <w:b/>
          <w:sz w:val="24"/>
          <w:szCs w:val="24"/>
        </w:rPr>
        <w:t>BNRZH – IDA</w:t>
      </w:r>
      <w:r w:rsidRPr="0082725F">
        <w:rPr>
          <w:rFonts w:ascii="Garamond" w:eastAsia="Times New Roman" w:hAnsi="Garamond"/>
          <w:b/>
          <w:i/>
          <w:sz w:val="24"/>
          <w:szCs w:val="24"/>
        </w:rPr>
        <w:t xml:space="preserve"> </w:t>
      </w:r>
      <w:r w:rsidRPr="0082725F">
        <w:rPr>
          <w:rFonts w:ascii="Garamond" w:eastAsia="Times New Roman" w:hAnsi="Garamond"/>
          <w:b/>
          <w:sz w:val="24"/>
          <w:szCs w:val="24"/>
        </w:rPr>
        <w:t>GRUPI I BANKËS BOTËRORE</w:t>
      </w:r>
    </w:p>
    <w:p w14:paraId="0DAD127D" w14:textId="77777777" w:rsidR="0040559B" w:rsidRPr="0082725F" w:rsidRDefault="0040559B" w:rsidP="0040559B">
      <w:pPr>
        <w:spacing w:after="0" w:line="240" w:lineRule="auto"/>
        <w:ind w:firstLine="284"/>
        <w:contextualSpacing/>
        <w:jc w:val="both"/>
        <w:rPr>
          <w:rFonts w:ascii="Garamond" w:eastAsia="Times New Roman" w:hAnsi="Garamond"/>
          <w:sz w:val="24"/>
          <w:szCs w:val="24"/>
        </w:rPr>
      </w:pPr>
    </w:p>
    <w:p w14:paraId="43AB00C1" w14:textId="77777777" w:rsidR="0040559B" w:rsidRPr="0082725F" w:rsidRDefault="0040559B" w:rsidP="0040559B">
      <w:pPr>
        <w:spacing w:after="0" w:line="240" w:lineRule="auto"/>
        <w:ind w:firstLine="284"/>
        <w:contextualSpacing/>
        <w:jc w:val="right"/>
        <w:rPr>
          <w:rFonts w:ascii="Garamond" w:eastAsia="Times New Roman" w:hAnsi="Garamond"/>
          <w:sz w:val="24"/>
          <w:szCs w:val="24"/>
        </w:rPr>
      </w:pPr>
      <w:r w:rsidRPr="0082725F">
        <w:rPr>
          <w:rFonts w:ascii="Garamond" w:eastAsia="Times New Roman" w:hAnsi="Garamond"/>
          <w:sz w:val="24"/>
          <w:szCs w:val="24"/>
        </w:rPr>
        <w:t xml:space="preserve"> ZYRA E GRUPIT TË BANKËS BOTËRORE</w:t>
      </w:r>
    </w:p>
    <w:p w14:paraId="1248C090" w14:textId="77777777" w:rsidR="0040559B" w:rsidRPr="0082725F" w:rsidRDefault="0040559B" w:rsidP="0040559B">
      <w:pPr>
        <w:spacing w:after="0" w:line="240" w:lineRule="auto"/>
        <w:ind w:firstLine="284"/>
        <w:contextualSpacing/>
        <w:jc w:val="right"/>
        <w:rPr>
          <w:rFonts w:ascii="Garamond" w:eastAsia="Times New Roman" w:hAnsi="Garamond"/>
          <w:sz w:val="24"/>
          <w:szCs w:val="24"/>
        </w:rPr>
      </w:pPr>
      <w:r w:rsidRPr="0082725F">
        <w:rPr>
          <w:rFonts w:ascii="Garamond" w:eastAsia="Times New Roman" w:hAnsi="Garamond"/>
          <w:sz w:val="24"/>
          <w:szCs w:val="24"/>
        </w:rPr>
        <w:t>Praterstrasse 31/21</w:t>
      </w:r>
    </w:p>
    <w:p w14:paraId="0C0FFCA1" w14:textId="77777777" w:rsidR="0040559B" w:rsidRPr="0082725F" w:rsidRDefault="0040559B" w:rsidP="0040559B">
      <w:pPr>
        <w:spacing w:after="0" w:line="240" w:lineRule="auto"/>
        <w:ind w:firstLine="284"/>
        <w:contextualSpacing/>
        <w:jc w:val="right"/>
        <w:rPr>
          <w:rFonts w:ascii="Garamond" w:eastAsia="Times New Roman" w:hAnsi="Garamond"/>
          <w:sz w:val="24"/>
          <w:szCs w:val="24"/>
        </w:rPr>
      </w:pPr>
      <w:r w:rsidRPr="0082725F">
        <w:rPr>
          <w:rFonts w:ascii="Garamond" w:eastAsia="Times New Roman" w:hAnsi="Garamond"/>
          <w:sz w:val="24"/>
          <w:szCs w:val="24"/>
        </w:rPr>
        <w:t>Vienna, Austria, 1020</w:t>
      </w:r>
    </w:p>
    <w:p w14:paraId="5C5B5553" w14:textId="77777777" w:rsidR="0040559B" w:rsidRPr="0082725F" w:rsidRDefault="0040559B" w:rsidP="0040559B">
      <w:pPr>
        <w:spacing w:after="0" w:line="240" w:lineRule="auto"/>
        <w:ind w:firstLine="284"/>
        <w:contextualSpacing/>
        <w:jc w:val="both"/>
        <w:rPr>
          <w:rFonts w:ascii="Garamond" w:eastAsia="Times New Roman" w:hAnsi="Garamond"/>
          <w:sz w:val="24"/>
          <w:szCs w:val="24"/>
        </w:rPr>
      </w:pPr>
      <w:r w:rsidRPr="0082725F">
        <w:rPr>
          <w:rFonts w:ascii="Garamond" w:eastAsia="Times New Roman" w:hAnsi="Garamond"/>
          <w:sz w:val="24"/>
          <w:szCs w:val="24"/>
        </w:rPr>
        <w:t>LINDA VAN GELDER</w:t>
      </w:r>
    </w:p>
    <w:p w14:paraId="36E52AC4" w14:textId="30770936" w:rsidR="0040559B" w:rsidRPr="0082725F" w:rsidRDefault="0040559B" w:rsidP="0040559B">
      <w:pPr>
        <w:spacing w:after="0" w:line="240" w:lineRule="auto"/>
        <w:ind w:firstLine="284"/>
        <w:contextualSpacing/>
        <w:jc w:val="both"/>
        <w:rPr>
          <w:rFonts w:ascii="Garamond" w:eastAsia="Times New Roman" w:hAnsi="Garamond"/>
          <w:sz w:val="24"/>
          <w:szCs w:val="24"/>
        </w:rPr>
      </w:pPr>
      <w:r w:rsidRPr="0082725F">
        <w:rPr>
          <w:rFonts w:ascii="Garamond" w:eastAsia="Times New Roman" w:hAnsi="Garamond"/>
          <w:sz w:val="24"/>
          <w:szCs w:val="24"/>
        </w:rPr>
        <w:t xml:space="preserve">Drejtore </w:t>
      </w:r>
      <w:r w:rsidR="00FD0F61" w:rsidRPr="0082725F">
        <w:rPr>
          <w:rFonts w:ascii="Garamond" w:eastAsia="Times New Roman" w:hAnsi="Garamond"/>
          <w:sz w:val="24"/>
          <w:szCs w:val="24"/>
        </w:rPr>
        <w:t>r</w:t>
      </w:r>
      <w:r w:rsidRPr="0082725F">
        <w:rPr>
          <w:rFonts w:ascii="Garamond" w:eastAsia="Times New Roman" w:hAnsi="Garamond"/>
          <w:sz w:val="24"/>
          <w:szCs w:val="24"/>
        </w:rPr>
        <w:t>ajonale, Ballkani Perëndimor</w:t>
      </w:r>
    </w:p>
    <w:p w14:paraId="10A68456" w14:textId="77777777" w:rsidR="0040559B" w:rsidRPr="0082725F" w:rsidRDefault="0040559B" w:rsidP="0040559B">
      <w:pPr>
        <w:spacing w:after="0" w:line="240" w:lineRule="auto"/>
        <w:ind w:firstLine="284"/>
        <w:contextualSpacing/>
        <w:jc w:val="both"/>
        <w:rPr>
          <w:rFonts w:ascii="Garamond" w:eastAsia="Times New Roman" w:hAnsi="Garamond"/>
          <w:sz w:val="24"/>
          <w:szCs w:val="24"/>
        </w:rPr>
      </w:pPr>
      <w:r w:rsidRPr="0082725F">
        <w:rPr>
          <w:rFonts w:ascii="Garamond" w:eastAsia="Times New Roman" w:hAnsi="Garamond"/>
          <w:sz w:val="24"/>
          <w:szCs w:val="24"/>
        </w:rPr>
        <w:t>Rajoni i Evropës dhe Azisë Qendrore</w:t>
      </w:r>
    </w:p>
    <w:p w14:paraId="3FB291F4" w14:textId="77777777" w:rsidR="0040559B" w:rsidRPr="0082725F" w:rsidRDefault="0040559B" w:rsidP="0040559B">
      <w:pPr>
        <w:spacing w:after="0" w:line="240" w:lineRule="auto"/>
        <w:ind w:firstLine="284"/>
        <w:jc w:val="right"/>
        <w:rPr>
          <w:rFonts w:ascii="Garamond" w:hAnsi="Garamond"/>
          <w:sz w:val="24"/>
          <w:szCs w:val="24"/>
        </w:rPr>
      </w:pPr>
      <w:r w:rsidRPr="0082725F">
        <w:rPr>
          <w:rFonts w:ascii="Garamond" w:hAnsi="Garamond"/>
          <w:sz w:val="24"/>
          <w:szCs w:val="24"/>
        </w:rPr>
        <w:t xml:space="preserve">6 gusht 2020 </w:t>
      </w:r>
    </w:p>
    <w:p w14:paraId="409613F5" w14:textId="77777777" w:rsidR="0040559B" w:rsidRPr="0082725F" w:rsidRDefault="0040559B" w:rsidP="0040559B">
      <w:pPr>
        <w:spacing w:after="0" w:line="240" w:lineRule="auto"/>
        <w:ind w:firstLine="284"/>
        <w:rPr>
          <w:rFonts w:ascii="Garamond" w:hAnsi="Garamond"/>
          <w:sz w:val="24"/>
          <w:szCs w:val="24"/>
        </w:rPr>
      </w:pPr>
      <w:r w:rsidRPr="0082725F">
        <w:rPr>
          <w:rFonts w:ascii="Garamond" w:hAnsi="Garamond"/>
          <w:sz w:val="24"/>
          <w:szCs w:val="24"/>
        </w:rPr>
        <w:t>SH.S.ZNJ. Anila Denaj</w:t>
      </w:r>
    </w:p>
    <w:p w14:paraId="5888816F" w14:textId="77777777" w:rsidR="0040559B" w:rsidRPr="0082725F" w:rsidRDefault="0040559B" w:rsidP="0040559B">
      <w:pPr>
        <w:spacing w:after="0" w:line="240" w:lineRule="auto"/>
        <w:ind w:firstLine="284"/>
        <w:rPr>
          <w:rFonts w:ascii="Garamond" w:hAnsi="Garamond"/>
          <w:sz w:val="24"/>
          <w:szCs w:val="24"/>
        </w:rPr>
      </w:pPr>
      <w:r w:rsidRPr="0082725F">
        <w:rPr>
          <w:rFonts w:ascii="Garamond" w:hAnsi="Garamond"/>
          <w:sz w:val="24"/>
          <w:szCs w:val="24"/>
        </w:rPr>
        <w:t>Ministre</w:t>
      </w:r>
    </w:p>
    <w:p w14:paraId="07DA5A97" w14:textId="77777777" w:rsidR="0040559B" w:rsidRPr="0082725F" w:rsidRDefault="0040559B" w:rsidP="0040559B">
      <w:pPr>
        <w:spacing w:after="0" w:line="240" w:lineRule="auto"/>
        <w:ind w:firstLine="284"/>
        <w:rPr>
          <w:rFonts w:ascii="Garamond" w:hAnsi="Garamond"/>
          <w:sz w:val="24"/>
          <w:szCs w:val="24"/>
        </w:rPr>
      </w:pPr>
      <w:r w:rsidRPr="0082725F">
        <w:rPr>
          <w:rFonts w:ascii="Garamond" w:hAnsi="Garamond"/>
          <w:sz w:val="24"/>
          <w:szCs w:val="24"/>
        </w:rPr>
        <w:t>Ministria e Financave dhe Ekonomisë</w:t>
      </w:r>
    </w:p>
    <w:p w14:paraId="5ED20F79" w14:textId="0A1C1F1E" w:rsidR="0040559B" w:rsidRPr="0082725F" w:rsidRDefault="00325C31" w:rsidP="0040559B">
      <w:pPr>
        <w:spacing w:after="0" w:line="240" w:lineRule="auto"/>
        <w:ind w:firstLine="284"/>
        <w:rPr>
          <w:rFonts w:ascii="Garamond" w:hAnsi="Garamond"/>
          <w:sz w:val="24"/>
          <w:szCs w:val="24"/>
        </w:rPr>
      </w:pPr>
      <w:r w:rsidRPr="0082725F">
        <w:rPr>
          <w:rFonts w:ascii="Garamond" w:hAnsi="Garamond"/>
          <w:sz w:val="24"/>
          <w:szCs w:val="24"/>
        </w:rPr>
        <w:t xml:space="preserve">Blv. </w:t>
      </w:r>
      <w:r w:rsidR="0040559B" w:rsidRPr="0082725F">
        <w:rPr>
          <w:rFonts w:ascii="Garamond" w:hAnsi="Garamond"/>
          <w:sz w:val="24"/>
          <w:szCs w:val="24"/>
        </w:rPr>
        <w:t>“Dëshmorët e Kombit”</w:t>
      </w:r>
      <w:r w:rsidRPr="0082725F">
        <w:rPr>
          <w:rFonts w:ascii="Garamond" w:hAnsi="Garamond"/>
          <w:sz w:val="24"/>
          <w:szCs w:val="24"/>
        </w:rPr>
        <w:t>,</w:t>
      </w:r>
      <w:r w:rsidR="0040559B" w:rsidRPr="0082725F">
        <w:rPr>
          <w:rFonts w:ascii="Garamond" w:hAnsi="Garamond"/>
          <w:sz w:val="24"/>
          <w:szCs w:val="24"/>
        </w:rPr>
        <w:t xml:space="preserve"> </w:t>
      </w:r>
      <w:r w:rsidRPr="0082725F">
        <w:rPr>
          <w:rFonts w:ascii="Garamond" w:hAnsi="Garamond"/>
          <w:sz w:val="24"/>
          <w:szCs w:val="24"/>
        </w:rPr>
        <w:t>n</w:t>
      </w:r>
      <w:r w:rsidR="0040559B" w:rsidRPr="0082725F">
        <w:rPr>
          <w:rFonts w:ascii="Garamond" w:hAnsi="Garamond"/>
          <w:sz w:val="24"/>
          <w:szCs w:val="24"/>
        </w:rPr>
        <w:t>r. 3, Tiranë</w:t>
      </w:r>
    </w:p>
    <w:p w14:paraId="3BA86CC6" w14:textId="77777777" w:rsidR="0040559B" w:rsidRPr="0082725F" w:rsidRDefault="0040559B" w:rsidP="0040559B">
      <w:pPr>
        <w:spacing w:after="0" w:line="240" w:lineRule="auto"/>
        <w:ind w:firstLine="284"/>
        <w:rPr>
          <w:rFonts w:ascii="Garamond" w:hAnsi="Garamond"/>
          <w:sz w:val="24"/>
          <w:szCs w:val="24"/>
        </w:rPr>
      </w:pPr>
    </w:p>
    <w:p w14:paraId="4761BD46" w14:textId="77777777" w:rsidR="0040559B" w:rsidRPr="0082725F" w:rsidRDefault="0040559B" w:rsidP="0040559B">
      <w:pPr>
        <w:spacing w:after="0" w:line="240" w:lineRule="auto"/>
        <w:ind w:firstLine="284"/>
        <w:rPr>
          <w:rFonts w:ascii="Garamond" w:hAnsi="Garamond"/>
          <w:sz w:val="24"/>
          <w:szCs w:val="24"/>
        </w:rPr>
      </w:pPr>
      <w:r w:rsidRPr="0082725F">
        <w:rPr>
          <w:rFonts w:ascii="Garamond" w:hAnsi="Garamond"/>
          <w:sz w:val="24"/>
          <w:szCs w:val="24"/>
        </w:rPr>
        <w:t xml:space="preserve">E/i nderuar Zonjë/ Zotëri, </w:t>
      </w:r>
    </w:p>
    <w:p w14:paraId="201E501D" w14:textId="77777777" w:rsidR="0040559B" w:rsidRPr="0082725F" w:rsidRDefault="0040559B" w:rsidP="0040559B">
      <w:pPr>
        <w:spacing w:after="0" w:line="240" w:lineRule="auto"/>
        <w:ind w:firstLine="284"/>
        <w:rPr>
          <w:rFonts w:ascii="Garamond" w:hAnsi="Garamond"/>
          <w:sz w:val="24"/>
          <w:szCs w:val="24"/>
        </w:rPr>
      </w:pPr>
    </w:p>
    <w:p w14:paraId="45F42048" w14:textId="73E277C5" w:rsidR="0040559B" w:rsidRPr="0082725F" w:rsidRDefault="0040559B" w:rsidP="0040559B">
      <w:pPr>
        <w:spacing w:after="0" w:line="240" w:lineRule="auto"/>
        <w:ind w:firstLine="284"/>
        <w:jc w:val="center"/>
        <w:rPr>
          <w:rFonts w:ascii="Garamond" w:hAnsi="Garamond"/>
          <w:b/>
          <w:i/>
          <w:sz w:val="24"/>
          <w:szCs w:val="24"/>
        </w:rPr>
      </w:pPr>
      <w:r w:rsidRPr="0082725F">
        <w:rPr>
          <w:rFonts w:ascii="Garamond" w:hAnsi="Garamond"/>
          <w:b/>
          <w:i/>
          <w:sz w:val="24"/>
          <w:szCs w:val="24"/>
        </w:rPr>
        <w:t>Amendim i Marrëveshjeve të Huas</w:t>
      </w:r>
    </w:p>
    <w:p w14:paraId="41874964" w14:textId="77777777" w:rsidR="0040559B" w:rsidRPr="0082725F" w:rsidRDefault="0040559B" w:rsidP="0040559B">
      <w:pPr>
        <w:spacing w:after="0" w:line="240" w:lineRule="auto"/>
        <w:ind w:firstLine="284"/>
        <w:rPr>
          <w:rFonts w:ascii="Garamond" w:hAnsi="Garamond"/>
          <w:sz w:val="24"/>
          <w:szCs w:val="24"/>
        </w:rPr>
      </w:pPr>
    </w:p>
    <w:p w14:paraId="7E1755FE" w14:textId="133A4634" w:rsidR="0040559B" w:rsidRPr="0082725F" w:rsidRDefault="00920BC2" w:rsidP="0040559B">
      <w:pPr>
        <w:spacing w:after="0" w:line="240" w:lineRule="auto"/>
        <w:ind w:firstLine="284"/>
        <w:jc w:val="both"/>
        <w:rPr>
          <w:rFonts w:ascii="Garamond" w:hAnsi="Garamond"/>
          <w:sz w:val="24"/>
          <w:szCs w:val="24"/>
        </w:rPr>
      </w:pPr>
      <w:r w:rsidRPr="0082725F">
        <w:rPr>
          <w:rFonts w:ascii="Garamond" w:hAnsi="Garamond"/>
          <w:sz w:val="24"/>
          <w:szCs w:val="24"/>
        </w:rPr>
        <w:t>U</w:t>
      </w:r>
      <w:r w:rsidR="0040559B" w:rsidRPr="0082725F">
        <w:rPr>
          <w:rFonts w:ascii="Garamond" w:hAnsi="Garamond"/>
          <w:sz w:val="24"/>
          <w:szCs w:val="24"/>
        </w:rPr>
        <w:t xml:space="preserve"> referohemi marrëveshjeve të huas të lidhura ndërmjet Republikës së Shqipërisë (“Huamarrësi”) dhe Bankës Ndërkombëtare për Rindërtim dhe Zhvillim (“Banka”) për Huat e renditura në </w:t>
      </w:r>
      <w:r w:rsidR="00325C31" w:rsidRPr="0082725F">
        <w:rPr>
          <w:rFonts w:ascii="Garamond" w:hAnsi="Garamond"/>
          <w:sz w:val="24"/>
          <w:szCs w:val="24"/>
        </w:rPr>
        <w:t>s</w:t>
      </w:r>
      <w:r w:rsidR="0040559B" w:rsidRPr="0082725F">
        <w:rPr>
          <w:rFonts w:ascii="Garamond" w:hAnsi="Garamond"/>
          <w:sz w:val="24"/>
          <w:szCs w:val="24"/>
        </w:rPr>
        <w:t xml:space="preserve">htojcën 1 të kësaj shkrese (“Marrëveshjet e Huas”). Gjithashtu, i referohemi shkresës së datës 6 gusht 2020, ku jepen shpjegimet e arsyeshme për ndryshimet e kërkuara. </w:t>
      </w:r>
    </w:p>
    <w:p w14:paraId="37945641" w14:textId="7FE2C82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Në lidhje me planifikimin e tranzicionit të LIBOR-it dhe synimin e Bankës për të ruajtur përputhshmërisë ndërmjet kostove të saj të financimit dhe huamarrjes, me anë të kësaj shkrese konfirmojmë miratimin e Bankës për të ndryshuar dispozitat përkatëse të çdo Marrëveshjeje Huaje për Huat e përmendura në </w:t>
      </w:r>
      <w:r w:rsidR="00A53E1B" w:rsidRPr="0082725F">
        <w:rPr>
          <w:rFonts w:ascii="Garamond" w:hAnsi="Garamond"/>
          <w:sz w:val="24"/>
          <w:szCs w:val="24"/>
        </w:rPr>
        <w:t>s</w:t>
      </w:r>
      <w:r w:rsidRPr="0082725F">
        <w:rPr>
          <w:rFonts w:ascii="Garamond" w:hAnsi="Garamond"/>
          <w:sz w:val="24"/>
          <w:szCs w:val="24"/>
        </w:rPr>
        <w:t xml:space="preserve">htojcën 1 të kësaj shkrese, në mënyrë që të ndryshohen </w:t>
      </w:r>
      <w:r w:rsidR="00A53E1B" w:rsidRPr="0082725F">
        <w:rPr>
          <w:rFonts w:ascii="Garamond" w:hAnsi="Garamond"/>
          <w:sz w:val="24"/>
          <w:szCs w:val="24"/>
        </w:rPr>
        <w:t xml:space="preserve">kushtet e përgjithshme </w:t>
      </w:r>
      <w:r w:rsidRPr="0082725F">
        <w:rPr>
          <w:rFonts w:ascii="Garamond" w:hAnsi="Garamond"/>
          <w:sz w:val="24"/>
          <w:szCs w:val="24"/>
        </w:rPr>
        <w:t xml:space="preserve">dhe Marrëveshjet e Huas të zbatueshme për këto Hua, të parashikuara në </w:t>
      </w:r>
      <w:r w:rsidR="00A53E1B" w:rsidRPr="0082725F">
        <w:rPr>
          <w:rFonts w:ascii="Garamond" w:hAnsi="Garamond"/>
          <w:sz w:val="24"/>
          <w:szCs w:val="24"/>
        </w:rPr>
        <w:t>s</w:t>
      </w:r>
      <w:r w:rsidRPr="0082725F">
        <w:rPr>
          <w:rFonts w:ascii="Garamond" w:hAnsi="Garamond"/>
          <w:sz w:val="24"/>
          <w:szCs w:val="24"/>
        </w:rPr>
        <w:t>htojcën 2 të kësaj shkrese. Gjithashtu, Banka dhe Huamarrësi synojnë të zbatojnë ndryshime të bara</w:t>
      </w:r>
      <w:r w:rsidR="00A53E1B" w:rsidRPr="0082725F">
        <w:rPr>
          <w:rFonts w:ascii="Garamond" w:hAnsi="Garamond"/>
          <w:sz w:val="24"/>
          <w:szCs w:val="24"/>
        </w:rPr>
        <w:t>s</w:t>
      </w:r>
      <w:r w:rsidRPr="0082725F">
        <w:rPr>
          <w:rFonts w:ascii="Garamond" w:hAnsi="Garamond"/>
          <w:sz w:val="24"/>
          <w:szCs w:val="24"/>
        </w:rPr>
        <w:t>vle</w:t>
      </w:r>
      <w:r w:rsidR="00A53E1B" w:rsidRPr="0082725F">
        <w:rPr>
          <w:rFonts w:ascii="Garamond" w:hAnsi="Garamond"/>
          <w:sz w:val="24"/>
          <w:szCs w:val="24"/>
        </w:rPr>
        <w:t>r</w:t>
      </w:r>
      <w:r w:rsidRPr="0082725F">
        <w:rPr>
          <w:rFonts w:ascii="Garamond" w:hAnsi="Garamond"/>
          <w:sz w:val="24"/>
          <w:szCs w:val="24"/>
        </w:rPr>
        <w:t xml:space="preserve">shme për të gjitha Marrëveshjet e Huas që mund të kenë LIBOR-in ose EURIBOR-in si </w:t>
      </w:r>
      <w:r w:rsidRPr="0082725F">
        <w:rPr>
          <w:rFonts w:ascii="Garamond" w:hAnsi="Garamond"/>
          <w:sz w:val="24"/>
          <w:szCs w:val="24"/>
        </w:rPr>
        <w:lastRenderedPageBreak/>
        <w:t xml:space="preserve">normën referuese të zbatueshme për interesin, sipas Huas. Si rrjedhojë, nëse një Hua e tillë nuk përmendet në </w:t>
      </w:r>
      <w:r w:rsidR="00CC0B89" w:rsidRPr="0082725F">
        <w:rPr>
          <w:rFonts w:ascii="Garamond" w:hAnsi="Garamond"/>
          <w:sz w:val="24"/>
          <w:szCs w:val="24"/>
        </w:rPr>
        <w:t>s</w:t>
      </w:r>
      <w:r w:rsidRPr="0082725F">
        <w:rPr>
          <w:rFonts w:ascii="Garamond" w:hAnsi="Garamond"/>
          <w:sz w:val="24"/>
          <w:szCs w:val="24"/>
        </w:rPr>
        <w:t xml:space="preserve">htojcën 1, Marrëveshja përkatëse e Huas do të çmohet e ndryshuar me anë të këtij amendimi. </w:t>
      </w:r>
    </w:p>
    <w:p w14:paraId="1EE0673C" w14:textId="02696C54"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Në funksion të drejtësisë, transparencës dhe qëndrueshmërisë, ofrojmë të njëjtat kushte për të gjithë huamarrësit për të gjitha huat e Bankës. Jo të gjitha kushtet do të jenë të përshtatshme për të gjithë huamarrësit. Megjithatë, nënshkrimi i këtij propozimi do të sigurojë se të gjithë huat tuaja do të ndryshohen për të ruajtur marrëveshjen tuaj ekonomike me Bankën gjatë të gjithë kohëzgjatjes së këtyre huave. </w:t>
      </w:r>
    </w:p>
    <w:p w14:paraId="21E53779"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 </w:t>
      </w:r>
    </w:p>
    <w:p w14:paraId="718DEC27" w14:textId="77777777" w:rsidR="0040559B" w:rsidRPr="0082725F" w:rsidRDefault="0040559B" w:rsidP="0040559B">
      <w:pPr>
        <w:spacing w:after="0" w:line="240" w:lineRule="auto"/>
        <w:ind w:firstLine="284"/>
        <w:rPr>
          <w:rFonts w:ascii="Garamond" w:hAnsi="Garamond"/>
          <w:sz w:val="24"/>
          <w:szCs w:val="24"/>
        </w:rPr>
      </w:pPr>
      <w:r w:rsidRPr="0082725F">
        <w:rPr>
          <w:rFonts w:ascii="Garamond" w:hAnsi="Garamond"/>
          <w:sz w:val="24"/>
          <w:szCs w:val="24"/>
        </w:rPr>
        <w:t>Tel.: +43 (1) 2170 782    Faks: +43 (1) 2170 701</w:t>
      </w:r>
    </w:p>
    <w:p w14:paraId="0AF0AB01" w14:textId="77777777" w:rsidR="00CE61CC" w:rsidRPr="0082725F" w:rsidRDefault="00CE61CC" w:rsidP="0040559B">
      <w:pPr>
        <w:spacing w:after="0" w:line="240" w:lineRule="auto"/>
        <w:ind w:firstLine="284"/>
        <w:jc w:val="both"/>
        <w:rPr>
          <w:rFonts w:ascii="Garamond" w:hAnsi="Garamond"/>
          <w:sz w:val="24"/>
          <w:szCs w:val="24"/>
        </w:rPr>
      </w:pPr>
    </w:p>
    <w:p w14:paraId="25D248B8" w14:textId="1C8D33BF"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Ju lutem</w:t>
      </w:r>
      <w:r w:rsidR="002F0496" w:rsidRPr="0082725F">
        <w:rPr>
          <w:rFonts w:ascii="Garamond" w:hAnsi="Garamond"/>
          <w:sz w:val="24"/>
          <w:szCs w:val="24"/>
        </w:rPr>
        <w:t>,</w:t>
      </w:r>
      <w:r w:rsidRPr="0082725F">
        <w:rPr>
          <w:rFonts w:ascii="Garamond" w:hAnsi="Garamond"/>
          <w:sz w:val="24"/>
          <w:szCs w:val="24"/>
        </w:rPr>
        <w:t xml:space="preserve"> konfirmoni pëlqimin tuaj për sa më lart, duke nënshkruar, vendosur datën dhe duke na kthyer kopjen bashkëlidhur kësaj shkrese. Ky amendim do të hyjë në fuqi pas: i) marrjes nga Banka të një origjinali të nënshkruar të këtij dokumenti amendimi; dhe ii) marrjes nga Banka të njoftimit të përfundimit të procedurave të brendshme sipas ligjeve të Huamarrësit.</w:t>
      </w:r>
    </w:p>
    <w:p w14:paraId="0F3C8D0B" w14:textId="77777777" w:rsidR="0040559B" w:rsidRPr="0082725F" w:rsidRDefault="0040559B" w:rsidP="0040559B">
      <w:pPr>
        <w:spacing w:after="0" w:line="240" w:lineRule="auto"/>
        <w:ind w:firstLine="284"/>
        <w:jc w:val="both"/>
        <w:rPr>
          <w:rFonts w:ascii="Garamond" w:hAnsi="Garamond"/>
          <w:sz w:val="24"/>
          <w:szCs w:val="24"/>
        </w:rPr>
      </w:pPr>
    </w:p>
    <w:p w14:paraId="6FAD4C6D" w14:textId="77777777" w:rsidR="0040559B" w:rsidRPr="0082725F" w:rsidRDefault="0040559B" w:rsidP="00CE61CC">
      <w:pPr>
        <w:spacing w:after="0" w:line="240" w:lineRule="auto"/>
        <w:ind w:firstLine="284"/>
        <w:contextualSpacing/>
        <w:jc w:val="center"/>
        <w:rPr>
          <w:rFonts w:ascii="Garamond" w:eastAsia="Times New Roman" w:hAnsi="Garamond"/>
          <w:sz w:val="24"/>
          <w:szCs w:val="24"/>
        </w:rPr>
      </w:pPr>
      <w:r w:rsidRPr="0082725F">
        <w:rPr>
          <w:rFonts w:ascii="Garamond" w:eastAsia="Times New Roman" w:hAnsi="Garamond"/>
          <w:sz w:val="24"/>
          <w:szCs w:val="24"/>
        </w:rPr>
        <w:t>Me respekt,</w:t>
      </w:r>
    </w:p>
    <w:p w14:paraId="6659E655" w14:textId="77777777" w:rsidR="0040559B" w:rsidRPr="0082725F" w:rsidRDefault="0040559B" w:rsidP="00CE61CC">
      <w:pPr>
        <w:spacing w:after="0" w:line="240" w:lineRule="auto"/>
        <w:ind w:firstLine="284"/>
        <w:contextualSpacing/>
        <w:jc w:val="center"/>
        <w:rPr>
          <w:rFonts w:ascii="Garamond" w:eastAsia="Times New Roman" w:hAnsi="Garamond"/>
          <w:i/>
          <w:sz w:val="24"/>
          <w:szCs w:val="24"/>
        </w:rPr>
      </w:pPr>
      <w:r w:rsidRPr="0082725F">
        <w:rPr>
          <w:rFonts w:ascii="Garamond" w:eastAsia="Times New Roman" w:hAnsi="Garamond"/>
          <w:i/>
          <w:sz w:val="24"/>
          <w:szCs w:val="24"/>
        </w:rPr>
        <w:t>(nënshkrimi)</w:t>
      </w:r>
    </w:p>
    <w:p w14:paraId="21E64B15" w14:textId="77777777" w:rsidR="0040559B" w:rsidRPr="0082725F" w:rsidRDefault="0040559B" w:rsidP="00CE61CC">
      <w:pPr>
        <w:spacing w:after="0" w:line="240" w:lineRule="auto"/>
        <w:ind w:firstLine="284"/>
        <w:contextualSpacing/>
        <w:jc w:val="center"/>
        <w:rPr>
          <w:rFonts w:ascii="Garamond" w:eastAsia="Times New Roman" w:hAnsi="Garamond"/>
          <w:sz w:val="24"/>
          <w:szCs w:val="24"/>
        </w:rPr>
      </w:pPr>
      <w:r w:rsidRPr="0082725F">
        <w:rPr>
          <w:rFonts w:ascii="Garamond" w:eastAsia="Times New Roman" w:hAnsi="Garamond"/>
          <w:sz w:val="24"/>
          <w:szCs w:val="24"/>
        </w:rPr>
        <w:t>Linda Van Gelder</w:t>
      </w:r>
    </w:p>
    <w:p w14:paraId="1ADB364E" w14:textId="064C70DC" w:rsidR="0040559B" w:rsidRPr="0082725F" w:rsidRDefault="0040559B" w:rsidP="00CE61CC">
      <w:pPr>
        <w:spacing w:after="0" w:line="240" w:lineRule="auto"/>
        <w:ind w:firstLine="284"/>
        <w:contextualSpacing/>
        <w:jc w:val="center"/>
        <w:rPr>
          <w:rFonts w:ascii="Garamond" w:eastAsia="Times New Roman" w:hAnsi="Garamond"/>
          <w:sz w:val="24"/>
          <w:szCs w:val="24"/>
        </w:rPr>
      </w:pPr>
      <w:r w:rsidRPr="0082725F">
        <w:rPr>
          <w:rFonts w:ascii="Garamond" w:eastAsia="Times New Roman" w:hAnsi="Garamond"/>
          <w:sz w:val="24"/>
          <w:szCs w:val="24"/>
        </w:rPr>
        <w:t xml:space="preserve">Drejtore </w:t>
      </w:r>
      <w:r w:rsidR="002F0496" w:rsidRPr="0082725F">
        <w:rPr>
          <w:rFonts w:ascii="Garamond" w:eastAsia="Times New Roman" w:hAnsi="Garamond"/>
          <w:sz w:val="24"/>
          <w:szCs w:val="24"/>
        </w:rPr>
        <w:t>r</w:t>
      </w:r>
      <w:r w:rsidRPr="0082725F">
        <w:rPr>
          <w:rFonts w:ascii="Garamond" w:eastAsia="Times New Roman" w:hAnsi="Garamond"/>
          <w:sz w:val="24"/>
          <w:szCs w:val="24"/>
        </w:rPr>
        <w:t>ajonale, Ballkani Perëndimor,</w:t>
      </w:r>
    </w:p>
    <w:p w14:paraId="66BF015C" w14:textId="77777777" w:rsidR="0040559B" w:rsidRPr="0082725F" w:rsidRDefault="0040559B" w:rsidP="00CE61CC">
      <w:pPr>
        <w:spacing w:after="0" w:line="240" w:lineRule="auto"/>
        <w:ind w:firstLine="284"/>
        <w:contextualSpacing/>
        <w:jc w:val="center"/>
        <w:rPr>
          <w:rFonts w:ascii="Garamond" w:eastAsia="Times New Roman" w:hAnsi="Garamond"/>
          <w:sz w:val="24"/>
          <w:szCs w:val="24"/>
        </w:rPr>
      </w:pPr>
      <w:r w:rsidRPr="0082725F">
        <w:rPr>
          <w:rFonts w:ascii="Garamond" w:eastAsia="Times New Roman" w:hAnsi="Garamond"/>
          <w:sz w:val="24"/>
          <w:szCs w:val="24"/>
        </w:rPr>
        <w:t>Rajoni i Evropës dhe Azisë Qendrore</w:t>
      </w:r>
    </w:p>
    <w:p w14:paraId="5AAD0DD7" w14:textId="77777777" w:rsidR="0040559B" w:rsidRPr="0082725F" w:rsidRDefault="0040559B" w:rsidP="00CE61CC">
      <w:pPr>
        <w:spacing w:after="0" w:line="240" w:lineRule="auto"/>
        <w:ind w:firstLine="284"/>
        <w:jc w:val="center"/>
        <w:rPr>
          <w:rFonts w:ascii="Garamond" w:hAnsi="Garamond"/>
          <w:sz w:val="24"/>
          <w:szCs w:val="24"/>
        </w:rPr>
      </w:pPr>
    </w:p>
    <w:p w14:paraId="3BF8E372"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RËNË DAKORD:</w:t>
      </w:r>
    </w:p>
    <w:p w14:paraId="563A6D4C" w14:textId="77777777" w:rsidR="0040559B" w:rsidRPr="0082725F" w:rsidRDefault="0040559B" w:rsidP="0040559B">
      <w:pPr>
        <w:spacing w:after="0" w:line="240" w:lineRule="auto"/>
        <w:ind w:firstLine="284"/>
        <w:jc w:val="both"/>
        <w:rPr>
          <w:rFonts w:ascii="Garamond" w:hAnsi="Garamond"/>
          <w:sz w:val="24"/>
          <w:szCs w:val="24"/>
        </w:rPr>
      </w:pPr>
    </w:p>
    <w:p w14:paraId="1A7FD122"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REPUBLIKA E SHQIPËRISË</w:t>
      </w:r>
    </w:p>
    <w:p w14:paraId="3486B4A2" w14:textId="77777777" w:rsidR="0040559B" w:rsidRPr="0082725F" w:rsidRDefault="0040559B" w:rsidP="0040559B">
      <w:pPr>
        <w:spacing w:after="0" w:line="240" w:lineRule="auto"/>
        <w:ind w:firstLine="284"/>
        <w:jc w:val="both"/>
        <w:rPr>
          <w:rFonts w:ascii="Garamond" w:hAnsi="Garamond"/>
          <w:sz w:val="24"/>
          <w:szCs w:val="24"/>
        </w:rPr>
      </w:pPr>
    </w:p>
    <w:p w14:paraId="2ECC75EE"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Nga: Anila Denaj</w:t>
      </w:r>
    </w:p>
    <w:p w14:paraId="74D50572" w14:textId="2DA9687C"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Funksioni: Ministër i </w:t>
      </w:r>
      <w:r w:rsidR="002F0496" w:rsidRPr="0082725F">
        <w:rPr>
          <w:rFonts w:ascii="Garamond" w:hAnsi="Garamond"/>
          <w:sz w:val="24"/>
          <w:szCs w:val="24"/>
        </w:rPr>
        <w:t>Financave</w:t>
      </w:r>
      <w:r w:rsidRPr="0082725F">
        <w:rPr>
          <w:rFonts w:ascii="Garamond" w:hAnsi="Garamond"/>
          <w:sz w:val="24"/>
          <w:szCs w:val="24"/>
        </w:rPr>
        <w:t xml:space="preserve"> dhe i Ekonomisë</w:t>
      </w:r>
    </w:p>
    <w:p w14:paraId="2B3EEC63" w14:textId="21E9A8F6" w:rsidR="0040559B" w:rsidRPr="0082725F" w:rsidRDefault="002F0496" w:rsidP="0040559B">
      <w:pPr>
        <w:spacing w:after="0" w:line="240" w:lineRule="auto"/>
        <w:ind w:firstLine="284"/>
        <w:jc w:val="both"/>
        <w:rPr>
          <w:rFonts w:ascii="Garamond" w:hAnsi="Garamond"/>
          <w:sz w:val="24"/>
          <w:szCs w:val="24"/>
        </w:rPr>
      </w:pPr>
      <w:r w:rsidRPr="0082725F">
        <w:rPr>
          <w:rFonts w:ascii="Garamond" w:hAnsi="Garamond"/>
          <w:sz w:val="24"/>
          <w:szCs w:val="24"/>
        </w:rPr>
        <w:t>Data: 16.</w:t>
      </w:r>
      <w:r w:rsidR="0040559B" w:rsidRPr="0082725F">
        <w:rPr>
          <w:rFonts w:ascii="Garamond" w:hAnsi="Garamond"/>
          <w:sz w:val="24"/>
          <w:szCs w:val="24"/>
        </w:rPr>
        <w:t>2.2021</w:t>
      </w:r>
    </w:p>
    <w:p w14:paraId="27FF631D" w14:textId="77777777" w:rsidR="0040559B" w:rsidRPr="0082725F" w:rsidRDefault="0040559B" w:rsidP="0040559B">
      <w:pPr>
        <w:spacing w:after="0" w:line="240" w:lineRule="auto"/>
        <w:ind w:firstLine="284"/>
        <w:jc w:val="both"/>
        <w:rPr>
          <w:rFonts w:ascii="Garamond" w:hAnsi="Garamond"/>
          <w:sz w:val="24"/>
          <w:szCs w:val="24"/>
        </w:rPr>
      </w:pPr>
    </w:p>
    <w:p w14:paraId="3C199D13"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dijeninë vëmendje të: </w:t>
      </w:r>
    </w:p>
    <w:p w14:paraId="3DABB992"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Znj. Adela Xhemali, Zëvendësministre e Financave dhe Ekonomisë</w:t>
      </w:r>
    </w:p>
    <w:p w14:paraId="7FFADD71" w14:textId="77777777" w:rsidR="0040559B" w:rsidRPr="0082725F" w:rsidRDefault="0040559B" w:rsidP="0040559B">
      <w:pPr>
        <w:spacing w:after="0" w:line="240" w:lineRule="auto"/>
        <w:ind w:firstLine="284"/>
        <w:jc w:val="both"/>
        <w:rPr>
          <w:rFonts w:ascii="Garamond" w:hAnsi="Garamond"/>
          <w:sz w:val="24"/>
          <w:szCs w:val="24"/>
        </w:rPr>
      </w:pPr>
      <w:r w:rsidRPr="0082725F">
        <w:rPr>
          <w:rFonts w:ascii="Garamond" w:hAnsi="Garamond"/>
          <w:sz w:val="24"/>
          <w:szCs w:val="24"/>
        </w:rPr>
        <w:t xml:space="preserve">Znj. Majlinda Dhuka, </w:t>
      </w:r>
      <w:r w:rsidRPr="0082725F">
        <w:rPr>
          <w:rFonts w:ascii="Garamond" w:eastAsia="Times New Roman" w:hAnsi="Garamond"/>
          <w:sz w:val="24"/>
          <w:szCs w:val="24"/>
        </w:rPr>
        <w:t>Zëvendëssekretare e Përgjithshme dhe Drejtore e Përgjithshme e Departamentit për Zhvillim dhe Qeverisjes së Mirë</w:t>
      </w:r>
    </w:p>
    <w:p w14:paraId="560E3C39" w14:textId="77777777" w:rsidR="0040559B" w:rsidRPr="0082725F" w:rsidRDefault="0040559B" w:rsidP="008F2D7B">
      <w:pPr>
        <w:pStyle w:val="TEKSTIIII"/>
      </w:pPr>
      <w:r w:rsidRPr="0082725F">
        <w:t>Z. Patrizio Pagano, Drejtor Ekzekutiv, Banka Botërore</w:t>
      </w:r>
    </w:p>
    <w:p w14:paraId="4DABA416" w14:textId="77777777" w:rsidR="003B38BA" w:rsidRPr="0082725F" w:rsidRDefault="003B38BA" w:rsidP="003B38BA">
      <w:pPr>
        <w:spacing w:after="0" w:line="240" w:lineRule="auto"/>
        <w:ind w:firstLine="284"/>
        <w:jc w:val="center"/>
        <w:rPr>
          <w:rFonts w:ascii="Garamond" w:hAnsi="Garamond"/>
          <w:b/>
          <w:i/>
          <w:sz w:val="24"/>
          <w:szCs w:val="24"/>
        </w:rPr>
      </w:pPr>
    </w:p>
    <w:p w14:paraId="44ECF5FB" w14:textId="4A4A30D8" w:rsidR="00B0151E" w:rsidRPr="0082725F" w:rsidRDefault="002F0496" w:rsidP="002F0496">
      <w:pPr>
        <w:spacing w:after="0"/>
        <w:jc w:val="center"/>
        <w:rPr>
          <w:rFonts w:ascii="Garamond" w:hAnsi="Garamond"/>
          <w:sz w:val="20"/>
          <w:szCs w:val="18"/>
        </w:rPr>
      </w:pPr>
      <w:r w:rsidRPr="0082725F">
        <w:rPr>
          <w:rFonts w:ascii="Garamond" w:hAnsi="Garamond"/>
          <w:sz w:val="20"/>
          <w:szCs w:val="18"/>
        </w:rPr>
        <w:t>SHTOJCË 1</w:t>
      </w:r>
    </w:p>
    <w:p w14:paraId="52B29E98" w14:textId="1CB35749" w:rsidR="00B0151E" w:rsidRPr="0082725F" w:rsidRDefault="002F0496" w:rsidP="002F0496">
      <w:pPr>
        <w:spacing w:after="0"/>
        <w:jc w:val="center"/>
        <w:rPr>
          <w:rFonts w:ascii="Garamond" w:hAnsi="Garamond"/>
          <w:sz w:val="20"/>
          <w:szCs w:val="18"/>
        </w:rPr>
      </w:pPr>
      <w:r w:rsidRPr="0082725F">
        <w:rPr>
          <w:rFonts w:ascii="Garamond" w:hAnsi="Garamond"/>
          <w:sz w:val="20"/>
          <w:szCs w:val="18"/>
        </w:rPr>
        <w:t>LISTA E HUAVE SIPAS EMRIT DHE NUMRIT TË PROJEKTIT</w:t>
      </w:r>
    </w:p>
    <w:p w14:paraId="297B100D" w14:textId="77777777" w:rsidR="00B0151E" w:rsidRPr="0082725F" w:rsidRDefault="00B0151E" w:rsidP="00B0151E">
      <w:pPr>
        <w:spacing w:after="0"/>
        <w:jc w:val="center"/>
        <w:rPr>
          <w:rFonts w:ascii="Garamond" w:hAnsi="Garamond"/>
          <w:b/>
          <w:sz w:val="18"/>
          <w:szCs w:val="18"/>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3988"/>
        <w:gridCol w:w="1080"/>
        <w:gridCol w:w="1161"/>
        <w:gridCol w:w="1607"/>
        <w:gridCol w:w="1079"/>
      </w:tblGrid>
      <w:tr w:rsidR="00B0151E" w:rsidRPr="0082725F" w14:paraId="5FFB98FB" w14:textId="77777777" w:rsidTr="002F0496">
        <w:tc>
          <w:tcPr>
            <w:tcW w:w="810" w:type="dxa"/>
            <w:shd w:val="clear" w:color="auto" w:fill="DEEAF6"/>
            <w:vAlign w:val="center"/>
          </w:tcPr>
          <w:p w14:paraId="71238C99" w14:textId="3A8F7EF9"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Numri i Huas</w:t>
            </w:r>
          </w:p>
        </w:tc>
        <w:tc>
          <w:tcPr>
            <w:tcW w:w="4230" w:type="dxa"/>
            <w:shd w:val="clear" w:color="auto" w:fill="DEEAF6"/>
            <w:vAlign w:val="center"/>
          </w:tcPr>
          <w:p w14:paraId="7BD5CD87" w14:textId="2E06E32F"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Emri i Projektit</w:t>
            </w:r>
          </w:p>
        </w:tc>
        <w:tc>
          <w:tcPr>
            <w:tcW w:w="1080" w:type="dxa"/>
            <w:shd w:val="clear" w:color="auto" w:fill="DEEAF6"/>
            <w:vAlign w:val="center"/>
          </w:tcPr>
          <w:p w14:paraId="543AAF4D" w14:textId="34035E9C"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 xml:space="preserve">Monedha e </w:t>
            </w:r>
            <w:r w:rsidR="002F0496" w:rsidRPr="0082725F">
              <w:rPr>
                <w:rFonts w:ascii="Garamond" w:hAnsi="Garamond"/>
                <w:b/>
                <w:sz w:val="18"/>
                <w:szCs w:val="18"/>
              </w:rPr>
              <w:t>a</w:t>
            </w:r>
            <w:r w:rsidRPr="0082725F">
              <w:rPr>
                <w:rFonts w:ascii="Garamond" w:hAnsi="Garamond"/>
                <w:b/>
                <w:sz w:val="18"/>
                <w:szCs w:val="18"/>
              </w:rPr>
              <w:t>ngazhimit</w:t>
            </w:r>
          </w:p>
        </w:tc>
        <w:tc>
          <w:tcPr>
            <w:tcW w:w="1170" w:type="dxa"/>
            <w:shd w:val="clear" w:color="auto" w:fill="DEEAF6"/>
            <w:vAlign w:val="center"/>
          </w:tcPr>
          <w:p w14:paraId="6A63EF2B" w14:textId="77777777"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Shuma fillestare e principalit</w:t>
            </w:r>
          </w:p>
        </w:tc>
        <w:tc>
          <w:tcPr>
            <w:tcW w:w="1641" w:type="dxa"/>
            <w:shd w:val="clear" w:color="auto" w:fill="DEEAF6"/>
            <w:vAlign w:val="center"/>
          </w:tcPr>
          <w:p w14:paraId="16DB286E" w14:textId="7B40F1AD"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Data e nënshkrimit të Marrëveshjes</w:t>
            </w:r>
          </w:p>
        </w:tc>
        <w:tc>
          <w:tcPr>
            <w:tcW w:w="1077" w:type="dxa"/>
            <w:shd w:val="clear" w:color="auto" w:fill="DEEAF6"/>
            <w:vAlign w:val="center"/>
          </w:tcPr>
          <w:p w14:paraId="70AAB556" w14:textId="0584799B" w:rsidR="00B0151E" w:rsidRPr="0082725F" w:rsidRDefault="00B0151E" w:rsidP="002F0496">
            <w:pPr>
              <w:spacing w:after="0"/>
              <w:jc w:val="center"/>
              <w:rPr>
                <w:rFonts w:ascii="Garamond" w:hAnsi="Garamond"/>
                <w:b/>
                <w:sz w:val="18"/>
                <w:szCs w:val="18"/>
              </w:rPr>
            </w:pPr>
            <w:r w:rsidRPr="0082725F">
              <w:rPr>
                <w:rFonts w:ascii="Garamond" w:hAnsi="Garamond"/>
                <w:b/>
                <w:sz w:val="18"/>
                <w:szCs w:val="18"/>
              </w:rPr>
              <w:t>Lloji i indeksit</w:t>
            </w:r>
          </w:p>
        </w:tc>
      </w:tr>
      <w:tr w:rsidR="00B0151E" w:rsidRPr="0082725F" w14:paraId="796B5008" w14:textId="77777777" w:rsidTr="00DF2F1E">
        <w:tc>
          <w:tcPr>
            <w:tcW w:w="810" w:type="dxa"/>
          </w:tcPr>
          <w:p w14:paraId="5228AF06"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4841</w:t>
            </w:r>
          </w:p>
        </w:tc>
        <w:tc>
          <w:tcPr>
            <w:tcW w:w="4230" w:type="dxa"/>
          </w:tcPr>
          <w:p w14:paraId="7DCF4AD9"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Reformimin e Mjedisit të Biznesit dhe Forcimit Institucional </w:t>
            </w:r>
          </w:p>
        </w:tc>
        <w:tc>
          <w:tcPr>
            <w:tcW w:w="1080" w:type="dxa"/>
          </w:tcPr>
          <w:p w14:paraId="1477669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3A756C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4,400,000</w:t>
            </w:r>
          </w:p>
        </w:tc>
        <w:tc>
          <w:tcPr>
            <w:tcW w:w="1641" w:type="dxa"/>
          </w:tcPr>
          <w:p w14:paraId="05B97C79" w14:textId="018B02D0" w:rsidR="00B0151E" w:rsidRPr="0082725F" w:rsidRDefault="00B0151E" w:rsidP="00636106">
            <w:pPr>
              <w:spacing w:after="0"/>
              <w:jc w:val="center"/>
              <w:rPr>
                <w:rFonts w:ascii="Garamond" w:hAnsi="Garamond"/>
                <w:sz w:val="18"/>
                <w:szCs w:val="18"/>
              </w:rPr>
            </w:pPr>
            <w:r w:rsidRPr="0082725F">
              <w:rPr>
                <w:rFonts w:ascii="Garamond" w:hAnsi="Garamond"/>
                <w:sz w:val="18"/>
                <w:szCs w:val="18"/>
              </w:rPr>
              <w:t>27-</w:t>
            </w:r>
            <w:r w:rsidR="0082725F" w:rsidRPr="0082725F">
              <w:rPr>
                <w:rFonts w:ascii="Garamond" w:hAnsi="Garamond"/>
                <w:sz w:val="18"/>
                <w:szCs w:val="18"/>
              </w:rPr>
              <w:t>nëntor</w:t>
            </w:r>
            <w:r w:rsidRPr="0082725F">
              <w:rPr>
                <w:rFonts w:ascii="Garamond" w:hAnsi="Garamond"/>
                <w:sz w:val="18"/>
                <w:szCs w:val="18"/>
              </w:rPr>
              <w:t>-2006</w:t>
            </w:r>
          </w:p>
        </w:tc>
        <w:tc>
          <w:tcPr>
            <w:tcW w:w="1077" w:type="dxa"/>
          </w:tcPr>
          <w:p w14:paraId="37E8CF73"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579C06A9" w14:textId="77777777" w:rsidTr="00DF2F1E">
        <w:tc>
          <w:tcPr>
            <w:tcW w:w="810" w:type="dxa"/>
          </w:tcPr>
          <w:p w14:paraId="24EA3A45"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4850</w:t>
            </w:r>
          </w:p>
        </w:tc>
        <w:tc>
          <w:tcPr>
            <w:tcW w:w="4230" w:type="dxa"/>
          </w:tcPr>
          <w:p w14:paraId="48CA2A2E"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Transportin </w:t>
            </w:r>
          </w:p>
        </w:tc>
        <w:tc>
          <w:tcPr>
            <w:tcW w:w="1080" w:type="dxa"/>
          </w:tcPr>
          <w:p w14:paraId="0EC0FAA2"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1C5BDD1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15,300,000</w:t>
            </w:r>
          </w:p>
        </w:tc>
        <w:tc>
          <w:tcPr>
            <w:tcW w:w="1641" w:type="dxa"/>
          </w:tcPr>
          <w:p w14:paraId="0B3E673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21-mars-2007</w:t>
            </w:r>
          </w:p>
        </w:tc>
        <w:tc>
          <w:tcPr>
            <w:tcW w:w="1077" w:type="dxa"/>
          </w:tcPr>
          <w:p w14:paraId="740AA655"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4C0BB6AA" w14:textId="77777777" w:rsidTr="00DF2F1E">
        <w:tc>
          <w:tcPr>
            <w:tcW w:w="810" w:type="dxa"/>
          </w:tcPr>
          <w:p w14:paraId="17B85DEF"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4851</w:t>
            </w:r>
          </w:p>
        </w:tc>
        <w:tc>
          <w:tcPr>
            <w:tcW w:w="4230" w:type="dxa"/>
          </w:tcPr>
          <w:p w14:paraId="16F859D1"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Projekti për Administrimin dhe Menaxhimin e Tokës</w:t>
            </w:r>
          </w:p>
        </w:tc>
        <w:tc>
          <w:tcPr>
            <w:tcW w:w="1080" w:type="dxa"/>
          </w:tcPr>
          <w:p w14:paraId="509A5F0C"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D3D2B12"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15,200,000</w:t>
            </w:r>
          </w:p>
        </w:tc>
        <w:tc>
          <w:tcPr>
            <w:tcW w:w="1641" w:type="dxa"/>
          </w:tcPr>
          <w:p w14:paraId="3EAA37F7"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21-mars-2007</w:t>
            </w:r>
          </w:p>
        </w:tc>
        <w:tc>
          <w:tcPr>
            <w:tcW w:w="1077" w:type="dxa"/>
          </w:tcPr>
          <w:p w14:paraId="2331E42F"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3B4DF635" w14:textId="77777777" w:rsidTr="00DF2F1E">
        <w:tc>
          <w:tcPr>
            <w:tcW w:w="810" w:type="dxa"/>
          </w:tcPr>
          <w:p w14:paraId="786B7E8E"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7563</w:t>
            </w:r>
          </w:p>
        </w:tc>
        <w:tc>
          <w:tcPr>
            <w:tcW w:w="4230" w:type="dxa"/>
          </w:tcPr>
          <w:p w14:paraId="4EE315E1"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Projekti për Zbutjen dhe Adaptimin ndaj Riskut të Katastrofave</w:t>
            </w:r>
          </w:p>
        </w:tc>
        <w:tc>
          <w:tcPr>
            <w:tcW w:w="1080" w:type="dxa"/>
          </w:tcPr>
          <w:p w14:paraId="78CB422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28B60E8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2,000,000</w:t>
            </w:r>
          </w:p>
        </w:tc>
        <w:tc>
          <w:tcPr>
            <w:tcW w:w="1641" w:type="dxa"/>
          </w:tcPr>
          <w:p w14:paraId="6B58907C"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2-korrik-2008</w:t>
            </w:r>
          </w:p>
        </w:tc>
        <w:tc>
          <w:tcPr>
            <w:tcW w:w="1077" w:type="dxa"/>
          </w:tcPr>
          <w:p w14:paraId="3FABC26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4B35E388" w14:textId="77777777" w:rsidTr="00DF2F1E">
        <w:tc>
          <w:tcPr>
            <w:tcW w:w="810" w:type="dxa"/>
          </w:tcPr>
          <w:p w14:paraId="38EB34B5"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7690</w:t>
            </w:r>
          </w:p>
        </w:tc>
        <w:tc>
          <w:tcPr>
            <w:tcW w:w="4230" w:type="dxa"/>
          </w:tcPr>
          <w:p w14:paraId="3251DB59"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Financim Shtesë për Projektin për Shërbimet Sociale </w:t>
            </w:r>
          </w:p>
        </w:tc>
        <w:tc>
          <w:tcPr>
            <w:tcW w:w="1080" w:type="dxa"/>
          </w:tcPr>
          <w:p w14:paraId="0958A5C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USD</w:t>
            </w:r>
          </w:p>
        </w:tc>
        <w:tc>
          <w:tcPr>
            <w:tcW w:w="1170" w:type="dxa"/>
          </w:tcPr>
          <w:p w14:paraId="28DC588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5,000,000</w:t>
            </w:r>
          </w:p>
        </w:tc>
        <w:tc>
          <w:tcPr>
            <w:tcW w:w="1641" w:type="dxa"/>
          </w:tcPr>
          <w:p w14:paraId="283BE97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7-prill-2009</w:t>
            </w:r>
          </w:p>
        </w:tc>
        <w:tc>
          <w:tcPr>
            <w:tcW w:w="1077" w:type="dxa"/>
          </w:tcPr>
          <w:p w14:paraId="1D7922B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6BFE38E4" w14:textId="77777777" w:rsidTr="00DF2F1E">
        <w:tc>
          <w:tcPr>
            <w:tcW w:w="810" w:type="dxa"/>
          </w:tcPr>
          <w:p w14:paraId="6D66A774"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8060</w:t>
            </w:r>
          </w:p>
        </w:tc>
        <w:tc>
          <w:tcPr>
            <w:tcW w:w="4230" w:type="dxa"/>
          </w:tcPr>
          <w:p w14:paraId="1632FF2F"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Hua për Politikën e Zhvillimit të Reformës së Sektorit Social </w:t>
            </w:r>
          </w:p>
        </w:tc>
        <w:tc>
          <w:tcPr>
            <w:tcW w:w="1080" w:type="dxa"/>
          </w:tcPr>
          <w:p w14:paraId="3D74733C"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3775916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18,100,000</w:t>
            </w:r>
          </w:p>
        </w:tc>
        <w:tc>
          <w:tcPr>
            <w:tcW w:w="1641" w:type="dxa"/>
          </w:tcPr>
          <w:p w14:paraId="3456DBC7"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20-qershor-2011</w:t>
            </w:r>
          </w:p>
        </w:tc>
        <w:tc>
          <w:tcPr>
            <w:tcW w:w="1077" w:type="dxa"/>
          </w:tcPr>
          <w:p w14:paraId="033A3B3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77C609C9" w14:textId="77777777" w:rsidTr="00DF2F1E">
        <w:tc>
          <w:tcPr>
            <w:tcW w:w="810" w:type="dxa"/>
          </w:tcPr>
          <w:p w14:paraId="12D97E77"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8111</w:t>
            </w:r>
          </w:p>
        </w:tc>
        <w:tc>
          <w:tcPr>
            <w:tcW w:w="4230" w:type="dxa"/>
          </w:tcPr>
          <w:p w14:paraId="3CD55A8C"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Financim Shtesë për Projektin për Sigurinë e Digave </w:t>
            </w:r>
          </w:p>
        </w:tc>
        <w:tc>
          <w:tcPr>
            <w:tcW w:w="1080" w:type="dxa"/>
          </w:tcPr>
          <w:p w14:paraId="5FFF72F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65EB54B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15,500,000</w:t>
            </w:r>
          </w:p>
        </w:tc>
        <w:tc>
          <w:tcPr>
            <w:tcW w:w="1641" w:type="dxa"/>
          </w:tcPr>
          <w:p w14:paraId="101DAD2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17-shkurt-2012</w:t>
            </w:r>
          </w:p>
        </w:tc>
        <w:tc>
          <w:tcPr>
            <w:tcW w:w="1077" w:type="dxa"/>
          </w:tcPr>
          <w:p w14:paraId="5D894FC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277FC694" w14:textId="77777777" w:rsidTr="00DF2F1E">
        <w:tc>
          <w:tcPr>
            <w:tcW w:w="810" w:type="dxa"/>
          </w:tcPr>
          <w:p w14:paraId="03726054"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8141</w:t>
            </w:r>
          </w:p>
        </w:tc>
        <w:tc>
          <w:tcPr>
            <w:tcW w:w="4230" w:type="dxa"/>
          </w:tcPr>
          <w:p w14:paraId="55E6372D"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Modernizimin e Ndihmës Sociale </w:t>
            </w:r>
          </w:p>
        </w:tc>
        <w:tc>
          <w:tcPr>
            <w:tcW w:w="1080" w:type="dxa"/>
          </w:tcPr>
          <w:p w14:paraId="7BDFB02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F76D80F"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38,000,000</w:t>
            </w:r>
          </w:p>
        </w:tc>
        <w:tc>
          <w:tcPr>
            <w:tcW w:w="1641" w:type="dxa"/>
          </w:tcPr>
          <w:p w14:paraId="1D4BA153"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6-qershor-2012</w:t>
            </w:r>
          </w:p>
        </w:tc>
        <w:tc>
          <w:tcPr>
            <w:tcW w:w="1077" w:type="dxa"/>
          </w:tcPr>
          <w:p w14:paraId="7978B9E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68966638" w14:textId="77777777" w:rsidTr="00DF2F1E">
        <w:tc>
          <w:tcPr>
            <w:tcW w:w="810" w:type="dxa"/>
          </w:tcPr>
          <w:p w14:paraId="6BF1ED8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8211</w:t>
            </w:r>
          </w:p>
        </w:tc>
        <w:tc>
          <w:tcPr>
            <w:tcW w:w="4230" w:type="dxa"/>
          </w:tcPr>
          <w:p w14:paraId="3B319AF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Burimet e Ujit dhe Kullimin </w:t>
            </w:r>
          </w:p>
        </w:tc>
        <w:tc>
          <w:tcPr>
            <w:tcW w:w="1080" w:type="dxa"/>
          </w:tcPr>
          <w:p w14:paraId="79122687"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85D097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31,000,000</w:t>
            </w:r>
          </w:p>
        </w:tc>
        <w:tc>
          <w:tcPr>
            <w:tcW w:w="1641" w:type="dxa"/>
          </w:tcPr>
          <w:p w14:paraId="34412752"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14-dhjetor-2012</w:t>
            </w:r>
          </w:p>
        </w:tc>
        <w:tc>
          <w:tcPr>
            <w:tcW w:w="1077" w:type="dxa"/>
          </w:tcPr>
          <w:p w14:paraId="428E4FC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24ED5E04" w14:textId="77777777" w:rsidTr="00DF2F1E">
        <w:tc>
          <w:tcPr>
            <w:tcW w:w="810" w:type="dxa"/>
          </w:tcPr>
          <w:p w14:paraId="6CDC5AA4"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8323</w:t>
            </w:r>
          </w:p>
        </w:tc>
        <w:tc>
          <w:tcPr>
            <w:tcW w:w="4230" w:type="dxa"/>
          </w:tcPr>
          <w:p w14:paraId="5C8E3FC9"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Investimin në Sektorin e Ujit </w:t>
            </w:r>
          </w:p>
        </w:tc>
        <w:tc>
          <w:tcPr>
            <w:tcW w:w="1080" w:type="dxa"/>
          </w:tcPr>
          <w:p w14:paraId="5831E5BF"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0D47C787"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62,500,000</w:t>
            </w:r>
          </w:p>
        </w:tc>
        <w:tc>
          <w:tcPr>
            <w:tcW w:w="1641" w:type="dxa"/>
          </w:tcPr>
          <w:p w14:paraId="15BE322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16-janar-2014</w:t>
            </w:r>
          </w:p>
        </w:tc>
        <w:tc>
          <w:tcPr>
            <w:tcW w:w="1077" w:type="dxa"/>
          </w:tcPr>
          <w:p w14:paraId="3C97C1A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3D7A1C07" w14:textId="77777777" w:rsidTr="00DF2F1E">
        <w:tc>
          <w:tcPr>
            <w:tcW w:w="810" w:type="dxa"/>
          </w:tcPr>
          <w:p w14:paraId="413C8F54"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lastRenderedPageBreak/>
              <w:t>8373</w:t>
            </w:r>
          </w:p>
        </w:tc>
        <w:tc>
          <w:tcPr>
            <w:tcW w:w="4230" w:type="dxa"/>
          </w:tcPr>
          <w:p w14:paraId="4B53551E"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Hua për Politikën e Zhvillimit të Modernizimit të Sektorit Financiar </w:t>
            </w:r>
          </w:p>
        </w:tc>
        <w:tc>
          <w:tcPr>
            <w:tcW w:w="1080" w:type="dxa"/>
          </w:tcPr>
          <w:p w14:paraId="56F5444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1A4A271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72,600,000</w:t>
            </w:r>
          </w:p>
        </w:tc>
        <w:tc>
          <w:tcPr>
            <w:tcW w:w="1641" w:type="dxa"/>
          </w:tcPr>
          <w:p w14:paraId="29CABDD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30-maj-2014</w:t>
            </w:r>
          </w:p>
        </w:tc>
        <w:tc>
          <w:tcPr>
            <w:tcW w:w="1077" w:type="dxa"/>
          </w:tcPr>
          <w:p w14:paraId="61E230E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0A0C6C68" w14:textId="77777777" w:rsidTr="00DF2F1E">
        <w:tc>
          <w:tcPr>
            <w:tcW w:w="810" w:type="dxa"/>
          </w:tcPr>
          <w:p w14:paraId="10920ECA"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8399</w:t>
            </w:r>
          </w:p>
        </w:tc>
        <w:tc>
          <w:tcPr>
            <w:tcW w:w="4230" w:type="dxa"/>
          </w:tcPr>
          <w:p w14:paraId="4E4E117B"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Hua për Politikën e Zhvillimit të Financimit të Parë Publik </w:t>
            </w:r>
          </w:p>
        </w:tc>
        <w:tc>
          <w:tcPr>
            <w:tcW w:w="1080" w:type="dxa"/>
          </w:tcPr>
          <w:p w14:paraId="24017B12"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67DB1DC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87,000,000</w:t>
            </w:r>
          </w:p>
        </w:tc>
        <w:tc>
          <w:tcPr>
            <w:tcW w:w="1641" w:type="dxa"/>
          </w:tcPr>
          <w:p w14:paraId="5C125CF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30-maj-2014</w:t>
            </w:r>
          </w:p>
        </w:tc>
        <w:tc>
          <w:tcPr>
            <w:tcW w:w="1077" w:type="dxa"/>
          </w:tcPr>
          <w:p w14:paraId="4786663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2B496333" w14:textId="77777777" w:rsidTr="00DF2F1E">
        <w:tc>
          <w:tcPr>
            <w:tcW w:w="810" w:type="dxa"/>
          </w:tcPr>
          <w:p w14:paraId="19A7812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8401</w:t>
            </w:r>
          </w:p>
        </w:tc>
        <w:tc>
          <w:tcPr>
            <w:tcW w:w="4230" w:type="dxa"/>
          </w:tcPr>
          <w:p w14:paraId="4A11EDC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Shërbimet në Mjedis </w:t>
            </w:r>
          </w:p>
        </w:tc>
        <w:tc>
          <w:tcPr>
            <w:tcW w:w="1080" w:type="dxa"/>
          </w:tcPr>
          <w:p w14:paraId="2CDB27B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6E8F2ABC"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7,300,000</w:t>
            </w:r>
          </w:p>
        </w:tc>
        <w:tc>
          <w:tcPr>
            <w:tcW w:w="1641" w:type="dxa"/>
          </w:tcPr>
          <w:p w14:paraId="0567624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25-korrik-2014</w:t>
            </w:r>
          </w:p>
        </w:tc>
        <w:tc>
          <w:tcPr>
            <w:tcW w:w="1077" w:type="dxa"/>
          </w:tcPr>
          <w:p w14:paraId="6A326B4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091467E4" w14:textId="77777777" w:rsidTr="00DF2F1E">
        <w:tc>
          <w:tcPr>
            <w:tcW w:w="810" w:type="dxa"/>
          </w:tcPr>
          <w:p w14:paraId="396F530D"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8429</w:t>
            </w:r>
          </w:p>
        </w:tc>
        <w:tc>
          <w:tcPr>
            <w:tcW w:w="4230" w:type="dxa"/>
          </w:tcPr>
          <w:p w14:paraId="7ED1E40C"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Rinovimin e Energjisë në Shqipëri </w:t>
            </w:r>
          </w:p>
        </w:tc>
        <w:tc>
          <w:tcPr>
            <w:tcW w:w="1080" w:type="dxa"/>
          </w:tcPr>
          <w:p w14:paraId="5526A7C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6FE79A5"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112,100,000</w:t>
            </w:r>
          </w:p>
        </w:tc>
        <w:tc>
          <w:tcPr>
            <w:tcW w:w="1641" w:type="dxa"/>
          </w:tcPr>
          <w:p w14:paraId="2B8D8350" w14:textId="4F4162A1" w:rsidR="00B0151E" w:rsidRPr="0082725F" w:rsidRDefault="00B0151E" w:rsidP="00636106">
            <w:pPr>
              <w:spacing w:after="0"/>
              <w:jc w:val="center"/>
              <w:rPr>
                <w:rFonts w:ascii="Garamond" w:hAnsi="Garamond"/>
                <w:sz w:val="18"/>
                <w:szCs w:val="18"/>
              </w:rPr>
            </w:pPr>
            <w:r w:rsidRPr="0082725F">
              <w:rPr>
                <w:rFonts w:ascii="Garamond" w:hAnsi="Garamond"/>
                <w:sz w:val="18"/>
                <w:szCs w:val="18"/>
              </w:rPr>
              <w:t>3-</w:t>
            </w:r>
            <w:r w:rsidR="0082725F" w:rsidRPr="0082725F">
              <w:rPr>
                <w:rFonts w:ascii="Garamond" w:hAnsi="Garamond"/>
                <w:sz w:val="18"/>
                <w:szCs w:val="18"/>
              </w:rPr>
              <w:t>nëntor</w:t>
            </w:r>
            <w:r w:rsidRPr="0082725F">
              <w:rPr>
                <w:rFonts w:ascii="Garamond" w:hAnsi="Garamond"/>
                <w:sz w:val="18"/>
                <w:szCs w:val="18"/>
              </w:rPr>
              <w:t>-2014</w:t>
            </w:r>
          </w:p>
        </w:tc>
        <w:tc>
          <w:tcPr>
            <w:tcW w:w="1077" w:type="dxa"/>
          </w:tcPr>
          <w:p w14:paraId="6EF35BC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50E98EA4" w14:textId="77777777" w:rsidTr="00DF2F1E">
        <w:tc>
          <w:tcPr>
            <w:tcW w:w="810" w:type="dxa"/>
          </w:tcPr>
          <w:p w14:paraId="6EE248B4"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8466</w:t>
            </w:r>
          </w:p>
        </w:tc>
        <w:tc>
          <w:tcPr>
            <w:tcW w:w="4230" w:type="dxa"/>
          </w:tcPr>
          <w:p w14:paraId="7A0C080A"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Përmirësimin e Sistemit Shëndetësor </w:t>
            </w:r>
          </w:p>
        </w:tc>
        <w:tc>
          <w:tcPr>
            <w:tcW w:w="1080" w:type="dxa"/>
          </w:tcPr>
          <w:p w14:paraId="3A9D622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2CAD85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32,100,000</w:t>
            </w:r>
          </w:p>
        </w:tc>
        <w:tc>
          <w:tcPr>
            <w:tcW w:w="1641" w:type="dxa"/>
          </w:tcPr>
          <w:p w14:paraId="7AD98213"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24-mars-2015</w:t>
            </w:r>
          </w:p>
        </w:tc>
        <w:tc>
          <w:tcPr>
            <w:tcW w:w="1077" w:type="dxa"/>
          </w:tcPr>
          <w:p w14:paraId="05600D4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2E52D994" w14:textId="77777777" w:rsidTr="00DF2F1E">
        <w:tc>
          <w:tcPr>
            <w:tcW w:w="810" w:type="dxa"/>
          </w:tcPr>
          <w:p w14:paraId="2B121879"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8489</w:t>
            </w:r>
          </w:p>
        </w:tc>
        <w:tc>
          <w:tcPr>
            <w:tcW w:w="4230" w:type="dxa"/>
          </w:tcPr>
          <w:p w14:paraId="7041AD3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Sigurinë dhe Mirëmbajtjen e Rrugëve bazuar në Rezultate </w:t>
            </w:r>
          </w:p>
        </w:tc>
        <w:tc>
          <w:tcPr>
            <w:tcW w:w="1080" w:type="dxa"/>
          </w:tcPr>
          <w:p w14:paraId="229E762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3427EDD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65,900,000</w:t>
            </w:r>
          </w:p>
        </w:tc>
        <w:tc>
          <w:tcPr>
            <w:tcW w:w="1641" w:type="dxa"/>
          </w:tcPr>
          <w:p w14:paraId="7ADB4C7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10-prill-2015</w:t>
            </w:r>
          </w:p>
        </w:tc>
        <w:tc>
          <w:tcPr>
            <w:tcW w:w="1077" w:type="dxa"/>
          </w:tcPr>
          <w:p w14:paraId="4A11F78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3FEE3A45" w14:textId="77777777" w:rsidTr="00DF2F1E">
        <w:tc>
          <w:tcPr>
            <w:tcW w:w="810" w:type="dxa"/>
          </w:tcPr>
          <w:p w14:paraId="3B71D82F"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8521</w:t>
            </w:r>
          </w:p>
        </w:tc>
        <w:tc>
          <w:tcPr>
            <w:tcW w:w="4230" w:type="dxa"/>
          </w:tcPr>
          <w:p w14:paraId="197F5F9D" w14:textId="1140389B" w:rsidR="00B0151E" w:rsidRPr="0082725F" w:rsidRDefault="0082725F" w:rsidP="00DF2F1E">
            <w:pPr>
              <w:spacing w:after="0"/>
              <w:jc w:val="both"/>
              <w:rPr>
                <w:rFonts w:ascii="Garamond" w:hAnsi="Garamond"/>
                <w:sz w:val="18"/>
                <w:szCs w:val="18"/>
              </w:rPr>
            </w:pPr>
            <w:r>
              <w:rPr>
                <w:rFonts w:ascii="Garamond" w:hAnsi="Garamond"/>
                <w:sz w:val="18"/>
                <w:szCs w:val="18"/>
              </w:rPr>
              <w:t xml:space="preserve">Projekti i Ofrimit </w:t>
            </w:r>
            <w:r w:rsidR="00B0151E" w:rsidRPr="0082725F">
              <w:rPr>
                <w:rFonts w:ascii="Garamond" w:hAnsi="Garamond"/>
                <w:sz w:val="18"/>
                <w:szCs w:val="18"/>
              </w:rPr>
              <w:t xml:space="preserve">të Shërbimit për Qytetarët </w:t>
            </w:r>
          </w:p>
        </w:tc>
        <w:tc>
          <w:tcPr>
            <w:tcW w:w="1080" w:type="dxa"/>
          </w:tcPr>
          <w:p w14:paraId="4683CA0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48EA26A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29,300,000</w:t>
            </w:r>
          </w:p>
        </w:tc>
        <w:tc>
          <w:tcPr>
            <w:tcW w:w="1641" w:type="dxa"/>
          </w:tcPr>
          <w:p w14:paraId="59DA237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23-shtator-2015</w:t>
            </w:r>
          </w:p>
        </w:tc>
        <w:tc>
          <w:tcPr>
            <w:tcW w:w="1077" w:type="dxa"/>
          </w:tcPr>
          <w:p w14:paraId="208F990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23EA600D" w14:textId="77777777" w:rsidTr="00DF2F1E">
        <w:tc>
          <w:tcPr>
            <w:tcW w:w="810" w:type="dxa"/>
          </w:tcPr>
          <w:p w14:paraId="313E40A9"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8656</w:t>
            </w:r>
          </w:p>
        </w:tc>
        <w:tc>
          <w:tcPr>
            <w:tcW w:w="4230" w:type="dxa"/>
          </w:tcPr>
          <w:p w14:paraId="3C4353D5"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Zhvillimin e Integruar Urban dhe Turizmit </w:t>
            </w:r>
          </w:p>
        </w:tc>
        <w:tc>
          <w:tcPr>
            <w:tcW w:w="1080" w:type="dxa"/>
          </w:tcPr>
          <w:p w14:paraId="7DF3F44F"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12F0640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63,800,000</w:t>
            </w:r>
          </w:p>
        </w:tc>
        <w:tc>
          <w:tcPr>
            <w:tcW w:w="1641" w:type="dxa"/>
          </w:tcPr>
          <w:p w14:paraId="2B3B093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13-dhjetor-2016</w:t>
            </w:r>
          </w:p>
        </w:tc>
        <w:tc>
          <w:tcPr>
            <w:tcW w:w="1077" w:type="dxa"/>
          </w:tcPr>
          <w:p w14:paraId="12DC2E5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1D8EAE4F" w14:textId="77777777" w:rsidTr="00DF2F1E">
        <w:tc>
          <w:tcPr>
            <w:tcW w:w="810" w:type="dxa"/>
          </w:tcPr>
          <w:p w14:paraId="71739F26"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8689</w:t>
            </w:r>
          </w:p>
        </w:tc>
        <w:tc>
          <w:tcPr>
            <w:tcW w:w="4230" w:type="dxa"/>
          </w:tcPr>
          <w:p w14:paraId="7BAD5921"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Hua për Politikën e Zhvillimit të Konkurrencës </w:t>
            </w:r>
          </w:p>
        </w:tc>
        <w:tc>
          <w:tcPr>
            <w:tcW w:w="1080" w:type="dxa"/>
          </w:tcPr>
          <w:p w14:paraId="44414F95"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1896E61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65,800,000</w:t>
            </w:r>
          </w:p>
        </w:tc>
        <w:tc>
          <w:tcPr>
            <w:tcW w:w="1641" w:type="dxa"/>
          </w:tcPr>
          <w:p w14:paraId="7004D2F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10-shkurt-2017</w:t>
            </w:r>
          </w:p>
        </w:tc>
        <w:tc>
          <w:tcPr>
            <w:tcW w:w="1077" w:type="dxa"/>
          </w:tcPr>
          <w:p w14:paraId="041E682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409CEA4D" w14:textId="77777777" w:rsidTr="00DF2F1E">
        <w:tc>
          <w:tcPr>
            <w:tcW w:w="810" w:type="dxa"/>
          </w:tcPr>
          <w:p w14:paraId="05C1D622"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8698</w:t>
            </w:r>
          </w:p>
        </w:tc>
        <w:tc>
          <w:tcPr>
            <w:tcW w:w="4230" w:type="dxa"/>
          </w:tcPr>
          <w:p w14:paraId="78408A20"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Hua për Politikën e Zhvillimit të Sektorit Financiar</w:t>
            </w:r>
          </w:p>
        </w:tc>
        <w:tc>
          <w:tcPr>
            <w:tcW w:w="1080" w:type="dxa"/>
          </w:tcPr>
          <w:p w14:paraId="5EFFDB2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USD</w:t>
            </w:r>
          </w:p>
        </w:tc>
        <w:tc>
          <w:tcPr>
            <w:tcW w:w="1170" w:type="dxa"/>
          </w:tcPr>
          <w:p w14:paraId="1887F00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100,000,000</w:t>
            </w:r>
          </w:p>
        </w:tc>
        <w:tc>
          <w:tcPr>
            <w:tcW w:w="1641" w:type="dxa"/>
          </w:tcPr>
          <w:p w14:paraId="32108D4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20-mars-2017</w:t>
            </w:r>
          </w:p>
        </w:tc>
        <w:tc>
          <w:tcPr>
            <w:tcW w:w="1077" w:type="dxa"/>
          </w:tcPr>
          <w:p w14:paraId="4009520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0A8E0902" w14:textId="77777777" w:rsidTr="00DF2F1E">
        <w:tc>
          <w:tcPr>
            <w:tcW w:w="810" w:type="dxa"/>
          </w:tcPr>
          <w:p w14:paraId="5ED56D4E"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8817</w:t>
            </w:r>
          </w:p>
        </w:tc>
        <w:tc>
          <w:tcPr>
            <w:tcW w:w="4230" w:type="dxa"/>
          </w:tcPr>
          <w:p w14:paraId="3CCF214D"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Financim Shtesë për Projektin e Burimeve të Ujit dhe Kullimin </w:t>
            </w:r>
          </w:p>
        </w:tc>
        <w:tc>
          <w:tcPr>
            <w:tcW w:w="1080" w:type="dxa"/>
          </w:tcPr>
          <w:p w14:paraId="713D6A4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5C220CF0"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23,000,000</w:t>
            </w:r>
          </w:p>
        </w:tc>
        <w:tc>
          <w:tcPr>
            <w:tcW w:w="1641" w:type="dxa"/>
          </w:tcPr>
          <w:p w14:paraId="21573E6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19-mars-2018</w:t>
            </w:r>
          </w:p>
        </w:tc>
        <w:tc>
          <w:tcPr>
            <w:tcW w:w="1077" w:type="dxa"/>
          </w:tcPr>
          <w:p w14:paraId="2B021936"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7B29C763" w14:textId="77777777" w:rsidTr="00DF2F1E">
        <w:tc>
          <w:tcPr>
            <w:tcW w:w="810" w:type="dxa"/>
          </w:tcPr>
          <w:p w14:paraId="05FC43C8"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8841</w:t>
            </w:r>
          </w:p>
        </w:tc>
        <w:tc>
          <w:tcPr>
            <w:tcW w:w="4230" w:type="dxa"/>
          </w:tcPr>
          <w:p w14:paraId="39C11005"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Financim Shtesë për Projektin për Modernizimin e Ndihmës Sociale</w:t>
            </w:r>
          </w:p>
        </w:tc>
        <w:tc>
          <w:tcPr>
            <w:tcW w:w="1080" w:type="dxa"/>
          </w:tcPr>
          <w:p w14:paraId="3E906AC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USD</w:t>
            </w:r>
          </w:p>
        </w:tc>
        <w:tc>
          <w:tcPr>
            <w:tcW w:w="1170" w:type="dxa"/>
          </w:tcPr>
          <w:p w14:paraId="455D41C3"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11,000,000</w:t>
            </w:r>
          </w:p>
        </w:tc>
        <w:tc>
          <w:tcPr>
            <w:tcW w:w="1641" w:type="dxa"/>
          </w:tcPr>
          <w:p w14:paraId="25B0BE2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5-qershor-2018</w:t>
            </w:r>
          </w:p>
        </w:tc>
        <w:tc>
          <w:tcPr>
            <w:tcW w:w="1077" w:type="dxa"/>
          </w:tcPr>
          <w:p w14:paraId="087B3EE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5BC8D74C" w14:textId="77777777" w:rsidTr="00DF2F1E">
        <w:tc>
          <w:tcPr>
            <w:tcW w:w="810" w:type="dxa"/>
          </w:tcPr>
          <w:p w14:paraId="0CD31123"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8850</w:t>
            </w:r>
          </w:p>
        </w:tc>
        <w:tc>
          <w:tcPr>
            <w:tcW w:w="4230" w:type="dxa"/>
          </w:tcPr>
          <w:p w14:paraId="18451C0C"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Projekti Rajonal dhe i Lidhjes së Rrugëve Lokale</w:t>
            </w:r>
          </w:p>
        </w:tc>
        <w:tc>
          <w:tcPr>
            <w:tcW w:w="1080" w:type="dxa"/>
          </w:tcPr>
          <w:p w14:paraId="2E51B1E8"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USD</w:t>
            </w:r>
          </w:p>
        </w:tc>
        <w:tc>
          <w:tcPr>
            <w:tcW w:w="1170" w:type="dxa"/>
          </w:tcPr>
          <w:p w14:paraId="0F22D7F1"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50,000,000</w:t>
            </w:r>
          </w:p>
        </w:tc>
        <w:tc>
          <w:tcPr>
            <w:tcW w:w="1641" w:type="dxa"/>
          </w:tcPr>
          <w:p w14:paraId="46C2F70A"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5-qershor-2018</w:t>
            </w:r>
          </w:p>
        </w:tc>
        <w:tc>
          <w:tcPr>
            <w:tcW w:w="1077" w:type="dxa"/>
          </w:tcPr>
          <w:p w14:paraId="408C2734"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LIBOR</w:t>
            </w:r>
          </w:p>
        </w:tc>
      </w:tr>
      <w:tr w:rsidR="00B0151E" w:rsidRPr="0082725F" w14:paraId="473325FB" w14:textId="77777777" w:rsidTr="00DF2F1E">
        <w:tc>
          <w:tcPr>
            <w:tcW w:w="810" w:type="dxa"/>
          </w:tcPr>
          <w:p w14:paraId="42F85D8B"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8862</w:t>
            </w:r>
          </w:p>
        </w:tc>
        <w:tc>
          <w:tcPr>
            <w:tcW w:w="4230" w:type="dxa"/>
          </w:tcPr>
          <w:p w14:paraId="4D297CA8"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Financim i Dytë Shtesë për Projektin për Sigurinë e Digave </w:t>
            </w:r>
          </w:p>
        </w:tc>
        <w:tc>
          <w:tcPr>
            <w:tcW w:w="1080" w:type="dxa"/>
          </w:tcPr>
          <w:p w14:paraId="4BA006B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552F1BA2"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12,000,000</w:t>
            </w:r>
          </w:p>
        </w:tc>
        <w:tc>
          <w:tcPr>
            <w:tcW w:w="1641" w:type="dxa"/>
          </w:tcPr>
          <w:p w14:paraId="0B43FEAE"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21-qershor-2018</w:t>
            </w:r>
          </w:p>
        </w:tc>
        <w:tc>
          <w:tcPr>
            <w:tcW w:w="1077" w:type="dxa"/>
          </w:tcPr>
          <w:p w14:paraId="4A8E111B"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r w:rsidR="00B0151E" w:rsidRPr="0082725F" w14:paraId="02AE3530" w14:textId="77777777" w:rsidTr="00DF2F1E">
        <w:tc>
          <w:tcPr>
            <w:tcW w:w="810" w:type="dxa"/>
          </w:tcPr>
          <w:p w14:paraId="1044DA9D"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8933</w:t>
            </w:r>
          </w:p>
        </w:tc>
        <w:tc>
          <w:tcPr>
            <w:tcW w:w="4230" w:type="dxa"/>
          </w:tcPr>
          <w:p w14:paraId="3C837700" w14:textId="77777777" w:rsidR="00B0151E" w:rsidRPr="0082725F" w:rsidRDefault="00B0151E" w:rsidP="00DF2F1E">
            <w:pPr>
              <w:spacing w:after="0"/>
              <w:jc w:val="both"/>
              <w:rPr>
                <w:rFonts w:ascii="Garamond" w:hAnsi="Garamond"/>
                <w:sz w:val="18"/>
                <w:szCs w:val="18"/>
              </w:rPr>
            </w:pPr>
            <w:r w:rsidRPr="0082725F">
              <w:rPr>
                <w:rFonts w:ascii="Garamond" w:hAnsi="Garamond"/>
                <w:sz w:val="18"/>
                <w:szCs w:val="18"/>
              </w:rPr>
              <w:t xml:space="preserve">Projekti për Lehtësimin e Tregtisë në Ballkanin Perëndimor dhe Transportin duke përdorur Qasjen në shumë faza programatike </w:t>
            </w:r>
          </w:p>
        </w:tc>
        <w:tc>
          <w:tcPr>
            <w:tcW w:w="1080" w:type="dxa"/>
          </w:tcPr>
          <w:p w14:paraId="1A791D29"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w:t>
            </w:r>
          </w:p>
        </w:tc>
        <w:tc>
          <w:tcPr>
            <w:tcW w:w="1170" w:type="dxa"/>
          </w:tcPr>
          <w:p w14:paraId="33605F6C"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17,600,000</w:t>
            </w:r>
          </w:p>
        </w:tc>
        <w:tc>
          <w:tcPr>
            <w:tcW w:w="1641" w:type="dxa"/>
          </w:tcPr>
          <w:p w14:paraId="13398E8D"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19-qershor-2019</w:t>
            </w:r>
          </w:p>
        </w:tc>
        <w:tc>
          <w:tcPr>
            <w:tcW w:w="1077" w:type="dxa"/>
          </w:tcPr>
          <w:p w14:paraId="221E624F" w14:textId="77777777" w:rsidR="00B0151E" w:rsidRPr="0082725F" w:rsidRDefault="00B0151E" w:rsidP="00636106">
            <w:pPr>
              <w:spacing w:after="0"/>
              <w:jc w:val="center"/>
              <w:rPr>
                <w:rFonts w:ascii="Garamond" w:hAnsi="Garamond"/>
                <w:sz w:val="18"/>
                <w:szCs w:val="18"/>
              </w:rPr>
            </w:pPr>
            <w:r w:rsidRPr="0082725F">
              <w:rPr>
                <w:rFonts w:ascii="Garamond" w:hAnsi="Garamond"/>
                <w:sz w:val="18"/>
                <w:szCs w:val="18"/>
              </w:rPr>
              <w:t>EUROBOR</w:t>
            </w:r>
          </w:p>
        </w:tc>
      </w:tr>
    </w:tbl>
    <w:p w14:paraId="703B26A9" w14:textId="77777777" w:rsidR="00B0151E" w:rsidRPr="0082725F" w:rsidRDefault="00B0151E" w:rsidP="00B0151E">
      <w:pPr>
        <w:spacing w:after="0"/>
        <w:jc w:val="both"/>
        <w:rPr>
          <w:rFonts w:ascii="Garamond" w:hAnsi="Garamond"/>
          <w:sz w:val="18"/>
          <w:szCs w:val="18"/>
        </w:rPr>
      </w:pPr>
    </w:p>
    <w:p w14:paraId="23D9EFB8" w14:textId="77777777" w:rsidR="00A04497" w:rsidRPr="0082725F" w:rsidRDefault="00A04497" w:rsidP="00A04497">
      <w:pPr>
        <w:spacing w:after="0" w:line="240" w:lineRule="auto"/>
        <w:ind w:firstLine="284"/>
        <w:jc w:val="center"/>
        <w:rPr>
          <w:rFonts w:ascii="Garamond" w:hAnsi="Garamond"/>
          <w:b/>
          <w:i/>
          <w:sz w:val="24"/>
          <w:szCs w:val="24"/>
        </w:rPr>
      </w:pPr>
      <w:r w:rsidRPr="0082725F">
        <w:rPr>
          <w:rFonts w:ascii="Garamond" w:hAnsi="Garamond"/>
          <w:b/>
          <w:i/>
          <w:sz w:val="24"/>
          <w:szCs w:val="24"/>
        </w:rPr>
        <w:t>Amendim i Marrëveshjeve të Huas</w:t>
      </w:r>
    </w:p>
    <w:p w14:paraId="40F2209D" w14:textId="77777777" w:rsidR="00A04497" w:rsidRPr="0082725F" w:rsidRDefault="00A04497" w:rsidP="008E4411">
      <w:pPr>
        <w:spacing w:after="0" w:line="240" w:lineRule="auto"/>
        <w:ind w:firstLine="284"/>
        <w:jc w:val="center"/>
        <w:rPr>
          <w:rFonts w:ascii="Garamond" w:hAnsi="Garamond"/>
          <w:sz w:val="24"/>
          <w:szCs w:val="24"/>
        </w:rPr>
      </w:pPr>
    </w:p>
    <w:p w14:paraId="1635AFE5" w14:textId="49D8219B" w:rsidR="00B0151E" w:rsidRPr="0082725F" w:rsidRDefault="008E4411" w:rsidP="008E4411">
      <w:pPr>
        <w:spacing w:after="0" w:line="240" w:lineRule="auto"/>
        <w:ind w:firstLine="284"/>
        <w:jc w:val="center"/>
        <w:rPr>
          <w:rFonts w:ascii="Garamond" w:hAnsi="Garamond"/>
          <w:sz w:val="24"/>
          <w:szCs w:val="24"/>
        </w:rPr>
      </w:pPr>
      <w:r w:rsidRPr="0082725F">
        <w:rPr>
          <w:rFonts w:ascii="Garamond" w:hAnsi="Garamond"/>
          <w:sz w:val="24"/>
          <w:szCs w:val="24"/>
        </w:rPr>
        <w:t>SHTOJCË II</w:t>
      </w:r>
    </w:p>
    <w:p w14:paraId="24A99EDD" w14:textId="06AE6586" w:rsidR="00B0151E" w:rsidRPr="0082725F" w:rsidRDefault="008E4411" w:rsidP="008E4411">
      <w:pPr>
        <w:spacing w:after="0" w:line="240" w:lineRule="auto"/>
        <w:ind w:firstLine="284"/>
        <w:jc w:val="center"/>
        <w:rPr>
          <w:rFonts w:ascii="Garamond" w:hAnsi="Garamond"/>
          <w:sz w:val="24"/>
          <w:szCs w:val="24"/>
        </w:rPr>
      </w:pPr>
      <w:r w:rsidRPr="0082725F">
        <w:rPr>
          <w:rFonts w:ascii="Garamond" w:hAnsi="Garamond"/>
          <w:sz w:val="24"/>
          <w:szCs w:val="24"/>
        </w:rPr>
        <w:t>NDRYSHIME TË KUSHTEVE TË PËRGJITHSHME TË ZBATUESHME PËR HUAT</w:t>
      </w:r>
    </w:p>
    <w:p w14:paraId="1A404061" w14:textId="77777777" w:rsidR="00B0151E" w:rsidRPr="0082725F" w:rsidRDefault="00B0151E" w:rsidP="008F2D7B">
      <w:pPr>
        <w:pStyle w:val="TEKSTIIII"/>
      </w:pPr>
    </w:p>
    <w:p w14:paraId="2DF296A4" w14:textId="640B5CEF" w:rsidR="00B0151E" w:rsidRPr="0082725F" w:rsidRDefault="008F2D7B" w:rsidP="008F2D7B">
      <w:pPr>
        <w:pStyle w:val="TEKSTIIII"/>
      </w:pPr>
      <w:r w:rsidRPr="0082725F">
        <w:t xml:space="preserve">1. </w:t>
      </w:r>
      <w:r w:rsidR="00B0151E" w:rsidRPr="0082725F">
        <w:t xml:space="preserve">Neni III, </w:t>
      </w:r>
      <w:r w:rsidR="008E4411" w:rsidRPr="0082725F">
        <w:t>s</w:t>
      </w:r>
      <w:r w:rsidR="00B0151E" w:rsidRPr="0082725F">
        <w:t>eksioni 3.02</w:t>
      </w:r>
      <w:r w:rsidR="00B0151E" w:rsidRPr="0082725F">
        <w:rPr>
          <w:rStyle w:val="FootnoteReference"/>
          <w:rFonts w:eastAsia="Calibri"/>
        </w:rPr>
        <w:footnoteReference w:id="2"/>
      </w:r>
      <w:r w:rsidR="00B0151E" w:rsidRPr="0082725F">
        <w:t xml:space="preserve">, paragrafi </w:t>
      </w:r>
      <w:r w:rsidR="008E4411" w:rsidRPr="0082725F">
        <w:t>“</w:t>
      </w:r>
      <w:r w:rsidR="00B0151E" w:rsidRPr="0082725F">
        <w:t>c</w:t>
      </w:r>
      <w:r w:rsidR="008E4411" w:rsidRPr="0082725F">
        <w:t>”</w:t>
      </w:r>
      <w:r w:rsidR="00B0151E" w:rsidRPr="0082725F">
        <w:t xml:space="preserve"> ndryshohet si më poshtë:</w:t>
      </w:r>
    </w:p>
    <w:p w14:paraId="19FFB1BB" w14:textId="048FCA78" w:rsidR="00B0151E" w:rsidRPr="0082725F" w:rsidRDefault="00B0151E" w:rsidP="008F2D7B">
      <w:pPr>
        <w:pStyle w:val="TEKSTIIII"/>
      </w:pPr>
      <w:r w:rsidRPr="0082725F">
        <w:t>“(c) Nëse interesi mbi ndonjë shumë të Huas bazohet në LIBOR d</w:t>
      </w:r>
      <w:r w:rsidR="008E4411" w:rsidRPr="0082725F">
        <w:t xml:space="preserve">he EURIBOR dhe Banka vendos që: </w:t>
      </w:r>
      <w:r w:rsidRPr="0082725F">
        <w:t xml:space="preserve">i) kjo </w:t>
      </w:r>
      <w:r w:rsidR="008E4411" w:rsidRPr="0082725F">
        <w:t xml:space="preserve">normë reference </w:t>
      </w:r>
      <w:r w:rsidRPr="0082725F">
        <w:t xml:space="preserve">është ndaluar në mënyrë të përhershme të kuotohet për </w:t>
      </w:r>
      <w:r w:rsidR="00DA02CF" w:rsidRPr="0082725F">
        <w:t>m</w:t>
      </w:r>
      <w:r w:rsidRPr="0082725F">
        <w:t>onedhën përkatëse</w:t>
      </w:r>
      <w:r w:rsidR="008E4411" w:rsidRPr="0082725F">
        <w:t xml:space="preserve">; </w:t>
      </w:r>
      <w:r w:rsidRPr="0082725F">
        <w:t xml:space="preserve">ose ii) Banka nuk mundet më, ose për Bankën nuk është më e pranueshme nga pikëpamja tregtare që të vazhdojë të përdorë një </w:t>
      </w:r>
      <w:r w:rsidR="008E4411" w:rsidRPr="0082725F">
        <w:t>normë të tillë reference</w:t>
      </w:r>
      <w:r w:rsidRPr="0082725F">
        <w:t xml:space="preserve">, në kuadër të menaxhimit të aktiveve dhe pasiveve së saj, Banka do të zbatojë </w:t>
      </w:r>
      <w:r w:rsidR="008E4411" w:rsidRPr="0082725F">
        <w:t xml:space="preserve">normë tjetër reference </w:t>
      </w:r>
      <w:r w:rsidRPr="0082725F">
        <w:t xml:space="preserve">për </w:t>
      </w:r>
      <w:r w:rsidR="00DA02CF" w:rsidRPr="0082725F">
        <w:t>m</w:t>
      </w:r>
      <w:r w:rsidRPr="0082725F">
        <w:t>onedhën përkatëse, duke përfshirë ndonjë shpërndarje të zbatueshme që mund të vendosë në mënyrë të arsyeshme. Banka njofton menjëherë Palët e Huas mbi këtë normë tjetër dhe amendimet përkatëse të dispozitave të Marrëveshjeve të Huas, të cilat hyjnë në fuqi në datën e këtij njoftimi. Në ushtrimin e këtij autoriteti, Banka do të veprojë vetëm për të mbajtur dhe ruajtur marrëdhënien që ka ekzistuar më parë ndërmjet kostove të saj të huamarrjes dhe normave të saj të huadhënies, dhe nuk do të kërkojë për vete ndonjë avantazh tregtar.”</w:t>
      </w:r>
    </w:p>
    <w:p w14:paraId="433CD6C6" w14:textId="21330895" w:rsidR="00B0151E" w:rsidRPr="0082725F" w:rsidRDefault="008F2D7B" w:rsidP="008F2D7B">
      <w:pPr>
        <w:pStyle w:val="TEKSTIIII"/>
      </w:pPr>
      <w:r w:rsidRPr="0082725F">
        <w:t xml:space="preserve">2. </w:t>
      </w:r>
      <w:r w:rsidR="00B0151E" w:rsidRPr="0082725F">
        <w:rPr>
          <w:rStyle w:val="FootnoteReference"/>
          <w:rFonts w:eastAsia="Calibri"/>
        </w:rPr>
        <w:footnoteReference w:id="3"/>
      </w:r>
      <w:r w:rsidR="00B0151E" w:rsidRPr="0082725F">
        <w:t xml:space="preserve"> Neni III, </w:t>
      </w:r>
      <w:r w:rsidR="00C95C78" w:rsidRPr="0082725F">
        <w:t>s</w:t>
      </w:r>
      <w:r w:rsidR="00B0151E" w:rsidRPr="0082725F">
        <w:t>eksionet 3.02 ose 3.03, të zbatueshme, ndryshohen duke shtuar një paragraf të ri në përputhje me renditjen e zbatueshme të numërtimit, si më poshtë:</w:t>
      </w:r>
    </w:p>
    <w:p w14:paraId="26F4A706" w14:textId="1B70AF4D" w:rsidR="00B0151E" w:rsidRPr="0082725F" w:rsidRDefault="00B0151E" w:rsidP="008F2D7B">
      <w:pPr>
        <w:pStyle w:val="TEKSTIIII"/>
      </w:pPr>
      <w:r w:rsidRPr="0082725F">
        <w:t>“(--) Nëse Banka vendos që</w:t>
      </w:r>
      <w:r w:rsidR="00C95C78" w:rsidRPr="0082725F">
        <w:t>:</w:t>
      </w:r>
      <w:r w:rsidRPr="0082725F">
        <w:t xml:space="preserve"> i) LIBOR-i është ndaluar në mënyrë të përhershme të kuotohet për </w:t>
      </w:r>
      <w:r w:rsidR="00DA02CF" w:rsidRPr="0082725F">
        <w:t>m</w:t>
      </w:r>
      <w:r w:rsidRPr="0082725F">
        <w:t>onedhën përkatëse</w:t>
      </w:r>
      <w:r w:rsidR="00C95C78" w:rsidRPr="0082725F">
        <w:t xml:space="preserve">; </w:t>
      </w:r>
      <w:r w:rsidRPr="0082725F">
        <w:t xml:space="preserve">ose ii) Banka nuk mundet më ose për Bankën nuk është më e pranueshme nga ana komerciale të vazhdojë të përdorë LIBOR-in, në kuadër të menaxhimit të aktiveve dhe pasiveve së saj, Banka do të zbatojë normë tjetër reference për </w:t>
      </w:r>
      <w:r w:rsidR="00DA02CF" w:rsidRPr="0082725F">
        <w:t>m</w:t>
      </w:r>
      <w:r w:rsidRPr="0082725F">
        <w:t xml:space="preserve">onedhën përkatëse, duke përfshirë ndonjë shpërndarje të zbatueshme që mund të vendosë në mënyrë të arsyeshme. Banka njofton menjëherë Huamarrësin ose Garantuesin mbi këtë normë tjetër dhe amendimet përkatëse të dispozitave të </w:t>
      </w:r>
      <w:r w:rsidR="00CF5F7D" w:rsidRPr="0082725F">
        <w:t>marrëveshjeve të huas</w:t>
      </w:r>
      <w:r w:rsidRPr="0082725F">
        <w:t>, të cilat hyjnë në fuqi në datën e këtij njoftimi. Në ushtrimin e këtij autoriteti, Banka do të veprojë vetëm për të mbajtur dhe ruajtur marrëdhënien që ka ekzistuar më parë ndërmjet kostove të saj të huamarrjes dhe normave të saj të huadhënies, dhe nuk do të kërkojë për vete ndonjë avantazh tregtar.”</w:t>
      </w:r>
    </w:p>
    <w:p w14:paraId="47087AD6" w14:textId="4652616D" w:rsidR="00B0151E" w:rsidRPr="0082725F" w:rsidRDefault="008F2D7B" w:rsidP="008F2D7B">
      <w:pPr>
        <w:pStyle w:val="TEKSTIIII"/>
      </w:pPr>
      <w:r w:rsidRPr="0082725F">
        <w:t xml:space="preserve">3. </w:t>
      </w:r>
      <w:r w:rsidR="00B0151E" w:rsidRPr="0082725F">
        <w:rPr>
          <w:rStyle w:val="FootnoteReference"/>
          <w:rFonts w:eastAsia="Calibri"/>
        </w:rPr>
        <w:footnoteReference w:id="4"/>
      </w:r>
      <w:r w:rsidR="00C96597">
        <w:t xml:space="preserve"> </w:t>
      </w:r>
      <w:bookmarkStart w:id="0" w:name="_GoBack"/>
      <w:bookmarkEnd w:id="0"/>
      <w:r w:rsidR="00B0151E" w:rsidRPr="0082725F">
        <w:t xml:space="preserve">Nënparagrafi (c) në termin e përkufizuar “Norma e </w:t>
      </w:r>
      <w:r w:rsidR="00DD463D" w:rsidRPr="0082725F">
        <w:t>r</w:t>
      </w:r>
      <w:r w:rsidR="00B0151E" w:rsidRPr="0082725F">
        <w:t xml:space="preserve">eferencës” në </w:t>
      </w:r>
      <w:r w:rsidR="00103B87" w:rsidRPr="0082725F">
        <w:t>s</w:t>
      </w:r>
      <w:r w:rsidR="00B0151E" w:rsidRPr="0082725F">
        <w:t xml:space="preserve">htojcë, e zbatueshme, ndryshohet si më poshtë: </w:t>
      </w:r>
    </w:p>
    <w:p w14:paraId="031FCC1F" w14:textId="402EDFC1" w:rsidR="00B0151E" w:rsidRPr="0082725F" w:rsidRDefault="00B0151E" w:rsidP="008F2D7B">
      <w:pPr>
        <w:pStyle w:val="TEKSTIIII"/>
      </w:pPr>
      <w:r w:rsidRPr="0082725F">
        <w:t>“(c) nëse Banka vendos që</w:t>
      </w:r>
      <w:r w:rsidR="00103B87" w:rsidRPr="0082725F">
        <w:t>:</w:t>
      </w:r>
      <w:r w:rsidRPr="0082725F">
        <w:t xml:space="preserve"> i) LIBOR-i (në lidhje me USD, JPY dhe GBP) ose EURIBOR-i (në lidhje me </w:t>
      </w:r>
      <w:r w:rsidR="00103B87" w:rsidRPr="0082725F">
        <w:t>e</w:t>
      </w:r>
      <w:r w:rsidRPr="0082725F">
        <w:t>uron) është n</w:t>
      </w:r>
      <w:r w:rsidR="009D1CC4" w:rsidRPr="0082725F">
        <w:t>s</w:t>
      </w:r>
      <w:r w:rsidRPr="0082725F">
        <w:t>daluar në mënyrë të përhershme të kuotohet për këtë monedhë</w:t>
      </w:r>
      <w:r w:rsidR="0004433F" w:rsidRPr="0082725F">
        <w:t>;</w:t>
      </w:r>
      <w:r w:rsidRPr="0082725F">
        <w:t xml:space="preserve"> ose ii) Banka nuk mundet më ose për Bankën nuk është më e pranueshme nga pikëpamja tregtare që të vazhdojë të përdorë </w:t>
      </w:r>
      <w:r w:rsidR="00E939CC" w:rsidRPr="0082725F">
        <w:t>këtë normë reference</w:t>
      </w:r>
      <w:r w:rsidRPr="0082725F">
        <w:t xml:space="preserve">, në kuadër të menaxhimit të aktiveve dhe pasiveve së saj, një normë e tillë tjetër reference e krahasueshme për monedhën përkatëse, duke përfshirë çdo shpërndarje të zbatueshme, që Banka do të vendosë në mënyrë të arsyeshme, dhe do të njoftojë Huamarrësin, në zbatim të </w:t>
      </w:r>
      <w:r w:rsidR="00103B87" w:rsidRPr="0082725F">
        <w:t>s</w:t>
      </w:r>
      <w:r w:rsidR="0082725F">
        <w:t xml:space="preserve">eksionit 3.02 (c), me kusht që </w:t>
      </w:r>
      <w:r w:rsidRPr="0082725F">
        <w:t>në ushtrimin e këtij autoriteti, Banka do të veprojë vetëm për të mbajtur dhe ruajtur marrëdhënien që ka ekzistuar më parë ndërmjet kostove të saj të huamarrjes dhe normave të saj të huadhënies, dhe nuk do të kërkojë për vete ndonjë avantazh tregtar dhe”</w:t>
      </w:r>
    </w:p>
    <w:p w14:paraId="69422FCB" w14:textId="77777777" w:rsidR="004274A3" w:rsidRPr="0082725F" w:rsidRDefault="004274A3" w:rsidP="00B0151E">
      <w:pPr>
        <w:spacing w:after="0" w:line="240" w:lineRule="auto"/>
        <w:ind w:firstLine="284"/>
        <w:jc w:val="center"/>
        <w:rPr>
          <w:rFonts w:ascii="Garamond" w:hAnsi="Garamond"/>
          <w:sz w:val="24"/>
          <w:szCs w:val="24"/>
          <w:u w:val="single"/>
        </w:rPr>
      </w:pPr>
    </w:p>
    <w:p w14:paraId="010791D3" w14:textId="7B0C0382" w:rsidR="00B0151E" w:rsidRPr="0082725F" w:rsidRDefault="00B0151E" w:rsidP="00B0151E">
      <w:pPr>
        <w:spacing w:after="0" w:line="240" w:lineRule="auto"/>
        <w:ind w:firstLine="284"/>
        <w:jc w:val="center"/>
        <w:rPr>
          <w:rFonts w:ascii="Garamond" w:hAnsi="Garamond"/>
          <w:sz w:val="24"/>
          <w:szCs w:val="24"/>
        </w:rPr>
      </w:pPr>
      <w:r w:rsidRPr="0082725F">
        <w:rPr>
          <w:rFonts w:ascii="Garamond" w:hAnsi="Garamond"/>
          <w:sz w:val="24"/>
          <w:szCs w:val="24"/>
        </w:rPr>
        <w:t>Amendimet në Marrëveshjet e Huas</w:t>
      </w:r>
      <w:r w:rsidRPr="0082725F">
        <w:rPr>
          <w:rStyle w:val="FootnoteReference"/>
          <w:rFonts w:ascii="Garamond" w:hAnsi="Garamond"/>
          <w:sz w:val="24"/>
          <w:szCs w:val="24"/>
        </w:rPr>
        <w:footnoteReference w:id="5"/>
      </w:r>
    </w:p>
    <w:p w14:paraId="1A720041" w14:textId="77777777" w:rsidR="00B0151E" w:rsidRPr="0082725F" w:rsidRDefault="00B0151E" w:rsidP="00B0151E">
      <w:pPr>
        <w:spacing w:after="0" w:line="240" w:lineRule="auto"/>
        <w:ind w:firstLine="284"/>
        <w:jc w:val="both"/>
        <w:rPr>
          <w:rFonts w:ascii="Garamond" w:hAnsi="Garamond"/>
          <w:sz w:val="24"/>
          <w:szCs w:val="24"/>
        </w:rPr>
      </w:pPr>
    </w:p>
    <w:p w14:paraId="228084B9" w14:textId="0AE4ADC7" w:rsidR="00B0151E" w:rsidRPr="0082725F" w:rsidRDefault="00CD1383" w:rsidP="00CD1383">
      <w:pPr>
        <w:pStyle w:val="TEKSTIIII"/>
      </w:pPr>
      <w:r w:rsidRPr="0082725F">
        <w:t xml:space="preserve">1. </w:t>
      </w:r>
      <w:r w:rsidR="00B0151E" w:rsidRPr="0082725F">
        <w:t xml:space="preserve">Dispozitat përkatëse të </w:t>
      </w:r>
      <w:r w:rsidR="00CF5F7D" w:rsidRPr="0082725F">
        <w:t>m</w:t>
      </w:r>
      <w:r w:rsidR="00B0151E" w:rsidRPr="0082725F">
        <w:t>arrëveshjeve të caktuara të Huas që përcaktojnë normën e zbatueshme të interesit të Huas, bazuar në LIBOR, ndryshohen duke shtuar një nën-paragraf të ri në përpu</w:t>
      </w:r>
      <w:r w:rsidR="0082725F">
        <w:t xml:space="preserve">thje me renditjen e zbatueshme </w:t>
      </w:r>
      <w:r w:rsidR="00B0151E" w:rsidRPr="0082725F">
        <w:t xml:space="preserve">të numërtimit, si më poshtë: </w:t>
      </w:r>
    </w:p>
    <w:p w14:paraId="711DEE6F" w14:textId="1A92B8D5" w:rsidR="00B0151E" w:rsidRPr="0082725F" w:rsidRDefault="00B0151E" w:rsidP="00CD1383">
      <w:pPr>
        <w:pStyle w:val="TEKSTIIII"/>
      </w:pPr>
      <w:r w:rsidRPr="0082725F">
        <w:t>“(--) Nëse Banka vendos që</w:t>
      </w:r>
      <w:r w:rsidR="00E939CC" w:rsidRPr="0082725F">
        <w:t>:</w:t>
      </w:r>
      <w:r w:rsidRPr="0082725F">
        <w:t xml:space="preserve"> i) LIBOR-i është ndaluar në mënyrë të përhershme të kuotohet për </w:t>
      </w:r>
      <w:r w:rsidR="00DA02CF" w:rsidRPr="0082725F">
        <w:t>m</w:t>
      </w:r>
      <w:r w:rsidRPr="0082725F">
        <w:t>onedhën përkatëse</w:t>
      </w:r>
      <w:r w:rsidR="00E939CC" w:rsidRPr="0082725F">
        <w:t>;</w:t>
      </w:r>
      <w:r w:rsidRPr="0082725F">
        <w:t xml:space="preserve"> ose ii) Banka nuk mundet më ose për Bankën nuk është më e pranueshme nga pikëpamja tregtare që të vazhdojë të përdorë LIBOR, në kuadër të menaxhimit të aktiveve dhe pasiveve së saj, Banka do të zbatojë një normë të tillë reference për </w:t>
      </w:r>
      <w:r w:rsidR="00E939CC" w:rsidRPr="0082725F">
        <w:t>m</w:t>
      </w:r>
      <w:r w:rsidRPr="0082725F">
        <w:t xml:space="preserve">onedhën përkatëse, duke përfshirë çdo shpërndarje të zbatueshme që mund të vendosë në mënyrë të arsyeshme. Banka njofton menjëherë Huamarrësin ose Garantuesin mbi këtë normë tjetër dhe amendimet përkatëse të dispozitave të </w:t>
      </w:r>
      <w:r w:rsidR="00920BC2" w:rsidRPr="0082725F">
        <w:t>marrëveshjeve të huas</w:t>
      </w:r>
      <w:r w:rsidRPr="0082725F">
        <w:t>, të cilat hyjnë në fuqi në datën e këtij njoftimi. Në ushtrimin e këtij autoriteti, Banka do të veprojë vetëm për të mbajtur dhe ruajtur marrëdhënien që ka ekzistuar më parë ndërmjet kostove të saj të huamarrjes dhe normave të saj të huadhënies, dhe nuk do të kërkojë për vete ndonjë avantazh tregtar.”</w:t>
      </w:r>
    </w:p>
    <w:p w14:paraId="34D377CA" w14:textId="77777777" w:rsidR="007A04CE" w:rsidRPr="0082725F" w:rsidRDefault="007A04CE" w:rsidP="00CD1383">
      <w:pPr>
        <w:pStyle w:val="TEKSTIIII"/>
      </w:pPr>
    </w:p>
    <w:p w14:paraId="2FA74E63" w14:textId="77777777" w:rsidR="007A04CE" w:rsidRPr="0082725F" w:rsidRDefault="007A04CE" w:rsidP="00CD1383">
      <w:pPr>
        <w:pStyle w:val="TEKSTIIII"/>
      </w:pPr>
    </w:p>
    <w:p w14:paraId="4076F9D1" w14:textId="77777777" w:rsidR="007A04CE" w:rsidRPr="0082725F" w:rsidRDefault="007A04CE" w:rsidP="00CD1383">
      <w:pPr>
        <w:pStyle w:val="TEKSTIIII"/>
      </w:pPr>
    </w:p>
    <w:p w14:paraId="2F5A9634" w14:textId="77777777" w:rsidR="007A04CE" w:rsidRPr="0082725F" w:rsidRDefault="007A04CE" w:rsidP="00CD1383">
      <w:pPr>
        <w:pStyle w:val="TEKSTIIII"/>
      </w:pPr>
    </w:p>
    <w:p w14:paraId="4141031C" w14:textId="77777777" w:rsidR="007A04CE" w:rsidRPr="0082725F" w:rsidRDefault="007A04CE" w:rsidP="00CD1383">
      <w:pPr>
        <w:pStyle w:val="TEKSTIIII"/>
      </w:pPr>
    </w:p>
    <w:p w14:paraId="7621282E" w14:textId="77777777" w:rsidR="007A04CE" w:rsidRPr="0082725F" w:rsidRDefault="007A04CE" w:rsidP="00CD1383">
      <w:pPr>
        <w:pStyle w:val="TEKSTIIII"/>
      </w:pPr>
    </w:p>
    <w:p w14:paraId="710F52D6" w14:textId="77777777" w:rsidR="007A04CE" w:rsidRPr="0082725F" w:rsidRDefault="007A04CE" w:rsidP="00CD1383">
      <w:pPr>
        <w:pStyle w:val="TEKSTIIII"/>
      </w:pPr>
    </w:p>
    <w:p w14:paraId="6B3AC098" w14:textId="7A9D4E60" w:rsidR="007A04CE" w:rsidRPr="0082725F" w:rsidRDefault="007A04CE" w:rsidP="007A04CE">
      <w:pPr>
        <w:pStyle w:val="BodyText"/>
        <w:spacing w:after="0"/>
        <w:jc w:val="both"/>
        <w:rPr>
          <w:rFonts w:ascii="Garamond" w:hAnsi="Garamond"/>
          <w:b/>
          <w:bCs/>
          <w:lang w:val="sq-AL"/>
        </w:rPr>
      </w:pPr>
      <w:r w:rsidRPr="0082725F">
        <w:rPr>
          <w:rFonts w:ascii="Garamond" w:hAnsi="Garamond"/>
          <w:b/>
          <w:bCs/>
          <w:lang w:val="sq-AL"/>
        </w:rPr>
        <w:t>Lista nr.</w:t>
      </w:r>
      <w:r w:rsidR="0082725F" w:rsidRPr="0082725F">
        <w:rPr>
          <w:rFonts w:ascii="Garamond" w:hAnsi="Garamond"/>
          <w:b/>
          <w:bCs/>
          <w:lang w:val="sq-AL"/>
        </w:rPr>
        <w:t xml:space="preserve"> </w:t>
      </w:r>
      <w:r w:rsidRPr="0082725F">
        <w:rPr>
          <w:rFonts w:ascii="Garamond" w:hAnsi="Garamond"/>
          <w:b/>
          <w:bCs/>
          <w:lang w:val="sq-AL"/>
        </w:rPr>
        <w:t>1</w:t>
      </w:r>
    </w:p>
    <w:p w14:paraId="47FB6F72" w14:textId="77777777" w:rsidR="007A04CE" w:rsidRPr="0082725F" w:rsidRDefault="007A04CE" w:rsidP="007A04CE">
      <w:pPr>
        <w:pStyle w:val="BodyText"/>
        <w:spacing w:after="0"/>
        <w:jc w:val="both"/>
        <w:rPr>
          <w:rFonts w:ascii="Garamond" w:hAnsi="Garamond"/>
          <w:bCs/>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5"/>
        <w:gridCol w:w="4631"/>
      </w:tblGrid>
      <w:tr w:rsidR="007A04CE" w:rsidRPr="0082725F" w14:paraId="3CC969B7" w14:textId="77777777" w:rsidTr="007A04CE">
        <w:tc>
          <w:tcPr>
            <w:tcW w:w="4872" w:type="dxa"/>
            <w:shd w:val="clear" w:color="auto" w:fill="auto"/>
          </w:tcPr>
          <w:p w14:paraId="13EF355E"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Reformimin e Mjedisit të Biznesit dhe Forcimit Institucional </w:t>
            </w:r>
          </w:p>
        </w:tc>
        <w:tc>
          <w:tcPr>
            <w:tcW w:w="4872" w:type="dxa"/>
            <w:shd w:val="clear" w:color="auto" w:fill="auto"/>
          </w:tcPr>
          <w:p w14:paraId="5ADF1F87" w14:textId="5073E26D"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w:t>
            </w:r>
            <w:r w:rsidR="007A04CE" w:rsidRPr="0082725F">
              <w:rPr>
                <w:rFonts w:ascii="Garamond" w:hAnsi="Garamond"/>
                <w:lang w:val="sq-AL"/>
              </w:rPr>
              <w:t>r.</w:t>
            </w:r>
            <w:r w:rsidRPr="0082725F">
              <w:rPr>
                <w:rFonts w:ascii="Garamond" w:hAnsi="Garamond"/>
                <w:lang w:val="sq-AL"/>
              </w:rPr>
              <w:t xml:space="preserve"> </w:t>
            </w:r>
            <w:r w:rsidR="007A04CE" w:rsidRPr="0082725F">
              <w:rPr>
                <w:rFonts w:ascii="Garamond" w:hAnsi="Garamond"/>
                <w:lang w:val="sq-AL"/>
              </w:rPr>
              <w:t xml:space="preserve">9681, </w:t>
            </w:r>
            <w:r w:rsidRPr="0082725F">
              <w:rPr>
                <w:rFonts w:ascii="Garamond" w:hAnsi="Garamond"/>
                <w:lang w:val="sq-AL"/>
              </w:rPr>
              <w:t>d</w:t>
            </w:r>
            <w:r w:rsidR="007A04CE" w:rsidRPr="0082725F">
              <w:rPr>
                <w:rFonts w:ascii="Garamond" w:hAnsi="Garamond"/>
                <w:lang w:val="sq-AL"/>
              </w:rPr>
              <w:t>atë</w:t>
            </w:r>
            <w:r w:rsidRPr="0082725F">
              <w:rPr>
                <w:rFonts w:ascii="Garamond" w:hAnsi="Garamond"/>
                <w:lang w:val="sq-AL"/>
              </w:rPr>
              <w:t xml:space="preserve"> 6.</w:t>
            </w:r>
            <w:r w:rsidR="007A04CE" w:rsidRPr="0082725F">
              <w:rPr>
                <w:rFonts w:ascii="Garamond" w:hAnsi="Garamond"/>
                <w:lang w:val="sq-AL"/>
              </w:rPr>
              <w:t>2.2007</w:t>
            </w:r>
          </w:p>
        </w:tc>
      </w:tr>
      <w:tr w:rsidR="007A04CE" w:rsidRPr="0082725F" w14:paraId="6AFD1345" w14:textId="77777777" w:rsidTr="007A04CE">
        <w:tc>
          <w:tcPr>
            <w:tcW w:w="4872" w:type="dxa"/>
            <w:shd w:val="clear" w:color="auto" w:fill="auto"/>
          </w:tcPr>
          <w:p w14:paraId="15E96BFF"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Transportin </w:t>
            </w:r>
          </w:p>
        </w:tc>
        <w:tc>
          <w:tcPr>
            <w:tcW w:w="4872" w:type="dxa"/>
            <w:shd w:val="clear" w:color="auto" w:fill="auto"/>
          </w:tcPr>
          <w:p w14:paraId="36E0D94C" w14:textId="1443BEC6"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 nr. 9729, datë 10.</w:t>
            </w:r>
            <w:r w:rsidR="007A04CE" w:rsidRPr="0082725F">
              <w:rPr>
                <w:rFonts w:ascii="Garamond" w:hAnsi="Garamond"/>
                <w:lang w:val="sq-AL"/>
              </w:rPr>
              <w:t>5.2007</w:t>
            </w:r>
          </w:p>
        </w:tc>
      </w:tr>
      <w:tr w:rsidR="007A04CE" w:rsidRPr="0082725F" w14:paraId="609BC1F2" w14:textId="77777777" w:rsidTr="007A04CE">
        <w:tc>
          <w:tcPr>
            <w:tcW w:w="4872" w:type="dxa"/>
            <w:shd w:val="clear" w:color="auto" w:fill="auto"/>
          </w:tcPr>
          <w:p w14:paraId="09D93608"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Projekti për Administrimin dhe Menaxhimin e Tokës</w:t>
            </w:r>
          </w:p>
        </w:tc>
        <w:tc>
          <w:tcPr>
            <w:tcW w:w="4872" w:type="dxa"/>
            <w:shd w:val="clear" w:color="auto" w:fill="auto"/>
          </w:tcPr>
          <w:p w14:paraId="6CFA7D09" w14:textId="2C77C938"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w:t>
            </w:r>
            <w:r w:rsidR="007A04CE" w:rsidRPr="0082725F">
              <w:rPr>
                <w:rFonts w:ascii="Garamond" w:hAnsi="Garamond"/>
                <w:lang w:val="sq-AL"/>
              </w:rPr>
              <w:t>r.</w:t>
            </w:r>
            <w:r w:rsidRPr="0082725F">
              <w:rPr>
                <w:rFonts w:ascii="Garamond" w:hAnsi="Garamond"/>
                <w:lang w:val="sq-AL"/>
              </w:rPr>
              <w:t xml:space="preserve"> 9738, datë 21.</w:t>
            </w:r>
            <w:r w:rsidR="007A04CE" w:rsidRPr="0082725F">
              <w:rPr>
                <w:rFonts w:ascii="Garamond" w:hAnsi="Garamond"/>
                <w:lang w:val="sq-AL"/>
              </w:rPr>
              <w:t>5.2007</w:t>
            </w:r>
          </w:p>
        </w:tc>
      </w:tr>
      <w:tr w:rsidR="007A04CE" w:rsidRPr="0082725F" w14:paraId="47CB5E8B" w14:textId="77777777" w:rsidTr="007A04CE">
        <w:tc>
          <w:tcPr>
            <w:tcW w:w="4872" w:type="dxa"/>
            <w:shd w:val="clear" w:color="auto" w:fill="auto"/>
          </w:tcPr>
          <w:p w14:paraId="526C4E89"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Projekti për Zbutjen dhe Adaptimin ndaj Riskut të Katastrofave</w:t>
            </w:r>
          </w:p>
        </w:tc>
        <w:tc>
          <w:tcPr>
            <w:tcW w:w="4872" w:type="dxa"/>
            <w:shd w:val="clear" w:color="auto" w:fill="auto"/>
          </w:tcPr>
          <w:p w14:paraId="200DADA5" w14:textId="70D909BF"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 nr. 9956, datë 17.</w:t>
            </w:r>
            <w:r w:rsidR="007A04CE" w:rsidRPr="0082725F">
              <w:rPr>
                <w:rFonts w:ascii="Garamond" w:hAnsi="Garamond"/>
                <w:lang w:val="sq-AL"/>
              </w:rPr>
              <w:t>7.2008</w:t>
            </w:r>
          </w:p>
        </w:tc>
      </w:tr>
      <w:tr w:rsidR="007A04CE" w:rsidRPr="0082725F" w14:paraId="405714FB" w14:textId="77777777" w:rsidTr="007A04CE">
        <w:tc>
          <w:tcPr>
            <w:tcW w:w="4872" w:type="dxa"/>
            <w:shd w:val="clear" w:color="auto" w:fill="auto"/>
          </w:tcPr>
          <w:p w14:paraId="5FF6DEE6"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Financim Shtesë për Projektin për Shërbimet Sociale </w:t>
            </w:r>
          </w:p>
        </w:tc>
        <w:tc>
          <w:tcPr>
            <w:tcW w:w="4872" w:type="dxa"/>
            <w:shd w:val="clear" w:color="auto" w:fill="auto"/>
          </w:tcPr>
          <w:p w14:paraId="1CD206AE" w14:textId="601CF96C"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10122</w:t>
            </w:r>
            <w:r w:rsidRPr="0082725F">
              <w:rPr>
                <w:rFonts w:ascii="Garamond" w:hAnsi="Garamond"/>
                <w:lang w:val="sq-AL"/>
              </w:rPr>
              <w:t xml:space="preserve">, </w:t>
            </w:r>
            <w:r w:rsidR="0082725F" w:rsidRPr="0082725F">
              <w:rPr>
                <w:rFonts w:ascii="Garamond" w:hAnsi="Garamond"/>
                <w:lang w:val="sq-AL"/>
              </w:rPr>
              <w:t>datë</w:t>
            </w:r>
            <w:r w:rsidR="0082725F" w:rsidRPr="0082725F">
              <w:rPr>
                <w:rFonts w:ascii="Garamond" w:hAnsi="Garamond"/>
                <w:bCs/>
                <w:lang w:val="sq-AL"/>
              </w:rPr>
              <w:t xml:space="preserve"> 11.</w:t>
            </w:r>
            <w:r w:rsidRPr="0082725F">
              <w:rPr>
                <w:rFonts w:ascii="Garamond" w:hAnsi="Garamond"/>
                <w:bCs/>
                <w:lang w:val="sq-AL"/>
              </w:rPr>
              <w:t>5.2009</w:t>
            </w:r>
          </w:p>
        </w:tc>
      </w:tr>
      <w:tr w:rsidR="007A04CE" w:rsidRPr="0082725F" w14:paraId="01948A6F" w14:textId="77777777" w:rsidTr="007A04CE">
        <w:tc>
          <w:tcPr>
            <w:tcW w:w="4872" w:type="dxa"/>
            <w:shd w:val="clear" w:color="auto" w:fill="auto"/>
          </w:tcPr>
          <w:p w14:paraId="67CCBDDE"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Hua për Politikën e Zhvillimit të Reformës së Sektorit Social </w:t>
            </w:r>
          </w:p>
        </w:tc>
        <w:tc>
          <w:tcPr>
            <w:tcW w:w="4872" w:type="dxa"/>
            <w:shd w:val="clear" w:color="auto" w:fill="auto"/>
          </w:tcPr>
          <w:p w14:paraId="349CE1F0" w14:textId="55DA08F5"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w:t>
            </w:r>
            <w:r w:rsidR="007A04CE" w:rsidRPr="0082725F">
              <w:rPr>
                <w:rFonts w:ascii="Garamond" w:hAnsi="Garamond"/>
                <w:lang w:val="sq-AL"/>
              </w:rPr>
              <w:t>r.</w:t>
            </w:r>
            <w:r w:rsidRPr="0082725F">
              <w:rPr>
                <w:rFonts w:ascii="Garamond" w:hAnsi="Garamond"/>
                <w:lang w:val="sq-AL"/>
              </w:rPr>
              <w:t xml:space="preserve"> </w:t>
            </w:r>
            <w:r w:rsidR="007A04CE" w:rsidRPr="0082725F">
              <w:rPr>
                <w:rFonts w:ascii="Garamond" w:hAnsi="Garamond"/>
                <w:lang w:val="sq-AL"/>
              </w:rPr>
              <w:t xml:space="preserve">10443, </w:t>
            </w:r>
            <w:r w:rsidRPr="0082725F">
              <w:rPr>
                <w:rFonts w:ascii="Garamond" w:hAnsi="Garamond"/>
                <w:lang w:val="sq-AL"/>
              </w:rPr>
              <w:t>datë 14.</w:t>
            </w:r>
            <w:r w:rsidR="007A04CE" w:rsidRPr="0082725F">
              <w:rPr>
                <w:rFonts w:ascii="Garamond" w:hAnsi="Garamond"/>
                <w:lang w:val="sq-AL"/>
              </w:rPr>
              <w:t>7.2011</w:t>
            </w:r>
          </w:p>
        </w:tc>
      </w:tr>
      <w:tr w:rsidR="007A04CE" w:rsidRPr="0082725F" w14:paraId="327F7B78" w14:textId="77777777" w:rsidTr="007A04CE">
        <w:tc>
          <w:tcPr>
            <w:tcW w:w="4872" w:type="dxa"/>
            <w:shd w:val="clear" w:color="auto" w:fill="auto"/>
          </w:tcPr>
          <w:p w14:paraId="3A8F7A6C"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Financim Shtesë për Projektin për Sigurinë e Digave </w:t>
            </w:r>
          </w:p>
        </w:tc>
        <w:tc>
          <w:tcPr>
            <w:tcW w:w="4872" w:type="dxa"/>
            <w:shd w:val="clear" w:color="auto" w:fill="auto"/>
          </w:tcPr>
          <w:p w14:paraId="2D58609F" w14:textId="447B75C3"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40/2012</w:t>
            </w:r>
            <w:r w:rsidR="0082725F" w:rsidRPr="0082725F">
              <w:rPr>
                <w:rFonts w:ascii="Garamond" w:hAnsi="Garamond"/>
                <w:lang w:val="sq-AL"/>
              </w:rPr>
              <w:t xml:space="preserve">, datë </w:t>
            </w:r>
            <w:r w:rsidR="0082725F" w:rsidRPr="0082725F">
              <w:rPr>
                <w:rFonts w:ascii="Garamond" w:hAnsi="Garamond"/>
                <w:bCs/>
                <w:lang w:val="sq-AL"/>
              </w:rPr>
              <w:t>12.</w:t>
            </w:r>
            <w:r w:rsidRPr="0082725F">
              <w:rPr>
                <w:rFonts w:ascii="Garamond" w:hAnsi="Garamond"/>
                <w:bCs/>
                <w:lang w:val="sq-AL"/>
              </w:rPr>
              <w:t>4.2012</w:t>
            </w:r>
          </w:p>
        </w:tc>
      </w:tr>
      <w:tr w:rsidR="007A04CE" w:rsidRPr="0082725F" w14:paraId="49157E8A" w14:textId="77777777" w:rsidTr="007A04CE">
        <w:tc>
          <w:tcPr>
            <w:tcW w:w="4872" w:type="dxa"/>
            <w:shd w:val="clear" w:color="auto" w:fill="auto"/>
          </w:tcPr>
          <w:p w14:paraId="5FB07DEA"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Modernizimin e Ndihmës Sociale </w:t>
            </w:r>
          </w:p>
        </w:tc>
        <w:tc>
          <w:tcPr>
            <w:tcW w:w="4872" w:type="dxa"/>
            <w:shd w:val="clear" w:color="auto" w:fill="auto"/>
          </w:tcPr>
          <w:p w14:paraId="10DB5340" w14:textId="583D8AA9"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84/2012</w:t>
            </w:r>
            <w:r w:rsidR="0082725F" w:rsidRPr="0082725F">
              <w:rPr>
                <w:rFonts w:ascii="Garamond" w:hAnsi="Garamond"/>
                <w:lang w:val="sq-AL"/>
              </w:rPr>
              <w:t xml:space="preserve">, datë </w:t>
            </w:r>
            <w:r w:rsidR="0082725F" w:rsidRPr="0082725F">
              <w:rPr>
                <w:rFonts w:ascii="Garamond" w:hAnsi="Garamond"/>
                <w:bCs/>
                <w:lang w:val="sq-AL"/>
              </w:rPr>
              <w:t>18.</w:t>
            </w:r>
            <w:r w:rsidRPr="0082725F">
              <w:rPr>
                <w:rFonts w:ascii="Garamond" w:hAnsi="Garamond"/>
                <w:bCs/>
                <w:lang w:val="sq-AL"/>
              </w:rPr>
              <w:t>9.2012</w:t>
            </w:r>
          </w:p>
        </w:tc>
      </w:tr>
      <w:tr w:rsidR="007A04CE" w:rsidRPr="0082725F" w14:paraId="2CB956E8" w14:textId="77777777" w:rsidTr="007A04CE">
        <w:tc>
          <w:tcPr>
            <w:tcW w:w="4872" w:type="dxa"/>
            <w:shd w:val="clear" w:color="auto" w:fill="auto"/>
          </w:tcPr>
          <w:p w14:paraId="58A44820"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Burimet e Ujit dhe Kullimin </w:t>
            </w:r>
          </w:p>
        </w:tc>
        <w:tc>
          <w:tcPr>
            <w:tcW w:w="4872" w:type="dxa"/>
            <w:shd w:val="clear" w:color="auto" w:fill="auto"/>
          </w:tcPr>
          <w:p w14:paraId="316FE538" w14:textId="4BFD5C7F"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0082725F" w:rsidRPr="0082725F">
              <w:rPr>
                <w:rFonts w:ascii="Garamond" w:hAnsi="Garamond"/>
                <w:lang w:val="sq-AL"/>
              </w:rPr>
              <w:t xml:space="preserve"> 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89/2013</w:t>
            </w:r>
            <w:r w:rsidRPr="0082725F">
              <w:rPr>
                <w:rFonts w:ascii="Garamond" w:hAnsi="Garamond"/>
                <w:lang w:val="sq-AL"/>
              </w:rPr>
              <w:t xml:space="preserve">, </w:t>
            </w:r>
            <w:r w:rsidR="0082725F" w:rsidRPr="0082725F">
              <w:rPr>
                <w:rFonts w:ascii="Garamond" w:hAnsi="Garamond"/>
                <w:lang w:val="sq-AL"/>
              </w:rPr>
              <w:t xml:space="preserve">datë </w:t>
            </w:r>
            <w:r w:rsidR="0082725F" w:rsidRPr="0082725F">
              <w:rPr>
                <w:rFonts w:ascii="Garamond" w:hAnsi="Garamond"/>
                <w:bCs/>
                <w:lang w:val="sq-AL"/>
              </w:rPr>
              <w:t>21.</w:t>
            </w:r>
            <w:r w:rsidRPr="0082725F">
              <w:rPr>
                <w:rFonts w:ascii="Garamond" w:hAnsi="Garamond"/>
                <w:bCs/>
                <w:lang w:val="sq-AL"/>
              </w:rPr>
              <w:t>2.2013</w:t>
            </w:r>
          </w:p>
        </w:tc>
      </w:tr>
      <w:tr w:rsidR="007A04CE" w:rsidRPr="0082725F" w14:paraId="3FD09DD2" w14:textId="77777777" w:rsidTr="007A04CE">
        <w:tc>
          <w:tcPr>
            <w:tcW w:w="4872" w:type="dxa"/>
            <w:shd w:val="clear" w:color="auto" w:fill="auto"/>
          </w:tcPr>
          <w:p w14:paraId="5D47D9A5"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Investimin në Sektorin e Ujit </w:t>
            </w:r>
          </w:p>
        </w:tc>
        <w:tc>
          <w:tcPr>
            <w:tcW w:w="4872" w:type="dxa"/>
            <w:shd w:val="clear" w:color="auto" w:fill="auto"/>
          </w:tcPr>
          <w:p w14:paraId="28758734" w14:textId="51D24B94"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34/2014, datë 3.</w:t>
            </w:r>
            <w:r w:rsidR="007A04CE" w:rsidRPr="0082725F">
              <w:rPr>
                <w:rFonts w:ascii="Garamond" w:hAnsi="Garamond"/>
                <w:lang w:val="sq-AL"/>
              </w:rPr>
              <w:t>4.2014</w:t>
            </w:r>
          </w:p>
        </w:tc>
      </w:tr>
      <w:tr w:rsidR="007A04CE" w:rsidRPr="0082725F" w14:paraId="256CE1CB" w14:textId="77777777" w:rsidTr="007A04CE">
        <w:tc>
          <w:tcPr>
            <w:tcW w:w="4872" w:type="dxa"/>
            <w:shd w:val="clear" w:color="auto" w:fill="auto"/>
          </w:tcPr>
          <w:p w14:paraId="41436984"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Hua për Politikën e Zhvillimit të Modernizimit të Sektorit Financiar </w:t>
            </w:r>
          </w:p>
        </w:tc>
        <w:tc>
          <w:tcPr>
            <w:tcW w:w="4872" w:type="dxa"/>
            <w:shd w:val="clear" w:color="auto" w:fill="auto"/>
          </w:tcPr>
          <w:p w14:paraId="5233B9D4" w14:textId="0BAA45A2"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 nr. 81/2014, datë 17.</w:t>
            </w:r>
            <w:r w:rsidR="007A04CE" w:rsidRPr="0082725F">
              <w:rPr>
                <w:rFonts w:ascii="Garamond" w:hAnsi="Garamond"/>
                <w:lang w:val="sq-AL"/>
              </w:rPr>
              <w:t>7.2014</w:t>
            </w:r>
          </w:p>
        </w:tc>
      </w:tr>
      <w:tr w:rsidR="007A04CE" w:rsidRPr="0082725F" w14:paraId="5DC3BC97" w14:textId="77777777" w:rsidTr="007A04CE">
        <w:tc>
          <w:tcPr>
            <w:tcW w:w="4872" w:type="dxa"/>
            <w:shd w:val="clear" w:color="auto" w:fill="auto"/>
          </w:tcPr>
          <w:p w14:paraId="5D1EF22D"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Hua për Politikën e Zhvillimit të Financimit të Parë Publik </w:t>
            </w:r>
          </w:p>
        </w:tc>
        <w:tc>
          <w:tcPr>
            <w:tcW w:w="4872" w:type="dxa"/>
            <w:shd w:val="clear" w:color="auto" w:fill="auto"/>
          </w:tcPr>
          <w:p w14:paraId="073D827D" w14:textId="1E3E1BAA"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82/2014, datë 17.</w:t>
            </w:r>
            <w:r w:rsidR="007A04CE" w:rsidRPr="0082725F">
              <w:rPr>
                <w:rFonts w:ascii="Garamond" w:hAnsi="Garamond"/>
                <w:lang w:val="sq-AL"/>
              </w:rPr>
              <w:t>7.2014</w:t>
            </w:r>
          </w:p>
        </w:tc>
      </w:tr>
      <w:tr w:rsidR="007A04CE" w:rsidRPr="0082725F" w14:paraId="4170455D" w14:textId="77777777" w:rsidTr="007A04CE">
        <w:tc>
          <w:tcPr>
            <w:tcW w:w="4872" w:type="dxa"/>
            <w:shd w:val="clear" w:color="auto" w:fill="auto"/>
          </w:tcPr>
          <w:p w14:paraId="3926DC20"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Shërbimet në Mjedis </w:t>
            </w:r>
          </w:p>
        </w:tc>
        <w:tc>
          <w:tcPr>
            <w:tcW w:w="4872" w:type="dxa"/>
            <w:shd w:val="clear" w:color="auto" w:fill="auto"/>
          </w:tcPr>
          <w:p w14:paraId="22D7875A" w14:textId="4FB80AFE"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151/2014</w:t>
            </w:r>
            <w:r w:rsidR="0082725F" w:rsidRPr="0082725F">
              <w:rPr>
                <w:rFonts w:ascii="Garamond" w:hAnsi="Garamond"/>
                <w:lang w:val="sq-AL"/>
              </w:rPr>
              <w:t xml:space="preserve">, datë </w:t>
            </w:r>
            <w:r w:rsidRPr="0082725F">
              <w:rPr>
                <w:rFonts w:ascii="Garamond" w:hAnsi="Garamond"/>
                <w:bCs/>
                <w:lang w:val="sq-AL"/>
              </w:rPr>
              <w:t>6.11.2014</w:t>
            </w:r>
          </w:p>
        </w:tc>
      </w:tr>
      <w:tr w:rsidR="007A04CE" w:rsidRPr="0082725F" w14:paraId="61675F09" w14:textId="77777777" w:rsidTr="007A04CE">
        <w:tc>
          <w:tcPr>
            <w:tcW w:w="4872" w:type="dxa"/>
            <w:shd w:val="clear" w:color="auto" w:fill="auto"/>
          </w:tcPr>
          <w:p w14:paraId="0B21C712"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Rinovimin e Energjisë në Shqipëri </w:t>
            </w:r>
          </w:p>
        </w:tc>
        <w:tc>
          <w:tcPr>
            <w:tcW w:w="4872" w:type="dxa"/>
            <w:shd w:val="clear" w:color="auto" w:fill="auto"/>
          </w:tcPr>
          <w:p w14:paraId="29DEBF8D" w14:textId="628AA1FD"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170/2014, datë</w:t>
            </w:r>
            <w:r w:rsidR="007A04CE" w:rsidRPr="0082725F">
              <w:rPr>
                <w:rFonts w:ascii="Garamond" w:hAnsi="Garamond"/>
                <w:lang w:val="sq-AL"/>
              </w:rPr>
              <w:t xml:space="preserve"> 11.12.2014</w:t>
            </w:r>
          </w:p>
        </w:tc>
      </w:tr>
      <w:tr w:rsidR="007A04CE" w:rsidRPr="0082725F" w14:paraId="70BEA48C" w14:textId="77777777" w:rsidTr="007A04CE">
        <w:tc>
          <w:tcPr>
            <w:tcW w:w="4872" w:type="dxa"/>
            <w:shd w:val="clear" w:color="auto" w:fill="auto"/>
          </w:tcPr>
          <w:p w14:paraId="55B5BBCD"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Përmirësimin e Sistemit Shëndetësor </w:t>
            </w:r>
          </w:p>
        </w:tc>
        <w:tc>
          <w:tcPr>
            <w:tcW w:w="4872" w:type="dxa"/>
            <w:shd w:val="clear" w:color="auto" w:fill="auto"/>
          </w:tcPr>
          <w:p w14:paraId="37F29804" w14:textId="7B756071"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57/2015, datë 28.</w:t>
            </w:r>
            <w:r w:rsidR="007A04CE" w:rsidRPr="0082725F">
              <w:rPr>
                <w:rFonts w:ascii="Garamond" w:hAnsi="Garamond"/>
                <w:lang w:val="sq-AL"/>
              </w:rPr>
              <w:t>5.2015</w:t>
            </w:r>
          </w:p>
        </w:tc>
      </w:tr>
      <w:tr w:rsidR="007A04CE" w:rsidRPr="0082725F" w14:paraId="09B5F9D2" w14:textId="77777777" w:rsidTr="007A04CE">
        <w:tc>
          <w:tcPr>
            <w:tcW w:w="4872" w:type="dxa"/>
            <w:shd w:val="clear" w:color="auto" w:fill="auto"/>
          </w:tcPr>
          <w:p w14:paraId="5CBB798E"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Sigurinë dhe Mirëmbajtjen e Rrugëve bazuar në Rezultate </w:t>
            </w:r>
          </w:p>
        </w:tc>
        <w:tc>
          <w:tcPr>
            <w:tcW w:w="4872" w:type="dxa"/>
            <w:shd w:val="clear" w:color="auto" w:fill="auto"/>
          </w:tcPr>
          <w:p w14:paraId="1F332F9A" w14:textId="6101C0B7"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71/2015, datë 2.</w:t>
            </w:r>
            <w:r w:rsidR="007A04CE" w:rsidRPr="0082725F">
              <w:rPr>
                <w:rFonts w:ascii="Garamond" w:hAnsi="Garamond"/>
                <w:lang w:val="sq-AL"/>
              </w:rPr>
              <w:t>7.2015</w:t>
            </w:r>
          </w:p>
        </w:tc>
      </w:tr>
      <w:tr w:rsidR="007A04CE" w:rsidRPr="0082725F" w14:paraId="164A24AC" w14:textId="77777777" w:rsidTr="007A04CE">
        <w:tc>
          <w:tcPr>
            <w:tcW w:w="4872" w:type="dxa"/>
            <w:shd w:val="clear" w:color="auto" w:fill="auto"/>
          </w:tcPr>
          <w:p w14:paraId="253D9CB8" w14:textId="0A2682AF" w:rsidR="007A04CE" w:rsidRPr="0082725F" w:rsidRDefault="0082725F" w:rsidP="007A04CE">
            <w:pPr>
              <w:spacing w:after="0" w:line="240" w:lineRule="auto"/>
              <w:jc w:val="both"/>
              <w:rPr>
                <w:rFonts w:ascii="Garamond" w:hAnsi="Garamond"/>
                <w:sz w:val="24"/>
                <w:szCs w:val="24"/>
              </w:rPr>
            </w:pPr>
            <w:r>
              <w:rPr>
                <w:rFonts w:ascii="Garamond" w:hAnsi="Garamond"/>
                <w:sz w:val="24"/>
                <w:szCs w:val="24"/>
              </w:rPr>
              <w:t xml:space="preserve">Projekti i Ofrimit </w:t>
            </w:r>
            <w:r w:rsidR="007A04CE" w:rsidRPr="0082725F">
              <w:rPr>
                <w:rFonts w:ascii="Garamond" w:hAnsi="Garamond"/>
                <w:sz w:val="24"/>
                <w:szCs w:val="24"/>
              </w:rPr>
              <w:t xml:space="preserve">të Shërbimit për Qytetarët </w:t>
            </w:r>
          </w:p>
        </w:tc>
        <w:tc>
          <w:tcPr>
            <w:tcW w:w="4872" w:type="dxa"/>
            <w:shd w:val="clear" w:color="auto" w:fill="auto"/>
          </w:tcPr>
          <w:p w14:paraId="47B217DC" w14:textId="1B4B1B74"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3/2016, datë 28.</w:t>
            </w:r>
            <w:r w:rsidR="007A04CE" w:rsidRPr="0082725F">
              <w:rPr>
                <w:rFonts w:ascii="Garamond" w:hAnsi="Garamond"/>
                <w:lang w:val="sq-AL"/>
              </w:rPr>
              <w:t>1.2016</w:t>
            </w:r>
          </w:p>
        </w:tc>
      </w:tr>
      <w:tr w:rsidR="007A04CE" w:rsidRPr="0082725F" w14:paraId="5D1F9D82" w14:textId="77777777" w:rsidTr="007A04CE">
        <w:tc>
          <w:tcPr>
            <w:tcW w:w="4872" w:type="dxa"/>
            <w:shd w:val="clear" w:color="auto" w:fill="auto"/>
          </w:tcPr>
          <w:p w14:paraId="356D947B"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Zhvillimin e Integruar Urban dhe Turizmit </w:t>
            </w:r>
          </w:p>
        </w:tc>
        <w:tc>
          <w:tcPr>
            <w:tcW w:w="4872" w:type="dxa"/>
            <w:shd w:val="clear" w:color="auto" w:fill="auto"/>
          </w:tcPr>
          <w:p w14:paraId="47E5FCCA" w14:textId="2B68E4FE"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19/2017</w:t>
            </w:r>
            <w:r w:rsidR="0082725F" w:rsidRPr="0082725F">
              <w:rPr>
                <w:rFonts w:ascii="Garamond" w:hAnsi="Garamond"/>
                <w:lang w:val="sq-AL"/>
              </w:rPr>
              <w:t>, datë</w:t>
            </w:r>
            <w:r w:rsidR="0082725F" w:rsidRPr="0082725F">
              <w:rPr>
                <w:rFonts w:ascii="Garamond" w:hAnsi="Garamond"/>
                <w:bCs/>
                <w:lang w:val="sq-AL"/>
              </w:rPr>
              <w:t xml:space="preserve"> 23.</w:t>
            </w:r>
            <w:r w:rsidRPr="0082725F">
              <w:rPr>
                <w:rFonts w:ascii="Garamond" w:hAnsi="Garamond"/>
                <w:bCs/>
                <w:lang w:val="sq-AL"/>
              </w:rPr>
              <w:t>2.2017</w:t>
            </w:r>
          </w:p>
        </w:tc>
      </w:tr>
      <w:tr w:rsidR="007A04CE" w:rsidRPr="0082725F" w14:paraId="55FDC69B" w14:textId="77777777" w:rsidTr="007A04CE">
        <w:tc>
          <w:tcPr>
            <w:tcW w:w="4872" w:type="dxa"/>
            <w:shd w:val="clear" w:color="auto" w:fill="auto"/>
          </w:tcPr>
          <w:p w14:paraId="20EA730C"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Hua për Politikën e Zhvillimit të Konkurrencës </w:t>
            </w:r>
          </w:p>
        </w:tc>
        <w:tc>
          <w:tcPr>
            <w:tcW w:w="4872" w:type="dxa"/>
            <w:shd w:val="clear" w:color="auto" w:fill="auto"/>
          </w:tcPr>
          <w:p w14:paraId="5D4C5FA3" w14:textId="7225B26C" w:rsidR="007A04CE" w:rsidRPr="0082725F" w:rsidRDefault="007A04CE" w:rsidP="0082725F">
            <w:pPr>
              <w:pStyle w:val="BodyText"/>
              <w:spacing w:after="0"/>
              <w:jc w:val="both"/>
              <w:rPr>
                <w:rFonts w:ascii="Garamond" w:hAnsi="Garamond"/>
                <w:lang w:val="sq-AL"/>
              </w:rPr>
            </w:pPr>
            <w:r w:rsidRPr="0082725F">
              <w:rPr>
                <w:rFonts w:ascii="Garamond" w:hAnsi="Garamond"/>
                <w:bCs/>
                <w:lang w:val="sq-AL"/>
              </w:rPr>
              <w:t>Ligj</w:t>
            </w:r>
            <w:r w:rsidRPr="0082725F">
              <w:rPr>
                <w:rFonts w:ascii="Garamond" w:hAnsi="Garamond"/>
                <w:lang w:val="sq-AL"/>
              </w:rPr>
              <w:t xml:space="preserve"> </w:t>
            </w:r>
            <w:r w:rsidR="0082725F" w:rsidRPr="0082725F">
              <w:rPr>
                <w:rFonts w:ascii="Garamond" w:hAnsi="Garamond"/>
                <w:lang w:val="sq-AL"/>
              </w:rPr>
              <w:t>n</w:t>
            </w:r>
            <w:r w:rsidRPr="0082725F">
              <w:rPr>
                <w:rFonts w:ascii="Garamond" w:hAnsi="Garamond"/>
                <w:lang w:val="sq-AL"/>
              </w:rPr>
              <w:t>r.</w:t>
            </w:r>
            <w:r w:rsidR="0082725F" w:rsidRPr="0082725F">
              <w:rPr>
                <w:rFonts w:ascii="Garamond" w:hAnsi="Garamond"/>
                <w:lang w:val="sq-AL"/>
              </w:rPr>
              <w:t xml:space="preserve"> </w:t>
            </w:r>
            <w:r w:rsidRPr="0082725F">
              <w:rPr>
                <w:rFonts w:ascii="Garamond" w:hAnsi="Garamond"/>
                <w:bCs/>
                <w:lang w:val="sq-AL"/>
              </w:rPr>
              <w:t>48/2017</w:t>
            </w:r>
            <w:r w:rsidR="0082725F" w:rsidRPr="0082725F">
              <w:rPr>
                <w:rFonts w:ascii="Garamond" w:hAnsi="Garamond"/>
                <w:lang w:val="sq-AL"/>
              </w:rPr>
              <w:t>, datë</w:t>
            </w:r>
            <w:r w:rsidR="0082725F" w:rsidRPr="0082725F">
              <w:rPr>
                <w:rFonts w:ascii="Garamond" w:hAnsi="Garamond"/>
                <w:bCs/>
                <w:lang w:val="sq-AL"/>
              </w:rPr>
              <w:t xml:space="preserve"> 13.</w:t>
            </w:r>
            <w:r w:rsidRPr="0082725F">
              <w:rPr>
                <w:rFonts w:ascii="Garamond" w:hAnsi="Garamond"/>
                <w:bCs/>
                <w:lang w:val="sq-AL"/>
              </w:rPr>
              <w:t>4.2017</w:t>
            </w:r>
          </w:p>
        </w:tc>
      </w:tr>
      <w:tr w:rsidR="007A04CE" w:rsidRPr="0082725F" w14:paraId="63D0B48B" w14:textId="77777777" w:rsidTr="007A04CE">
        <w:tc>
          <w:tcPr>
            <w:tcW w:w="4872" w:type="dxa"/>
            <w:shd w:val="clear" w:color="auto" w:fill="auto"/>
          </w:tcPr>
          <w:p w14:paraId="03B912B6"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Hua për Politikën e Zhvillimit të Sektorit Financiar</w:t>
            </w:r>
          </w:p>
        </w:tc>
        <w:tc>
          <w:tcPr>
            <w:tcW w:w="4872" w:type="dxa"/>
            <w:shd w:val="clear" w:color="auto" w:fill="auto"/>
          </w:tcPr>
          <w:p w14:paraId="6E0F80E5" w14:textId="2B3AC462"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54/2017, datë 13.</w:t>
            </w:r>
            <w:r w:rsidR="007A04CE" w:rsidRPr="0082725F">
              <w:rPr>
                <w:rFonts w:ascii="Garamond" w:hAnsi="Garamond"/>
                <w:lang w:val="sq-AL"/>
              </w:rPr>
              <w:t>4.2017</w:t>
            </w:r>
          </w:p>
        </w:tc>
      </w:tr>
      <w:tr w:rsidR="007A04CE" w:rsidRPr="0082725F" w14:paraId="25DF704A" w14:textId="77777777" w:rsidTr="007A04CE">
        <w:tc>
          <w:tcPr>
            <w:tcW w:w="4872" w:type="dxa"/>
            <w:shd w:val="clear" w:color="auto" w:fill="auto"/>
          </w:tcPr>
          <w:p w14:paraId="58AB334D"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Financim Shtesë për Projektin e Burimeve të Ujit dhe Kullimin </w:t>
            </w:r>
          </w:p>
        </w:tc>
        <w:tc>
          <w:tcPr>
            <w:tcW w:w="4872" w:type="dxa"/>
            <w:shd w:val="clear" w:color="auto" w:fill="auto"/>
          </w:tcPr>
          <w:p w14:paraId="3ADC0603" w14:textId="088CB3DA"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31/2018, datë 31.</w:t>
            </w:r>
            <w:r w:rsidR="007A04CE" w:rsidRPr="0082725F">
              <w:rPr>
                <w:rFonts w:ascii="Garamond" w:hAnsi="Garamond"/>
                <w:lang w:val="sq-AL"/>
              </w:rPr>
              <w:t>5.2018</w:t>
            </w:r>
          </w:p>
        </w:tc>
      </w:tr>
      <w:tr w:rsidR="007A04CE" w:rsidRPr="0082725F" w14:paraId="516A1574" w14:textId="77777777" w:rsidTr="007A04CE">
        <w:tc>
          <w:tcPr>
            <w:tcW w:w="4872" w:type="dxa"/>
            <w:shd w:val="clear" w:color="auto" w:fill="auto"/>
          </w:tcPr>
          <w:p w14:paraId="07E3A080"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Financim Shtesë për Projektin për Modernizimin e Ndihmës Sociale</w:t>
            </w:r>
          </w:p>
        </w:tc>
        <w:tc>
          <w:tcPr>
            <w:tcW w:w="4872" w:type="dxa"/>
            <w:shd w:val="clear" w:color="auto" w:fill="auto"/>
          </w:tcPr>
          <w:p w14:paraId="42910B44" w14:textId="18DC7A47"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53/2018, datë 23.</w:t>
            </w:r>
            <w:r w:rsidR="007A04CE" w:rsidRPr="0082725F">
              <w:rPr>
                <w:rFonts w:ascii="Garamond" w:hAnsi="Garamond"/>
                <w:lang w:val="sq-AL"/>
              </w:rPr>
              <w:t>7.2018</w:t>
            </w:r>
          </w:p>
        </w:tc>
      </w:tr>
      <w:tr w:rsidR="007A04CE" w:rsidRPr="0082725F" w14:paraId="32AAD38E" w14:textId="77777777" w:rsidTr="007A04CE">
        <w:tc>
          <w:tcPr>
            <w:tcW w:w="4872" w:type="dxa"/>
            <w:shd w:val="clear" w:color="auto" w:fill="auto"/>
          </w:tcPr>
          <w:p w14:paraId="6DC5F69A"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Projekti Rajonal dhe i Lidhjes së Rrugëve Lokale</w:t>
            </w:r>
          </w:p>
        </w:tc>
        <w:tc>
          <w:tcPr>
            <w:tcW w:w="4872" w:type="dxa"/>
            <w:shd w:val="clear" w:color="auto" w:fill="auto"/>
          </w:tcPr>
          <w:p w14:paraId="5E926EA0" w14:textId="5D4BC597"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54/2018, datë 23.</w:t>
            </w:r>
            <w:r w:rsidR="007A04CE" w:rsidRPr="0082725F">
              <w:rPr>
                <w:rFonts w:ascii="Garamond" w:hAnsi="Garamond"/>
                <w:lang w:val="sq-AL"/>
              </w:rPr>
              <w:t>7.2018</w:t>
            </w:r>
          </w:p>
        </w:tc>
      </w:tr>
      <w:tr w:rsidR="007A04CE" w:rsidRPr="0082725F" w14:paraId="72093F60" w14:textId="77777777" w:rsidTr="007A04CE">
        <w:tc>
          <w:tcPr>
            <w:tcW w:w="4872" w:type="dxa"/>
            <w:shd w:val="clear" w:color="auto" w:fill="auto"/>
          </w:tcPr>
          <w:p w14:paraId="5E82C9D9"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Financim i Dytë Shtesë për Projektin për Sigurinë e Digave </w:t>
            </w:r>
          </w:p>
        </w:tc>
        <w:tc>
          <w:tcPr>
            <w:tcW w:w="4872" w:type="dxa"/>
            <w:shd w:val="clear" w:color="auto" w:fill="auto"/>
          </w:tcPr>
          <w:p w14:paraId="5A866CD0" w14:textId="3EE81CDA"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61/2018, datë 20.</w:t>
            </w:r>
            <w:r w:rsidR="007A04CE" w:rsidRPr="0082725F">
              <w:rPr>
                <w:rFonts w:ascii="Garamond" w:hAnsi="Garamond"/>
                <w:lang w:val="sq-AL"/>
              </w:rPr>
              <w:t>9.2018</w:t>
            </w:r>
          </w:p>
        </w:tc>
      </w:tr>
      <w:tr w:rsidR="007A04CE" w:rsidRPr="0082725F" w14:paraId="2E4F6502" w14:textId="77777777" w:rsidTr="007A04CE">
        <w:tc>
          <w:tcPr>
            <w:tcW w:w="4872" w:type="dxa"/>
            <w:shd w:val="clear" w:color="auto" w:fill="auto"/>
          </w:tcPr>
          <w:p w14:paraId="67D14194" w14:textId="77777777" w:rsidR="007A04CE" w:rsidRPr="0082725F" w:rsidRDefault="007A04CE" w:rsidP="007A04CE">
            <w:pPr>
              <w:spacing w:after="0" w:line="240" w:lineRule="auto"/>
              <w:jc w:val="both"/>
              <w:rPr>
                <w:rFonts w:ascii="Garamond" w:hAnsi="Garamond"/>
                <w:sz w:val="24"/>
                <w:szCs w:val="24"/>
              </w:rPr>
            </w:pPr>
            <w:r w:rsidRPr="0082725F">
              <w:rPr>
                <w:rFonts w:ascii="Garamond" w:hAnsi="Garamond"/>
                <w:sz w:val="24"/>
                <w:szCs w:val="24"/>
              </w:rPr>
              <w:t xml:space="preserve">Projekti për Lehtësimin e Tregtisë në Ballkanin Perëndimor dhe Transportin duke përdorur Qasjen në shumë faza programatike </w:t>
            </w:r>
          </w:p>
        </w:tc>
        <w:tc>
          <w:tcPr>
            <w:tcW w:w="4872" w:type="dxa"/>
            <w:shd w:val="clear" w:color="auto" w:fill="auto"/>
          </w:tcPr>
          <w:p w14:paraId="61CDC6C5" w14:textId="69A7BFB8" w:rsidR="007A04CE" w:rsidRPr="0082725F" w:rsidRDefault="0082725F" w:rsidP="0082725F">
            <w:pPr>
              <w:pStyle w:val="BodyText"/>
              <w:spacing w:after="0"/>
              <w:jc w:val="both"/>
              <w:rPr>
                <w:rFonts w:ascii="Garamond" w:hAnsi="Garamond"/>
                <w:lang w:val="sq-AL"/>
              </w:rPr>
            </w:pPr>
            <w:r w:rsidRPr="0082725F">
              <w:rPr>
                <w:rFonts w:ascii="Garamond" w:hAnsi="Garamond"/>
                <w:lang w:val="sq-AL"/>
              </w:rPr>
              <w:t>Ligj</w:t>
            </w:r>
            <w:r w:rsidR="007A04CE" w:rsidRPr="0082725F">
              <w:rPr>
                <w:rFonts w:ascii="Garamond" w:hAnsi="Garamond"/>
                <w:lang w:val="sq-AL"/>
              </w:rPr>
              <w:t xml:space="preserve"> </w:t>
            </w:r>
            <w:r w:rsidRPr="0082725F">
              <w:rPr>
                <w:rFonts w:ascii="Garamond" w:hAnsi="Garamond"/>
                <w:lang w:val="sq-AL"/>
              </w:rPr>
              <w:t>nr. 62/2019, datë 19.</w:t>
            </w:r>
            <w:r w:rsidR="007A04CE" w:rsidRPr="0082725F">
              <w:rPr>
                <w:rFonts w:ascii="Garamond" w:hAnsi="Garamond"/>
                <w:lang w:val="sq-AL"/>
              </w:rPr>
              <w:t>9.2019</w:t>
            </w:r>
          </w:p>
        </w:tc>
      </w:tr>
    </w:tbl>
    <w:p w14:paraId="73E9CBC2" w14:textId="77777777" w:rsidR="007A04CE" w:rsidRPr="0082725F" w:rsidRDefault="007A04CE" w:rsidP="00CD1383">
      <w:pPr>
        <w:pStyle w:val="TEKSTIIII"/>
      </w:pPr>
    </w:p>
    <w:p w14:paraId="5006E3F9" w14:textId="77777777" w:rsidR="00B0151E" w:rsidRPr="0082725F" w:rsidRDefault="00B0151E" w:rsidP="00CD1383">
      <w:pPr>
        <w:pStyle w:val="TEKSTIIII"/>
        <w:rPr>
          <w:rFonts w:ascii="Times New Roman" w:hAnsi="Times New Roman"/>
          <w:sz w:val="28"/>
          <w:szCs w:val="28"/>
        </w:rPr>
      </w:pPr>
    </w:p>
    <w:sectPr w:rsidR="00B0151E" w:rsidRPr="0082725F" w:rsidSect="008F2D7B">
      <w:pgSz w:w="11906" w:h="16838"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BE37C" w14:textId="77777777" w:rsidR="00C96597" w:rsidRDefault="00C96597" w:rsidP="00B0151E">
      <w:pPr>
        <w:spacing w:after="0" w:line="240" w:lineRule="auto"/>
      </w:pPr>
      <w:r>
        <w:separator/>
      </w:r>
    </w:p>
  </w:endnote>
  <w:endnote w:type="continuationSeparator" w:id="0">
    <w:p w14:paraId="01A80512" w14:textId="77777777" w:rsidR="00C96597" w:rsidRDefault="00C96597" w:rsidP="00B0151E">
      <w:pPr>
        <w:spacing w:after="0" w:line="240" w:lineRule="auto"/>
      </w:pPr>
      <w:r>
        <w:continuationSeparator/>
      </w:r>
    </w:p>
  </w:endnote>
  <w:endnote w:type="continuationNotice" w:id="1">
    <w:p w14:paraId="4DF31447" w14:textId="77777777" w:rsidR="00C96597" w:rsidRDefault="00C965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67A71" w14:textId="77777777" w:rsidR="00C96597" w:rsidRDefault="00C96597" w:rsidP="00B0151E">
      <w:pPr>
        <w:spacing w:after="0" w:line="240" w:lineRule="auto"/>
      </w:pPr>
      <w:r>
        <w:separator/>
      </w:r>
    </w:p>
  </w:footnote>
  <w:footnote w:type="continuationSeparator" w:id="0">
    <w:p w14:paraId="21975F30" w14:textId="77777777" w:rsidR="00C96597" w:rsidRDefault="00C96597" w:rsidP="00B0151E">
      <w:pPr>
        <w:spacing w:after="0" w:line="240" w:lineRule="auto"/>
      </w:pPr>
      <w:r>
        <w:continuationSeparator/>
      </w:r>
    </w:p>
  </w:footnote>
  <w:footnote w:type="continuationNotice" w:id="1">
    <w:p w14:paraId="6C93B03F" w14:textId="77777777" w:rsidR="00C96597" w:rsidRDefault="00C96597">
      <w:pPr>
        <w:spacing w:after="0" w:line="240" w:lineRule="auto"/>
      </w:pPr>
    </w:p>
  </w:footnote>
  <w:footnote w:id="2">
    <w:p w14:paraId="2450FC6E" w14:textId="7CCC4E0B" w:rsidR="00C96597" w:rsidRPr="00C95C78" w:rsidRDefault="00C96597" w:rsidP="00B0151E">
      <w:pPr>
        <w:pStyle w:val="FootnoteText"/>
        <w:spacing w:after="0" w:line="240" w:lineRule="auto"/>
        <w:jc w:val="both"/>
        <w:rPr>
          <w:rFonts w:ascii="Garamond" w:hAnsi="Garamond"/>
          <w:lang w:val="en-US"/>
        </w:rPr>
      </w:pPr>
      <w:r w:rsidRPr="00C95C78">
        <w:rPr>
          <w:rStyle w:val="FootnoteReference"/>
          <w:rFonts w:ascii="Garamond" w:hAnsi="Garamond"/>
        </w:rPr>
        <w:footnoteRef/>
      </w:r>
      <w:r w:rsidRPr="00C95C78">
        <w:rPr>
          <w:rFonts w:ascii="Garamond" w:hAnsi="Garamond"/>
        </w:rPr>
        <w:t xml:space="preserve"> E zbatueshme për huat që rregullohen nga kushtet e përgjithshme të periudhave pas vitit 2010 (kushtet e përgjithshme për huat, datë 32 korrik 2010; kushtet e përgjithshme për huat, datë 12 mars 2012; kushtet e përgjithshme për financimin e BNRZH-së: financimi i projektit të investimit (2017); kushtet e përgjithshme për financimin e BNRZH-së: financimi i politikës së zhvillimit (2017); kushtet e përgjithshme për financimin e BNRZH: programi për rezultatet (2017)</w:t>
      </w:r>
      <w:r>
        <w:rPr>
          <w:rFonts w:ascii="Garamond" w:hAnsi="Garamond"/>
        </w:rPr>
        <w:t>.</w:t>
      </w:r>
      <w:r w:rsidRPr="00C95C78">
        <w:rPr>
          <w:rFonts w:ascii="Garamond" w:hAnsi="Garamond"/>
        </w:rPr>
        <w:t xml:space="preserve"> </w:t>
      </w:r>
    </w:p>
  </w:footnote>
  <w:footnote w:id="3">
    <w:p w14:paraId="51F0D536" w14:textId="2645F07D" w:rsidR="00C96597" w:rsidRPr="00C95C78" w:rsidRDefault="00C96597" w:rsidP="00B0151E">
      <w:pPr>
        <w:pStyle w:val="FootnoteText"/>
        <w:spacing w:after="0" w:line="240" w:lineRule="auto"/>
        <w:jc w:val="both"/>
        <w:rPr>
          <w:rFonts w:ascii="Garamond" w:hAnsi="Garamond"/>
          <w:lang w:val="en-US"/>
        </w:rPr>
      </w:pPr>
      <w:r w:rsidRPr="00C95C78">
        <w:rPr>
          <w:rStyle w:val="FootnoteReference"/>
          <w:rFonts w:ascii="Garamond" w:hAnsi="Garamond"/>
        </w:rPr>
        <w:footnoteRef/>
      </w:r>
      <w:r w:rsidRPr="00C95C78">
        <w:rPr>
          <w:rFonts w:ascii="Garamond" w:hAnsi="Garamond"/>
        </w:rPr>
        <w:t xml:space="preserve"> E zbatueshme për huat që rregullohen nga kushtet e përgjithshme që përfshinin </w:t>
      </w:r>
      <w:r w:rsidRPr="00C95C78">
        <w:rPr>
          <w:rFonts w:ascii="Garamond" w:hAnsi="Garamond"/>
        </w:rPr>
        <w:t>termin e përkufizuar “LIB</w:t>
      </w:r>
      <w:r>
        <w:rPr>
          <w:rFonts w:ascii="Garamond" w:hAnsi="Garamond"/>
        </w:rPr>
        <w:t xml:space="preserve">OR” (kushtet e përgjithshme të </w:t>
      </w:r>
      <w:r w:rsidRPr="00C95C78">
        <w:rPr>
          <w:rFonts w:ascii="Garamond" w:hAnsi="Garamond"/>
        </w:rPr>
        <w:t>zbatueshme për huat dhe marrëveshjet e garancisë për huat e shpërndara fikse, datë 1 shtator 1999 (gjithashtu, versioni i ndryshuar në datën 1 maj 2004); kushtet e përgjithshme për huat, datë 1 korrik 2005 (gjithashtu, versioni i ndryshuar më 17 tetor 2007 dhe 12 shkurt 2008).</w:t>
      </w:r>
    </w:p>
  </w:footnote>
  <w:footnote w:id="4">
    <w:p w14:paraId="1F305CE0" w14:textId="55FFF2FF" w:rsidR="00C96597" w:rsidRPr="00C95C78" w:rsidRDefault="00C96597" w:rsidP="00B0151E">
      <w:pPr>
        <w:pStyle w:val="FootnoteText"/>
        <w:spacing w:after="0" w:line="240" w:lineRule="auto"/>
        <w:jc w:val="both"/>
        <w:rPr>
          <w:rFonts w:ascii="Garamond" w:hAnsi="Garamond"/>
          <w:lang w:val="en-US"/>
        </w:rPr>
      </w:pPr>
      <w:r w:rsidRPr="00C95C78">
        <w:rPr>
          <w:rStyle w:val="FootnoteReference"/>
          <w:rFonts w:ascii="Garamond" w:hAnsi="Garamond"/>
        </w:rPr>
        <w:footnoteRef/>
      </w:r>
      <w:r w:rsidRPr="00C95C78">
        <w:rPr>
          <w:rFonts w:ascii="Garamond" w:hAnsi="Garamond"/>
        </w:rPr>
        <w:t xml:space="preserve"> E zbatueshme për huat që rregullohen nga kushtet e përgjithshme që përfshinin termin e përkufizuar “Norma e referencës” (kushtet e përgjithshme për huat, datë 23 korrik 2010; kushtet e përgjithshme për huat, datë 12 mars 2012; kushtet e </w:t>
      </w:r>
      <w:r w:rsidRPr="00C95C78">
        <w:rPr>
          <w:rFonts w:ascii="Garamond" w:hAnsi="Garamond"/>
        </w:rPr>
        <w:t>përgjithshme për financimin BNRZH: financimi i projektit të investimit (2017); kushtet e përgjithshme për financimin BNRZH: financimi i politikës së zhvillimit (2017); kushtet e përgjithshme për financimin BNRZH: programi për rezultatet (2017)</w:t>
      </w:r>
      <w:r>
        <w:rPr>
          <w:rFonts w:ascii="Garamond" w:hAnsi="Garamond"/>
        </w:rPr>
        <w:t>.</w:t>
      </w:r>
    </w:p>
  </w:footnote>
  <w:footnote w:id="5">
    <w:p w14:paraId="1D67B234" w14:textId="730BF946" w:rsidR="00C96597" w:rsidRPr="00C95C78" w:rsidRDefault="00C96597" w:rsidP="00B0151E">
      <w:pPr>
        <w:pStyle w:val="FootnoteText"/>
        <w:spacing w:after="0" w:line="240" w:lineRule="auto"/>
        <w:jc w:val="both"/>
        <w:rPr>
          <w:rFonts w:ascii="Garamond" w:hAnsi="Garamond"/>
          <w:lang w:val="en-US"/>
        </w:rPr>
      </w:pPr>
      <w:r w:rsidRPr="00C95C78">
        <w:rPr>
          <w:rStyle w:val="FootnoteReference"/>
          <w:rFonts w:ascii="Garamond" w:hAnsi="Garamond"/>
        </w:rPr>
        <w:footnoteRef/>
      </w:r>
      <w:r w:rsidRPr="00C95C78">
        <w:rPr>
          <w:rFonts w:ascii="Garamond" w:hAnsi="Garamond"/>
        </w:rPr>
        <w:t xml:space="preserve"> E zbatueshme për huat e monedhës së vetme ligjore që rregullohen nga kushtet e përgjithshme të zbatueshme për huat dhe marrëveshjet e garancisë për huat e monedhës së vetme të datës 30 maj 1995 (gjithashtu edhe versionet e ndryshuara në datat 6 tetor 1999, 2 dhjetor 1997 dhe 1 maj 2004), të cilat i referohen dispozitave përkatëse të interesit në marrëveshjet e huas.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91A07"/>
    <w:multiLevelType w:val="hybridMultilevel"/>
    <w:tmpl w:val="6DBE7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2D2941"/>
    <w:multiLevelType w:val="hybridMultilevel"/>
    <w:tmpl w:val="A358EBB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2A9"/>
    <w:rsid w:val="0003231D"/>
    <w:rsid w:val="0004433F"/>
    <w:rsid w:val="000642E8"/>
    <w:rsid w:val="00095A66"/>
    <w:rsid w:val="00103B87"/>
    <w:rsid w:val="001364D9"/>
    <w:rsid w:val="002B4030"/>
    <w:rsid w:val="002F0496"/>
    <w:rsid w:val="003156C7"/>
    <w:rsid w:val="00325C31"/>
    <w:rsid w:val="0034634F"/>
    <w:rsid w:val="003B38BA"/>
    <w:rsid w:val="003B3FAB"/>
    <w:rsid w:val="0040559B"/>
    <w:rsid w:val="00412E05"/>
    <w:rsid w:val="004274A3"/>
    <w:rsid w:val="00477E21"/>
    <w:rsid w:val="00545898"/>
    <w:rsid w:val="00560515"/>
    <w:rsid w:val="00593648"/>
    <w:rsid w:val="00611C52"/>
    <w:rsid w:val="00636106"/>
    <w:rsid w:val="006424AD"/>
    <w:rsid w:val="0066407C"/>
    <w:rsid w:val="0067055A"/>
    <w:rsid w:val="00686B3B"/>
    <w:rsid w:val="007773C4"/>
    <w:rsid w:val="007A04CE"/>
    <w:rsid w:val="007A39C8"/>
    <w:rsid w:val="007B2513"/>
    <w:rsid w:val="007B52A9"/>
    <w:rsid w:val="00803331"/>
    <w:rsid w:val="008118B8"/>
    <w:rsid w:val="00821724"/>
    <w:rsid w:val="0082725F"/>
    <w:rsid w:val="008B588F"/>
    <w:rsid w:val="008E4411"/>
    <w:rsid w:val="008E4E17"/>
    <w:rsid w:val="008F2D7B"/>
    <w:rsid w:val="00920BC2"/>
    <w:rsid w:val="009222C7"/>
    <w:rsid w:val="009D1CC4"/>
    <w:rsid w:val="009F44A4"/>
    <w:rsid w:val="00A04497"/>
    <w:rsid w:val="00A53E1B"/>
    <w:rsid w:val="00A56E4C"/>
    <w:rsid w:val="00B0151E"/>
    <w:rsid w:val="00B136DC"/>
    <w:rsid w:val="00B14D9C"/>
    <w:rsid w:val="00B30398"/>
    <w:rsid w:val="00C95C78"/>
    <w:rsid w:val="00C96597"/>
    <w:rsid w:val="00CA0183"/>
    <w:rsid w:val="00CC0B89"/>
    <w:rsid w:val="00CC6B92"/>
    <w:rsid w:val="00CD1383"/>
    <w:rsid w:val="00CE61CC"/>
    <w:rsid w:val="00CF5F7D"/>
    <w:rsid w:val="00D9796F"/>
    <w:rsid w:val="00DA02CF"/>
    <w:rsid w:val="00DD463D"/>
    <w:rsid w:val="00DF2F1E"/>
    <w:rsid w:val="00E27C24"/>
    <w:rsid w:val="00E939CC"/>
    <w:rsid w:val="00EC7657"/>
    <w:rsid w:val="00ED460E"/>
    <w:rsid w:val="00F0378B"/>
    <w:rsid w:val="00F22F01"/>
    <w:rsid w:val="00FD0F61"/>
    <w:rsid w:val="00FD35D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9AB"/>
  <w15:docId w15:val="{E87B1964-4CE6-4E97-BAE2-A16B75EC2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B92"/>
    <w:pPr>
      <w:spacing w:line="252"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6E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E4C"/>
    <w:rPr>
      <w:rFonts w:ascii="Segoe UI" w:eastAsia="Calibri" w:hAnsi="Segoe UI" w:cs="Segoe UI"/>
      <w:sz w:val="18"/>
      <w:szCs w:val="18"/>
    </w:rPr>
  </w:style>
  <w:style w:type="paragraph" w:styleId="FootnoteText">
    <w:name w:val="footnote text"/>
    <w:basedOn w:val="Normal"/>
    <w:link w:val="FootnoteTextChar"/>
    <w:uiPriority w:val="99"/>
    <w:semiHidden/>
    <w:unhideWhenUsed/>
    <w:rsid w:val="00B0151E"/>
    <w:pPr>
      <w:spacing w:after="200" w:line="276" w:lineRule="auto"/>
    </w:pPr>
    <w:rPr>
      <w:sz w:val="20"/>
      <w:szCs w:val="20"/>
      <w:lang w:eastAsia="x-none"/>
    </w:rPr>
  </w:style>
  <w:style w:type="character" w:customStyle="1" w:styleId="FootnoteTextChar">
    <w:name w:val="Footnote Text Char"/>
    <w:basedOn w:val="DefaultParagraphFont"/>
    <w:link w:val="FootnoteText"/>
    <w:uiPriority w:val="99"/>
    <w:semiHidden/>
    <w:rsid w:val="00B0151E"/>
    <w:rPr>
      <w:rFonts w:ascii="Calibri" w:eastAsia="Calibri" w:hAnsi="Calibri" w:cs="Times New Roman"/>
      <w:sz w:val="20"/>
      <w:szCs w:val="20"/>
      <w:lang w:eastAsia="x-none"/>
    </w:rPr>
  </w:style>
  <w:style w:type="character" w:styleId="FootnoteReference">
    <w:name w:val="footnote reference"/>
    <w:uiPriority w:val="99"/>
    <w:semiHidden/>
    <w:unhideWhenUsed/>
    <w:rsid w:val="00B0151E"/>
    <w:rPr>
      <w:vertAlign w:val="superscript"/>
    </w:rPr>
  </w:style>
  <w:style w:type="paragraph" w:customStyle="1" w:styleId="TEKSTIIII">
    <w:name w:val="TEKSTIIII"/>
    <w:basedOn w:val="Normal"/>
    <w:qFormat/>
    <w:rsid w:val="008F2D7B"/>
    <w:pPr>
      <w:spacing w:after="0" w:line="240" w:lineRule="auto"/>
      <w:ind w:firstLine="284"/>
      <w:jc w:val="both"/>
    </w:pPr>
    <w:rPr>
      <w:rFonts w:ascii="Garamond" w:eastAsia="Times New Roman" w:hAnsi="Garamond"/>
      <w:sz w:val="24"/>
      <w:szCs w:val="24"/>
    </w:rPr>
  </w:style>
  <w:style w:type="paragraph" w:styleId="Header">
    <w:name w:val="header"/>
    <w:basedOn w:val="Normal"/>
    <w:link w:val="HeaderChar"/>
    <w:uiPriority w:val="99"/>
    <w:semiHidden/>
    <w:unhideWhenUsed/>
    <w:rsid w:val="008B58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588F"/>
    <w:rPr>
      <w:rFonts w:ascii="Calibri" w:eastAsia="Calibri" w:hAnsi="Calibri" w:cs="Times New Roman"/>
    </w:rPr>
  </w:style>
  <w:style w:type="paragraph" w:styleId="Footer">
    <w:name w:val="footer"/>
    <w:basedOn w:val="Normal"/>
    <w:link w:val="FooterChar"/>
    <w:uiPriority w:val="99"/>
    <w:semiHidden/>
    <w:unhideWhenUsed/>
    <w:rsid w:val="008B58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588F"/>
    <w:rPr>
      <w:rFonts w:ascii="Calibri" w:eastAsia="Calibri" w:hAnsi="Calibri" w:cs="Times New Roman"/>
    </w:rPr>
  </w:style>
  <w:style w:type="paragraph" w:styleId="BodyText">
    <w:name w:val="Body Text"/>
    <w:basedOn w:val="Normal"/>
    <w:link w:val="BodyTextChar"/>
    <w:rsid w:val="007A04CE"/>
    <w:pPr>
      <w:spacing w:after="12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rsid w:val="007A04C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5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FFAB75F8FE041B7B3EAB2197D4834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193</Nr_x002e__x0020_akti>
    <Data_x0020_e_x0020_Krijimit xmlns="0e656187-b300-4fb0-8bf4-3a50f872073c">2021-04-02T11:19:53Z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2021-04-01T22:00:00Z</Date_x0020_protokolli>
    <Titulli xmlns="0e656187-b300-4fb0-8bf4-3a50f872073c">Pr miratimin e letërmarrëveshjes ndryshuese të marrëveshjeve të huas ndërmjet Republikës së Shqipërisë dhe Bankës Ndërkomëtare pë Rindërtim dhe Zhvillim</Titulli>
    <Modifikuesi xmlns="0e656187-b300-4fb0-8bf4-3a50f872073c">Fjora.Korita</Modifikuesi>
    <Nr_x002e__x0020_prot_x0020_QBZ xmlns="0e656187-b300-4fb0-8bf4-3a50f872073c">532</Nr_x002e__x0020_prot_x0020_QBZ>
    <Data_x0020_e_x0020_Modifikimit xmlns="0e656187-b300-4fb0-8bf4-3a50f872073c">2021-04-06T09:17:31Z</Data_x0020_e_x0020_Modifikimit>
    <Dekretuar xmlns="0e656187-b300-4fb0-8bf4-3a50f872073c">false</Dekretuar>
    <Data xmlns="0e656187-b300-4fb0-8bf4-3a50f872073c">2021-03-30T22:00:00Z</Data>
    <Nr_x002e__x0020_protokolli_x0020_i_x0020_aktit xmlns="0e656187-b300-4fb0-8bf4-3a50f872073c">1711/1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0FFAB75F8FE041B7B3EAB2197D4834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6697F-D690-4734-A92C-D980933AFA94}">
  <ds:schemaRefs>
    <ds:schemaRef ds:uri="http://schemas.microsoft.com/sharepoint/v3/contenttype/forms"/>
  </ds:schemaRefs>
</ds:datastoreItem>
</file>

<file path=customXml/itemProps2.xml><?xml version="1.0" encoding="utf-8"?>
<ds:datastoreItem xmlns:ds="http://schemas.openxmlformats.org/officeDocument/2006/customXml" ds:itemID="{38D81070-7CF8-4FBE-A846-EDDF8321A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B69D6C9-EBA8-498C-95BD-0A63EB267AAC}">
  <ds:schemaRefs>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2320CEFD-8F85-4BA7-B9C8-69390C182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3DB293A-6CD5-40B5-9238-7D034F89F8D0}">
  <ds:schemaRefs>
    <ds:schemaRef ds:uri="http://schemas.microsoft.com/sharepoint/v3/contenttype/forms"/>
  </ds:schemaRefs>
</ds:datastoreItem>
</file>

<file path=customXml/itemProps6.xml><?xml version="1.0" encoding="utf-8"?>
<ds:datastoreItem xmlns:ds="http://schemas.openxmlformats.org/officeDocument/2006/customXml" ds:itemID="{9FD46798-C774-461C-9EEB-0E32A0F9A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1943</Words>
  <Characters>11080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Pr miratimin e letërmarrëveshjes ndryshuese të marrëveshjeve të huas ndërmjet Republikës së Shqipërisë dhe Bankës Ndërkomëtare pë Rindërtim dhe Zhvillim</vt:lpstr>
    </vt:vector>
  </TitlesOfParts>
  <Company>Hewlett-Packard Company</Company>
  <LinksUpToDate>false</LinksUpToDate>
  <CharactersWithSpaces>12998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 miratimin e letërmarrëveshjes ndryshuese të marrëveshjeve të huas ndërmjet Republikës së Shqipërisë dhe Bankës Ndërkomëtare pë Rindërtim dhe Zhvillim</dc:title>
  <dc:creator>Tedi Bushaj</dc:creator>
  <cp:lastModifiedBy>Entela Suli</cp:lastModifiedBy>
  <cp:revision>53</cp:revision>
  <cp:lastPrinted>2021-03-31T09:26:00Z</cp:lastPrinted>
  <dcterms:created xsi:type="dcterms:W3CDTF">2021-04-02T11:17:00Z</dcterms:created>
  <dcterms:modified xsi:type="dcterms:W3CDTF">2021-04-06T10:09:00Z</dcterms:modified>
</cp:coreProperties>
</file>