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88EF3" w14:textId="4DCA6004" w:rsidR="00221CAC" w:rsidRPr="000352D7" w:rsidRDefault="000352D7" w:rsidP="000352D7">
      <w:pPr>
        <w:spacing w:after="0" w:line="240" w:lineRule="auto"/>
        <w:ind w:firstLine="284"/>
        <w:jc w:val="center"/>
        <w:rPr>
          <w:rFonts w:ascii="Garamond" w:hAnsi="Garamond"/>
          <w:b/>
          <w:sz w:val="24"/>
          <w:szCs w:val="24"/>
        </w:rPr>
      </w:pPr>
      <w:r w:rsidRPr="000352D7">
        <w:rPr>
          <w:rFonts w:ascii="Garamond" w:hAnsi="Garamond"/>
          <w:b/>
          <w:sz w:val="24"/>
          <w:szCs w:val="24"/>
        </w:rPr>
        <w:t>VENDIM</w:t>
      </w:r>
    </w:p>
    <w:p w14:paraId="25988EF7" w14:textId="5019EC9C" w:rsidR="004B6D5B" w:rsidRPr="000352D7" w:rsidRDefault="00221CAC" w:rsidP="000352D7">
      <w:pPr>
        <w:spacing w:after="0" w:line="240" w:lineRule="auto"/>
        <w:ind w:firstLine="284"/>
        <w:jc w:val="center"/>
        <w:rPr>
          <w:rFonts w:ascii="Garamond" w:hAnsi="Garamond"/>
          <w:b/>
          <w:sz w:val="24"/>
          <w:szCs w:val="24"/>
        </w:rPr>
      </w:pPr>
      <w:r w:rsidRPr="000352D7">
        <w:rPr>
          <w:rFonts w:ascii="Garamond" w:hAnsi="Garamond"/>
          <w:b/>
          <w:sz w:val="24"/>
          <w:szCs w:val="24"/>
        </w:rPr>
        <w:t>Nr.</w:t>
      </w:r>
      <w:r w:rsidR="006C550B">
        <w:rPr>
          <w:rFonts w:ascii="Garamond" w:hAnsi="Garamond"/>
          <w:b/>
          <w:sz w:val="24"/>
          <w:szCs w:val="24"/>
        </w:rPr>
        <w:t xml:space="preserve"> </w:t>
      </w:r>
      <w:r w:rsidR="005E71D4" w:rsidRPr="000352D7">
        <w:rPr>
          <w:rFonts w:ascii="Garamond" w:hAnsi="Garamond"/>
          <w:b/>
          <w:sz w:val="24"/>
          <w:szCs w:val="24"/>
        </w:rPr>
        <w:t>260</w:t>
      </w:r>
      <w:r w:rsidRPr="000352D7">
        <w:rPr>
          <w:rFonts w:ascii="Garamond" w:hAnsi="Garamond"/>
          <w:b/>
          <w:sz w:val="24"/>
          <w:szCs w:val="24"/>
        </w:rPr>
        <w:t>, datë</w:t>
      </w:r>
      <w:r w:rsidR="00A753E3" w:rsidRPr="000352D7">
        <w:rPr>
          <w:rFonts w:ascii="Garamond" w:hAnsi="Garamond"/>
          <w:b/>
          <w:sz w:val="24"/>
          <w:szCs w:val="24"/>
        </w:rPr>
        <w:t xml:space="preserve"> </w:t>
      </w:r>
      <w:r w:rsidR="005E71D4" w:rsidRPr="000352D7">
        <w:rPr>
          <w:rFonts w:ascii="Garamond" w:hAnsi="Garamond"/>
          <w:b/>
          <w:sz w:val="24"/>
          <w:szCs w:val="24"/>
        </w:rPr>
        <w:t>5.5.2021</w:t>
      </w:r>
    </w:p>
    <w:p w14:paraId="73990F07" w14:textId="77777777" w:rsidR="000352D7" w:rsidRPr="000352D7" w:rsidRDefault="000352D7" w:rsidP="000352D7">
      <w:pPr>
        <w:spacing w:after="0" w:line="240" w:lineRule="auto"/>
        <w:ind w:firstLine="284"/>
        <w:jc w:val="center"/>
        <w:rPr>
          <w:rFonts w:ascii="Garamond" w:hAnsi="Garamond"/>
          <w:b/>
          <w:sz w:val="24"/>
          <w:szCs w:val="24"/>
        </w:rPr>
      </w:pPr>
    </w:p>
    <w:p w14:paraId="25988EFC" w14:textId="52A95804" w:rsidR="00221CAC" w:rsidRPr="000352D7" w:rsidRDefault="00221CAC" w:rsidP="000352D7">
      <w:pPr>
        <w:spacing w:after="0" w:line="240" w:lineRule="auto"/>
        <w:ind w:firstLine="284"/>
        <w:jc w:val="center"/>
        <w:rPr>
          <w:rFonts w:ascii="Garamond" w:hAnsi="Garamond"/>
          <w:b/>
          <w:sz w:val="24"/>
          <w:szCs w:val="24"/>
        </w:rPr>
      </w:pPr>
      <w:r w:rsidRPr="000352D7">
        <w:rPr>
          <w:rFonts w:ascii="Garamond" w:hAnsi="Garamond"/>
          <w:b/>
          <w:sz w:val="24"/>
          <w:szCs w:val="24"/>
        </w:rPr>
        <w:t xml:space="preserve">PËR </w:t>
      </w:r>
      <w:r w:rsidR="00F2316B" w:rsidRPr="000352D7">
        <w:rPr>
          <w:rFonts w:ascii="Garamond" w:hAnsi="Garamond"/>
          <w:b/>
          <w:sz w:val="24"/>
          <w:szCs w:val="24"/>
        </w:rPr>
        <w:t>MIRATIMIN E PARAQITJES, FORMËS</w:t>
      </w:r>
      <w:r w:rsidRPr="000352D7">
        <w:rPr>
          <w:rFonts w:ascii="Garamond" w:hAnsi="Garamond"/>
          <w:b/>
          <w:sz w:val="24"/>
          <w:szCs w:val="24"/>
        </w:rPr>
        <w:t xml:space="preserve"> DHE ND</w:t>
      </w:r>
      <w:r w:rsidR="000352D7" w:rsidRPr="000352D7">
        <w:rPr>
          <w:rFonts w:ascii="Garamond" w:hAnsi="Garamond"/>
          <w:b/>
          <w:sz w:val="24"/>
          <w:szCs w:val="24"/>
        </w:rPr>
        <w:t xml:space="preserve">ËRTIMIT </w:t>
      </w:r>
      <w:r w:rsidR="00F2316B" w:rsidRPr="000352D7">
        <w:rPr>
          <w:rFonts w:ascii="Garamond" w:hAnsi="Garamond"/>
          <w:b/>
          <w:sz w:val="24"/>
          <w:szCs w:val="24"/>
        </w:rPr>
        <w:t>TË</w:t>
      </w:r>
      <w:r w:rsidRPr="000352D7">
        <w:rPr>
          <w:rFonts w:ascii="Garamond" w:hAnsi="Garamond"/>
          <w:b/>
          <w:sz w:val="24"/>
          <w:szCs w:val="24"/>
        </w:rPr>
        <w:t xml:space="preserve"> GRADAVE</w:t>
      </w:r>
      <w:r w:rsidR="00F2316B" w:rsidRPr="000352D7">
        <w:rPr>
          <w:rFonts w:ascii="Garamond" w:hAnsi="Garamond"/>
          <w:b/>
          <w:sz w:val="24"/>
          <w:szCs w:val="24"/>
        </w:rPr>
        <w:t xml:space="preserve"> TË PUNONJËSVE TË POLICISË SË BURGJEVE</w:t>
      </w:r>
    </w:p>
    <w:p w14:paraId="5DB66595" w14:textId="77777777" w:rsidR="005F12E9" w:rsidRDefault="005F12E9" w:rsidP="005F12E9">
      <w:pPr>
        <w:spacing w:after="0" w:line="240" w:lineRule="auto"/>
        <w:ind w:firstLine="284"/>
        <w:jc w:val="center"/>
        <w:rPr>
          <w:rFonts w:ascii="Garamond" w:hAnsi="Garamond"/>
          <w:i/>
          <w:sz w:val="24"/>
        </w:rPr>
      </w:pPr>
      <w:r w:rsidRPr="005F12E9">
        <w:rPr>
          <w:rFonts w:ascii="Garamond" w:hAnsi="Garamond"/>
          <w:i/>
          <w:sz w:val="24"/>
          <w:szCs w:val="24"/>
        </w:rPr>
        <w:t xml:space="preserve">(Ndryshuar me vendimin nr. </w:t>
      </w:r>
      <w:r w:rsidRPr="005F12E9">
        <w:rPr>
          <w:rFonts w:ascii="Garamond" w:hAnsi="Garamond"/>
          <w:i/>
          <w:sz w:val="24"/>
        </w:rPr>
        <w:t>549, datë 29.7.2022</w:t>
      </w:r>
      <w:r w:rsidRPr="005F12E9">
        <w:rPr>
          <w:rFonts w:ascii="Garamond" w:hAnsi="Garamond"/>
          <w:i/>
          <w:sz w:val="24"/>
        </w:rPr>
        <w:t>)</w:t>
      </w:r>
    </w:p>
    <w:p w14:paraId="5BF48B07" w14:textId="3963F659" w:rsidR="005F12E9" w:rsidRPr="005F12E9" w:rsidRDefault="005F12E9" w:rsidP="005F12E9">
      <w:pPr>
        <w:spacing w:after="0" w:line="240" w:lineRule="auto"/>
        <w:ind w:firstLine="284"/>
        <w:jc w:val="right"/>
        <w:rPr>
          <w:rFonts w:ascii="Garamond" w:hAnsi="Garamond"/>
          <w:i/>
          <w:sz w:val="24"/>
        </w:rPr>
      </w:pPr>
      <w:r w:rsidRPr="005F12E9">
        <w:rPr>
          <w:rFonts w:ascii="Garamond" w:hAnsi="Garamond"/>
          <w:i/>
          <w:sz w:val="24"/>
        </w:rPr>
        <w:t>( i përditësuar)</w:t>
      </w:r>
    </w:p>
    <w:p w14:paraId="67D24C19" w14:textId="68EE2ADD" w:rsidR="000352D7" w:rsidRPr="000352D7" w:rsidRDefault="000352D7" w:rsidP="000352D7">
      <w:pPr>
        <w:spacing w:after="0" w:line="240" w:lineRule="auto"/>
        <w:ind w:firstLine="284"/>
        <w:jc w:val="both"/>
        <w:rPr>
          <w:rFonts w:ascii="Garamond" w:hAnsi="Garamond"/>
          <w:sz w:val="24"/>
          <w:szCs w:val="24"/>
        </w:rPr>
      </w:pPr>
    </w:p>
    <w:p w14:paraId="25988EFE" w14:textId="1EA5A84B" w:rsidR="000C3F42" w:rsidRPr="000352D7" w:rsidRDefault="00221CAC" w:rsidP="000352D7">
      <w:pPr>
        <w:spacing w:after="0" w:line="240" w:lineRule="auto"/>
        <w:ind w:firstLine="284"/>
        <w:jc w:val="both"/>
        <w:rPr>
          <w:rFonts w:ascii="Garamond" w:hAnsi="Garamond"/>
          <w:sz w:val="24"/>
          <w:szCs w:val="24"/>
        </w:rPr>
      </w:pPr>
      <w:r w:rsidRPr="000352D7">
        <w:rPr>
          <w:rFonts w:ascii="Garamond" w:hAnsi="Garamond"/>
          <w:sz w:val="24"/>
          <w:szCs w:val="24"/>
        </w:rPr>
        <w:t>Në mbështetje t</w:t>
      </w:r>
      <w:r w:rsidR="0033226E" w:rsidRPr="000352D7">
        <w:rPr>
          <w:rFonts w:ascii="Garamond" w:hAnsi="Garamond"/>
          <w:sz w:val="24"/>
          <w:szCs w:val="24"/>
        </w:rPr>
        <w:t xml:space="preserve">ë nenit 100 </w:t>
      </w:r>
      <w:r w:rsidR="009A409D" w:rsidRPr="000352D7">
        <w:rPr>
          <w:rFonts w:ascii="Garamond" w:hAnsi="Garamond"/>
          <w:sz w:val="24"/>
          <w:szCs w:val="24"/>
        </w:rPr>
        <w:t>të Kushtetutës dhe</w:t>
      </w:r>
      <w:r w:rsidR="00F2316B" w:rsidRPr="000352D7">
        <w:rPr>
          <w:rFonts w:ascii="Garamond" w:hAnsi="Garamond"/>
          <w:sz w:val="24"/>
          <w:szCs w:val="24"/>
        </w:rPr>
        <w:t xml:space="preserve"> </w:t>
      </w:r>
      <w:r w:rsidRPr="000352D7">
        <w:rPr>
          <w:rFonts w:ascii="Garamond" w:hAnsi="Garamond"/>
          <w:sz w:val="24"/>
          <w:szCs w:val="24"/>
        </w:rPr>
        <w:t xml:space="preserve">të nenit 43, të </w:t>
      </w:r>
      <w:r w:rsidR="0033226E" w:rsidRPr="000352D7">
        <w:rPr>
          <w:rFonts w:ascii="Garamond" w:hAnsi="Garamond"/>
          <w:sz w:val="24"/>
          <w:szCs w:val="24"/>
        </w:rPr>
        <w:t>ligjit nr.</w:t>
      </w:r>
      <w:r w:rsidR="006C550B">
        <w:rPr>
          <w:rFonts w:ascii="Garamond" w:hAnsi="Garamond"/>
          <w:sz w:val="24"/>
          <w:szCs w:val="24"/>
        </w:rPr>
        <w:t xml:space="preserve"> </w:t>
      </w:r>
      <w:r w:rsidR="0033226E" w:rsidRPr="000352D7">
        <w:rPr>
          <w:rFonts w:ascii="Garamond" w:hAnsi="Garamond"/>
          <w:sz w:val="24"/>
          <w:szCs w:val="24"/>
        </w:rPr>
        <w:t>80/2020, “Për Policinë e B</w:t>
      </w:r>
      <w:r w:rsidRPr="000352D7">
        <w:rPr>
          <w:rFonts w:ascii="Garamond" w:hAnsi="Garamond"/>
          <w:sz w:val="24"/>
          <w:szCs w:val="24"/>
        </w:rPr>
        <w:t>urgjeve”</w:t>
      </w:r>
      <w:r w:rsidR="0033226E" w:rsidRPr="000352D7">
        <w:rPr>
          <w:rFonts w:ascii="Garamond" w:hAnsi="Garamond"/>
          <w:sz w:val="24"/>
          <w:szCs w:val="24"/>
        </w:rPr>
        <w:t>,</w:t>
      </w:r>
      <w:r w:rsidRPr="000352D7">
        <w:rPr>
          <w:rFonts w:ascii="Garamond" w:hAnsi="Garamond"/>
          <w:sz w:val="24"/>
          <w:szCs w:val="24"/>
        </w:rPr>
        <w:t xml:space="preserve"> me propozimin e ministrit të Drejtësisë, Këshilli i Ministrave</w:t>
      </w:r>
    </w:p>
    <w:p w14:paraId="25988F00" w14:textId="77777777" w:rsidR="004B6D5B" w:rsidRPr="000352D7" w:rsidRDefault="004B6D5B" w:rsidP="000352D7">
      <w:pPr>
        <w:spacing w:after="0" w:line="240" w:lineRule="auto"/>
        <w:ind w:firstLine="284"/>
        <w:jc w:val="both"/>
        <w:rPr>
          <w:rFonts w:ascii="Garamond" w:hAnsi="Garamond"/>
          <w:sz w:val="24"/>
          <w:szCs w:val="24"/>
        </w:rPr>
      </w:pPr>
    </w:p>
    <w:p w14:paraId="25988F01" w14:textId="6A94FDB2" w:rsidR="00221CAC" w:rsidRPr="006C550B" w:rsidRDefault="000352D7" w:rsidP="000352D7">
      <w:pPr>
        <w:spacing w:after="0" w:line="240" w:lineRule="auto"/>
        <w:ind w:firstLine="284"/>
        <w:jc w:val="center"/>
        <w:rPr>
          <w:rFonts w:ascii="Garamond" w:hAnsi="Garamond"/>
          <w:sz w:val="24"/>
          <w:szCs w:val="24"/>
        </w:rPr>
      </w:pPr>
      <w:r w:rsidRPr="006C550B">
        <w:rPr>
          <w:rFonts w:ascii="Garamond" w:hAnsi="Garamond"/>
          <w:sz w:val="24"/>
          <w:szCs w:val="24"/>
        </w:rPr>
        <w:t>VENDOSI:</w:t>
      </w:r>
    </w:p>
    <w:p w14:paraId="2D2806C9" w14:textId="77777777" w:rsidR="000352D7" w:rsidRPr="000352D7" w:rsidRDefault="000352D7" w:rsidP="000352D7">
      <w:pPr>
        <w:spacing w:after="0" w:line="240" w:lineRule="auto"/>
        <w:ind w:firstLine="284"/>
        <w:jc w:val="both"/>
        <w:rPr>
          <w:rFonts w:ascii="Garamond" w:hAnsi="Garamond"/>
          <w:sz w:val="24"/>
          <w:szCs w:val="24"/>
        </w:rPr>
      </w:pPr>
    </w:p>
    <w:p w14:paraId="25988F04" w14:textId="69C7EFBF" w:rsidR="00206D53" w:rsidRPr="000352D7" w:rsidRDefault="000352D7" w:rsidP="000352D7">
      <w:pPr>
        <w:spacing w:after="0" w:line="240" w:lineRule="auto"/>
        <w:ind w:firstLine="284"/>
        <w:jc w:val="both"/>
        <w:rPr>
          <w:rFonts w:ascii="Garamond" w:hAnsi="Garamond"/>
          <w:sz w:val="24"/>
          <w:szCs w:val="24"/>
        </w:rPr>
      </w:pPr>
      <w:r w:rsidRPr="000352D7">
        <w:rPr>
          <w:rFonts w:ascii="Garamond" w:hAnsi="Garamond"/>
          <w:sz w:val="24"/>
          <w:szCs w:val="24"/>
        </w:rPr>
        <w:t xml:space="preserve">1. </w:t>
      </w:r>
      <w:r w:rsidR="00F2316B" w:rsidRPr="000352D7">
        <w:rPr>
          <w:rFonts w:ascii="Garamond" w:hAnsi="Garamond"/>
          <w:sz w:val="24"/>
          <w:szCs w:val="24"/>
        </w:rPr>
        <w:t>Miratimin e paraqitjes, formës dhe ndërtimit të gradave të punonjësve të Policisë së Burgjeve, sipas shtojcës</w:t>
      </w:r>
      <w:r w:rsidR="0033226E" w:rsidRPr="000352D7">
        <w:rPr>
          <w:rFonts w:ascii="Garamond" w:hAnsi="Garamond"/>
          <w:sz w:val="24"/>
          <w:szCs w:val="24"/>
        </w:rPr>
        <w:t xml:space="preserve"> nr.</w:t>
      </w:r>
      <w:r w:rsidR="006C550B">
        <w:rPr>
          <w:rFonts w:ascii="Garamond" w:hAnsi="Garamond"/>
          <w:sz w:val="24"/>
          <w:szCs w:val="24"/>
        </w:rPr>
        <w:t xml:space="preserve"> </w:t>
      </w:r>
      <w:r w:rsidR="005F037E" w:rsidRPr="000352D7">
        <w:rPr>
          <w:rFonts w:ascii="Garamond" w:hAnsi="Garamond"/>
          <w:sz w:val="24"/>
          <w:szCs w:val="24"/>
        </w:rPr>
        <w:t>1</w:t>
      </w:r>
      <w:r w:rsidR="0033226E" w:rsidRPr="000352D7">
        <w:rPr>
          <w:rFonts w:ascii="Garamond" w:hAnsi="Garamond"/>
          <w:sz w:val="24"/>
          <w:szCs w:val="24"/>
        </w:rPr>
        <w:t>,</w:t>
      </w:r>
      <w:r w:rsidR="00F2316B" w:rsidRPr="000352D7">
        <w:rPr>
          <w:rFonts w:ascii="Garamond" w:hAnsi="Garamond"/>
          <w:sz w:val="24"/>
          <w:szCs w:val="24"/>
        </w:rPr>
        <w:t xml:space="preserve"> </w:t>
      </w:r>
      <w:r w:rsidR="0033226E" w:rsidRPr="000352D7">
        <w:rPr>
          <w:rFonts w:ascii="Garamond" w:hAnsi="Garamond"/>
          <w:sz w:val="24"/>
          <w:szCs w:val="24"/>
        </w:rPr>
        <w:t>që i bashkëlidhet</w:t>
      </w:r>
      <w:r w:rsidR="00F2316B" w:rsidRPr="000352D7">
        <w:rPr>
          <w:rFonts w:ascii="Garamond" w:hAnsi="Garamond"/>
          <w:sz w:val="24"/>
          <w:szCs w:val="24"/>
        </w:rPr>
        <w:t xml:space="preserve"> </w:t>
      </w:r>
      <w:r w:rsidR="005F037E" w:rsidRPr="000352D7">
        <w:rPr>
          <w:rFonts w:ascii="Garamond" w:hAnsi="Garamond"/>
          <w:sz w:val="24"/>
          <w:szCs w:val="24"/>
        </w:rPr>
        <w:t>këtij vendimi</w:t>
      </w:r>
      <w:r w:rsidR="00F2316B" w:rsidRPr="000352D7">
        <w:rPr>
          <w:rFonts w:ascii="Garamond" w:hAnsi="Garamond"/>
          <w:sz w:val="24"/>
          <w:szCs w:val="24"/>
        </w:rPr>
        <w:t xml:space="preserve"> dhe </w:t>
      </w:r>
      <w:r w:rsidR="0033226E" w:rsidRPr="000352D7">
        <w:rPr>
          <w:rFonts w:ascii="Garamond" w:hAnsi="Garamond"/>
          <w:sz w:val="24"/>
          <w:szCs w:val="24"/>
        </w:rPr>
        <w:t xml:space="preserve">është </w:t>
      </w:r>
      <w:r w:rsidR="00F2316B" w:rsidRPr="000352D7">
        <w:rPr>
          <w:rFonts w:ascii="Garamond" w:hAnsi="Garamond"/>
          <w:sz w:val="24"/>
          <w:szCs w:val="24"/>
        </w:rPr>
        <w:t>pjesë përbërëse e tij.</w:t>
      </w:r>
    </w:p>
    <w:p w14:paraId="25988F06" w14:textId="4D3C5350" w:rsidR="00206D53" w:rsidRPr="000352D7" w:rsidRDefault="000352D7" w:rsidP="000352D7">
      <w:pPr>
        <w:pStyle w:val="texxxxxiii"/>
        <w:rPr>
          <w:sz w:val="24"/>
          <w:szCs w:val="24"/>
        </w:rPr>
      </w:pPr>
      <w:r w:rsidRPr="000352D7">
        <w:rPr>
          <w:sz w:val="24"/>
          <w:szCs w:val="24"/>
        </w:rPr>
        <w:t xml:space="preserve">2. </w:t>
      </w:r>
      <w:r w:rsidR="001D4C42" w:rsidRPr="000352D7">
        <w:rPr>
          <w:sz w:val="24"/>
          <w:szCs w:val="24"/>
        </w:rPr>
        <w:t>Paraqitja, forma dhe ndërtimi i gradave të punonjësve të</w:t>
      </w:r>
      <w:r w:rsidR="005F037E" w:rsidRPr="000352D7">
        <w:rPr>
          <w:sz w:val="24"/>
          <w:szCs w:val="24"/>
        </w:rPr>
        <w:t xml:space="preserve"> Policisë së Burgjeve</w:t>
      </w:r>
      <w:r w:rsidR="001D4C42" w:rsidRPr="000352D7">
        <w:rPr>
          <w:sz w:val="24"/>
          <w:szCs w:val="24"/>
        </w:rPr>
        <w:t xml:space="preserve"> ndahet</w:t>
      </w:r>
      <w:r w:rsidR="005F037E" w:rsidRPr="000352D7">
        <w:rPr>
          <w:sz w:val="24"/>
          <w:szCs w:val="24"/>
        </w:rPr>
        <w:t xml:space="preserve"> sipas kategorive të mëposhtme:</w:t>
      </w:r>
    </w:p>
    <w:p w14:paraId="25988F08" w14:textId="764EB299" w:rsidR="00206D53" w:rsidRPr="000352D7" w:rsidRDefault="00206D53" w:rsidP="000352D7">
      <w:pPr>
        <w:spacing w:after="0" w:line="240" w:lineRule="auto"/>
        <w:ind w:firstLine="284"/>
        <w:jc w:val="both"/>
        <w:rPr>
          <w:rFonts w:ascii="Garamond" w:hAnsi="Garamond"/>
          <w:sz w:val="24"/>
          <w:szCs w:val="24"/>
        </w:rPr>
      </w:pPr>
      <w:r w:rsidRPr="000352D7">
        <w:rPr>
          <w:rFonts w:ascii="Garamond" w:hAnsi="Garamond"/>
          <w:sz w:val="24"/>
          <w:szCs w:val="24"/>
        </w:rPr>
        <w:t xml:space="preserve">a) </w:t>
      </w:r>
      <w:r w:rsidR="006C550B" w:rsidRPr="000352D7">
        <w:rPr>
          <w:rFonts w:ascii="Garamond" w:hAnsi="Garamond"/>
          <w:sz w:val="24"/>
          <w:szCs w:val="24"/>
        </w:rPr>
        <w:t>g</w:t>
      </w:r>
      <w:r w:rsidR="005F037E" w:rsidRPr="000352D7">
        <w:rPr>
          <w:rFonts w:ascii="Garamond" w:hAnsi="Garamond"/>
          <w:sz w:val="24"/>
          <w:szCs w:val="24"/>
        </w:rPr>
        <w:t>radat për punonjësin e rolit</w:t>
      </w:r>
      <w:r w:rsidR="003D2D4D" w:rsidRPr="000352D7">
        <w:rPr>
          <w:rFonts w:ascii="Garamond" w:hAnsi="Garamond"/>
          <w:sz w:val="24"/>
          <w:szCs w:val="24"/>
        </w:rPr>
        <w:t xml:space="preserve"> bazë</w:t>
      </w:r>
      <w:r w:rsidR="005F037E" w:rsidRPr="000352D7">
        <w:rPr>
          <w:rFonts w:ascii="Garamond" w:hAnsi="Garamond"/>
          <w:sz w:val="24"/>
          <w:szCs w:val="24"/>
        </w:rPr>
        <w:t>;</w:t>
      </w:r>
    </w:p>
    <w:p w14:paraId="25988F09" w14:textId="13D6D705" w:rsidR="00206D53" w:rsidRPr="000352D7" w:rsidRDefault="00206D53" w:rsidP="000352D7">
      <w:pPr>
        <w:spacing w:after="0" w:line="240" w:lineRule="auto"/>
        <w:ind w:firstLine="284"/>
        <w:jc w:val="both"/>
        <w:rPr>
          <w:rFonts w:ascii="Garamond" w:hAnsi="Garamond"/>
          <w:sz w:val="24"/>
          <w:szCs w:val="24"/>
        </w:rPr>
      </w:pPr>
      <w:r w:rsidRPr="000352D7">
        <w:rPr>
          <w:rFonts w:ascii="Garamond" w:hAnsi="Garamond"/>
          <w:sz w:val="24"/>
          <w:szCs w:val="24"/>
        </w:rPr>
        <w:t xml:space="preserve">b) </w:t>
      </w:r>
      <w:r w:rsidR="006C550B" w:rsidRPr="000352D7">
        <w:rPr>
          <w:rFonts w:ascii="Garamond" w:hAnsi="Garamond"/>
          <w:sz w:val="24"/>
          <w:szCs w:val="24"/>
        </w:rPr>
        <w:t>g</w:t>
      </w:r>
      <w:r w:rsidR="005F037E" w:rsidRPr="000352D7">
        <w:rPr>
          <w:rFonts w:ascii="Garamond" w:hAnsi="Garamond"/>
          <w:sz w:val="24"/>
          <w:szCs w:val="24"/>
        </w:rPr>
        <w:t>radat për punonjësin e rolit të mesëm;</w:t>
      </w:r>
    </w:p>
    <w:p w14:paraId="25988F0A" w14:textId="0751469A" w:rsidR="0033226E" w:rsidRPr="000352D7" w:rsidRDefault="00206D53" w:rsidP="000352D7">
      <w:pPr>
        <w:spacing w:after="0" w:line="240" w:lineRule="auto"/>
        <w:ind w:firstLine="284"/>
        <w:jc w:val="both"/>
        <w:rPr>
          <w:rFonts w:ascii="Garamond" w:hAnsi="Garamond"/>
          <w:sz w:val="24"/>
          <w:szCs w:val="24"/>
        </w:rPr>
      </w:pPr>
      <w:r w:rsidRPr="000352D7">
        <w:rPr>
          <w:rFonts w:ascii="Garamond" w:hAnsi="Garamond"/>
          <w:sz w:val="24"/>
          <w:szCs w:val="24"/>
        </w:rPr>
        <w:t xml:space="preserve">c) </w:t>
      </w:r>
      <w:r w:rsidR="006C550B" w:rsidRPr="000352D7">
        <w:rPr>
          <w:rFonts w:ascii="Garamond" w:hAnsi="Garamond"/>
          <w:sz w:val="24"/>
          <w:szCs w:val="24"/>
        </w:rPr>
        <w:t>g</w:t>
      </w:r>
      <w:r w:rsidR="005F037E" w:rsidRPr="000352D7">
        <w:rPr>
          <w:rFonts w:ascii="Garamond" w:hAnsi="Garamond"/>
          <w:sz w:val="24"/>
          <w:szCs w:val="24"/>
        </w:rPr>
        <w:t>radat për punonjësin e rolit të lartë.</w:t>
      </w:r>
    </w:p>
    <w:p w14:paraId="25988F0C" w14:textId="3574044D" w:rsidR="009A409D" w:rsidRPr="000352D7" w:rsidRDefault="000352D7" w:rsidP="000352D7">
      <w:pPr>
        <w:spacing w:after="0" w:line="240" w:lineRule="auto"/>
        <w:ind w:firstLine="284"/>
        <w:jc w:val="both"/>
        <w:rPr>
          <w:rFonts w:ascii="Garamond" w:hAnsi="Garamond"/>
          <w:sz w:val="24"/>
          <w:szCs w:val="24"/>
        </w:rPr>
      </w:pPr>
      <w:r w:rsidRPr="000352D7">
        <w:rPr>
          <w:rFonts w:ascii="Garamond" w:hAnsi="Garamond"/>
          <w:sz w:val="24"/>
          <w:szCs w:val="24"/>
        </w:rPr>
        <w:t xml:space="preserve">3. </w:t>
      </w:r>
      <w:r w:rsidR="00F2316B" w:rsidRPr="000352D7">
        <w:rPr>
          <w:rFonts w:ascii="Garamond" w:hAnsi="Garamond"/>
          <w:sz w:val="24"/>
          <w:szCs w:val="24"/>
        </w:rPr>
        <w:t>Vendimi nr.</w:t>
      </w:r>
      <w:r w:rsidR="006C550B">
        <w:rPr>
          <w:rFonts w:ascii="Garamond" w:hAnsi="Garamond"/>
          <w:sz w:val="24"/>
          <w:szCs w:val="24"/>
        </w:rPr>
        <w:t xml:space="preserve"> </w:t>
      </w:r>
      <w:r w:rsidR="0074677C" w:rsidRPr="000352D7">
        <w:rPr>
          <w:rFonts w:ascii="Garamond" w:hAnsi="Garamond"/>
          <w:sz w:val="24"/>
          <w:szCs w:val="24"/>
        </w:rPr>
        <w:t>264</w:t>
      </w:r>
      <w:r w:rsidR="00F2316B" w:rsidRPr="000352D7">
        <w:rPr>
          <w:rFonts w:ascii="Garamond" w:hAnsi="Garamond"/>
          <w:sz w:val="24"/>
          <w:szCs w:val="24"/>
        </w:rPr>
        <w:t xml:space="preserve">, datë </w:t>
      </w:r>
      <w:r w:rsidR="0074677C" w:rsidRPr="000352D7">
        <w:rPr>
          <w:rFonts w:ascii="Garamond" w:hAnsi="Garamond"/>
          <w:sz w:val="24"/>
          <w:szCs w:val="24"/>
        </w:rPr>
        <w:t>2.2.2011</w:t>
      </w:r>
      <w:r w:rsidR="00F2316B" w:rsidRPr="000352D7">
        <w:rPr>
          <w:rFonts w:ascii="Garamond" w:hAnsi="Garamond"/>
          <w:sz w:val="24"/>
          <w:szCs w:val="24"/>
        </w:rPr>
        <w:t>, i Këshillit të Ministrave, “</w:t>
      </w:r>
      <w:r w:rsidR="0074677C" w:rsidRPr="000352D7">
        <w:rPr>
          <w:rFonts w:ascii="Garamond" w:hAnsi="Garamond"/>
          <w:sz w:val="24"/>
          <w:szCs w:val="24"/>
        </w:rPr>
        <w:t>Për miratimin e formës dhe paraqitjes së gradave të Policisë së Burgjeve</w:t>
      </w:r>
      <w:r w:rsidR="000948E2" w:rsidRPr="000352D7">
        <w:rPr>
          <w:rFonts w:ascii="Garamond" w:hAnsi="Garamond"/>
          <w:sz w:val="24"/>
          <w:szCs w:val="24"/>
        </w:rPr>
        <w:t>”</w:t>
      </w:r>
      <w:r w:rsidR="00F2316B" w:rsidRPr="000352D7">
        <w:rPr>
          <w:rFonts w:ascii="Garamond" w:hAnsi="Garamond"/>
          <w:sz w:val="24"/>
          <w:szCs w:val="24"/>
        </w:rPr>
        <w:t>,</w:t>
      </w:r>
      <w:r w:rsidR="000948E2" w:rsidRPr="000352D7">
        <w:rPr>
          <w:rFonts w:ascii="Garamond" w:hAnsi="Garamond"/>
          <w:sz w:val="24"/>
          <w:szCs w:val="24"/>
        </w:rPr>
        <w:t xml:space="preserve"> </w:t>
      </w:r>
      <w:r w:rsidR="00F2316B" w:rsidRPr="000352D7">
        <w:rPr>
          <w:rFonts w:ascii="Garamond" w:hAnsi="Garamond"/>
          <w:sz w:val="24"/>
          <w:szCs w:val="24"/>
        </w:rPr>
        <w:t>shfuqizohet.</w:t>
      </w:r>
    </w:p>
    <w:p w14:paraId="25988F0E" w14:textId="3A96DE1C" w:rsidR="000948E2" w:rsidRPr="000352D7" w:rsidRDefault="000352D7" w:rsidP="000352D7">
      <w:pPr>
        <w:spacing w:after="0" w:line="240" w:lineRule="auto"/>
        <w:ind w:firstLine="284"/>
        <w:jc w:val="both"/>
        <w:rPr>
          <w:rFonts w:ascii="Garamond" w:hAnsi="Garamond"/>
          <w:sz w:val="24"/>
          <w:szCs w:val="24"/>
        </w:rPr>
      </w:pPr>
      <w:r w:rsidRPr="000352D7">
        <w:rPr>
          <w:rFonts w:ascii="Garamond" w:hAnsi="Garamond"/>
          <w:sz w:val="24"/>
          <w:szCs w:val="24"/>
        </w:rPr>
        <w:t xml:space="preserve">4. </w:t>
      </w:r>
      <w:r w:rsidR="0033226E" w:rsidRPr="000352D7">
        <w:rPr>
          <w:rFonts w:ascii="Garamond" w:hAnsi="Garamond"/>
          <w:sz w:val="24"/>
          <w:szCs w:val="24"/>
        </w:rPr>
        <w:t>Ngarkohen</w:t>
      </w:r>
      <w:r w:rsidR="00F2316B" w:rsidRPr="000352D7">
        <w:rPr>
          <w:rFonts w:ascii="Garamond" w:hAnsi="Garamond"/>
          <w:sz w:val="24"/>
          <w:szCs w:val="24"/>
        </w:rPr>
        <w:t xml:space="preserve"> </w:t>
      </w:r>
      <w:r w:rsidR="000948E2" w:rsidRPr="000352D7">
        <w:rPr>
          <w:rFonts w:ascii="Garamond" w:hAnsi="Garamond"/>
          <w:sz w:val="24"/>
          <w:szCs w:val="24"/>
        </w:rPr>
        <w:t>Ministria e Drejtësisë</w:t>
      </w:r>
      <w:r w:rsidR="00F2316B" w:rsidRPr="000352D7">
        <w:rPr>
          <w:rFonts w:ascii="Garamond" w:hAnsi="Garamond"/>
          <w:sz w:val="24"/>
          <w:szCs w:val="24"/>
        </w:rPr>
        <w:t xml:space="preserve"> </w:t>
      </w:r>
      <w:r w:rsidR="005F037E" w:rsidRPr="000352D7">
        <w:rPr>
          <w:rFonts w:ascii="Garamond" w:hAnsi="Garamond"/>
          <w:sz w:val="24"/>
          <w:szCs w:val="24"/>
        </w:rPr>
        <w:t>dhe Drejtoria e Përgjithshme</w:t>
      </w:r>
      <w:r w:rsidR="00A753E3" w:rsidRPr="000352D7">
        <w:rPr>
          <w:rFonts w:ascii="Garamond" w:hAnsi="Garamond"/>
          <w:sz w:val="24"/>
          <w:szCs w:val="24"/>
        </w:rPr>
        <w:t xml:space="preserve"> </w:t>
      </w:r>
      <w:r w:rsidR="005F037E" w:rsidRPr="000352D7">
        <w:rPr>
          <w:rFonts w:ascii="Garamond" w:hAnsi="Garamond"/>
          <w:sz w:val="24"/>
          <w:szCs w:val="24"/>
        </w:rPr>
        <w:t>e Burgjev</w:t>
      </w:r>
      <w:r w:rsidR="0028387E">
        <w:rPr>
          <w:rFonts w:ascii="Garamond" w:hAnsi="Garamond"/>
          <w:sz w:val="24"/>
          <w:szCs w:val="24"/>
        </w:rPr>
        <w:t>e për zbatimin e këtij vendimi.</w:t>
      </w:r>
    </w:p>
    <w:p w14:paraId="25988F10" w14:textId="35EE5EA8" w:rsidR="00F2316B" w:rsidRPr="000352D7" w:rsidRDefault="00F2316B" w:rsidP="000352D7">
      <w:pPr>
        <w:spacing w:after="0" w:line="240" w:lineRule="auto"/>
        <w:ind w:firstLine="284"/>
        <w:jc w:val="both"/>
        <w:rPr>
          <w:rFonts w:ascii="Garamond" w:hAnsi="Garamond"/>
          <w:sz w:val="24"/>
          <w:szCs w:val="24"/>
        </w:rPr>
      </w:pPr>
      <w:r w:rsidRPr="000352D7">
        <w:rPr>
          <w:rFonts w:ascii="Garamond" w:hAnsi="Garamond"/>
          <w:sz w:val="24"/>
          <w:szCs w:val="24"/>
        </w:rPr>
        <w:t xml:space="preserve">Ky vendim hyn në fuqi pas botimit në Fletoren </w:t>
      </w:r>
      <w:r w:rsidR="006C550B">
        <w:rPr>
          <w:rFonts w:ascii="Garamond" w:hAnsi="Garamond"/>
          <w:sz w:val="24"/>
          <w:szCs w:val="24"/>
        </w:rPr>
        <w:t>Z</w:t>
      </w:r>
      <w:r w:rsidRPr="000352D7">
        <w:rPr>
          <w:rFonts w:ascii="Garamond" w:hAnsi="Garamond"/>
          <w:sz w:val="24"/>
          <w:szCs w:val="24"/>
        </w:rPr>
        <w:t>yrtare.</w:t>
      </w:r>
    </w:p>
    <w:p w14:paraId="15390BBF" w14:textId="77777777" w:rsidR="000352D7" w:rsidRPr="000352D7" w:rsidRDefault="000352D7" w:rsidP="000352D7">
      <w:pPr>
        <w:spacing w:after="0" w:line="240" w:lineRule="auto"/>
        <w:ind w:firstLine="284"/>
        <w:jc w:val="both"/>
        <w:rPr>
          <w:rFonts w:ascii="Garamond" w:hAnsi="Garamond"/>
          <w:sz w:val="24"/>
          <w:szCs w:val="24"/>
        </w:rPr>
      </w:pPr>
    </w:p>
    <w:p w14:paraId="25988F19" w14:textId="0D98168C" w:rsidR="00001520" w:rsidRPr="000352D7" w:rsidRDefault="00001520" w:rsidP="000352D7">
      <w:pPr>
        <w:spacing w:after="0" w:line="240" w:lineRule="auto"/>
        <w:ind w:firstLine="284"/>
        <w:jc w:val="right"/>
        <w:rPr>
          <w:rFonts w:ascii="Garamond" w:hAnsi="Garamond"/>
          <w:sz w:val="24"/>
          <w:szCs w:val="24"/>
        </w:rPr>
      </w:pPr>
      <w:r w:rsidRPr="000352D7">
        <w:rPr>
          <w:rFonts w:ascii="Garamond" w:hAnsi="Garamond"/>
          <w:sz w:val="24"/>
          <w:szCs w:val="24"/>
        </w:rPr>
        <w:t>ZËVENDËSKRYEMINIST</w:t>
      </w:r>
      <w:r w:rsidR="006C550B">
        <w:rPr>
          <w:rFonts w:ascii="Garamond" w:hAnsi="Garamond"/>
          <w:sz w:val="24"/>
          <w:szCs w:val="24"/>
        </w:rPr>
        <w:t>ËR</w:t>
      </w:r>
    </w:p>
    <w:p w14:paraId="25988F1A" w14:textId="788A9535" w:rsidR="00001520" w:rsidRPr="000352D7" w:rsidRDefault="000352D7" w:rsidP="000352D7">
      <w:pPr>
        <w:spacing w:after="0" w:line="240" w:lineRule="auto"/>
        <w:ind w:firstLine="284"/>
        <w:jc w:val="right"/>
        <w:rPr>
          <w:rFonts w:ascii="Garamond" w:hAnsi="Garamond"/>
          <w:b/>
          <w:sz w:val="24"/>
          <w:szCs w:val="24"/>
        </w:rPr>
      </w:pPr>
      <w:r w:rsidRPr="000352D7">
        <w:rPr>
          <w:rFonts w:ascii="Garamond" w:hAnsi="Garamond"/>
          <w:b/>
          <w:sz w:val="24"/>
          <w:szCs w:val="24"/>
        </w:rPr>
        <w:t>Erion Braçe</w:t>
      </w:r>
    </w:p>
    <w:p w14:paraId="25988F20" w14:textId="77777777" w:rsidR="00001520" w:rsidRPr="000352D7" w:rsidRDefault="00001520" w:rsidP="000352D7">
      <w:pPr>
        <w:spacing w:after="0" w:line="240" w:lineRule="auto"/>
        <w:ind w:firstLine="284"/>
        <w:jc w:val="both"/>
        <w:rPr>
          <w:rFonts w:ascii="Garamond" w:hAnsi="Garamond"/>
          <w:sz w:val="24"/>
          <w:szCs w:val="24"/>
        </w:rPr>
      </w:pPr>
    </w:p>
    <w:p w14:paraId="25988F35" w14:textId="77777777" w:rsidR="00CD3B3E" w:rsidRPr="000352D7" w:rsidRDefault="00CD3B3E" w:rsidP="0033226E">
      <w:pPr>
        <w:spacing w:after="0" w:line="240" w:lineRule="auto"/>
        <w:rPr>
          <w:rFonts w:ascii="Times New Roman" w:eastAsia="MS Mincho" w:hAnsi="Times New Roman" w:cs="Times New Roman"/>
          <w:b/>
          <w:bCs/>
          <w:noProof w:val="0"/>
          <w:sz w:val="24"/>
          <w:szCs w:val="24"/>
        </w:rPr>
      </w:pPr>
    </w:p>
    <w:p w14:paraId="25988F36" w14:textId="53D83DCC" w:rsidR="000948E2" w:rsidRPr="0040748F" w:rsidRDefault="0040748F" w:rsidP="005F12E9">
      <w:pPr>
        <w:pStyle w:val="texxxxxiii"/>
        <w:jc w:val="center"/>
        <w:rPr>
          <w:b/>
          <w:sz w:val="24"/>
          <w:szCs w:val="24"/>
        </w:rPr>
      </w:pPr>
      <w:r w:rsidRPr="0040748F">
        <w:rPr>
          <w:b/>
          <w:sz w:val="24"/>
          <w:szCs w:val="24"/>
        </w:rPr>
        <w:t>Shtojca nr.</w:t>
      </w:r>
      <w:r w:rsidR="006C550B" w:rsidRPr="0040748F">
        <w:rPr>
          <w:b/>
          <w:sz w:val="24"/>
          <w:szCs w:val="24"/>
        </w:rPr>
        <w:t xml:space="preserve"> </w:t>
      </w:r>
      <w:r w:rsidR="000352D7" w:rsidRPr="0040748F">
        <w:rPr>
          <w:b/>
          <w:sz w:val="24"/>
          <w:szCs w:val="24"/>
        </w:rPr>
        <w:t>1</w:t>
      </w:r>
    </w:p>
    <w:p w14:paraId="100ABFC3" w14:textId="77777777" w:rsidR="005F12E9" w:rsidRDefault="005F12E9" w:rsidP="005F12E9">
      <w:pPr>
        <w:spacing w:after="0" w:line="240" w:lineRule="auto"/>
        <w:ind w:firstLine="284"/>
        <w:jc w:val="center"/>
        <w:rPr>
          <w:rFonts w:ascii="Garamond" w:hAnsi="Garamond"/>
          <w:i/>
          <w:sz w:val="24"/>
        </w:rPr>
      </w:pPr>
      <w:r w:rsidRPr="005F12E9">
        <w:rPr>
          <w:rFonts w:ascii="Garamond" w:hAnsi="Garamond"/>
          <w:i/>
          <w:sz w:val="24"/>
          <w:szCs w:val="24"/>
        </w:rPr>
        <w:t xml:space="preserve">(Ndryshuar me vendimin nr. </w:t>
      </w:r>
      <w:r w:rsidRPr="005F12E9">
        <w:rPr>
          <w:rFonts w:ascii="Garamond" w:hAnsi="Garamond"/>
          <w:i/>
          <w:sz w:val="24"/>
        </w:rPr>
        <w:t>549, datë 29.7.2022)</w:t>
      </w:r>
    </w:p>
    <w:p w14:paraId="66A6F51D" w14:textId="77777777" w:rsidR="006C550B" w:rsidRPr="0040748F" w:rsidRDefault="006C550B" w:rsidP="0040748F">
      <w:pPr>
        <w:pStyle w:val="texxxxxiii"/>
        <w:jc w:val="left"/>
        <w:rPr>
          <w:b/>
          <w:sz w:val="24"/>
          <w:szCs w:val="24"/>
        </w:rPr>
      </w:pPr>
    </w:p>
    <w:p w14:paraId="575E7B04" w14:textId="74B1DE38" w:rsidR="000352D7" w:rsidRPr="000352D7" w:rsidRDefault="000352D7" w:rsidP="006C550B">
      <w:pPr>
        <w:pStyle w:val="texxxxxiii"/>
        <w:jc w:val="center"/>
        <w:rPr>
          <w:sz w:val="24"/>
          <w:szCs w:val="24"/>
        </w:rPr>
      </w:pPr>
      <w:r w:rsidRPr="006C550B">
        <w:rPr>
          <w:sz w:val="24"/>
          <w:szCs w:val="24"/>
        </w:rPr>
        <w:t>KREU I</w:t>
      </w:r>
    </w:p>
    <w:p w14:paraId="25988F39" w14:textId="0FD83690" w:rsidR="00F2316B" w:rsidRDefault="006C550B" w:rsidP="006C550B">
      <w:pPr>
        <w:pStyle w:val="texxxxxiii"/>
        <w:jc w:val="center"/>
        <w:rPr>
          <w:sz w:val="24"/>
          <w:szCs w:val="24"/>
        </w:rPr>
      </w:pPr>
      <w:r w:rsidRPr="000352D7">
        <w:rPr>
          <w:sz w:val="24"/>
          <w:szCs w:val="24"/>
        </w:rPr>
        <w:t>GRADAT</w:t>
      </w:r>
    </w:p>
    <w:p w14:paraId="2E165398" w14:textId="77777777" w:rsidR="006C550B" w:rsidRPr="000352D7" w:rsidRDefault="006C550B" w:rsidP="006C550B">
      <w:pPr>
        <w:pStyle w:val="texxxxxiii"/>
        <w:jc w:val="center"/>
        <w:rPr>
          <w:sz w:val="24"/>
          <w:szCs w:val="24"/>
        </w:rPr>
      </w:pPr>
    </w:p>
    <w:p w14:paraId="65B72DF3"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sz w:val="24"/>
          <w:szCs w:val="24"/>
          <w:lang w:val="en-US"/>
        </w:rPr>
        <w:drawing>
          <wp:anchor distT="0" distB="0" distL="114300" distR="114300" simplePos="0" relativeHeight="251659264" behindDoc="1" locked="0" layoutInCell="1" allowOverlap="1" wp14:anchorId="03E0E1E6" wp14:editId="6546DB4A">
            <wp:simplePos x="0" y="0"/>
            <wp:positionH relativeFrom="margin">
              <wp:posOffset>2467293</wp:posOffset>
            </wp:positionH>
            <wp:positionV relativeFrom="paragraph">
              <wp:posOffset>222568</wp:posOffset>
            </wp:positionV>
            <wp:extent cx="704850" cy="1533525"/>
            <wp:effectExtent l="4762" t="0" r="4763" b="4762"/>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90439" b="10299"/>
                    <a:stretch/>
                  </pic:blipFill>
                  <pic:spPr bwMode="auto">
                    <a:xfrm rot="5400000">
                      <a:off x="0" y="0"/>
                      <a:ext cx="704850" cy="1533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F12E9">
        <w:rPr>
          <w:rFonts w:ascii="Garamond" w:eastAsia="Calibri" w:hAnsi="Garamond" w:cs="Times New Roman"/>
          <w:noProof w:val="0"/>
          <w:sz w:val="24"/>
          <w:szCs w:val="24"/>
        </w:rPr>
        <w:t>1. Gradat për punonjësin e rolit bazë përbëhen nga grada “Nëninspektor”, “Inspektor” dhe “Kryeinspektor”, si vijon:</w:t>
      </w:r>
    </w:p>
    <w:p w14:paraId="3F6ABED6"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a) grada “Nëninspektor”:</w:t>
      </w:r>
    </w:p>
    <w:p w14:paraId="7D27DF5F" w14:textId="77777777" w:rsidR="005F12E9" w:rsidRPr="005F12E9" w:rsidRDefault="005F12E9" w:rsidP="005F12E9">
      <w:pPr>
        <w:widowControl w:val="0"/>
        <w:tabs>
          <w:tab w:val="left" w:pos="682"/>
        </w:tabs>
        <w:autoSpaceDE w:val="0"/>
        <w:autoSpaceDN w:val="0"/>
        <w:spacing w:after="0" w:line="240" w:lineRule="auto"/>
        <w:jc w:val="both"/>
        <w:rPr>
          <w:rFonts w:ascii="Times New Roman" w:eastAsia="Times New Roman" w:hAnsi="Times New Roman" w:cs="Times New Roman"/>
          <w:noProof w:val="0"/>
          <w:sz w:val="24"/>
          <w:szCs w:val="24"/>
        </w:rPr>
      </w:pPr>
    </w:p>
    <w:p w14:paraId="7DB13239" w14:textId="77777777" w:rsidR="005F12E9" w:rsidRPr="005F12E9" w:rsidRDefault="005F12E9" w:rsidP="005F12E9">
      <w:pPr>
        <w:widowControl w:val="0"/>
        <w:tabs>
          <w:tab w:val="left" w:pos="682"/>
        </w:tabs>
        <w:autoSpaceDE w:val="0"/>
        <w:autoSpaceDN w:val="0"/>
        <w:spacing w:after="0" w:line="240" w:lineRule="auto"/>
        <w:jc w:val="both"/>
        <w:rPr>
          <w:rFonts w:ascii="Times New Roman" w:eastAsia="Times New Roman" w:hAnsi="Times New Roman" w:cs="Times New Roman"/>
          <w:noProof w:val="0"/>
          <w:sz w:val="24"/>
          <w:szCs w:val="24"/>
        </w:rPr>
      </w:pPr>
    </w:p>
    <w:p w14:paraId="11E0B882" w14:textId="77777777" w:rsidR="005F12E9" w:rsidRPr="005F12E9" w:rsidRDefault="005F12E9" w:rsidP="005F12E9">
      <w:pPr>
        <w:widowControl w:val="0"/>
        <w:tabs>
          <w:tab w:val="left" w:pos="682"/>
        </w:tabs>
        <w:autoSpaceDE w:val="0"/>
        <w:autoSpaceDN w:val="0"/>
        <w:spacing w:after="0" w:line="240" w:lineRule="auto"/>
        <w:jc w:val="both"/>
        <w:rPr>
          <w:rFonts w:ascii="Times New Roman" w:eastAsia="Times New Roman" w:hAnsi="Times New Roman" w:cs="Times New Roman"/>
          <w:noProof w:val="0"/>
          <w:sz w:val="24"/>
          <w:szCs w:val="24"/>
        </w:rPr>
      </w:pPr>
    </w:p>
    <w:p w14:paraId="75131A2E"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p>
    <w:p w14:paraId="78E0576F"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p>
    <w:p w14:paraId="51873FEC"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 është gradë fillestare e nivelit të rolit bazë;</w:t>
      </w:r>
    </w:p>
    <w:p w14:paraId="4CAC31A7"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ii. paraqitja e kësaj grade do të jetë e përbërë nga një fushë me ngjyrë blu të errët, me kontur ngjyrë të verdhë në të gjithë perimetrin e saj. Në gjerësinë e gradës është vendosur një shirit ngjyrë të verdhë (ngjyrë ari);</w:t>
      </w:r>
    </w:p>
    <w:p w14:paraId="04F9A33F"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sz w:val="24"/>
          <w:szCs w:val="24"/>
          <w:lang w:val="en-US"/>
        </w:rPr>
        <w:drawing>
          <wp:anchor distT="0" distB="0" distL="114300" distR="114300" simplePos="0" relativeHeight="251660288" behindDoc="1" locked="0" layoutInCell="1" allowOverlap="1" wp14:anchorId="6A57A290" wp14:editId="3F0451BE">
            <wp:simplePos x="0" y="0"/>
            <wp:positionH relativeFrom="page">
              <wp:posOffset>3392750</wp:posOffset>
            </wp:positionH>
            <wp:positionV relativeFrom="paragraph">
              <wp:posOffset>57509</wp:posOffset>
            </wp:positionV>
            <wp:extent cx="676275" cy="1533525"/>
            <wp:effectExtent l="9525"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78036" t="1780" r="12791" b="10299"/>
                    <a:stretch/>
                  </pic:blipFill>
                  <pic:spPr bwMode="auto">
                    <a:xfrm rot="5400000">
                      <a:off x="0" y="0"/>
                      <a:ext cx="676275" cy="1533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F12E9">
        <w:rPr>
          <w:rFonts w:ascii="Garamond" w:eastAsia="Calibri" w:hAnsi="Garamond" w:cs="Times New Roman"/>
          <w:noProof w:val="0"/>
          <w:sz w:val="24"/>
          <w:szCs w:val="24"/>
        </w:rPr>
        <w:t>b) grada “Inspektor”:</w:t>
      </w:r>
    </w:p>
    <w:p w14:paraId="77F8579D" w14:textId="77777777" w:rsidR="005F12E9" w:rsidRPr="005F12E9" w:rsidRDefault="005F12E9" w:rsidP="005F12E9">
      <w:pPr>
        <w:widowControl w:val="0"/>
        <w:autoSpaceDE w:val="0"/>
        <w:autoSpaceDN w:val="0"/>
        <w:spacing w:after="0" w:line="240" w:lineRule="auto"/>
        <w:jc w:val="both"/>
        <w:rPr>
          <w:rFonts w:ascii="Times New Roman" w:eastAsia="Times New Roman" w:hAnsi="Times New Roman" w:cs="Times New Roman"/>
          <w:noProof w:val="0"/>
          <w:sz w:val="24"/>
          <w:szCs w:val="24"/>
        </w:rPr>
      </w:pPr>
    </w:p>
    <w:p w14:paraId="0D4616ED" w14:textId="77777777" w:rsidR="005F12E9" w:rsidRPr="005F12E9" w:rsidRDefault="005F12E9" w:rsidP="005F12E9">
      <w:pPr>
        <w:widowControl w:val="0"/>
        <w:autoSpaceDE w:val="0"/>
        <w:autoSpaceDN w:val="0"/>
        <w:spacing w:after="0" w:line="240" w:lineRule="auto"/>
        <w:jc w:val="both"/>
        <w:rPr>
          <w:rFonts w:ascii="Times New Roman" w:eastAsia="Times New Roman" w:hAnsi="Times New Roman" w:cs="Times New Roman"/>
          <w:noProof w:val="0"/>
          <w:sz w:val="24"/>
          <w:szCs w:val="24"/>
        </w:rPr>
      </w:pPr>
    </w:p>
    <w:p w14:paraId="54EA435C" w14:textId="77777777" w:rsidR="005F12E9" w:rsidRPr="005F12E9" w:rsidRDefault="005F12E9" w:rsidP="005F12E9">
      <w:pPr>
        <w:widowControl w:val="0"/>
        <w:autoSpaceDE w:val="0"/>
        <w:autoSpaceDN w:val="0"/>
        <w:spacing w:after="0" w:line="240" w:lineRule="auto"/>
        <w:jc w:val="both"/>
        <w:rPr>
          <w:rFonts w:ascii="Times New Roman" w:eastAsia="Times New Roman" w:hAnsi="Times New Roman" w:cs="Times New Roman"/>
          <w:noProof w:val="0"/>
          <w:sz w:val="24"/>
          <w:szCs w:val="24"/>
        </w:rPr>
      </w:pPr>
    </w:p>
    <w:p w14:paraId="3A270247" w14:textId="77777777" w:rsidR="005F12E9" w:rsidRPr="005F12E9" w:rsidRDefault="005F12E9" w:rsidP="005F12E9">
      <w:pPr>
        <w:widowControl w:val="0"/>
        <w:autoSpaceDE w:val="0"/>
        <w:autoSpaceDN w:val="0"/>
        <w:spacing w:after="0" w:line="240" w:lineRule="auto"/>
        <w:jc w:val="both"/>
        <w:rPr>
          <w:rFonts w:ascii="Times New Roman" w:eastAsia="Times New Roman" w:hAnsi="Times New Roman" w:cs="Times New Roman"/>
          <w:noProof w:val="0"/>
          <w:sz w:val="24"/>
          <w:szCs w:val="24"/>
        </w:rPr>
      </w:pPr>
    </w:p>
    <w:p w14:paraId="058F402D" w14:textId="77777777" w:rsidR="005F12E9" w:rsidRPr="005F12E9" w:rsidRDefault="005F12E9" w:rsidP="005F12E9">
      <w:pPr>
        <w:widowControl w:val="0"/>
        <w:autoSpaceDE w:val="0"/>
        <w:autoSpaceDN w:val="0"/>
        <w:spacing w:after="0" w:line="240" w:lineRule="auto"/>
        <w:jc w:val="both"/>
        <w:rPr>
          <w:rFonts w:ascii="Times New Roman" w:eastAsia="Times New Roman" w:hAnsi="Times New Roman" w:cs="Times New Roman"/>
          <w:noProof w:val="0"/>
          <w:sz w:val="24"/>
          <w:szCs w:val="24"/>
        </w:rPr>
      </w:pPr>
    </w:p>
    <w:p w14:paraId="639DC4C7" w14:textId="77777777" w:rsidR="005F12E9" w:rsidRPr="005F12E9" w:rsidRDefault="005F12E9" w:rsidP="005F12E9">
      <w:pPr>
        <w:widowControl w:val="0"/>
        <w:autoSpaceDE w:val="0"/>
        <w:autoSpaceDN w:val="0"/>
        <w:spacing w:after="0" w:line="240" w:lineRule="auto"/>
        <w:jc w:val="both"/>
        <w:rPr>
          <w:rFonts w:ascii="Times New Roman" w:eastAsia="Times New Roman" w:hAnsi="Times New Roman" w:cs="Times New Roman"/>
          <w:noProof w:val="0"/>
          <w:sz w:val="24"/>
          <w:szCs w:val="24"/>
        </w:rPr>
      </w:pPr>
    </w:p>
    <w:p w14:paraId="3692FC9B"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 është gradë e dytë e nivelit të rolit bazë;</w:t>
      </w:r>
    </w:p>
    <w:p w14:paraId="3FF198E1"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ii. paraqitja e kësaj grade do të jetë e përbërë nga një fushë me ngjyrë blu të errët, me kontur ngjyrë të verdhë në të gjithë perimetrin. Në gjerësinë e gradës janë vendosur dy shirita të verdhë (ngjyrë ari) me përmasa të ndryshme;</w:t>
      </w:r>
    </w:p>
    <w:p w14:paraId="3282D006"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sz w:val="24"/>
          <w:szCs w:val="24"/>
          <w:lang w:val="en-US"/>
        </w:rPr>
        <w:drawing>
          <wp:anchor distT="0" distB="0" distL="114300" distR="114300" simplePos="0" relativeHeight="251661312" behindDoc="1" locked="0" layoutInCell="1" allowOverlap="1" wp14:anchorId="23C0C14A" wp14:editId="34C3F080">
            <wp:simplePos x="0" y="0"/>
            <wp:positionH relativeFrom="margin">
              <wp:posOffset>2558415</wp:posOffset>
            </wp:positionH>
            <wp:positionV relativeFrom="paragraph">
              <wp:posOffset>-167640</wp:posOffset>
            </wp:positionV>
            <wp:extent cx="676275" cy="1533525"/>
            <wp:effectExtent l="9525"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65504" r="25323" b="9943"/>
                    <a:stretch/>
                  </pic:blipFill>
                  <pic:spPr bwMode="auto">
                    <a:xfrm rot="5400000">
                      <a:off x="0" y="0"/>
                      <a:ext cx="676275" cy="1533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F12E9">
        <w:rPr>
          <w:rFonts w:ascii="Garamond" w:eastAsia="Calibri" w:hAnsi="Garamond" w:cs="Times New Roman"/>
          <w:noProof w:val="0"/>
          <w:sz w:val="24"/>
          <w:szCs w:val="24"/>
        </w:rPr>
        <w:t>c) grada “Kryeinspektor”:</w:t>
      </w:r>
    </w:p>
    <w:p w14:paraId="5F733950"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p>
    <w:p w14:paraId="626AA8AC" w14:textId="77777777" w:rsidR="005F12E9" w:rsidRPr="005F12E9" w:rsidRDefault="005F12E9" w:rsidP="005F12E9">
      <w:pPr>
        <w:widowControl w:val="0"/>
        <w:tabs>
          <w:tab w:val="left" w:pos="624"/>
        </w:tabs>
        <w:autoSpaceDE w:val="0"/>
        <w:autoSpaceDN w:val="0"/>
        <w:spacing w:after="0" w:line="240" w:lineRule="auto"/>
        <w:jc w:val="both"/>
        <w:rPr>
          <w:rFonts w:ascii="Times New Roman" w:eastAsia="Times New Roman" w:hAnsi="Times New Roman" w:cs="Times New Roman"/>
          <w:noProof w:val="0"/>
          <w:sz w:val="24"/>
          <w:szCs w:val="24"/>
        </w:rPr>
      </w:pPr>
    </w:p>
    <w:p w14:paraId="30D5BCEE"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p>
    <w:p w14:paraId="12BDC643"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p>
    <w:p w14:paraId="156BBCFA"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p>
    <w:p w14:paraId="613D84FB"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 është gradë e tretë e nivelit të rolit bazë;</w:t>
      </w:r>
    </w:p>
    <w:p w14:paraId="102379F0"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ii. paraqitja e kësaj grade do të jetë e përbërë nga një fushë me ngjyrë blu të errët, me kontur ngjyrë të verdhë në të gjithë perimetrin e saj. Në gjerësinë e gradës janë vendosur tri shirita të verdhë (ngjyrë ari), me përmasa të barabarta.</w:t>
      </w:r>
    </w:p>
    <w:p w14:paraId="3C099D1E"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sz w:val="24"/>
          <w:szCs w:val="24"/>
          <w:lang w:val="en-US"/>
        </w:rPr>
        <w:drawing>
          <wp:anchor distT="0" distB="0" distL="114300" distR="114300" simplePos="0" relativeHeight="251662336" behindDoc="1" locked="0" layoutInCell="1" allowOverlap="1" wp14:anchorId="5BEE3651" wp14:editId="5CA696C5">
            <wp:simplePos x="0" y="0"/>
            <wp:positionH relativeFrom="margin">
              <wp:posOffset>2444529</wp:posOffset>
            </wp:positionH>
            <wp:positionV relativeFrom="paragraph">
              <wp:posOffset>284591</wp:posOffset>
            </wp:positionV>
            <wp:extent cx="676275" cy="1533525"/>
            <wp:effectExtent l="9525"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51292" t="3203" r="39535" b="11011"/>
                    <a:stretch/>
                  </pic:blipFill>
                  <pic:spPr bwMode="auto">
                    <a:xfrm rot="5400000">
                      <a:off x="0" y="0"/>
                      <a:ext cx="676275" cy="1533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F12E9">
        <w:rPr>
          <w:rFonts w:ascii="Garamond" w:eastAsia="Calibri" w:hAnsi="Garamond" w:cs="Times New Roman"/>
          <w:noProof w:val="0"/>
          <w:sz w:val="24"/>
          <w:szCs w:val="24"/>
        </w:rPr>
        <w:t>2. Gradat për punonjësin e rolit të mesëm përbëhen nga grada nënkomisar, komisar dhe kryekomisar, si vijon:</w:t>
      </w:r>
    </w:p>
    <w:p w14:paraId="57DD52D3"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a) grada “Nënkomisar”:</w:t>
      </w:r>
    </w:p>
    <w:p w14:paraId="60BF5B11" w14:textId="77777777" w:rsidR="005F12E9" w:rsidRPr="005F12E9" w:rsidRDefault="005F12E9" w:rsidP="005F12E9">
      <w:pPr>
        <w:widowControl w:val="0"/>
        <w:autoSpaceDE w:val="0"/>
        <w:autoSpaceDN w:val="0"/>
        <w:spacing w:after="0" w:line="240" w:lineRule="auto"/>
        <w:rPr>
          <w:rFonts w:ascii="Times New Roman" w:eastAsia="Calibri" w:hAnsi="Times New Roman" w:cs="Times New Roman"/>
          <w:noProof w:val="0"/>
          <w:sz w:val="24"/>
        </w:rPr>
      </w:pPr>
    </w:p>
    <w:p w14:paraId="28158307" w14:textId="77777777" w:rsidR="005F12E9" w:rsidRPr="005F12E9" w:rsidRDefault="005F12E9" w:rsidP="005F12E9">
      <w:pPr>
        <w:widowControl w:val="0"/>
        <w:autoSpaceDE w:val="0"/>
        <w:autoSpaceDN w:val="0"/>
        <w:spacing w:after="0" w:line="240" w:lineRule="auto"/>
        <w:rPr>
          <w:rFonts w:ascii="Times New Roman" w:eastAsia="Calibri" w:hAnsi="Times New Roman" w:cs="Times New Roman"/>
          <w:noProof w:val="0"/>
          <w:sz w:val="24"/>
        </w:rPr>
      </w:pPr>
    </w:p>
    <w:p w14:paraId="5C5073F1" w14:textId="77777777" w:rsidR="005F12E9" w:rsidRPr="005F12E9" w:rsidRDefault="005F12E9" w:rsidP="005F12E9">
      <w:pPr>
        <w:widowControl w:val="0"/>
        <w:autoSpaceDE w:val="0"/>
        <w:autoSpaceDN w:val="0"/>
        <w:spacing w:after="0" w:line="240" w:lineRule="auto"/>
        <w:rPr>
          <w:rFonts w:ascii="Times New Roman" w:eastAsia="Calibri" w:hAnsi="Times New Roman" w:cs="Times New Roman"/>
          <w:noProof w:val="0"/>
          <w:sz w:val="24"/>
        </w:rPr>
      </w:pPr>
    </w:p>
    <w:p w14:paraId="157CBA92" w14:textId="77777777" w:rsidR="005F12E9" w:rsidRPr="005F12E9" w:rsidRDefault="005F12E9" w:rsidP="005F12E9">
      <w:pPr>
        <w:widowControl w:val="0"/>
        <w:autoSpaceDE w:val="0"/>
        <w:autoSpaceDN w:val="0"/>
        <w:spacing w:after="0" w:line="240" w:lineRule="auto"/>
        <w:rPr>
          <w:rFonts w:ascii="Times New Roman" w:eastAsia="Times New Roman" w:hAnsi="Times New Roman" w:cs="Times New Roman"/>
          <w:noProof w:val="0"/>
          <w:sz w:val="24"/>
          <w:szCs w:val="24"/>
        </w:rPr>
      </w:pPr>
    </w:p>
    <w:p w14:paraId="6D0E3A98" w14:textId="77777777" w:rsidR="005F12E9" w:rsidRPr="005F12E9" w:rsidRDefault="005F12E9" w:rsidP="005F12E9">
      <w:pPr>
        <w:widowControl w:val="0"/>
        <w:autoSpaceDE w:val="0"/>
        <w:autoSpaceDN w:val="0"/>
        <w:spacing w:before="3" w:after="0" w:line="240" w:lineRule="auto"/>
        <w:rPr>
          <w:rFonts w:ascii="Times New Roman" w:eastAsia="Times New Roman" w:hAnsi="Times New Roman" w:cs="Times New Roman"/>
          <w:noProof w:val="0"/>
          <w:sz w:val="24"/>
          <w:szCs w:val="24"/>
        </w:rPr>
      </w:pPr>
    </w:p>
    <w:p w14:paraId="55EAC4F7" w14:textId="77777777" w:rsidR="005F12E9" w:rsidRPr="005F12E9" w:rsidRDefault="005F12E9" w:rsidP="005F12E9">
      <w:pPr>
        <w:widowControl w:val="0"/>
        <w:autoSpaceDE w:val="0"/>
        <w:autoSpaceDN w:val="0"/>
        <w:spacing w:before="3" w:after="0" w:line="240" w:lineRule="auto"/>
        <w:rPr>
          <w:rFonts w:ascii="Times New Roman" w:eastAsia="Times New Roman" w:hAnsi="Times New Roman" w:cs="Times New Roman"/>
          <w:noProof w:val="0"/>
          <w:sz w:val="24"/>
          <w:szCs w:val="24"/>
        </w:rPr>
      </w:pPr>
    </w:p>
    <w:p w14:paraId="2A93195D"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 është gradë e parë e nivelit të rolit të mesëm;</w:t>
      </w:r>
    </w:p>
    <w:p w14:paraId="6840D242"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sz w:val="24"/>
          <w:szCs w:val="24"/>
          <w:lang w:val="en-US"/>
        </w:rPr>
        <w:drawing>
          <wp:anchor distT="0" distB="0" distL="114300" distR="114300" simplePos="0" relativeHeight="251663360" behindDoc="1" locked="0" layoutInCell="1" allowOverlap="1" wp14:anchorId="7DF2D922" wp14:editId="6880D7D3">
            <wp:simplePos x="0" y="0"/>
            <wp:positionH relativeFrom="page">
              <wp:posOffset>3333750</wp:posOffset>
            </wp:positionH>
            <wp:positionV relativeFrom="paragraph">
              <wp:posOffset>419735</wp:posOffset>
            </wp:positionV>
            <wp:extent cx="685800" cy="1533525"/>
            <wp:effectExtent l="0" t="4763"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38630" t="3204" r="52068" b="9587"/>
                    <a:stretch/>
                  </pic:blipFill>
                  <pic:spPr bwMode="auto">
                    <a:xfrm rot="5400000">
                      <a:off x="0" y="0"/>
                      <a:ext cx="685800" cy="1533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F12E9">
        <w:rPr>
          <w:rFonts w:ascii="Garamond" w:eastAsia="Calibri" w:hAnsi="Garamond" w:cs="Times New Roman"/>
          <w:noProof w:val="0"/>
          <w:sz w:val="24"/>
          <w:szCs w:val="24"/>
        </w:rPr>
        <w:t>ii. paraqitja e kësaj grade do të jetë e përbërë nga një fushë me ngjyrë blu të errët, me kontur ngjyrë të verdhë në të gjithë perimetrin e saj. Në gjerësinë e gradës është vendosur një shirit i verdhë (ngjyrë ari) me përmasë të gjerë, një kurorë dafine dhe një yll i madh me pesë cepa, të gjitha këto me ngjyrë të verdhë (ngjyrë ari);</w:t>
      </w:r>
    </w:p>
    <w:p w14:paraId="19CF2723"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b) grada “Komisar”:</w:t>
      </w:r>
    </w:p>
    <w:p w14:paraId="3B1D388A" w14:textId="77777777" w:rsidR="005F12E9" w:rsidRPr="005F12E9" w:rsidRDefault="005F12E9" w:rsidP="005F12E9">
      <w:pPr>
        <w:widowControl w:val="0"/>
        <w:tabs>
          <w:tab w:val="left" w:pos="647"/>
        </w:tabs>
        <w:autoSpaceDE w:val="0"/>
        <w:autoSpaceDN w:val="0"/>
        <w:spacing w:after="0" w:line="240" w:lineRule="auto"/>
        <w:jc w:val="both"/>
        <w:rPr>
          <w:rFonts w:ascii="Times New Roman" w:eastAsia="Times New Roman" w:hAnsi="Times New Roman" w:cs="Times New Roman"/>
          <w:noProof w:val="0"/>
          <w:w w:val="95"/>
          <w:sz w:val="24"/>
          <w:szCs w:val="24"/>
        </w:rPr>
      </w:pPr>
    </w:p>
    <w:p w14:paraId="6B0EE344" w14:textId="77777777" w:rsidR="005F12E9" w:rsidRPr="005F12E9" w:rsidRDefault="005F12E9" w:rsidP="005F12E9">
      <w:pPr>
        <w:widowControl w:val="0"/>
        <w:tabs>
          <w:tab w:val="left" w:pos="647"/>
        </w:tabs>
        <w:autoSpaceDE w:val="0"/>
        <w:autoSpaceDN w:val="0"/>
        <w:spacing w:after="0" w:line="240" w:lineRule="auto"/>
        <w:jc w:val="both"/>
        <w:rPr>
          <w:rFonts w:ascii="Times New Roman" w:eastAsia="Times New Roman" w:hAnsi="Times New Roman" w:cs="Times New Roman"/>
          <w:noProof w:val="0"/>
          <w:w w:val="95"/>
          <w:sz w:val="24"/>
          <w:szCs w:val="24"/>
        </w:rPr>
      </w:pPr>
    </w:p>
    <w:p w14:paraId="35319F71" w14:textId="77777777" w:rsidR="005F12E9" w:rsidRPr="005F12E9" w:rsidRDefault="005F12E9" w:rsidP="005F12E9">
      <w:pPr>
        <w:widowControl w:val="0"/>
        <w:tabs>
          <w:tab w:val="left" w:pos="647"/>
        </w:tabs>
        <w:autoSpaceDE w:val="0"/>
        <w:autoSpaceDN w:val="0"/>
        <w:spacing w:after="0" w:line="240" w:lineRule="auto"/>
        <w:jc w:val="both"/>
        <w:rPr>
          <w:rFonts w:ascii="Times New Roman" w:eastAsia="Times New Roman" w:hAnsi="Times New Roman" w:cs="Times New Roman"/>
          <w:noProof w:val="0"/>
          <w:w w:val="95"/>
          <w:sz w:val="24"/>
          <w:szCs w:val="24"/>
        </w:rPr>
      </w:pPr>
    </w:p>
    <w:p w14:paraId="4BBE6FB7" w14:textId="77777777" w:rsidR="005F12E9" w:rsidRPr="005F12E9" w:rsidRDefault="005F12E9" w:rsidP="005F12E9">
      <w:pPr>
        <w:widowControl w:val="0"/>
        <w:tabs>
          <w:tab w:val="left" w:pos="647"/>
        </w:tabs>
        <w:autoSpaceDE w:val="0"/>
        <w:autoSpaceDN w:val="0"/>
        <w:spacing w:after="0" w:line="240" w:lineRule="auto"/>
        <w:jc w:val="both"/>
        <w:rPr>
          <w:rFonts w:ascii="Times New Roman" w:eastAsia="Times New Roman" w:hAnsi="Times New Roman" w:cs="Times New Roman"/>
          <w:noProof w:val="0"/>
          <w:sz w:val="24"/>
          <w:szCs w:val="24"/>
        </w:rPr>
      </w:pPr>
    </w:p>
    <w:p w14:paraId="63D0AC20"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 është gradë e dytë e nivelit të rolit të mesëm;</w:t>
      </w:r>
    </w:p>
    <w:p w14:paraId="57683000"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sz w:val="24"/>
          <w:szCs w:val="24"/>
          <w:lang w:val="en-US"/>
        </w:rPr>
        <w:drawing>
          <wp:anchor distT="0" distB="0" distL="114300" distR="114300" simplePos="0" relativeHeight="251664384" behindDoc="1" locked="0" layoutInCell="1" allowOverlap="1" wp14:anchorId="31E497D7" wp14:editId="29A1D2F2">
            <wp:simplePos x="0" y="0"/>
            <wp:positionH relativeFrom="page">
              <wp:posOffset>3169920</wp:posOffset>
            </wp:positionH>
            <wp:positionV relativeFrom="paragraph">
              <wp:posOffset>485775</wp:posOffset>
            </wp:positionV>
            <wp:extent cx="695325" cy="15335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25710" t="2847" r="64859" b="10299"/>
                    <a:stretch/>
                  </pic:blipFill>
                  <pic:spPr bwMode="auto">
                    <a:xfrm rot="5400000">
                      <a:off x="0" y="0"/>
                      <a:ext cx="695325" cy="1533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F12E9">
        <w:rPr>
          <w:rFonts w:ascii="Garamond" w:eastAsia="Calibri" w:hAnsi="Garamond" w:cs="Times New Roman"/>
          <w:noProof w:val="0"/>
          <w:sz w:val="24"/>
          <w:szCs w:val="24"/>
        </w:rPr>
        <w:t>ii. paraqitja e kësaj grade do të jetë e përbërë nga një fushë me ngjyrë blu të errët, me kontur ngjyrë të verdhë në të gjithë perimetrin e saj. Në gjerësinë e gradës janë vendosur dy shirita të verdhë (ngjyrë ari) me përmasë të gjerë, një kurorë dafine dhe dy yje të mëdha me pesë cepa, të gjitha këto me ngjyrë të verdhë (ngjyrë ari);</w:t>
      </w:r>
    </w:p>
    <w:p w14:paraId="53064AD0"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c) grada “Kryekomisar”:</w:t>
      </w:r>
    </w:p>
    <w:p w14:paraId="3370ED19" w14:textId="77777777" w:rsidR="005F12E9" w:rsidRPr="005F12E9" w:rsidRDefault="005F12E9" w:rsidP="005F12E9">
      <w:pPr>
        <w:widowControl w:val="0"/>
        <w:tabs>
          <w:tab w:val="left" w:pos="624"/>
        </w:tabs>
        <w:autoSpaceDE w:val="0"/>
        <w:autoSpaceDN w:val="0"/>
        <w:spacing w:after="0" w:line="240" w:lineRule="auto"/>
        <w:jc w:val="both"/>
        <w:rPr>
          <w:rFonts w:ascii="Times New Roman" w:eastAsia="Times New Roman" w:hAnsi="Times New Roman" w:cs="Times New Roman"/>
          <w:noProof w:val="0"/>
          <w:sz w:val="24"/>
          <w:szCs w:val="24"/>
        </w:rPr>
      </w:pPr>
    </w:p>
    <w:p w14:paraId="0E44A244" w14:textId="77777777" w:rsidR="005F12E9" w:rsidRPr="005F12E9" w:rsidRDefault="005F12E9" w:rsidP="005F12E9">
      <w:pPr>
        <w:widowControl w:val="0"/>
        <w:tabs>
          <w:tab w:val="left" w:pos="624"/>
        </w:tabs>
        <w:autoSpaceDE w:val="0"/>
        <w:autoSpaceDN w:val="0"/>
        <w:spacing w:after="0" w:line="240" w:lineRule="auto"/>
        <w:jc w:val="both"/>
        <w:rPr>
          <w:rFonts w:ascii="Times New Roman" w:eastAsia="Times New Roman" w:hAnsi="Times New Roman" w:cs="Times New Roman"/>
          <w:noProof w:val="0"/>
          <w:sz w:val="24"/>
          <w:szCs w:val="24"/>
        </w:rPr>
      </w:pPr>
    </w:p>
    <w:p w14:paraId="7A11B76F" w14:textId="77777777" w:rsidR="005F12E9" w:rsidRPr="005F12E9" w:rsidRDefault="005F12E9" w:rsidP="005F12E9">
      <w:pPr>
        <w:widowControl w:val="0"/>
        <w:tabs>
          <w:tab w:val="left" w:pos="624"/>
        </w:tabs>
        <w:autoSpaceDE w:val="0"/>
        <w:autoSpaceDN w:val="0"/>
        <w:spacing w:after="0" w:line="240" w:lineRule="auto"/>
        <w:jc w:val="both"/>
        <w:rPr>
          <w:rFonts w:ascii="Times New Roman" w:eastAsia="Times New Roman" w:hAnsi="Times New Roman" w:cs="Times New Roman"/>
          <w:noProof w:val="0"/>
          <w:sz w:val="24"/>
          <w:szCs w:val="24"/>
        </w:rPr>
      </w:pPr>
    </w:p>
    <w:p w14:paraId="14B70806" w14:textId="77777777" w:rsidR="005F12E9" w:rsidRPr="005F12E9" w:rsidRDefault="005F12E9" w:rsidP="005F12E9">
      <w:pPr>
        <w:widowControl w:val="0"/>
        <w:autoSpaceDE w:val="0"/>
        <w:autoSpaceDN w:val="0"/>
        <w:spacing w:before="4" w:after="0" w:line="240" w:lineRule="auto"/>
        <w:rPr>
          <w:rFonts w:ascii="Times New Roman" w:eastAsia="Calibri" w:hAnsi="Times New Roman" w:cs="Times New Roman"/>
          <w:noProof w:val="0"/>
          <w:sz w:val="24"/>
        </w:rPr>
      </w:pPr>
    </w:p>
    <w:p w14:paraId="4CBB9AD5" w14:textId="77777777" w:rsidR="005F12E9" w:rsidRPr="005F12E9" w:rsidRDefault="005F12E9" w:rsidP="005F12E9">
      <w:pPr>
        <w:widowControl w:val="0"/>
        <w:autoSpaceDE w:val="0"/>
        <w:autoSpaceDN w:val="0"/>
        <w:spacing w:before="4" w:after="0" w:line="240" w:lineRule="auto"/>
        <w:rPr>
          <w:rFonts w:ascii="Times New Roman" w:eastAsia="Times New Roman" w:hAnsi="Times New Roman" w:cs="Times New Roman"/>
          <w:noProof w:val="0"/>
          <w:sz w:val="24"/>
          <w:szCs w:val="24"/>
        </w:rPr>
      </w:pPr>
    </w:p>
    <w:p w14:paraId="542FB040"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 është gradë e tretë e nivelit të rolit të mesëm;</w:t>
      </w:r>
    </w:p>
    <w:p w14:paraId="44895D0B"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lastRenderedPageBreak/>
        <w:t>ii. paraqitja e kësaj grade do të jetë e përbërë nga një fushë me ngjyrë blu të errët, me kontur ngjyrë të verdhë në të gjithë perimetrin e saj. Në gjerësinë e gradës janë vendosur tri shirita të verdhë (ngjyrë ari) me përmasë të gjerë, një kurorë dafine dhe tri yje të mëdha me pesë cepa, të gjitha këto me ngjyrë të verdhë (ngjyrë ari);</w:t>
      </w:r>
    </w:p>
    <w:p w14:paraId="64C34802"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sz w:val="24"/>
          <w:szCs w:val="24"/>
          <w:lang w:val="en-US"/>
        </w:rPr>
        <w:drawing>
          <wp:anchor distT="0" distB="0" distL="114300" distR="114300" simplePos="0" relativeHeight="251665408" behindDoc="1" locked="0" layoutInCell="1" allowOverlap="1" wp14:anchorId="40265E76" wp14:editId="1B02B8D3">
            <wp:simplePos x="0" y="0"/>
            <wp:positionH relativeFrom="page">
              <wp:posOffset>3185727</wp:posOffset>
            </wp:positionH>
            <wp:positionV relativeFrom="paragraph">
              <wp:posOffset>121934</wp:posOffset>
            </wp:positionV>
            <wp:extent cx="609600" cy="1533525"/>
            <wp:effectExtent l="0" t="4763"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14083" t="4628" r="77649" b="12078"/>
                    <a:stretch/>
                  </pic:blipFill>
                  <pic:spPr bwMode="auto">
                    <a:xfrm rot="5400000">
                      <a:off x="0" y="0"/>
                      <a:ext cx="609600" cy="1533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F12E9">
        <w:rPr>
          <w:rFonts w:ascii="Garamond" w:eastAsia="Calibri" w:hAnsi="Garamond" w:cs="Times New Roman"/>
          <w:noProof w:val="0"/>
          <w:sz w:val="24"/>
          <w:szCs w:val="24"/>
        </w:rPr>
        <w:t>3. Gradat për punonjësin e rolit të lartë përbëhen nga grada drejtues dhe drejtues i lartë, si vijon:</w:t>
      </w:r>
    </w:p>
    <w:p w14:paraId="32AE6CD6"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a) grada “Drejtues”:</w:t>
      </w:r>
    </w:p>
    <w:p w14:paraId="68922E19" w14:textId="77777777" w:rsidR="005F12E9" w:rsidRPr="005F12E9" w:rsidRDefault="005F12E9" w:rsidP="005F12E9">
      <w:pPr>
        <w:widowControl w:val="0"/>
        <w:tabs>
          <w:tab w:val="left" w:pos="622"/>
        </w:tabs>
        <w:autoSpaceDE w:val="0"/>
        <w:autoSpaceDN w:val="0"/>
        <w:spacing w:after="0" w:line="240" w:lineRule="auto"/>
        <w:jc w:val="both"/>
        <w:rPr>
          <w:rFonts w:ascii="Times New Roman" w:eastAsia="Times New Roman" w:hAnsi="Times New Roman" w:cs="Times New Roman"/>
          <w:noProof w:val="0"/>
          <w:sz w:val="24"/>
          <w:szCs w:val="24"/>
        </w:rPr>
      </w:pPr>
    </w:p>
    <w:p w14:paraId="4AFF658D" w14:textId="77777777" w:rsidR="005F12E9" w:rsidRPr="005F12E9" w:rsidRDefault="005F12E9" w:rsidP="005F12E9">
      <w:pPr>
        <w:widowControl w:val="0"/>
        <w:autoSpaceDE w:val="0"/>
        <w:autoSpaceDN w:val="0"/>
        <w:spacing w:before="1" w:after="0" w:line="240" w:lineRule="auto"/>
        <w:rPr>
          <w:rFonts w:ascii="Times New Roman" w:eastAsia="Calibri" w:hAnsi="Times New Roman" w:cs="Times New Roman"/>
          <w:noProof w:val="0"/>
          <w:sz w:val="24"/>
        </w:rPr>
      </w:pPr>
    </w:p>
    <w:p w14:paraId="42E79E5A" w14:textId="77777777" w:rsidR="005F12E9" w:rsidRPr="005F12E9" w:rsidRDefault="005F12E9" w:rsidP="005F12E9">
      <w:pPr>
        <w:widowControl w:val="0"/>
        <w:autoSpaceDE w:val="0"/>
        <w:autoSpaceDN w:val="0"/>
        <w:spacing w:before="1" w:after="0" w:line="240" w:lineRule="auto"/>
        <w:rPr>
          <w:rFonts w:ascii="Times New Roman" w:eastAsia="Times New Roman" w:hAnsi="Times New Roman" w:cs="Times New Roman"/>
          <w:noProof w:val="0"/>
          <w:sz w:val="24"/>
          <w:szCs w:val="24"/>
        </w:rPr>
      </w:pPr>
    </w:p>
    <w:p w14:paraId="4AB2AB27"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p>
    <w:p w14:paraId="435CC372"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 është gradë e parë e nivelit të rolit të lartë;</w:t>
      </w:r>
    </w:p>
    <w:p w14:paraId="58C2C2CE"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ii. paraqitja e kësaj grade do të jetë e përbërë nga një fushë me ngjyrë blu të errët me kontur ngjyrë të verdhë në të gjithë perimetrin e saj. Në gjerësinë e gradës janë vendosur tri shirita të verdhë (ngjyrë ari) me përmasë të gjerë, një kurorë dafine, një beden kalaje dhe një yll i madh me pesë cepa, të gjitha këto me ngjyrë të verdhë (ngjyrë ari);</w:t>
      </w:r>
    </w:p>
    <w:p w14:paraId="42B8433C"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b) grada “Drejtues i lartë”:</w:t>
      </w:r>
    </w:p>
    <w:p w14:paraId="31F82BF1" w14:textId="77777777" w:rsidR="005F12E9" w:rsidRPr="005F12E9" w:rsidRDefault="005F12E9" w:rsidP="005F12E9">
      <w:pPr>
        <w:widowControl w:val="0"/>
        <w:tabs>
          <w:tab w:val="left" w:pos="647"/>
        </w:tabs>
        <w:autoSpaceDE w:val="0"/>
        <w:autoSpaceDN w:val="0"/>
        <w:spacing w:after="0" w:line="240" w:lineRule="auto"/>
        <w:jc w:val="both"/>
        <w:rPr>
          <w:rFonts w:ascii="Times New Roman" w:eastAsia="Times New Roman" w:hAnsi="Times New Roman" w:cs="Times New Roman"/>
          <w:noProof w:val="0"/>
          <w:sz w:val="24"/>
          <w:szCs w:val="24"/>
        </w:rPr>
      </w:pPr>
    </w:p>
    <w:p w14:paraId="18BA798C" w14:textId="77777777" w:rsidR="005F12E9" w:rsidRPr="005F12E9" w:rsidRDefault="005F12E9" w:rsidP="005F12E9">
      <w:pPr>
        <w:widowControl w:val="0"/>
        <w:autoSpaceDE w:val="0"/>
        <w:autoSpaceDN w:val="0"/>
        <w:spacing w:before="1" w:after="0" w:line="240" w:lineRule="auto"/>
        <w:rPr>
          <w:rFonts w:ascii="Times New Roman" w:eastAsia="Calibri" w:hAnsi="Times New Roman" w:cs="Times New Roman"/>
          <w:noProof w:val="0"/>
          <w:sz w:val="24"/>
        </w:rPr>
      </w:pPr>
    </w:p>
    <w:p w14:paraId="44D59DCA" w14:textId="77777777" w:rsidR="005F12E9" w:rsidRPr="005F12E9" w:rsidRDefault="005F12E9" w:rsidP="005F12E9">
      <w:pPr>
        <w:widowControl w:val="0"/>
        <w:autoSpaceDE w:val="0"/>
        <w:autoSpaceDN w:val="0"/>
        <w:spacing w:before="1" w:after="0" w:line="240" w:lineRule="auto"/>
        <w:rPr>
          <w:rFonts w:ascii="Times New Roman" w:eastAsia="Times New Roman" w:hAnsi="Times New Roman" w:cs="Times New Roman"/>
          <w:noProof w:val="0"/>
          <w:sz w:val="24"/>
          <w:szCs w:val="24"/>
        </w:rPr>
      </w:pPr>
      <w:r w:rsidRPr="005F12E9">
        <w:rPr>
          <w:rFonts w:ascii="Times New Roman" w:eastAsia="Times New Roman" w:hAnsi="Times New Roman" w:cs="Times New Roman"/>
          <w:sz w:val="24"/>
          <w:szCs w:val="24"/>
          <w:lang w:val="en-US"/>
        </w:rPr>
        <w:drawing>
          <wp:anchor distT="0" distB="0" distL="114300" distR="114300" simplePos="0" relativeHeight="251666432" behindDoc="1" locked="0" layoutInCell="1" allowOverlap="1" wp14:anchorId="527935F7" wp14:editId="0F18313B">
            <wp:simplePos x="0" y="0"/>
            <wp:positionH relativeFrom="page">
              <wp:posOffset>3171356</wp:posOffset>
            </wp:positionH>
            <wp:positionV relativeFrom="paragraph">
              <wp:posOffset>-847587</wp:posOffset>
            </wp:positionV>
            <wp:extent cx="857250" cy="1761997"/>
            <wp:effectExtent l="5080" t="0" r="508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r="88053"/>
                    <a:stretch/>
                  </pic:blipFill>
                  <pic:spPr bwMode="auto">
                    <a:xfrm rot="5400000">
                      <a:off x="0" y="0"/>
                      <a:ext cx="857250" cy="17619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13357C" w14:textId="77777777" w:rsidR="005F12E9" w:rsidRPr="005F12E9" w:rsidRDefault="005F12E9" w:rsidP="005F12E9">
      <w:pPr>
        <w:widowControl w:val="0"/>
        <w:autoSpaceDE w:val="0"/>
        <w:autoSpaceDN w:val="0"/>
        <w:spacing w:before="1" w:after="0" w:line="240" w:lineRule="auto"/>
        <w:rPr>
          <w:rFonts w:ascii="Times New Roman" w:eastAsia="Times New Roman" w:hAnsi="Times New Roman" w:cs="Times New Roman"/>
          <w:noProof w:val="0"/>
          <w:sz w:val="24"/>
          <w:szCs w:val="24"/>
        </w:rPr>
      </w:pPr>
    </w:p>
    <w:p w14:paraId="45F7AD7D"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p>
    <w:p w14:paraId="49C76D46"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 është gradë e Drejtorit të Policisë së Burgjeve;</w:t>
      </w:r>
    </w:p>
    <w:p w14:paraId="02B8009B"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ii. paraqitja e kësaj grade është e përbërë nga një fushë me ngjyrë blu të errët me kontur ngjyrë të verdhë në të gjithë perimetrin e saj. Në gjerësinë e gradës janë vendosur tri shirita të verdhë (ngjyrë ari) me përmasë të gjerë, një kurorë dafine, një beden kalaje dhe dy yje të mëdha me pesë cepa, të gjitha këto me ngjyrë të verdhë (ngjyrë ari).</w:t>
      </w:r>
    </w:p>
    <w:p w14:paraId="67FBFC8B" w14:textId="77777777" w:rsidR="005F12E9" w:rsidRPr="005F12E9" w:rsidRDefault="005F12E9" w:rsidP="005F12E9">
      <w:pPr>
        <w:widowControl w:val="0"/>
        <w:autoSpaceDE w:val="0"/>
        <w:autoSpaceDN w:val="0"/>
        <w:spacing w:before="10" w:after="0" w:line="240" w:lineRule="auto"/>
        <w:rPr>
          <w:rFonts w:ascii="Times New Roman" w:eastAsia="Times New Roman" w:hAnsi="Times New Roman" w:cs="Times New Roman"/>
          <w:noProof w:val="0"/>
          <w:sz w:val="24"/>
          <w:szCs w:val="24"/>
        </w:rPr>
      </w:pPr>
    </w:p>
    <w:p w14:paraId="49145037" w14:textId="77777777" w:rsidR="005F12E9" w:rsidRPr="005F12E9" w:rsidRDefault="005F12E9" w:rsidP="005F12E9">
      <w:pPr>
        <w:spacing w:after="0" w:line="240" w:lineRule="auto"/>
        <w:ind w:firstLine="284"/>
        <w:jc w:val="center"/>
        <w:rPr>
          <w:rFonts w:ascii="Garamond" w:eastAsia="Calibri" w:hAnsi="Garamond" w:cs="Times New Roman"/>
          <w:noProof w:val="0"/>
          <w:sz w:val="24"/>
          <w:szCs w:val="24"/>
        </w:rPr>
      </w:pPr>
      <w:r w:rsidRPr="005F12E9">
        <w:rPr>
          <w:rFonts w:ascii="Garamond" w:eastAsia="Calibri" w:hAnsi="Garamond" w:cs="Times New Roman"/>
          <w:noProof w:val="0"/>
          <w:sz w:val="24"/>
          <w:szCs w:val="24"/>
        </w:rPr>
        <w:t>KREU</w:t>
      </w:r>
      <w:r w:rsidRPr="005F12E9">
        <w:rPr>
          <w:rFonts w:ascii="Garamond" w:eastAsia="Calibri" w:hAnsi="Garamond" w:cs="Times New Roman"/>
          <w:noProof w:val="0"/>
          <w:spacing w:val="2"/>
          <w:sz w:val="24"/>
          <w:szCs w:val="24"/>
        </w:rPr>
        <w:t xml:space="preserve"> </w:t>
      </w:r>
      <w:r w:rsidRPr="005F12E9">
        <w:rPr>
          <w:rFonts w:ascii="Garamond" w:eastAsia="Calibri" w:hAnsi="Garamond" w:cs="Times New Roman"/>
          <w:noProof w:val="0"/>
          <w:sz w:val="24"/>
          <w:szCs w:val="24"/>
        </w:rPr>
        <w:t>II</w:t>
      </w:r>
    </w:p>
    <w:p w14:paraId="2B563828" w14:textId="77777777" w:rsidR="005F12E9" w:rsidRPr="005F12E9" w:rsidRDefault="005F12E9" w:rsidP="005F12E9">
      <w:pPr>
        <w:spacing w:after="0" w:line="240" w:lineRule="auto"/>
        <w:ind w:firstLine="284"/>
        <w:jc w:val="center"/>
        <w:rPr>
          <w:rFonts w:ascii="Garamond" w:eastAsia="Calibri" w:hAnsi="Garamond" w:cs="Times New Roman"/>
          <w:noProof w:val="0"/>
          <w:sz w:val="24"/>
          <w:szCs w:val="24"/>
        </w:rPr>
      </w:pPr>
      <w:r w:rsidRPr="005F12E9">
        <w:rPr>
          <w:rFonts w:ascii="Garamond" w:eastAsia="Calibri" w:hAnsi="Garamond" w:cs="Times New Roman"/>
          <w:noProof w:val="0"/>
          <w:sz w:val="24"/>
          <w:szCs w:val="24"/>
        </w:rPr>
        <w:t>GRADAT</w:t>
      </w:r>
      <w:r w:rsidRPr="005F12E9">
        <w:rPr>
          <w:rFonts w:ascii="Garamond" w:eastAsia="Calibri" w:hAnsi="Garamond" w:cs="Times New Roman"/>
          <w:noProof w:val="0"/>
          <w:spacing w:val="-2"/>
          <w:sz w:val="24"/>
          <w:szCs w:val="24"/>
        </w:rPr>
        <w:t xml:space="preserve"> </w:t>
      </w:r>
      <w:r w:rsidRPr="005F12E9">
        <w:rPr>
          <w:rFonts w:ascii="Garamond" w:eastAsia="Calibri" w:hAnsi="Garamond" w:cs="Times New Roman"/>
          <w:noProof w:val="0"/>
          <w:sz w:val="24"/>
          <w:szCs w:val="24"/>
        </w:rPr>
        <w:t>E</w:t>
      </w:r>
      <w:r w:rsidRPr="005F12E9">
        <w:rPr>
          <w:rFonts w:ascii="Garamond" w:eastAsia="Calibri" w:hAnsi="Garamond" w:cs="Times New Roman"/>
          <w:noProof w:val="0"/>
          <w:spacing w:val="-1"/>
          <w:sz w:val="24"/>
          <w:szCs w:val="24"/>
        </w:rPr>
        <w:t xml:space="preserve"> </w:t>
      </w:r>
      <w:r w:rsidRPr="005F12E9">
        <w:rPr>
          <w:rFonts w:ascii="Garamond" w:eastAsia="Calibri" w:hAnsi="Garamond" w:cs="Times New Roman"/>
          <w:noProof w:val="0"/>
          <w:sz w:val="24"/>
          <w:szCs w:val="24"/>
        </w:rPr>
        <w:t>VOGLA</w:t>
      </w:r>
      <w:r w:rsidRPr="005F12E9">
        <w:rPr>
          <w:rFonts w:ascii="Garamond" w:eastAsia="Calibri" w:hAnsi="Garamond" w:cs="Times New Roman"/>
          <w:noProof w:val="0"/>
          <w:spacing w:val="-2"/>
          <w:sz w:val="24"/>
          <w:szCs w:val="24"/>
        </w:rPr>
        <w:t xml:space="preserve"> </w:t>
      </w:r>
      <w:r w:rsidRPr="005F12E9">
        <w:rPr>
          <w:rFonts w:ascii="Garamond" w:eastAsia="Calibri" w:hAnsi="Garamond" w:cs="Times New Roman"/>
          <w:noProof w:val="0"/>
          <w:sz w:val="24"/>
          <w:szCs w:val="24"/>
        </w:rPr>
        <w:t>TË</w:t>
      </w:r>
      <w:r w:rsidRPr="005F12E9">
        <w:rPr>
          <w:rFonts w:ascii="Garamond" w:eastAsia="Calibri" w:hAnsi="Garamond" w:cs="Times New Roman"/>
          <w:noProof w:val="0"/>
          <w:spacing w:val="-3"/>
          <w:sz w:val="24"/>
          <w:szCs w:val="24"/>
        </w:rPr>
        <w:t xml:space="preserve"> </w:t>
      </w:r>
      <w:r w:rsidRPr="005F12E9">
        <w:rPr>
          <w:rFonts w:ascii="Garamond" w:eastAsia="Calibri" w:hAnsi="Garamond" w:cs="Times New Roman"/>
          <w:noProof w:val="0"/>
          <w:sz w:val="24"/>
          <w:szCs w:val="24"/>
        </w:rPr>
        <w:t>PUNONJËSVE</w:t>
      </w:r>
      <w:r w:rsidRPr="005F12E9">
        <w:rPr>
          <w:rFonts w:ascii="Garamond" w:eastAsia="Calibri" w:hAnsi="Garamond" w:cs="Times New Roman"/>
          <w:noProof w:val="0"/>
          <w:spacing w:val="-2"/>
          <w:sz w:val="24"/>
          <w:szCs w:val="24"/>
        </w:rPr>
        <w:t xml:space="preserve"> </w:t>
      </w:r>
      <w:r w:rsidRPr="005F12E9">
        <w:rPr>
          <w:rFonts w:ascii="Garamond" w:eastAsia="Calibri" w:hAnsi="Garamond" w:cs="Times New Roman"/>
          <w:noProof w:val="0"/>
          <w:sz w:val="24"/>
          <w:szCs w:val="24"/>
        </w:rPr>
        <w:t>TË</w:t>
      </w:r>
      <w:r w:rsidRPr="005F12E9">
        <w:rPr>
          <w:rFonts w:ascii="Garamond" w:eastAsia="Calibri" w:hAnsi="Garamond" w:cs="Times New Roman"/>
          <w:noProof w:val="0"/>
          <w:spacing w:val="-2"/>
          <w:sz w:val="24"/>
          <w:szCs w:val="24"/>
        </w:rPr>
        <w:t xml:space="preserve"> </w:t>
      </w:r>
      <w:r w:rsidRPr="005F12E9">
        <w:rPr>
          <w:rFonts w:ascii="Garamond" w:eastAsia="Calibri" w:hAnsi="Garamond" w:cs="Times New Roman"/>
          <w:noProof w:val="0"/>
          <w:sz w:val="24"/>
          <w:szCs w:val="24"/>
        </w:rPr>
        <w:t>POLICISË</w:t>
      </w:r>
      <w:r w:rsidRPr="005F12E9">
        <w:rPr>
          <w:rFonts w:ascii="Garamond" w:eastAsia="Calibri" w:hAnsi="Garamond" w:cs="Times New Roman"/>
          <w:noProof w:val="0"/>
          <w:spacing w:val="-3"/>
          <w:sz w:val="24"/>
          <w:szCs w:val="24"/>
        </w:rPr>
        <w:t xml:space="preserve"> </w:t>
      </w:r>
      <w:r w:rsidRPr="005F12E9">
        <w:rPr>
          <w:rFonts w:ascii="Garamond" w:eastAsia="Calibri" w:hAnsi="Garamond" w:cs="Times New Roman"/>
          <w:noProof w:val="0"/>
          <w:sz w:val="24"/>
          <w:szCs w:val="24"/>
        </w:rPr>
        <w:t>SË</w:t>
      </w:r>
      <w:r w:rsidRPr="005F12E9">
        <w:rPr>
          <w:rFonts w:ascii="Garamond" w:eastAsia="Calibri" w:hAnsi="Garamond" w:cs="Times New Roman"/>
          <w:noProof w:val="0"/>
          <w:spacing w:val="-1"/>
          <w:sz w:val="24"/>
          <w:szCs w:val="24"/>
        </w:rPr>
        <w:t xml:space="preserve"> </w:t>
      </w:r>
      <w:r w:rsidRPr="005F12E9">
        <w:rPr>
          <w:rFonts w:ascii="Garamond" w:eastAsia="Calibri" w:hAnsi="Garamond" w:cs="Times New Roman"/>
          <w:noProof w:val="0"/>
          <w:sz w:val="24"/>
          <w:szCs w:val="24"/>
        </w:rPr>
        <w:t>BURGJEVE</w:t>
      </w:r>
    </w:p>
    <w:p w14:paraId="25B518C5"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p>
    <w:p w14:paraId="2F8406EC" w14:textId="77777777" w:rsidR="005F12E9" w:rsidRPr="005F12E9" w:rsidRDefault="005F12E9" w:rsidP="005F12E9">
      <w:pPr>
        <w:spacing w:after="0" w:line="240" w:lineRule="auto"/>
        <w:ind w:firstLine="288"/>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Gradat e vogla të shërbimit të Policisë së Burgjeve vendosen lart në gjoksin e majtë të çdo artikulli të uniformës.</w:t>
      </w:r>
    </w:p>
    <w:p w14:paraId="770A5EE7"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1. Gradat e vogla të shërbimit për rolin bazë:</w:t>
      </w:r>
    </w:p>
    <w:p w14:paraId="63E7B595"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a) Nëninspektor:</w:t>
      </w:r>
    </w:p>
    <w:p w14:paraId="4B2E0419"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 xml:space="preserve">i. forma e përgjithshme e gradës përbëhet, në gjerësinë e gradës është vendosur një shirit ngjyrë të verdhë (ngjyrë ari): </w:t>
      </w:r>
    </w:p>
    <w:p w14:paraId="3F600D4C" w14:textId="77777777" w:rsidR="005F12E9" w:rsidRPr="005F12E9" w:rsidRDefault="005F12E9" w:rsidP="005F12E9">
      <w:pPr>
        <w:widowControl w:val="0"/>
        <w:autoSpaceDE w:val="0"/>
        <w:autoSpaceDN w:val="0"/>
        <w:spacing w:before="5" w:after="0" w:line="240" w:lineRule="auto"/>
        <w:jc w:val="both"/>
        <w:rPr>
          <w:rFonts w:ascii="Times New Roman" w:eastAsia="Times New Roman" w:hAnsi="Times New Roman" w:cs="Times New Roman"/>
          <w:noProof w:val="0"/>
          <w:sz w:val="24"/>
          <w:szCs w:val="24"/>
        </w:rPr>
      </w:pPr>
      <w:r w:rsidRPr="005F12E9">
        <w:rPr>
          <w:rFonts w:ascii="Times New Roman" w:eastAsia="Times New Roman" w:hAnsi="Times New Roman" w:cs="Times New Roman"/>
          <w:sz w:val="24"/>
          <w:szCs w:val="24"/>
          <w:lang w:val="en-US"/>
        </w:rPr>
        <w:drawing>
          <wp:anchor distT="0" distB="0" distL="114300" distR="114300" simplePos="0" relativeHeight="251667456" behindDoc="1" locked="0" layoutInCell="1" allowOverlap="1" wp14:anchorId="2E255883" wp14:editId="69C15648">
            <wp:simplePos x="0" y="0"/>
            <wp:positionH relativeFrom="column">
              <wp:posOffset>1962150</wp:posOffset>
            </wp:positionH>
            <wp:positionV relativeFrom="paragraph">
              <wp:posOffset>65405</wp:posOffset>
            </wp:positionV>
            <wp:extent cx="2148840" cy="912051"/>
            <wp:effectExtent l="0" t="0" r="3810" b="0"/>
            <wp:wrapNone/>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8840" cy="912051"/>
                    </a:xfrm>
                    <a:prstGeom prst="rect">
                      <a:avLst/>
                    </a:prstGeom>
                    <a:noFill/>
                  </pic:spPr>
                </pic:pic>
              </a:graphicData>
            </a:graphic>
            <wp14:sizeRelH relativeFrom="margin">
              <wp14:pctWidth>0</wp14:pctWidth>
            </wp14:sizeRelH>
            <wp14:sizeRelV relativeFrom="margin">
              <wp14:pctHeight>0</wp14:pctHeight>
            </wp14:sizeRelV>
          </wp:anchor>
        </w:drawing>
      </w:r>
    </w:p>
    <w:p w14:paraId="62EAEAC2" w14:textId="77777777" w:rsidR="005F12E9" w:rsidRPr="005F12E9" w:rsidRDefault="005F12E9" w:rsidP="005F12E9">
      <w:pPr>
        <w:widowControl w:val="0"/>
        <w:autoSpaceDE w:val="0"/>
        <w:autoSpaceDN w:val="0"/>
        <w:spacing w:before="5" w:after="0" w:line="240" w:lineRule="auto"/>
        <w:jc w:val="both"/>
        <w:rPr>
          <w:rFonts w:ascii="Times New Roman" w:eastAsia="Times New Roman" w:hAnsi="Times New Roman" w:cs="Times New Roman"/>
          <w:noProof w:val="0"/>
          <w:sz w:val="24"/>
          <w:szCs w:val="24"/>
        </w:rPr>
      </w:pPr>
    </w:p>
    <w:p w14:paraId="693CFF9F" w14:textId="77777777" w:rsidR="005F12E9" w:rsidRPr="005F12E9" w:rsidRDefault="005F12E9" w:rsidP="005F12E9">
      <w:pPr>
        <w:widowControl w:val="0"/>
        <w:autoSpaceDE w:val="0"/>
        <w:autoSpaceDN w:val="0"/>
        <w:spacing w:before="5" w:after="0" w:line="240" w:lineRule="auto"/>
        <w:jc w:val="both"/>
        <w:rPr>
          <w:rFonts w:ascii="Times New Roman" w:eastAsia="Times New Roman" w:hAnsi="Times New Roman" w:cs="Times New Roman"/>
          <w:noProof w:val="0"/>
          <w:sz w:val="24"/>
          <w:szCs w:val="24"/>
        </w:rPr>
      </w:pPr>
    </w:p>
    <w:p w14:paraId="64276D39" w14:textId="77777777" w:rsidR="005F12E9" w:rsidRPr="005F12E9" w:rsidRDefault="005F12E9" w:rsidP="005F12E9">
      <w:pPr>
        <w:widowControl w:val="0"/>
        <w:autoSpaceDE w:val="0"/>
        <w:autoSpaceDN w:val="0"/>
        <w:spacing w:before="5" w:after="0" w:line="240" w:lineRule="auto"/>
        <w:jc w:val="both"/>
        <w:rPr>
          <w:rFonts w:ascii="Times New Roman" w:eastAsia="Times New Roman" w:hAnsi="Times New Roman" w:cs="Times New Roman"/>
          <w:noProof w:val="0"/>
          <w:sz w:val="24"/>
          <w:szCs w:val="24"/>
        </w:rPr>
      </w:pPr>
    </w:p>
    <w:p w14:paraId="57960437" w14:textId="77777777" w:rsidR="005F12E9" w:rsidRPr="005F12E9" w:rsidRDefault="005F12E9" w:rsidP="005F12E9">
      <w:pPr>
        <w:widowControl w:val="0"/>
        <w:autoSpaceDE w:val="0"/>
        <w:autoSpaceDN w:val="0"/>
        <w:spacing w:before="5" w:after="0" w:line="240" w:lineRule="auto"/>
        <w:jc w:val="both"/>
        <w:rPr>
          <w:rFonts w:ascii="Times New Roman" w:eastAsia="Times New Roman" w:hAnsi="Times New Roman" w:cs="Times New Roman"/>
          <w:noProof w:val="0"/>
          <w:sz w:val="24"/>
          <w:szCs w:val="24"/>
        </w:rPr>
      </w:pPr>
    </w:p>
    <w:p w14:paraId="312C8A06" w14:textId="77777777" w:rsidR="005F12E9" w:rsidRPr="005F12E9" w:rsidRDefault="005F12E9" w:rsidP="005F12E9">
      <w:pPr>
        <w:widowControl w:val="0"/>
        <w:autoSpaceDE w:val="0"/>
        <w:autoSpaceDN w:val="0"/>
        <w:spacing w:before="5" w:after="0" w:line="240" w:lineRule="auto"/>
        <w:jc w:val="both"/>
        <w:rPr>
          <w:rFonts w:ascii="Times New Roman" w:eastAsia="Times New Roman" w:hAnsi="Times New Roman" w:cs="Times New Roman"/>
          <w:noProof w:val="0"/>
          <w:sz w:val="24"/>
          <w:szCs w:val="24"/>
        </w:rPr>
      </w:pPr>
    </w:p>
    <w:p w14:paraId="14B7CC11"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b) Inspektor:</w:t>
      </w:r>
    </w:p>
    <w:p w14:paraId="6A1C7161" w14:textId="77777777" w:rsidR="005F12E9" w:rsidRPr="005F12E9" w:rsidRDefault="005F12E9" w:rsidP="005F12E9">
      <w:pPr>
        <w:spacing w:after="0" w:line="240" w:lineRule="auto"/>
        <w:ind w:firstLine="288"/>
        <w:jc w:val="both"/>
        <w:rPr>
          <w:rFonts w:ascii="Garamond" w:eastAsia="Calibri" w:hAnsi="Garamond" w:cs="Times New Roman"/>
          <w:noProof w:val="0"/>
          <w:sz w:val="24"/>
          <w:szCs w:val="24"/>
        </w:rPr>
      </w:pPr>
      <w:r w:rsidRPr="005F12E9">
        <w:rPr>
          <w:rFonts w:ascii="Garamond" w:eastAsia="Calibri" w:hAnsi="Garamond" w:cs="Times New Roman"/>
          <w:b/>
          <w:bCs/>
          <w:noProof w:val="0"/>
          <w:sz w:val="24"/>
          <w:szCs w:val="24"/>
        </w:rPr>
        <w:t>iii.</w:t>
      </w:r>
      <w:r w:rsidRPr="005F12E9">
        <w:rPr>
          <w:rFonts w:ascii="Garamond" w:eastAsia="Calibri" w:hAnsi="Garamond" w:cs="Times New Roman"/>
          <w:noProof w:val="0"/>
          <w:sz w:val="24"/>
          <w:szCs w:val="24"/>
        </w:rPr>
        <w:t xml:space="preserve"> i. forma e përgjithshme e gradës përbëhet nga një fushë me ngjyrë blu të errët, me kontur  ngjyrë të verdhë në të gjithë perimetrin. Në gjerësinë e gradës janë vendosur dy shirita të verdhë (ngjyrë ari) me përmasa të ndryshme:</w:t>
      </w:r>
    </w:p>
    <w:p w14:paraId="603681D5" w14:textId="77777777" w:rsidR="005F12E9" w:rsidRPr="005F12E9" w:rsidRDefault="005F12E9" w:rsidP="005F12E9">
      <w:pPr>
        <w:widowControl w:val="0"/>
        <w:autoSpaceDE w:val="0"/>
        <w:autoSpaceDN w:val="0"/>
        <w:spacing w:before="1" w:after="0" w:line="240" w:lineRule="auto"/>
        <w:jc w:val="both"/>
        <w:rPr>
          <w:rFonts w:ascii="Times New Roman" w:eastAsia="Times New Roman" w:hAnsi="Times New Roman" w:cs="Times New Roman"/>
          <w:noProof w:val="0"/>
          <w:sz w:val="24"/>
          <w:szCs w:val="24"/>
        </w:rPr>
      </w:pPr>
    </w:p>
    <w:p w14:paraId="261FC24A" w14:textId="77777777" w:rsidR="005F12E9" w:rsidRPr="005F12E9" w:rsidRDefault="005F12E9" w:rsidP="005F12E9">
      <w:pPr>
        <w:widowControl w:val="0"/>
        <w:autoSpaceDE w:val="0"/>
        <w:autoSpaceDN w:val="0"/>
        <w:spacing w:before="1" w:after="0" w:line="240" w:lineRule="auto"/>
        <w:jc w:val="both"/>
        <w:rPr>
          <w:rFonts w:ascii="Times New Roman" w:eastAsia="Times New Roman" w:hAnsi="Times New Roman" w:cs="Times New Roman"/>
          <w:noProof w:val="0"/>
          <w:sz w:val="24"/>
          <w:szCs w:val="24"/>
        </w:rPr>
      </w:pPr>
      <w:r w:rsidRPr="005F12E9">
        <w:rPr>
          <w:rFonts w:ascii="Times New Roman" w:eastAsia="Times New Roman" w:hAnsi="Times New Roman" w:cs="Times New Roman"/>
          <w:sz w:val="24"/>
          <w:szCs w:val="24"/>
          <w:lang w:val="en-US"/>
        </w:rPr>
        <w:drawing>
          <wp:anchor distT="0" distB="0" distL="114300" distR="114300" simplePos="0" relativeHeight="251669504" behindDoc="1" locked="0" layoutInCell="1" allowOverlap="1" wp14:anchorId="3917E6F1" wp14:editId="65037CC5">
            <wp:simplePos x="0" y="0"/>
            <wp:positionH relativeFrom="page">
              <wp:posOffset>3067050</wp:posOffset>
            </wp:positionH>
            <wp:positionV relativeFrom="paragraph">
              <wp:posOffset>40640</wp:posOffset>
            </wp:positionV>
            <wp:extent cx="1866900" cy="730006"/>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l="38741" t="12243" r="35972" b="67008"/>
                    <a:stretch/>
                  </pic:blipFill>
                  <pic:spPr bwMode="auto">
                    <a:xfrm>
                      <a:off x="0" y="0"/>
                      <a:ext cx="1866900" cy="7300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B6D58AA" w14:textId="77777777" w:rsidR="005F12E9" w:rsidRPr="005F12E9" w:rsidRDefault="005F12E9" w:rsidP="005F12E9">
      <w:pPr>
        <w:widowControl w:val="0"/>
        <w:autoSpaceDE w:val="0"/>
        <w:autoSpaceDN w:val="0"/>
        <w:spacing w:before="1" w:after="0" w:line="240" w:lineRule="auto"/>
        <w:jc w:val="both"/>
        <w:rPr>
          <w:rFonts w:ascii="Times New Roman" w:eastAsia="Times New Roman" w:hAnsi="Times New Roman" w:cs="Times New Roman"/>
          <w:noProof w:val="0"/>
          <w:sz w:val="24"/>
          <w:szCs w:val="24"/>
        </w:rPr>
      </w:pPr>
    </w:p>
    <w:p w14:paraId="1CEF4C0D" w14:textId="77777777" w:rsidR="005F12E9" w:rsidRPr="005F12E9" w:rsidRDefault="005F12E9" w:rsidP="005F12E9">
      <w:pPr>
        <w:widowControl w:val="0"/>
        <w:autoSpaceDE w:val="0"/>
        <w:autoSpaceDN w:val="0"/>
        <w:spacing w:before="1" w:after="0" w:line="240" w:lineRule="auto"/>
        <w:jc w:val="both"/>
        <w:rPr>
          <w:rFonts w:ascii="Times New Roman" w:eastAsia="Times New Roman" w:hAnsi="Times New Roman" w:cs="Times New Roman"/>
          <w:noProof w:val="0"/>
          <w:sz w:val="24"/>
          <w:szCs w:val="24"/>
        </w:rPr>
      </w:pPr>
    </w:p>
    <w:p w14:paraId="23453D7B" w14:textId="77777777" w:rsidR="005F12E9" w:rsidRPr="005F12E9" w:rsidRDefault="005F12E9" w:rsidP="005F12E9">
      <w:pPr>
        <w:widowControl w:val="0"/>
        <w:autoSpaceDE w:val="0"/>
        <w:autoSpaceDN w:val="0"/>
        <w:spacing w:before="1" w:after="0" w:line="240" w:lineRule="auto"/>
        <w:jc w:val="both"/>
        <w:rPr>
          <w:rFonts w:ascii="Times New Roman" w:eastAsia="Times New Roman" w:hAnsi="Times New Roman" w:cs="Times New Roman"/>
          <w:noProof w:val="0"/>
          <w:sz w:val="24"/>
          <w:szCs w:val="24"/>
        </w:rPr>
      </w:pPr>
    </w:p>
    <w:p w14:paraId="32545859" w14:textId="77777777" w:rsidR="005F12E9" w:rsidRPr="005F12E9" w:rsidRDefault="005F12E9" w:rsidP="005F12E9">
      <w:pPr>
        <w:widowControl w:val="0"/>
        <w:autoSpaceDE w:val="0"/>
        <w:autoSpaceDN w:val="0"/>
        <w:spacing w:before="1" w:after="0" w:line="240" w:lineRule="auto"/>
        <w:jc w:val="both"/>
        <w:rPr>
          <w:rFonts w:ascii="Times New Roman" w:eastAsia="Times New Roman" w:hAnsi="Times New Roman" w:cs="Times New Roman"/>
          <w:noProof w:val="0"/>
          <w:sz w:val="24"/>
          <w:szCs w:val="24"/>
        </w:rPr>
      </w:pPr>
    </w:p>
    <w:p w14:paraId="68CE1ECE"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p>
    <w:p w14:paraId="4680A1D2"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p>
    <w:p w14:paraId="4FCCDF16"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p>
    <w:p w14:paraId="01973B1E"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Kryeinspektor:</w:t>
      </w:r>
    </w:p>
    <w:p w14:paraId="21C3A57F" w14:textId="77777777" w:rsidR="005F12E9" w:rsidRPr="005F12E9" w:rsidRDefault="005F12E9" w:rsidP="005F12E9">
      <w:pPr>
        <w:spacing w:after="0" w:line="240" w:lineRule="auto"/>
        <w:ind w:firstLine="288"/>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iv. i. forma e përgjithshme e gradës përbehet nga një fushë me ngjyrë blu të errët, me kontur ngjyrë të verdhë në të gjithë perimetrin. Në gjerësinë e gradës janë vendosur tri shirita të verdhë (ngjyrë ari) me përmasa të ndryshme:</w:t>
      </w:r>
    </w:p>
    <w:p w14:paraId="69B0CA6F" w14:textId="77777777" w:rsidR="005F12E9" w:rsidRPr="005F12E9" w:rsidRDefault="005F12E9" w:rsidP="005F12E9">
      <w:pPr>
        <w:widowControl w:val="0"/>
        <w:autoSpaceDE w:val="0"/>
        <w:autoSpaceDN w:val="0"/>
        <w:spacing w:before="1" w:after="0" w:line="240" w:lineRule="auto"/>
        <w:jc w:val="both"/>
        <w:rPr>
          <w:rFonts w:ascii="Times New Roman" w:eastAsia="Times New Roman" w:hAnsi="Times New Roman" w:cs="Times New Roman"/>
          <w:noProof w:val="0"/>
          <w:sz w:val="24"/>
          <w:szCs w:val="24"/>
        </w:rPr>
      </w:pPr>
      <w:r w:rsidRPr="005F12E9">
        <w:rPr>
          <w:rFonts w:ascii="Times New Roman" w:eastAsia="Times New Roman" w:hAnsi="Times New Roman" w:cs="Times New Roman"/>
          <w:sz w:val="24"/>
          <w:szCs w:val="24"/>
          <w:lang w:val="en-US"/>
        </w:rPr>
        <w:drawing>
          <wp:anchor distT="0" distB="0" distL="114300" distR="114300" simplePos="0" relativeHeight="251670528" behindDoc="1" locked="0" layoutInCell="1" allowOverlap="1" wp14:anchorId="51D68DDF" wp14:editId="2F0D8AF7">
            <wp:simplePos x="0" y="0"/>
            <wp:positionH relativeFrom="page">
              <wp:posOffset>3066415</wp:posOffset>
            </wp:positionH>
            <wp:positionV relativeFrom="paragraph">
              <wp:posOffset>114935</wp:posOffset>
            </wp:positionV>
            <wp:extent cx="1952625" cy="69330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l="72209" t="12506" r="2137" b="68383"/>
                    <a:stretch/>
                  </pic:blipFill>
                  <pic:spPr bwMode="auto">
                    <a:xfrm>
                      <a:off x="0" y="0"/>
                      <a:ext cx="1952625" cy="693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52ECBD" w14:textId="77777777" w:rsidR="005F12E9" w:rsidRPr="005F12E9" w:rsidRDefault="005F12E9" w:rsidP="005F12E9">
      <w:pPr>
        <w:widowControl w:val="0"/>
        <w:autoSpaceDE w:val="0"/>
        <w:autoSpaceDN w:val="0"/>
        <w:spacing w:before="1" w:after="0" w:line="240" w:lineRule="auto"/>
        <w:jc w:val="both"/>
        <w:rPr>
          <w:rFonts w:ascii="Times New Roman" w:eastAsia="Times New Roman" w:hAnsi="Times New Roman" w:cs="Times New Roman"/>
          <w:noProof w:val="0"/>
          <w:sz w:val="24"/>
          <w:szCs w:val="24"/>
        </w:rPr>
      </w:pPr>
    </w:p>
    <w:p w14:paraId="0E50D9BE" w14:textId="77777777" w:rsidR="005F12E9" w:rsidRPr="005F12E9" w:rsidRDefault="005F12E9" w:rsidP="005F12E9">
      <w:pPr>
        <w:widowControl w:val="0"/>
        <w:autoSpaceDE w:val="0"/>
        <w:autoSpaceDN w:val="0"/>
        <w:spacing w:before="1" w:after="0" w:line="240" w:lineRule="auto"/>
        <w:jc w:val="both"/>
        <w:rPr>
          <w:rFonts w:ascii="Times New Roman" w:eastAsia="Times New Roman" w:hAnsi="Times New Roman" w:cs="Times New Roman"/>
          <w:noProof w:val="0"/>
          <w:sz w:val="24"/>
          <w:szCs w:val="24"/>
        </w:rPr>
      </w:pPr>
    </w:p>
    <w:p w14:paraId="4EBE01A6" w14:textId="77777777" w:rsidR="005F12E9" w:rsidRPr="005F12E9" w:rsidRDefault="005F12E9" w:rsidP="005F12E9">
      <w:pPr>
        <w:widowControl w:val="0"/>
        <w:autoSpaceDE w:val="0"/>
        <w:autoSpaceDN w:val="0"/>
        <w:spacing w:before="1" w:after="0" w:line="240" w:lineRule="auto"/>
        <w:jc w:val="both"/>
        <w:rPr>
          <w:rFonts w:ascii="Times New Roman" w:eastAsia="Times New Roman" w:hAnsi="Times New Roman" w:cs="Times New Roman"/>
          <w:noProof w:val="0"/>
          <w:sz w:val="24"/>
          <w:szCs w:val="24"/>
        </w:rPr>
      </w:pPr>
    </w:p>
    <w:p w14:paraId="6A521CE9" w14:textId="77777777" w:rsidR="005F12E9" w:rsidRPr="005F12E9" w:rsidRDefault="005F12E9" w:rsidP="005F12E9">
      <w:pPr>
        <w:widowControl w:val="0"/>
        <w:autoSpaceDE w:val="0"/>
        <w:autoSpaceDN w:val="0"/>
        <w:spacing w:before="1" w:after="0" w:line="240" w:lineRule="auto"/>
        <w:jc w:val="both"/>
        <w:rPr>
          <w:rFonts w:ascii="Times New Roman" w:eastAsia="Times New Roman" w:hAnsi="Times New Roman" w:cs="Times New Roman"/>
          <w:noProof w:val="0"/>
          <w:sz w:val="24"/>
          <w:szCs w:val="24"/>
        </w:rPr>
      </w:pPr>
    </w:p>
    <w:p w14:paraId="6B2C0E27"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2. Gradat e vogla për punonjësit e rolit të mesëm:</w:t>
      </w:r>
    </w:p>
    <w:p w14:paraId="1427E382"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a) Nënkomisar:</w:t>
      </w:r>
    </w:p>
    <w:p w14:paraId="594FB716"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Times New Roman" w:eastAsia="Times New Roman" w:hAnsi="Times New Roman" w:cs="Times New Roman"/>
          <w:sz w:val="24"/>
          <w:szCs w:val="24"/>
          <w:lang w:val="en-US"/>
        </w:rPr>
        <w:drawing>
          <wp:anchor distT="0" distB="0" distL="114300" distR="114300" simplePos="0" relativeHeight="251668480" behindDoc="1" locked="0" layoutInCell="1" allowOverlap="1" wp14:anchorId="3598EF3C" wp14:editId="471EB1E7">
            <wp:simplePos x="0" y="0"/>
            <wp:positionH relativeFrom="column">
              <wp:posOffset>1900858</wp:posOffset>
            </wp:positionH>
            <wp:positionV relativeFrom="paragraph">
              <wp:posOffset>310007</wp:posOffset>
            </wp:positionV>
            <wp:extent cx="2031365" cy="952500"/>
            <wp:effectExtent l="0" t="0" r="6985" b="0"/>
            <wp:wrapNone/>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31365" cy="952500"/>
                    </a:xfrm>
                    <a:prstGeom prst="rect">
                      <a:avLst/>
                    </a:prstGeom>
                    <a:noFill/>
                  </pic:spPr>
                </pic:pic>
              </a:graphicData>
            </a:graphic>
            <wp14:sizeRelH relativeFrom="margin">
              <wp14:pctWidth>0</wp14:pctWidth>
            </wp14:sizeRelH>
            <wp14:sizeRelV relativeFrom="margin">
              <wp14:pctHeight>0</wp14:pctHeight>
            </wp14:sizeRelV>
          </wp:anchor>
        </w:drawing>
      </w:r>
      <w:r w:rsidRPr="005F12E9">
        <w:rPr>
          <w:rFonts w:ascii="Garamond" w:eastAsia="Calibri" w:hAnsi="Garamond" w:cs="Times New Roman"/>
          <w:noProof w:val="0"/>
          <w:sz w:val="24"/>
          <w:szCs w:val="24"/>
        </w:rPr>
        <w:t>i. forma e përgjithshme e gradës përbëhet nga një shirit dhe një yll me pesë cepa të vendosur sipër kurorës:</w:t>
      </w:r>
    </w:p>
    <w:p w14:paraId="622F9E0F" w14:textId="77777777" w:rsidR="005F12E9" w:rsidRPr="005F12E9" w:rsidRDefault="005F12E9" w:rsidP="005F12E9">
      <w:pPr>
        <w:widowControl w:val="0"/>
        <w:autoSpaceDE w:val="0"/>
        <w:autoSpaceDN w:val="0"/>
        <w:spacing w:before="5" w:after="0" w:line="240" w:lineRule="auto"/>
        <w:jc w:val="both"/>
        <w:rPr>
          <w:rFonts w:ascii="Times New Roman" w:eastAsia="Times New Roman" w:hAnsi="Times New Roman" w:cs="Times New Roman"/>
          <w:noProof w:val="0"/>
          <w:sz w:val="24"/>
          <w:szCs w:val="24"/>
        </w:rPr>
      </w:pPr>
    </w:p>
    <w:p w14:paraId="57CF81D6" w14:textId="77777777" w:rsidR="005F12E9" w:rsidRPr="005F12E9" w:rsidRDefault="005F12E9" w:rsidP="005F12E9">
      <w:pPr>
        <w:widowControl w:val="0"/>
        <w:tabs>
          <w:tab w:val="left" w:pos="647"/>
        </w:tabs>
        <w:autoSpaceDE w:val="0"/>
        <w:autoSpaceDN w:val="0"/>
        <w:spacing w:after="0" w:line="240" w:lineRule="auto"/>
        <w:jc w:val="both"/>
        <w:rPr>
          <w:rFonts w:ascii="Times New Roman" w:eastAsia="Times New Roman" w:hAnsi="Times New Roman" w:cs="Times New Roman"/>
          <w:noProof w:val="0"/>
          <w:sz w:val="24"/>
          <w:szCs w:val="24"/>
        </w:rPr>
      </w:pPr>
    </w:p>
    <w:p w14:paraId="4EB4C728" w14:textId="77777777" w:rsidR="005F12E9" w:rsidRPr="005F12E9" w:rsidRDefault="005F12E9" w:rsidP="005F12E9">
      <w:pPr>
        <w:widowControl w:val="0"/>
        <w:tabs>
          <w:tab w:val="left" w:pos="647"/>
        </w:tabs>
        <w:autoSpaceDE w:val="0"/>
        <w:autoSpaceDN w:val="0"/>
        <w:spacing w:after="0" w:line="240" w:lineRule="auto"/>
        <w:ind w:left="646"/>
        <w:jc w:val="both"/>
        <w:rPr>
          <w:rFonts w:ascii="Times New Roman" w:eastAsia="Times New Roman" w:hAnsi="Times New Roman" w:cs="Times New Roman"/>
          <w:noProof w:val="0"/>
          <w:sz w:val="24"/>
          <w:szCs w:val="24"/>
        </w:rPr>
      </w:pPr>
    </w:p>
    <w:p w14:paraId="08493043" w14:textId="77777777" w:rsidR="005F12E9" w:rsidRPr="005F12E9" w:rsidRDefault="005F12E9" w:rsidP="005F12E9">
      <w:pPr>
        <w:widowControl w:val="0"/>
        <w:tabs>
          <w:tab w:val="left" w:pos="647"/>
        </w:tabs>
        <w:autoSpaceDE w:val="0"/>
        <w:autoSpaceDN w:val="0"/>
        <w:spacing w:after="0" w:line="240" w:lineRule="auto"/>
        <w:ind w:left="646"/>
        <w:jc w:val="both"/>
        <w:rPr>
          <w:rFonts w:ascii="Times New Roman" w:eastAsia="Times New Roman" w:hAnsi="Times New Roman" w:cs="Times New Roman"/>
          <w:noProof w:val="0"/>
          <w:sz w:val="24"/>
          <w:szCs w:val="24"/>
        </w:rPr>
      </w:pPr>
    </w:p>
    <w:p w14:paraId="7ACD2EF0" w14:textId="77777777" w:rsidR="005F12E9" w:rsidRPr="005F12E9" w:rsidRDefault="005F12E9" w:rsidP="005F12E9">
      <w:pPr>
        <w:widowControl w:val="0"/>
        <w:tabs>
          <w:tab w:val="left" w:pos="647"/>
        </w:tabs>
        <w:autoSpaceDE w:val="0"/>
        <w:autoSpaceDN w:val="0"/>
        <w:spacing w:after="0" w:line="240" w:lineRule="auto"/>
        <w:ind w:left="646"/>
        <w:jc w:val="both"/>
        <w:rPr>
          <w:rFonts w:ascii="Times New Roman" w:eastAsia="Times New Roman" w:hAnsi="Times New Roman" w:cs="Times New Roman"/>
          <w:noProof w:val="0"/>
          <w:sz w:val="24"/>
          <w:szCs w:val="24"/>
        </w:rPr>
      </w:pPr>
    </w:p>
    <w:p w14:paraId="2C8E9AA9" w14:textId="77777777" w:rsidR="005F12E9" w:rsidRPr="005F12E9" w:rsidRDefault="005F12E9" w:rsidP="005F12E9">
      <w:pPr>
        <w:widowControl w:val="0"/>
        <w:tabs>
          <w:tab w:val="left" w:pos="647"/>
        </w:tabs>
        <w:autoSpaceDE w:val="0"/>
        <w:autoSpaceDN w:val="0"/>
        <w:spacing w:after="0" w:line="240" w:lineRule="auto"/>
        <w:ind w:left="646"/>
        <w:jc w:val="both"/>
        <w:rPr>
          <w:rFonts w:ascii="Times New Roman" w:eastAsia="Times New Roman" w:hAnsi="Times New Roman" w:cs="Times New Roman"/>
          <w:noProof w:val="0"/>
          <w:sz w:val="24"/>
          <w:szCs w:val="24"/>
        </w:rPr>
      </w:pPr>
    </w:p>
    <w:p w14:paraId="75D00767"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b) Komisar:</w:t>
      </w:r>
    </w:p>
    <w:p w14:paraId="48B8FB98"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w:t>
      </w:r>
      <w:r w:rsidRPr="005F12E9">
        <w:rPr>
          <w:rFonts w:ascii="Garamond" w:eastAsia="Calibri" w:hAnsi="Garamond" w:cs="Times New Roman"/>
          <w:noProof w:val="0"/>
          <w:spacing w:val="-12"/>
          <w:sz w:val="24"/>
          <w:szCs w:val="24"/>
        </w:rPr>
        <w:t xml:space="preserve"> </w:t>
      </w:r>
      <w:r w:rsidRPr="005F12E9">
        <w:rPr>
          <w:rFonts w:ascii="Garamond" w:eastAsia="Calibri" w:hAnsi="Garamond" w:cs="Times New Roman"/>
          <w:noProof w:val="0"/>
          <w:sz w:val="24"/>
          <w:szCs w:val="24"/>
        </w:rPr>
        <w:t>forma</w:t>
      </w:r>
      <w:r w:rsidRPr="005F12E9">
        <w:rPr>
          <w:rFonts w:ascii="Garamond" w:eastAsia="Calibri" w:hAnsi="Garamond" w:cs="Times New Roman"/>
          <w:noProof w:val="0"/>
          <w:spacing w:val="-12"/>
          <w:sz w:val="24"/>
          <w:szCs w:val="24"/>
        </w:rPr>
        <w:t xml:space="preserve"> </w:t>
      </w:r>
      <w:r w:rsidRPr="005F12E9">
        <w:rPr>
          <w:rFonts w:ascii="Garamond" w:eastAsia="Calibri" w:hAnsi="Garamond" w:cs="Times New Roman"/>
          <w:noProof w:val="0"/>
          <w:sz w:val="24"/>
          <w:szCs w:val="24"/>
        </w:rPr>
        <w:t>e</w:t>
      </w:r>
      <w:r w:rsidRPr="005F12E9">
        <w:rPr>
          <w:rFonts w:ascii="Garamond" w:eastAsia="Calibri" w:hAnsi="Garamond" w:cs="Times New Roman"/>
          <w:noProof w:val="0"/>
          <w:spacing w:val="-12"/>
          <w:sz w:val="24"/>
          <w:szCs w:val="24"/>
        </w:rPr>
        <w:t xml:space="preserve"> </w:t>
      </w:r>
      <w:r w:rsidRPr="005F12E9">
        <w:rPr>
          <w:rFonts w:ascii="Garamond" w:eastAsia="Calibri" w:hAnsi="Garamond" w:cs="Times New Roman"/>
          <w:noProof w:val="0"/>
          <w:sz w:val="24"/>
          <w:szCs w:val="24"/>
        </w:rPr>
        <w:t>përgjithshme</w:t>
      </w:r>
      <w:r w:rsidRPr="005F12E9">
        <w:rPr>
          <w:rFonts w:ascii="Garamond" w:eastAsia="Calibri" w:hAnsi="Garamond" w:cs="Times New Roman"/>
          <w:noProof w:val="0"/>
          <w:spacing w:val="-12"/>
          <w:sz w:val="24"/>
          <w:szCs w:val="24"/>
        </w:rPr>
        <w:t xml:space="preserve"> </w:t>
      </w:r>
      <w:r w:rsidRPr="005F12E9">
        <w:rPr>
          <w:rFonts w:ascii="Garamond" w:eastAsia="Calibri" w:hAnsi="Garamond" w:cs="Times New Roman"/>
          <w:noProof w:val="0"/>
          <w:sz w:val="24"/>
          <w:szCs w:val="24"/>
        </w:rPr>
        <w:t>e</w:t>
      </w:r>
      <w:r w:rsidRPr="005F12E9">
        <w:rPr>
          <w:rFonts w:ascii="Garamond" w:eastAsia="Calibri" w:hAnsi="Garamond" w:cs="Times New Roman"/>
          <w:noProof w:val="0"/>
          <w:spacing w:val="-12"/>
          <w:sz w:val="24"/>
          <w:szCs w:val="24"/>
        </w:rPr>
        <w:t xml:space="preserve"> </w:t>
      </w:r>
      <w:r w:rsidRPr="005F12E9">
        <w:rPr>
          <w:rFonts w:ascii="Garamond" w:eastAsia="Calibri" w:hAnsi="Garamond" w:cs="Times New Roman"/>
          <w:noProof w:val="0"/>
          <w:sz w:val="24"/>
          <w:szCs w:val="24"/>
        </w:rPr>
        <w:t>gradës</w:t>
      </w:r>
      <w:r w:rsidRPr="005F12E9">
        <w:rPr>
          <w:rFonts w:ascii="Garamond" w:eastAsia="Calibri" w:hAnsi="Garamond" w:cs="Times New Roman"/>
          <w:noProof w:val="0"/>
          <w:spacing w:val="-12"/>
          <w:sz w:val="24"/>
          <w:szCs w:val="24"/>
        </w:rPr>
        <w:t xml:space="preserve"> </w:t>
      </w:r>
      <w:r w:rsidRPr="005F12E9">
        <w:rPr>
          <w:rFonts w:ascii="Garamond" w:eastAsia="Calibri" w:hAnsi="Garamond" w:cs="Times New Roman"/>
          <w:noProof w:val="0"/>
          <w:sz w:val="24"/>
          <w:szCs w:val="24"/>
        </w:rPr>
        <w:t>përbëhet</w:t>
      </w:r>
      <w:r w:rsidRPr="005F12E9">
        <w:rPr>
          <w:rFonts w:ascii="Garamond" w:eastAsia="Calibri" w:hAnsi="Garamond" w:cs="Times New Roman"/>
          <w:noProof w:val="0"/>
          <w:spacing w:val="-12"/>
          <w:sz w:val="24"/>
          <w:szCs w:val="24"/>
        </w:rPr>
        <w:t xml:space="preserve"> </w:t>
      </w:r>
      <w:r w:rsidRPr="005F12E9">
        <w:rPr>
          <w:rFonts w:ascii="Garamond" w:eastAsia="Calibri" w:hAnsi="Garamond" w:cs="Times New Roman"/>
          <w:noProof w:val="0"/>
          <w:sz w:val="24"/>
          <w:szCs w:val="24"/>
        </w:rPr>
        <w:t>nga</w:t>
      </w:r>
      <w:r w:rsidRPr="005F12E9">
        <w:rPr>
          <w:rFonts w:ascii="Garamond" w:eastAsia="Calibri" w:hAnsi="Garamond" w:cs="Times New Roman"/>
          <w:noProof w:val="0"/>
          <w:spacing w:val="-12"/>
          <w:sz w:val="24"/>
          <w:szCs w:val="24"/>
        </w:rPr>
        <w:t xml:space="preserve"> </w:t>
      </w:r>
      <w:r w:rsidRPr="005F12E9">
        <w:rPr>
          <w:rFonts w:ascii="Garamond" w:eastAsia="Calibri" w:hAnsi="Garamond" w:cs="Times New Roman"/>
          <w:noProof w:val="0"/>
          <w:sz w:val="24"/>
          <w:szCs w:val="24"/>
        </w:rPr>
        <w:t>dy vija dhe</w:t>
      </w:r>
      <w:r w:rsidRPr="005F12E9">
        <w:rPr>
          <w:rFonts w:ascii="Garamond" w:eastAsia="Calibri" w:hAnsi="Garamond" w:cs="Times New Roman"/>
          <w:noProof w:val="0"/>
          <w:spacing w:val="-12"/>
          <w:sz w:val="24"/>
          <w:szCs w:val="24"/>
        </w:rPr>
        <w:t xml:space="preserve"> </w:t>
      </w:r>
      <w:r w:rsidRPr="005F12E9">
        <w:rPr>
          <w:rFonts w:ascii="Garamond" w:eastAsia="Calibri" w:hAnsi="Garamond" w:cs="Times New Roman"/>
          <w:noProof w:val="0"/>
          <w:sz w:val="24"/>
          <w:szCs w:val="24"/>
        </w:rPr>
        <w:t>dy</w:t>
      </w:r>
      <w:r w:rsidRPr="005F12E9">
        <w:rPr>
          <w:rFonts w:ascii="Garamond" w:eastAsia="Calibri" w:hAnsi="Garamond" w:cs="Times New Roman"/>
          <w:noProof w:val="0"/>
          <w:spacing w:val="-12"/>
          <w:sz w:val="24"/>
          <w:szCs w:val="24"/>
        </w:rPr>
        <w:t xml:space="preserve"> </w:t>
      </w:r>
      <w:r w:rsidRPr="005F12E9">
        <w:rPr>
          <w:rFonts w:ascii="Garamond" w:eastAsia="Calibri" w:hAnsi="Garamond" w:cs="Times New Roman"/>
          <w:noProof w:val="0"/>
          <w:sz w:val="24"/>
          <w:szCs w:val="24"/>
        </w:rPr>
        <w:t>yje</w:t>
      </w:r>
      <w:r w:rsidRPr="005F12E9">
        <w:rPr>
          <w:rFonts w:ascii="Garamond" w:eastAsia="Calibri" w:hAnsi="Garamond" w:cs="Times New Roman"/>
          <w:noProof w:val="0"/>
          <w:spacing w:val="-12"/>
          <w:sz w:val="24"/>
          <w:szCs w:val="24"/>
        </w:rPr>
        <w:t xml:space="preserve"> </w:t>
      </w:r>
      <w:r w:rsidRPr="005F12E9">
        <w:rPr>
          <w:rFonts w:ascii="Garamond" w:eastAsia="Calibri" w:hAnsi="Garamond" w:cs="Times New Roman"/>
          <w:noProof w:val="0"/>
          <w:sz w:val="24"/>
          <w:szCs w:val="24"/>
        </w:rPr>
        <w:t>me</w:t>
      </w:r>
      <w:r w:rsidRPr="005F12E9">
        <w:rPr>
          <w:rFonts w:ascii="Garamond" w:eastAsia="Calibri" w:hAnsi="Garamond" w:cs="Times New Roman"/>
          <w:noProof w:val="0"/>
          <w:spacing w:val="-12"/>
          <w:sz w:val="24"/>
          <w:szCs w:val="24"/>
        </w:rPr>
        <w:t xml:space="preserve"> </w:t>
      </w:r>
      <w:r w:rsidRPr="005F12E9">
        <w:rPr>
          <w:rFonts w:ascii="Garamond" w:eastAsia="Calibri" w:hAnsi="Garamond" w:cs="Times New Roman"/>
          <w:noProof w:val="0"/>
          <w:sz w:val="24"/>
          <w:szCs w:val="24"/>
        </w:rPr>
        <w:t>pesë</w:t>
      </w:r>
      <w:r w:rsidRPr="005F12E9">
        <w:rPr>
          <w:rFonts w:ascii="Garamond" w:eastAsia="Calibri" w:hAnsi="Garamond" w:cs="Times New Roman"/>
          <w:noProof w:val="0"/>
          <w:spacing w:val="-12"/>
          <w:sz w:val="24"/>
          <w:szCs w:val="24"/>
        </w:rPr>
        <w:t xml:space="preserve"> </w:t>
      </w:r>
      <w:r w:rsidRPr="005F12E9">
        <w:rPr>
          <w:rFonts w:ascii="Garamond" w:eastAsia="Calibri" w:hAnsi="Garamond" w:cs="Times New Roman"/>
          <w:noProof w:val="0"/>
          <w:sz w:val="24"/>
          <w:szCs w:val="24"/>
        </w:rPr>
        <w:t>cepa të</w:t>
      </w:r>
      <w:r w:rsidRPr="005F12E9">
        <w:rPr>
          <w:rFonts w:ascii="Garamond" w:eastAsia="Calibri" w:hAnsi="Garamond" w:cs="Times New Roman"/>
          <w:noProof w:val="0"/>
          <w:spacing w:val="-1"/>
          <w:sz w:val="24"/>
          <w:szCs w:val="24"/>
        </w:rPr>
        <w:t xml:space="preserve"> </w:t>
      </w:r>
      <w:r w:rsidRPr="005F12E9">
        <w:rPr>
          <w:rFonts w:ascii="Garamond" w:eastAsia="Calibri" w:hAnsi="Garamond" w:cs="Times New Roman"/>
          <w:noProof w:val="0"/>
          <w:sz w:val="24"/>
          <w:szCs w:val="24"/>
        </w:rPr>
        <w:t>vendosura</w:t>
      </w:r>
      <w:r w:rsidRPr="005F12E9">
        <w:rPr>
          <w:rFonts w:ascii="Garamond" w:eastAsia="Calibri" w:hAnsi="Garamond" w:cs="Times New Roman"/>
          <w:noProof w:val="0"/>
          <w:spacing w:val="-2"/>
          <w:sz w:val="24"/>
          <w:szCs w:val="24"/>
        </w:rPr>
        <w:t xml:space="preserve"> </w:t>
      </w:r>
      <w:r w:rsidRPr="005F12E9">
        <w:rPr>
          <w:rFonts w:ascii="Garamond" w:eastAsia="Calibri" w:hAnsi="Garamond" w:cs="Times New Roman"/>
          <w:noProof w:val="0"/>
          <w:sz w:val="24"/>
          <w:szCs w:val="24"/>
        </w:rPr>
        <w:t>sipër</w:t>
      </w:r>
      <w:r w:rsidRPr="005F12E9">
        <w:rPr>
          <w:rFonts w:ascii="Garamond" w:eastAsia="Calibri" w:hAnsi="Garamond" w:cs="Times New Roman"/>
          <w:noProof w:val="0"/>
          <w:spacing w:val="-2"/>
          <w:sz w:val="24"/>
          <w:szCs w:val="24"/>
        </w:rPr>
        <w:t xml:space="preserve"> </w:t>
      </w:r>
      <w:r w:rsidRPr="005F12E9">
        <w:rPr>
          <w:rFonts w:ascii="Garamond" w:eastAsia="Calibri" w:hAnsi="Garamond" w:cs="Times New Roman"/>
          <w:noProof w:val="0"/>
          <w:sz w:val="24"/>
          <w:szCs w:val="24"/>
        </w:rPr>
        <w:t>kurorës:</w:t>
      </w:r>
    </w:p>
    <w:p w14:paraId="7B98D5C0" w14:textId="77777777" w:rsidR="005F12E9" w:rsidRPr="005F12E9" w:rsidRDefault="005F12E9" w:rsidP="005F12E9">
      <w:pPr>
        <w:spacing w:after="0" w:line="240" w:lineRule="auto"/>
        <w:ind w:firstLine="284"/>
        <w:jc w:val="center"/>
        <w:rPr>
          <w:rFonts w:ascii="Garamond" w:eastAsia="Calibri" w:hAnsi="Garamond" w:cs="Times New Roman"/>
          <w:noProof w:val="0"/>
          <w:sz w:val="24"/>
          <w:szCs w:val="24"/>
        </w:rPr>
      </w:pPr>
      <w:r w:rsidRPr="005F12E9">
        <w:rPr>
          <w:rFonts w:ascii="Garamond" w:eastAsia="Calibri" w:hAnsi="Garamond" w:cs="Times New Roman"/>
          <w:sz w:val="24"/>
          <w:szCs w:val="24"/>
          <w:lang w:val="en-US"/>
        </w:rPr>
        <w:drawing>
          <wp:inline distT="0" distB="0" distL="0" distR="0" wp14:anchorId="7F9BD457" wp14:editId="182DFD40">
            <wp:extent cx="1955441" cy="665920"/>
            <wp:effectExtent l="0" t="0" r="6985"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5">
                      <a:extLst>
                        <a:ext uri="{28A0092B-C50C-407E-A947-70E740481C1C}">
                          <a14:useLocalDpi xmlns:a14="http://schemas.microsoft.com/office/drawing/2010/main" val="0"/>
                        </a:ext>
                      </a:extLst>
                    </a:blip>
                    <a:srcRect l="38151" t="43175" r="36755" b="36687"/>
                    <a:stretch/>
                  </pic:blipFill>
                  <pic:spPr bwMode="auto">
                    <a:xfrm>
                      <a:off x="0" y="0"/>
                      <a:ext cx="2003346" cy="682234"/>
                    </a:xfrm>
                    <a:prstGeom prst="rect">
                      <a:avLst/>
                    </a:prstGeom>
                    <a:noFill/>
                    <a:ln>
                      <a:noFill/>
                    </a:ln>
                    <a:extLst>
                      <a:ext uri="{53640926-AAD7-44D8-BBD7-CCE9431645EC}">
                        <a14:shadowObscured xmlns:a14="http://schemas.microsoft.com/office/drawing/2010/main"/>
                      </a:ext>
                    </a:extLst>
                  </pic:spPr>
                </pic:pic>
              </a:graphicData>
            </a:graphic>
          </wp:inline>
        </w:drawing>
      </w:r>
    </w:p>
    <w:p w14:paraId="314D174B"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p>
    <w:p w14:paraId="75836B7D"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p>
    <w:p w14:paraId="4DBF930B"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c) Kryekomisar:</w:t>
      </w:r>
    </w:p>
    <w:p w14:paraId="4978F7EB"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w:t>
      </w:r>
      <w:r w:rsidRPr="005F12E9">
        <w:rPr>
          <w:rFonts w:ascii="Garamond" w:eastAsia="Calibri" w:hAnsi="Garamond" w:cs="Times New Roman"/>
          <w:noProof w:val="0"/>
          <w:spacing w:val="-14"/>
          <w:sz w:val="24"/>
          <w:szCs w:val="24"/>
        </w:rPr>
        <w:t xml:space="preserve"> </w:t>
      </w:r>
      <w:r w:rsidRPr="005F12E9">
        <w:rPr>
          <w:rFonts w:ascii="Garamond" w:eastAsia="Calibri" w:hAnsi="Garamond" w:cs="Times New Roman"/>
          <w:noProof w:val="0"/>
          <w:sz w:val="24"/>
          <w:szCs w:val="24"/>
        </w:rPr>
        <w:t>forma</w:t>
      </w:r>
      <w:r w:rsidRPr="005F12E9">
        <w:rPr>
          <w:rFonts w:ascii="Garamond" w:eastAsia="Calibri" w:hAnsi="Garamond" w:cs="Times New Roman"/>
          <w:noProof w:val="0"/>
          <w:spacing w:val="-13"/>
          <w:sz w:val="24"/>
          <w:szCs w:val="24"/>
        </w:rPr>
        <w:t xml:space="preserve"> </w:t>
      </w:r>
      <w:r w:rsidRPr="005F12E9">
        <w:rPr>
          <w:rFonts w:ascii="Garamond" w:eastAsia="Calibri" w:hAnsi="Garamond" w:cs="Times New Roman"/>
          <w:noProof w:val="0"/>
          <w:sz w:val="24"/>
          <w:szCs w:val="24"/>
        </w:rPr>
        <w:t>e</w:t>
      </w:r>
      <w:r w:rsidRPr="005F12E9">
        <w:rPr>
          <w:rFonts w:ascii="Garamond" w:eastAsia="Calibri" w:hAnsi="Garamond" w:cs="Times New Roman"/>
          <w:noProof w:val="0"/>
          <w:spacing w:val="-13"/>
          <w:sz w:val="24"/>
          <w:szCs w:val="24"/>
        </w:rPr>
        <w:t xml:space="preserve"> </w:t>
      </w:r>
      <w:r w:rsidRPr="005F12E9">
        <w:rPr>
          <w:rFonts w:ascii="Garamond" w:eastAsia="Calibri" w:hAnsi="Garamond" w:cs="Times New Roman"/>
          <w:noProof w:val="0"/>
          <w:sz w:val="24"/>
          <w:szCs w:val="24"/>
        </w:rPr>
        <w:t>përgjithshme</w:t>
      </w:r>
      <w:r w:rsidRPr="005F12E9">
        <w:rPr>
          <w:rFonts w:ascii="Garamond" w:eastAsia="Calibri" w:hAnsi="Garamond" w:cs="Times New Roman"/>
          <w:noProof w:val="0"/>
          <w:spacing w:val="-13"/>
          <w:sz w:val="24"/>
          <w:szCs w:val="24"/>
        </w:rPr>
        <w:t xml:space="preserve"> </w:t>
      </w:r>
      <w:r w:rsidRPr="005F12E9">
        <w:rPr>
          <w:rFonts w:ascii="Garamond" w:eastAsia="Calibri" w:hAnsi="Garamond" w:cs="Times New Roman"/>
          <w:noProof w:val="0"/>
          <w:sz w:val="24"/>
          <w:szCs w:val="24"/>
        </w:rPr>
        <w:t>e</w:t>
      </w:r>
      <w:r w:rsidRPr="005F12E9">
        <w:rPr>
          <w:rFonts w:ascii="Garamond" w:eastAsia="Calibri" w:hAnsi="Garamond" w:cs="Times New Roman"/>
          <w:noProof w:val="0"/>
          <w:spacing w:val="-13"/>
          <w:sz w:val="24"/>
          <w:szCs w:val="24"/>
        </w:rPr>
        <w:t xml:space="preserve"> </w:t>
      </w:r>
      <w:r w:rsidRPr="005F12E9">
        <w:rPr>
          <w:rFonts w:ascii="Garamond" w:eastAsia="Calibri" w:hAnsi="Garamond" w:cs="Times New Roman"/>
          <w:noProof w:val="0"/>
          <w:sz w:val="24"/>
          <w:szCs w:val="24"/>
        </w:rPr>
        <w:t>gradës</w:t>
      </w:r>
      <w:r w:rsidRPr="005F12E9">
        <w:rPr>
          <w:rFonts w:ascii="Garamond" w:eastAsia="Calibri" w:hAnsi="Garamond" w:cs="Times New Roman"/>
          <w:noProof w:val="0"/>
          <w:spacing w:val="-13"/>
          <w:sz w:val="24"/>
          <w:szCs w:val="24"/>
        </w:rPr>
        <w:t xml:space="preserve"> </w:t>
      </w:r>
      <w:r w:rsidRPr="005F12E9">
        <w:rPr>
          <w:rFonts w:ascii="Garamond" w:eastAsia="Calibri" w:hAnsi="Garamond" w:cs="Times New Roman"/>
          <w:noProof w:val="0"/>
          <w:sz w:val="24"/>
          <w:szCs w:val="24"/>
        </w:rPr>
        <w:t>përbëhet</w:t>
      </w:r>
      <w:r w:rsidRPr="005F12E9">
        <w:rPr>
          <w:rFonts w:ascii="Garamond" w:eastAsia="Calibri" w:hAnsi="Garamond" w:cs="Times New Roman"/>
          <w:noProof w:val="0"/>
          <w:spacing w:val="-13"/>
          <w:sz w:val="24"/>
          <w:szCs w:val="24"/>
        </w:rPr>
        <w:t xml:space="preserve"> </w:t>
      </w:r>
      <w:r w:rsidRPr="005F12E9">
        <w:rPr>
          <w:rFonts w:ascii="Garamond" w:eastAsia="Calibri" w:hAnsi="Garamond" w:cs="Times New Roman"/>
          <w:noProof w:val="0"/>
          <w:sz w:val="24"/>
          <w:szCs w:val="24"/>
        </w:rPr>
        <w:t>nga</w:t>
      </w:r>
      <w:r w:rsidRPr="005F12E9">
        <w:rPr>
          <w:rFonts w:ascii="Garamond" w:eastAsia="Calibri" w:hAnsi="Garamond" w:cs="Times New Roman"/>
          <w:noProof w:val="0"/>
          <w:spacing w:val="-13"/>
          <w:sz w:val="24"/>
          <w:szCs w:val="24"/>
        </w:rPr>
        <w:t xml:space="preserve"> </w:t>
      </w:r>
      <w:r w:rsidRPr="005F12E9">
        <w:rPr>
          <w:rFonts w:ascii="Garamond" w:eastAsia="Calibri" w:hAnsi="Garamond" w:cs="Times New Roman"/>
          <w:noProof w:val="0"/>
          <w:sz w:val="24"/>
          <w:szCs w:val="24"/>
        </w:rPr>
        <w:t>tri vija</w:t>
      </w:r>
      <w:r w:rsidRPr="005F12E9">
        <w:rPr>
          <w:rFonts w:ascii="Garamond" w:eastAsia="Calibri" w:hAnsi="Garamond" w:cs="Times New Roman"/>
          <w:noProof w:val="0"/>
          <w:spacing w:val="-13"/>
          <w:sz w:val="24"/>
          <w:szCs w:val="24"/>
        </w:rPr>
        <w:t xml:space="preserve"> </w:t>
      </w:r>
      <w:r w:rsidRPr="005F12E9">
        <w:rPr>
          <w:rFonts w:ascii="Garamond" w:eastAsia="Calibri" w:hAnsi="Garamond" w:cs="Times New Roman"/>
          <w:noProof w:val="0"/>
          <w:sz w:val="24"/>
          <w:szCs w:val="24"/>
        </w:rPr>
        <w:t>dhe</w:t>
      </w:r>
      <w:r w:rsidRPr="005F12E9">
        <w:rPr>
          <w:rFonts w:ascii="Garamond" w:eastAsia="Calibri" w:hAnsi="Garamond" w:cs="Times New Roman"/>
          <w:noProof w:val="0"/>
          <w:spacing w:val="-13"/>
          <w:sz w:val="24"/>
          <w:szCs w:val="24"/>
        </w:rPr>
        <w:t xml:space="preserve"> </w:t>
      </w:r>
      <w:r w:rsidRPr="005F12E9">
        <w:rPr>
          <w:rFonts w:ascii="Garamond" w:eastAsia="Calibri" w:hAnsi="Garamond" w:cs="Times New Roman"/>
          <w:noProof w:val="0"/>
          <w:sz w:val="24"/>
          <w:szCs w:val="24"/>
        </w:rPr>
        <w:t>tri</w:t>
      </w:r>
      <w:r w:rsidRPr="005F12E9">
        <w:rPr>
          <w:rFonts w:ascii="Garamond" w:eastAsia="Calibri" w:hAnsi="Garamond" w:cs="Times New Roman"/>
          <w:noProof w:val="0"/>
          <w:spacing w:val="-13"/>
          <w:sz w:val="24"/>
          <w:szCs w:val="24"/>
        </w:rPr>
        <w:t xml:space="preserve"> </w:t>
      </w:r>
      <w:r w:rsidRPr="005F12E9">
        <w:rPr>
          <w:rFonts w:ascii="Garamond" w:eastAsia="Calibri" w:hAnsi="Garamond" w:cs="Times New Roman"/>
          <w:noProof w:val="0"/>
          <w:sz w:val="24"/>
          <w:szCs w:val="24"/>
        </w:rPr>
        <w:t>yje</w:t>
      </w:r>
      <w:r w:rsidRPr="005F12E9">
        <w:rPr>
          <w:rFonts w:ascii="Garamond" w:eastAsia="Calibri" w:hAnsi="Garamond" w:cs="Times New Roman"/>
          <w:noProof w:val="0"/>
          <w:spacing w:val="-13"/>
          <w:sz w:val="24"/>
          <w:szCs w:val="24"/>
        </w:rPr>
        <w:t xml:space="preserve"> </w:t>
      </w:r>
      <w:r w:rsidRPr="005F12E9">
        <w:rPr>
          <w:rFonts w:ascii="Garamond" w:eastAsia="Calibri" w:hAnsi="Garamond" w:cs="Times New Roman"/>
          <w:noProof w:val="0"/>
          <w:sz w:val="24"/>
          <w:szCs w:val="24"/>
        </w:rPr>
        <w:t>me</w:t>
      </w:r>
      <w:r w:rsidRPr="005F12E9">
        <w:rPr>
          <w:rFonts w:ascii="Garamond" w:eastAsia="Calibri" w:hAnsi="Garamond" w:cs="Times New Roman"/>
          <w:noProof w:val="0"/>
          <w:spacing w:val="-13"/>
          <w:sz w:val="24"/>
          <w:szCs w:val="24"/>
        </w:rPr>
        <w:t xml:space="preserve"> </w:t>
      </w:r>
      <w:r w:rsidRPr="005F12E9">
        <w:rPr>
          <w:rFonts w:ascii="Garamond" w:eastAsia="Calibri" w:hAnsi="Garamond" w:cs="Times New Roman"/>
          <w:noProof w:val="0"/>
          <w:sz w:val="24"/>
          <w:szCs w:val="24"/>
        </w:rPr>
        <w:t>pesë</w:t>
      </w:r>
      <w:r w:rsidRPr="005F12E9">
        <w:rPr>
          <w:rFonts w:ascii="Garamond" w:eastAsia="Calibri" w:hAnsi="Garamond" w:cs="Times New Roman"/>
          <w:noProof w:val="0"/>
          <w:spacing w:val="-13"/>
          <w:sz w:val="24"/>
          <w:szCs w:val="24"/>
        </w:rPr>
        <w:t xml:space="preserve"> </w:t>
      </w:r>
      <w:r w:rsidRPr="005F12E9">
        <w:rPr>
          <w:rFonts w:ascii="Garamond" w:eastAsia="Calibri" w:hAnsi="Garamond" w:cs="Times New Roman"/>
          <w:noProof w:val="0"/>
          <w:sz w:val="24"/>
          <w:szCs w:val="24"/>
        </w:rPr>
        <w:t>cepa të</w:t>
      </w:r>
      <w:r w:rsidRPr="005F12E9">
        <w:rPr>
          <w:rFonts w:ascii="Garamond" w:eastAsia="Calibri" w:hAnsi="Garamond" w:cs="Times New Roman"/>
          <w:noProof w:val="0"/>
          <w:spacing w:val="-1"/>
          <w:sz w:val="24"/>
          <w:szCs w:val="24"/>
        </w:rPr>
        <w:t xml:space="preserve"> </w:t>
      </w:r>
      <w:r w:rsidRPr="005F12E9">
        <w:rPr>
          <w:rFonts w:ascii="Garamond" w:eastAsia="Calibri" w:hAnsi="Garamond" w:cs="Times New Roman"/>
          <w:noProof w:val="0"/>
          <w:sz w:val="24"/>
          <w:szCs w:val="24"/>
        </w:rPr>
        <w:t>vendosur</w:t>
      </w:r>
      <w:r w:rsidRPr="005F12E9">
        <w:rPr>
          <w:rFonts w:ascii="Garamond" w:eastAsia="Calibri" w:hAnsi="Garamond" w:cs="Times New Roman"/>
          <w:noProof w:val="0"/>
          <w:spacing w:val="-2"/>
          <w:sz w:val="24"/>
          <w:szCs w:val="24"/>
        </w:rPr>
        <w:t xml:space="preserve"> </w:t>
      </w:r>
      <w:r w:rsidRPr="005F12E9">
        <w:rPr>
          <w:rFonts w:ascii="Garamond" w:eastAsia="Calibri" w:hAnsi="Garamond" w:cs="Times New Roman"/>
          <w:noProof w:val="0"/>
          <w:sz w:val="24"/>
          <w:szCs w:val="24"/>
        </w:rPr>
        <w:t>sipër</w:t>
      </w:r>
      <w:r w:rsidRPr="005F12E9">
        <w:rPr>
          <w:rFonts w:ascii="Garamond" w:eastAsia="Calibri" w:hAnsi="Garamond" w:cs="Times New Roman"/>
          <w:noProof w:val="0"/>
          <w:spacing w:val="-2"/>
          <w:sz w:val="24"/>
          <w:szCs w:val="24"/>
        </w:rPr>
        <w:t xml:space="preserve"> </w:t>
      </w:r>
      <w:r w:rsidRPr="005F12E9">
        <w:rPr>
          <w:rFonts w:ascii="Garamond" w:eastAsia="Calibri" w:hAnsi="Garamond" w:cs="Times New Roman"/>
          <w:noProof w:val="0"/>
          <w:sz w:val="24"/>
          <w:szCs w:val="24"/>
        </w:rPr>
        <w:t>kurorës:</w:t>
      </w:r>
    </w:p>
    <w:p w14:paraId="40CBD3EE" w14:textId="77777777" w:rsidR="005F12E9" w:rsidRPr="005F12E9" w:rsidRDefault="005F12E9" w:rsidP="005F12E9">
      <w:pPr>
        <w:widowControl w:val="0"/>
        <w:autoSpaceDE w:val="0"/>
        <w:autoSpaceDN w:val="0"/>
        <w:spacing w:before="1" w:after="0" w:line="240" w:lineRule="auto"/>
        <w:jc w:val="both"/>
        <w:rPr>
          <w:rFonts w:ascii="Times New Roman" w:eastAsia="Times New Roman" w:hAnsi="Times New Roman" w:cs="Times New Roman"/>
          <w:noProof w:val="0"/>
          <w:sz w:val="24"/>
          <w:szCs w:val="24"/>
        </w:rPr>
      </w:pPr>
    </w:p>
    <w:p w14:paraId="668E17F7" w14:textId="77777777" w:rsidR="005F12E9" w:rsidRPr="005F12E9" w:rsidRDefault="005F12E9" w:rsidP="005F12E9">
      <w:pPr>
        <w:widowControl w:val="0"/>
        <w:autoSpaceDE w:val="0"/>
        <w:autoSpaceDN w:val="0"/>
        <w:spacing w:before="1" w:after="0" w:line="240" w:lineRule="auto"/>
        <w:jc w:val="center"/>
        <w:rPr>
          <w:rFonts w:ascii="Times New Roman" w:eastAsia="Times New Roman" w:hAnsi="Times New Roman" w:cs="Times New Roman"/>
          <w:noProof w:val="0"/>
          <w:sz w:val="24"/>
          <w:szCs w:val="24"/>
        </w:rPr>
      </w:pPr>
      <w:r w:rsidRPr="005F12E9">
        <w:rPr>
          <w:rFonts w:ascii="Times New Roman" w:eastAsia="Calibri" w:hAnsi="Times New Roman" w:cs="Times New Roman"/>
          <w:sz w:val="24"/>
          <w:lang w:val="en-US"/>
        </w:rPr>
        <w:drawing>
          <wp:inline distT="0" distB="0" distL="0" distR="0" wp14:anchorId="37594C9A" wp14:editId="77DC8D4E">
            <wp:extent cx="1920461" cy="647538"/>
            <wp:effectExtent l="0" t="0" r="381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5">
                      <a:extLst>
                        <a:ext uri="{28A0092B-C50C-407E-A947-70E740481C1C}">
                          <a14:useLocalDpi xmlns:a14="http://schemas.microsoft.com/office/drawing/2010/main" val="0"/>
                        </a:ext>
                      </a:extLst>
                    </a:blip>
                    <a:srcRect l="72153" t="43562" r="3087" b="37723"/>
                    <a:stretch/>
                  </pic:blipFill>
                  <pic:spPr bwMode="auto">
                    <a:xfrm>
                      <a:off x="0" y="0"/>
                      <a:ext cx="1952058" cy="658192"/>
                    </a:xfrm>
                    <a:prstGeom prst="rect">
                      <a:avLst/>
                    </a:prstGeom>
                    <a:noFill/>
                    <a:ln>
                      <a:noFill/>
                    </a:ln>
                    <a:extLst>
                      <a:ext uri="{53640926-AAD7-44D8-BBD7-CCE9431645EC}">
                        <a14:shadowObscured xmlns:a14="http://schemas.microsoft.com/office/drawing/2010/main"/>
                      </a:ext>
                    </a:extLst>
                  </pic:spPr>
                </pic:pic>
              </a:graphicData>
            </a:graphic>
          </wp:inline>
        </w:drawing>
      </w:r>
    </w:p>
    <w:p w14:paraId="743A5C02" w14:textId="77777777" w:rsidR="005F12E9" w:rsidRPr="005F12E9" w:rsidRDefault="005F12E9" w:rsidP="005F12E9">
      <w:pPr>
        <w:widowControl w:val="0"/>
        <w:autoSpaceDE w:val="0"/>
        <w:autoSpaceDN w:val="0"/>
        <w:spacing w:before="1" w:after="0" w:line="240" w:lineRule="auto"/>
        <w:jc w:val="both"/>
        <w:rPr>
          <w:rFonts w:ascii="Times New Roman" w:eastAsia="Times New Roman" w:hAnsi="Times New Roman" w:cs="Times New Roman"/>
          <w:noProof w:val="0"/>
          <w:sz w:val="24"/>
          <w:szCs w:val="24"/>
        </w:rPr>
      </w:pPr>
    </w:p>
    <w:p w14:paraId="7DE8AD89"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3. Gradat e vogla të punonjësve të rolit të lartë:</w:t>
      </w:r>
    </w:p>
    <w:p w14:paraId="625667DD"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a) Drejtues:</w:t>
      </w:r>
    </w:p>
    <w:p w14:paraId="27DB764F"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 forma e përgjithshme e gradës përbëhet nga një beden kalaje, tri vija dhe dy yje me pesë cepa:</w:t>
      </w:r>
    </w:p>
    <w:p w14:paraId="29567331" w14:textId="77777777" w:rsidR="005F12E9" w:rsidRPr="005F12E9" w:rsidRDefault="005F12E9" w:rsidP="005F12E9">
      <w:pPr>
        <w:widowControl w:val="0"/>
        <w:autoSpaceDE w:val="0"/>
        <w:autoSpaceDN w:val="0"/>
        <w:spacing w:before="1" w:after="0" w:line="240" w:lineRule="auto"/>
        <w:jc w:val="both"/>
        <w:rPr>
          <w:rFonts w:ascii="Times New Roman" w:eastAsia="Times New Roman" w:hAnsi="Times New Roman" w:cs="Times New Roman"/>
          <w:noProof w:val="0"/>
          <w:sz w:val="24"/>
          <w:szCs w:val="24"/>
        </w:rPr>
      </w:pPr>
    </w:p>
    <w:p w14:paraId="748DE501" w14:textId="77777777" w:rsidR="005F12E9" w:rsidRPr="005F12E9" w:rsidRDefault="005F12E9" w:rsidP="005F12E9">
      <w:pPr>
        <w:widowControl w:val="0"/>
        <w:autoSpaceDE w:val="0"/>
        <w:autoSpaceDN w:val="0"/>
        <w:spacing w:after="0" w:line="240" w:lineRule="auto"/>
        <w:jc w:val="center"/>
        <w:rPr>
          <w:rFonts w:ascii="Times New Roman" w:eastAsia="Times New Roman" w:hAnsi="Times New Roman" w:cs="Times New Roman"/>
          <w:noProof w:val="0"/>
          <w:sz w:val="24"/>
          <w:szCs w:val="24"/>
        </w:rPr>
      </w:pPr>
      <w:r w:rsidRPr="005F12E9">
        <w:rPr>
          <w:rFonts w:ascii="Times New Roman" w:eastAsia="Calibri" w:hAnsi="Times New Roman" w:cs="Times New Roman"/>
          <w:sz w:val="24"/>
          <w:lang w:val="en-US"/>
        </w:rPr>
        <w:lastRenderedPageBreak/>
        <w:drawing>
          <wp:inline distT="0" distB="0" distL="0" distR="0" wp14:anchorId="6325CF9C" wp14:editId="3C9A91A0">
            <wp:extent cx="2008892" cy="970280"/>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5">
                      <a:extLst>
                        <a:ext uri="{28A0092B-C50C-407E-A947-70E740481C1C}">
                          <a14:useLocalDpi xmlns:a14="http://schemas.microsoft.com/office/drawing/2010/main" val="0"/>
                        </a:ext>
                      </a:extLst>
                    </a:blip>
                    <a:srcRect l="23028" t="71958" r="51882" b="6830"/>
                    <a:stretch/>
                  </pic:blipFill>
                  <pic:spPr bwMode="auto">
                    <a:xfrm>
                      <a:off x="0" y="0"/>
                      <a:ext cx="2091625" cy="1010239"/>
                    </a:xfrm>
                    <a:prstGeom prst="rect">
                      <a:avLst/>
                    </a:prstGeom>
                    <a:noFill/>
                    <a:ln>
                      <a:noFill/>
                    </a:ln>
                    <a:extLst>
                      <a:ext uri="{53640926-AAD7-44D8-BBD7-CCE9431645EC}">
                        <a14:shadowObscured xmlns:a14="http://schemas.microsoft.com/office/drawing/2010/main"/>
                      </a:ext>
                    </a:extLst>
                  </pic:spPr>
                </pic:pic>
              </a:graphicData>
            </a:graphic>
          </wp:inline>
        </w:drawing>
      </w:r>
    </w:p>
    <w:p w14:paraId="02975F23" w14:textId="77777777" w:rsidR="005F12E9" w:rsidRPr="005F12E9" w:rsidRDefault="005F12E9" w:rsidP="005F12E9">
      <w:pPr>
        <w:widowControl w:val="0"/>
        <w:autoSpaceDE w:val="0"/>
        <w:autoSpaceDN w:val="0"/>
        <w:spacing w:after="0" w:line="240" w:lineRule="auto"/>
        <w:jc w:val="both"/>
        <w:rPr>
          <w:rFonts w:ascii="Times New Roman" w:eastAsia="Times New Roman" w:hAnsi="Times New Roman" w:cs="Times New Roman"/>
          <w:noProof w:val="0"/>
          <w:sz w:val="24"/>
          <w:szCs w:val="24"/>
        </w:rPr>
      </w:pPr>
    </w:p>
    <w:p w14:paraId="04297A4A"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b) Drejtues i lartë:</w:t>
      </w:r>
    </w:p>
    <w:p w14:paraId="464521AE" w14:textId="77777777" w:rsidR="005F12E9" w:rsidRPr="005F12E9" w:rsidRDefault="005F12E9" w:rsidP="005F12E9">
      <w:pPr>
        <w:spacing w:after="0" w:line="240" w:lineRule="auto"/>
        <w:ind w:firstLine="284"/>
        <w:jc w:val="both"/>
        <w:rPr>
          <w:rFonts w:ascii="Garamond" w:eastAsia="Calibri" w:hAnsi="Garamond" w:cs="Times New Roman"/>
          <w:noProof w:val="0"/>
          <w:sz w:val="24"/>
          <w:szCs w:val="24"/>
        </w:rPr>
      </w:pPr>
      <w:r w:rsidRPr="005F12E9">
        <w:rPr>
          <w:rFonts w:ascii="Garamond" w:eastAsia="Calibri" w:hAnsi="Garamond" w:cs="Times New Roman"/>
          <w:noProof w:val="0"/>
          <w:sz w:val="24"/>
          <w:szCs w:val="24"/>
        </w:rPr>
        <w:t>i. forma e përgjithshme e gradës përbëhet nga një beden kalaje, tri vija dhe dy yje me pesë cepa:</w:t>
      </w:r>
    </w:p>
    <w:p w14:paraId="6529F4E7" w14:textId="77777777" w:rsidR="005F12E9" w:rsidRPr="005F12E9" w:rsidRDefault="005F12E9" w:rsidP="005F12E9">
      <w:pPr>
        <w:widowControl w:val="0"/>
        <w:autoSpaceDE w:val="0"/>
        <w:autoSpaceDN w:val="0"/>
        <w:spacing w:after="0" w:line="240" w:lineRule="auto"/>
        <w:rPr>
          <w:rFonts w:ascii="Times New Roman" w:eastAsia="Times New Roman" w:hAnsi="Times New Roman" w:cs="Times New Roman"/>
          <w:noProof w:val="0"/>
          <w:w w:val="95"/>
          <w:sz w:val="24"/>
          <w:szCs w:val="24"/>
        </w:rPr>
      </w:pPr>
    </w:p>
    <w:p w14:paraId="15A537A2" w14:textId="77777777" w:rsidR="005F12E9" w:rsidRPr="005F12E9" w:rsidRDefault="005F12E9" w:rsidP="005F12E9">
      <w:pPr>
        <w:widowControl w:val="0"/>
        <w:autoSpaceDE w:val="0"/>
        <w:autoSpaceDN w:val="0"/>
        <w:spacing w:after="0" w:line="240" w:lineRule="auto"/>
        <w:jc w:val="center"/>
        <w:rPr>
          <w:rFonts w:ascii="Times New Roman" w:eastAsia="Times New Roman" w:hAnsi="Times New Roman" w:cs="Times New Roman"/>
          <w:noProof w:val="0"/>
          <w:sz w:val="24"/>
          <w:szCs w:val="24"/>
        </w:rPr>
      </w:pPr>
      <w:r w:rsidRPr="005F12E9">
        <w:rPr>
          <w:rFonts w:ascii="Times New Roman" w:eastAsia="Calibri" w:hAnsi="Times New Roman" w:cs="Times New Roman"/>
          <w:sz w:val="24"/>
          <w:lang w:val="en-US"/>
        </w:rPr>
        <w:drawing>
          <wp:inline distT="0" distB="0" distL="0" distR="0" wp14:anchorId="10D18DEE" wp14:editId="523E9F07">
            <wp:extent cx="1969135" cy="82693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75706" cy="829696"/>
                    </a:xfrm>
                    <a:prstGeom prst="rect">
                      <a:avLst/>
                    </a:prstGeom>
                    <a:noFill/>
                  </pic:spPr>
                </pic:pic>
              </a:graphicData>
            </a:graphic>
          </wp:inline>
        </w:drawing>
      </w:r>
    </w:p>
    <w:p w14:paraId="7E540309" w14:textId="77777777" w:rsidR="005F12E9" w:rsidRPr="005F12E9" w:rsidRDefault="005F12E9" w:rsidP="005F12E9">
      <w:pPr>
        <w:widowControl w:val="0"/>
        <w:autoSpaceDE w:val="0"/>
        <w:autoSpaceDN w:val="0"/>
        <w:spacing w:after="0" w:line="240" w:lineRule="auto"/>
        <w:rPr>
          <w:rFonts w:ascii="Times New Roman" w:eastAsia="Times New Roman" w:hAnsi="Times New Roman" w:cs="Times New Roman"/>
          <w:noProof w:val="0"/>
          <w:sz w:val="24"/>
          <w:szCs w:val="24"/>
        </w:rPr>
      </w:pPr>
    </w:p>
    <w:p w14:paraId="78057185" w14:textId="77777777" w:rsidR="005F12E9" w:rsidRPr="005F12E9" w:rsidRDefault="005F12E9" w:rsidP="005F12E9">
      <w:pPr>
        <w:widowControl w:val="0"/>
        <w:autoSpaceDE w:val="0"/>
        <w:autoSpaceDN w:val="0"/>
        <w:spacing w:after="0" w:line="240" w:lineRule="auto"/>
        <w:rPr>
          <w:rFonts w:ascii="Times New Roman" w:eastAsia="Times New Roman" w:hAnsi="Times New Roman" w:cs="Times New Roman"/>
          <w:noProof w:val="0"/>
          <w:sz w:val="24"/>
          <w:szCs w:val="24"/>
        </w:rPr>
      </w:pPr>
    </w:p>
    <w:p w14:paraId="25988FA6" w14:textId="48CFC4A1" w:rsidR="00221CAC" w:rsidRPr="000352D7" w:rsidRDefault="00221CAC" w:rsidP="005F12E9">
      <w:pPr>
        <w:pStyle w:val="texxxxxiii"/>
        <w:rPr>
          <w:sz w:val="24"/>
          <w:szCs w:val="24"/>
        </w:rPr>
      </w:pPr>
      <w:bookmarkStart w:id="0" w:name="_GoBack"/>
      <w:bookmarkEnd w:id="0"/>
    </w:p>
    <w:sectPr w:rsidR="00221CAC" w:rsidRPr="000352D7" w:rsidSect="004B6D5B">
      <w:pgSz w:w="11907" w:h="16839" w:code="9"/>
      <w:pgMar w:top="1440" w:right="1440" w:bottom="1620" w:left="1530" w:header="426" w:footer="451"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71F541" w14:textId="77777777" w:rsidR="006A2603" w:rsidRDefault="006A2603" w:rsidP="00221CAC">
      <w:pPr>
        <w:spacing w:after="0" w:line="240" w:lineRule="auto"/>
      </w:pPr>
      <w:r>
        <w:separator/>
      </w:r>
    </w:p>
  </w:endnote>
  <w:endnote w:type="continuationSeparator" w:id="0">
    <w:p w14:paraId="3EBB6FF4" w14:textId="77777777" w:rsidR="006A2603" w:rsidRDefault="006A2603" w:rsidP="00221CAC">
      <w:pPr>
        <w:spacing w:after="0" w:line="240" w:lineRule="auto"/>
      </w:pPr>
      <w:r>
        <w:continuationSeparator/>
      </w:r>
    </w:p>
  </w:endnote>
  <w:endnote w:type="continuationNotice" w:id="1">
    <w:p w14:paraId="419ECF61" w14:textId="77777777" w:rsidR="006A2603" w:rsidRDefault="006A26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4392C9" w14:textId="77777777" w:rsidR="006A2603" w:rsidRDefault="006A2603" w:rsidP="00221CAC">
      <w:pPr>
        <w:spacing w:after="0" w:line="240" w:lineRule="auto"/>
      </w:pPr>
      <w:r>
        <w:separator/>
      </w:r>
    </w:p>
  </w:footnote>
  <w:footnote w:type="continuationSeparator" w:id="0">
    <w:p w14:paraId="4156CB48" w14:textId="77777777" w:rsidR="006A2603" w:rsidRDefault="006A2603" w:rsidP="00221CAC">
      <w:pPr>
        <w:spacing w:after="0" w:line="240" w:lineRule="auto"/>
      </w:pPr>
      <w:r>
        <w:continuationSeparator/>
      </w:r>
    </w:p>
  </w:footnote>
  <w:footnote w:type="continuationNotice" w:id="1">
    <w:p w14:paraId="4CEB2C32" w14:textId="77777777" w:rsidR="006A2603" w:rsidRDefault="006A260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606A0"/>
    <w:multiLevelType w:val="hybridMultilevel"/>
    <w:tmpl w:val="D7209A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557255"/>
    <w:multiLevelType w:val="hybridMultilevel"/>
    <w:tmpl w:val="5824D4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7E7BE0"/>
    <w:multiLevelType w:val="hybridMultilevel"/>
    <w:tmpl w:val="5E0201BC"/>
    <w:lvl w:ilvl="0" w:tplc="0B10A422">
      <w:start w:val="1"/>
      <w:numFmt w:val="decimal"/>
      <w:lvlText w:val="%1."/>
      <w:lvlJc w:val="left"/>
      <w:pPr>
        <w:ind w:left="644" w:hanging="360"/>
      </w:pPr>
      <w:rPr>
        <w:rFonts w:hint="default"/>
      </w:rPr>
    </w:lvl>
    <w:lvl w:ilvl="1" w:tplc="041C0019">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
    <w:nsid w:val="11343E12"/>
    <w:multiLevelType w:val="hybridMultilevel"/>
    <w:tmpl w:val="12E43938"/>
    <w:lvl w:ilvl="0" w:tplc="F2A6566E">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4">
    <w:nsid w:val="17996CE0"/>
    <w:multiLevelType w:val="hybridMultilevel"/>
    <w:tmpl w:val="BF9AE99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AB67C7"/>
    <w:multiLevelType w:val="hybridMultilevel"/>
    <w:tmpl w:val="0BEE1798"/>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29FE3392"/>
    <w:multiLevelType w:val="hybridMultilevel"/>
    <w:tmpl w:val="3280B1E4"/>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D40208E"/>
    <w:multiLevelType w:val="hybridMultilevel"/>
    <w:tmpl w:val="395A8876"/>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2E407A72"/>
    <w:multiLevelType w:val="hybridMultilevel"/>
    <w:tmpl w:val="19DA3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560841"/>
    <w:multiLevelType w:val="hybridMultilevel"/>
    <w:tmpl w:val="9AF29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1B4496"/>
    <w:multiLevelType w:val="hybridMultilevel"/>
    <w:tmpl w:val="0CE285E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34224028"/>
    <w:multiLevelType w:val="hybridMultilevel"/>
    <w:tmpl w:val="820444C0"/>
    <w:lvl w:ilvl="0" w:tplc="599E6C48">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2">
    <w:nsid w:val="38DB654B"/>
    <w:multiLevelType w:val="hybridMultilevel"/>
    <w:tmpl w:val="E55E0E30"/>
    <w:lvl w:ilvl="0" w:tplc="5C8AA920">
      <w:start w:val="3"/>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3EEA4E99"/>
    <w:multiLevelType w:val="hybridMultilevel"/>
    <w:tmpl w:val="FF34F14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43600F65"/>
    <w:multiLevelType w:val="hybridMultilevel"/>
    <w:tmpl w:val="8558FC6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45DC4C6E"/>
    <w:multiLevelType w:val="hybridMultilevel"/>
    <w:tmpl w:val="C85AA8D8"/>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
    <w:nsid w:val="497E24F8"/>
    <w:multiLevelType w:val="hybridMultilevel"/>
    <w:tmpl w:val="DB46886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49AF0600"/>
    <w:multiLevelType w:val="hybridMultilevel"/>
    <w:tmpl w:val="C22A6C80"/>
    <w:lvl w:ilvl="0" w:tplc="0409001B">
      <w:start w:val="1"/>
      <w:numFmt w:val="lowerRoman"/>
      <w:lvlText w:val="%1."/>
      <w:lvlJc w:val="righ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49D379DD"/>
    <w:multiLevelType w:val="hybridMultilevel"/>
    <w:tmpl w:val="6BF036F2"/>
    <w:lvl w:ilvl="0" w:tplc="5A0C0FFC">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556C4ABD"/>
    <w:multiLevelType w:val="hybridMultilevel"/>
    <w:tmpl w:val="B3D80068"/>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570D5EE8"/>
    <w:multiLevelType w:val="hybridMultilevel"/>
    <w:tmpl w:val="5EC8A1A8"/>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59B5315D"/>
    <w:multiLevelType w:val="hybridMultilevel"/>
    <w:tmpl w:val="3FECA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BBD362C"/>
    <w:multiLevelType w:val="hybridMultilevel"/>
    <w:tmpl w:val="E9D2CEB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5D560296"/>
    <w:multiLevelType w:val="hybridMultilevel"/>
    <w:tmpl w:val="819A7A4A"/>
    <w:lvl w:ilvl="0" w:tplc="041C0017">
      <w:start w:val="2"/>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5E9B3171"/>
    <w:multiLevelType w:val="hybridMultilevel"/>
    <w:tmpl w:val="11CAF2B2"/>
    <w:lvl w:ilvl="0" w:tplc="04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606D1396"/>
    <w:multiLevelType w:val="hybridMultilevel"/>
    <w:tmpl w:val="5F9AED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20B0C19"/>
    <w:multiLevelType w:val="hybridMultilevel"/>
    <w:tmpl w:val="985EC16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62227273"/>
    <w:multiLevelType w:val="hybridMultilevel"/>
    <w:tmpl w:val="C896C61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68E57813"/>
    <w:multiLevelType w:val="hybridMultilevel"/>
    <w:tmpl w:val="926A7E88"/>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nsid w:val="6FD752AD"/>
    <w:multiLevelType w:val="hybridMultilevel"/>
    <w:tmpl w:val="59C8A7C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722B3656"/>
    <w:multiLevelType w:val="hybridMultilevel"/>
    <w:tmpl w:val="5A5CF152"/>
    <w:lvl w:ilvl="0" w:tplc="08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26F6DE4"/>
    <w:multiLevelType w:val="hybridMultilevel"/>
    <w:tmpl w:val="341C5CB4"/>
    <w:lvl w:ilvl="0" w:tplc="0409001B">
      <w:start w:val="1"/>
      <w:numFmt w:val="lowerRoman"/>
      <w:lvlText w:val="%1."/>
      <w:lvlJc w:val="right"/>
      <w:pPr>
        <w:ind w:left="765" w:hanging="360"/>
      </w:pPr>
    </w:lvl>
    <w:lvl w:ilvl="1" w:tplc="04090019">
      <w:start w:val="1"/>
      <w:numFmt w:val="lowerLetter"/>
      <w:lvlText w:val="%2."/>
      <w:lvlJc w:val="left"/>
      <w:pPr>
        <w:ind w:left="1485" w:hanging="360"/>
      </w:pPr>
    </w:lvl>
    <w:lvl w:ilvl="2" w:tplc="0409001B">
      <w:start w:val="1"/>
      <w:numFmt w:val="lowerRoman"/>
      <w:lvlText w:val="%3."/>
      <w:lvlJc w:val="right"/>
      <w:pPr>
        <w:ind w:left="2205" w:hanging="180"/>
      </w:pPr>
    </w:lvl>
    <w:lvl w:ilvl="3" w:tplc="0409000F">
      <w:start w:val="1"/>
      <w:numFmt w:val="decimal"/>
      <w:lvlText w:val="%4."/>
      <w:lvlJc w:val="left"/>
      <w:pPr>
        <w:ind w:left="2925" w:hanging="360"/>
      </w:pPr>
    </w:lvl>
    <w:lvl w:ilvl="4" w:tplc="04090019">
      <w:start w:val="1"/>
      <w:numFmt w:val="lowerLetter"/>
      <w:lvlText w:val="%5."/>
      <w:lvlJc w:val="left"/>
      <w:pPr>
        <w:ind w:left="3645" w:hanging="360"/>
      </w:pPr>
    </w:lvl>
    <w:lvl w:ilvl="5" w:tplc="0409001B">
      <w:start w:val="1"/>
      <w:numFmt w:val="lowerRoman"/>
      <w:lvlText w:val="%6."/>
      <w:lvlJc w:val="right"/>
      <w:pPr>
        <w:ind w:left="4365" w:hanging="180"/>
      </w:pPr>
    </w:lvl>
    <w:lvl w:ilvl="6" w:tplc="0409000F">
      <w:start w:val="1"/>
      <w:numFmt w:val="decimal"/>
      <w:lvlText w:val="%7."/>
      <w:lvlJc w:val="left"/>
      <w:pPr>
        <w:ind w:left="5085" w:hanging="360"/>
      </w:pPr>
    </w:lvl>
    <w:lvl w:ilvl="7" w:tplc="04090019">
      <w:start w:val="1"/>
      <w:numFmt w:val="lowerLetter"/>
      <w:lvlText w:val="%8."/>
      <w:lvlJc w:val="left"/>
      <w:pPr>
        <w:ind w:left="5805" w:hanging="360"/>
      </w:pPr>
    </w:lvl>
    <w:lvl w:ilvl="8" w:tplc="0409001B">
      <w:start w:val="1"/>
      <w:numFmt w:val="lowerRoman"/>
      <w:lvlText w:val="%9."/>
      <w:lvlJc w:val="right"/>
      <w:pPr>
        <w:ind w:left="6525" w:hanging="180"/>
      </w:pPr>
    </w:lvl>
  </w:abstractNum>
  <w:abstractNum w:abstractNumId="32">
    <w:nsid w:val="7D1567E0"/>
    <w:multiLevelType w:val="hybridMultilevel"/>
    <w:tmpl w:val="E85A5EF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7F633F8C"/>
    <w:multiLevelType w:val="hybridMultilevel"/>
    <w:tmpl w:val="88F0C8FC"/>
    <w:lvl w:ilvl="0" w:tplc="04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18"/>
  </w:num>
  <w:num w:numId="2">
    <w:abstractNumId w:val="7"/>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1"/>
  </w:num>
  <w:num w:numId="8">
    <w:abstractNumId w:val="30"/>
  </w:num>
  <w:num w:numId="9">
    <w:abstractNumId w:val="8"/>
  </w:num>
  <w:num w:numId="10">
    <w:abstractNumId w:val="1"/>
  </w:num>
  <w:num w:numId="11">
    <w:abstractNumId w:val="4"/>
  </w:num>
  <w:num w:numId="12">
    <w:abstractNumId w:val="25"/>
  </w:num>
  <w:num w:numId="13">
    <w:abstractNumId w:val="0"/>
  </w:num>
  <w:num w:numId="14">
    <w:abstractNumId w:val="28"/>
  </w:num>
  <w:num w:numId="15">
    <w:abstractNumId w:val="5"/>
  </w:num>
  <w:num w:numId="16">
    <w:abstractNumId w:val="27"/>
  </w:num>
  <w:num w:numId="17">
    <w:abstractNumId w:val="33"/>
  </w:num>
  <w:num w:numId="18">
    <w:abstractNumId w:val="6"/>
  </w:num>
  <w:num w:numId="19">
    <w:abstractNumId w:val="22"/>
  </w:num>
  <w:num w:numId="20">
    <w:abstractNumId w:val="13"/>
  </w:num>
  <w:num w:numId="21">
    <w:abstractNumId w:val="19"/>
  </w:num>
  <w:num w:numId="22">
    <w:abstractNumId w:val="26"/>
  </w:num>
  <w:num w:numId="23">
    <w:abstractNumId w:val="14"/>
  </w:num>
  <w:num w:numId="24">
    <w:abstractNumId w:val="17"/>
  </w:num>
  <w:num w:numId="25">
    <w:abstractNumId w:val="20"/>
  </w:num>
  <w:num w:numId="26">
    <w:abstractNumId w:val="31"/>
  </w:num>
  <w:num w:numId="27">
    <w:abstractNumId w:val="12"/>
  </w:num>
  <w:num w:numId="28">
    <w:abstractNumId w:val="15"/>
  </w:num>
  <w:num w:numId="29">
    <w:abstractNumId w:val="3"/>
  </w:num>
  <w:num w:numId="30">
    <w:abstractNumId w:val="11"/>
  </w:num>
  <w:num w:numId="31">
    <w:abstractNumId w:val="23"/>
  </w:num>
  <w:num w:numId="32">
    <w:abstractNumId w:val="24"/>
  </w:num>
  <w:num w:numId="33">
    <w:abstractNumId w:val="16"/>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CAC"/>
    <w:rsid w:val="00001520"/>
    <w:rsid w:val="000352D7"/>
    <w:rsid w:val="000948E2"/>
    <w:rsid w:val="000A0F53"/>
    <w:rsid w:val="000C3F42"/>
    <w:rsid w:val="0010360C"/>
    <w:rsid w:val="00117BFA"/>
    <w:rsid w:val="0018565E"/>
    <w:rsid w:val="001D4C42"/>
    <w:rsid w:val="00206D53"/>
    <w:rsid w:val="00221CAC"/>
    <w:rsid w:val="0028387E"/>
    <w:rsid w:val="002B1003"/>
    <w:rsid w:val="002C55F7"/>
    <w:rsid w:val="002D553F"/>
    <w:rsid w:val="00311CB0"/>
    <w:rsid w:val="0033226E"/>
    <w:rsid w:val="003D2D4D"/>
    <w:rsid w:val="0040748F"/>
    <w:rsid w:val="004B6D5B"/>
    <w:rsid w:val="004C3E64"/>
    <w:rsid w:val="004E7D82"/>
    <w:rsid w:val="005E71D4"/>
    <w:rsid w:val="005F037E"/>
    <w:rsid w:val="005F12E9"/>
    <w:rsid w:val="005F7236"/>
    <w:rsid w:val="00640B13"/>
    <w:rsid w:val="006A2603"/>
    <w:rsid w:val="006B0B9E"/>
    <w:rsid w:val="006C550B"/>
    <w:rsid w:val="0074677C"/>
    <w:rsid w:val="00767F4B"/>
    <w:rsid w:val="007B2E1B"/>
    <w:rsid w:val="007B5AAD"/>
    <w:rsid w:val="0080081E"/>
    <w:rsid w:val="008B5900"/>
    <w:rsid w:val="008D10F4"/>
    <w:rsid w:val="00942E50"/>
    <w:rsid w:val="009738B6"/>
    <w:rsid w:val="009A06BE"/>
    <w:rsid w:val="009A409D"/>
    <w:rsid w:val="009E3F39"/>
    <w:rsid w:val="009F34D0"/>
    <w:rsid w:val="00A753E3"/>
    <w:rsid w:val="00B0734A"/>
    <w:rsid w:val="00BD0F43"/>
    <w:rsid w:val="00BE1358"/>
    <w:rsid w:val="00CD3B3E"/>
    <w:rsid w:val="00CE67AC"/>
    <w:rsid w:val="00D30DD4"/>
    <w:rsid w:val="00D36F1D"/>
    <w:rsid w:val="00D432E0"/>
    <w:rsid w:val="00DA14C1"/>
    <w:rsid w:val="00DF7856"/>
    <w:rsid w:val="00E32059"/>
    <w:rsid w:val="00E8729E"/>
    <w:rsid w:val="00EF2846"/>
    <w:rsid w:val="00F07921"/>
    <w:rsid w:val="00F2316B"/>
    <w:rsid w:val="00F3344F"/>
    <w:rsid w:val="00F86C2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988EEF"/>
  <w15:docId w15:val="{B94D8082-727B-4F14-B35A-E391FC034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21C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1CAC"/>
    <w:rPr>
      <w:noProof/>
    </w:rPr>
  </w:style>
  <w:style w:type="paragraph" w:styleId="Header">
    <w:name w:val="header"/>
    <w:basedOn w:val="Normal"/>
    <w:link w:val="HeaderChar"/>
    <w:uiPriority w:val="99"/>
    <w:unhideWhenUsed/>
    <w:rsid w:val="00221C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1CAC"/>
    <w:rPr>
      <w:noProof/>
    </w:rPr>
  </w:style>
  <w:style w:type="paragraph" w:styleId="FootnoteText">
    <w:name w:val="footnote text"/>
    <w:basedOn w:val="Normal"/>
    <w:link w:val="FootnoteTextChar"/>
    <w:uiPriority w:val="99"/>
    <w:semiHidden/>
    <w:unhideWhenUsed/>
    <w:rsid w:val="00221CAC"/>
    <w:pPr>
      <w:spacing w:after="200" w:line="276" w:lineRule="auto"/>
    </w:pPr>
    <w:rPr>
      <w:rFonts w:ascii="Calibri" w:eastAsia="Calibri" w:hAnsi="Calibri" w:cs="Times New Roman"/>
      <w:noProof w:val="0"/>
      <w:sz w:val="20"/>
      <w:szCs w:val="20"/>
      <w:lang w:val="en-US"/>
    </w:rPr>
  </w:style>
  <w:style w:type="character" w:customStyle="1" w:styleId="FootnoteTextChar">
    <w:name w:val="Footnote Text Char"/>
    <w:basedOn w:val="DefaultParagraphFont"/>
    <w:link w:val="FootnoteText"/>
    <w:uiPriority w:val="99"/>
    <w:semiHidden/>
    <w:rsid w:val="00221CAC"/>
    <w:rPr>
      <w:rFonts w:ascii="Calibri" w:eastAsia="Calibri" w:hAnsi="Calibri" w:cs="Times New Roman"/>
      <w:sz w:val="20"/>
      <w:szCs w:val="20"/>
      <w:lang w:val="en-US"/>
    </w:rPr>
  </w:style>
  <w:style w:type="character" w:styleId="FootnoteReference">
    <w:name w:val="footnote reference"/>
    <w:uiPriority w:val="99"/>
    <w:semiHidden/>
    <w:unhideWhenUsed/>
    <w:rsid w:val="00221CAC"/>
    <w:rPr>
      <w:vertAlign w:val="superscript"/>
    </w:rPr>
  </w:style>
  <w:style w:type="character" w:styleId="CommentReference">
    <w:name w:val="annotation reference"/>
    <w:basedOn w:val="DefaultParagraphFont"/>
    <w:uiPriority w:val="99"/>
    <w:semiHidden/>
    <w:unhideWhenUsed/>
    <w:rsid w:val="00221CAC"/>
    <w:rPr>
      <w:sz w:val="16"/>
      <w:szCs w:val="16"/>
    </w:rPr>
  </w:style>
  <w:style w:type="paragraph" w:styleId="CommentText">
    <w:name w:val="annotation text"/>
    <w:basedOn w:val="Normal"/>
    <w:link w:val="CommentTextChar"/>
    <w:uiPriority w:val="99"/>
    <w:semiHidden/>
    <w:unhideWhenUsed/>
    <w:rsid w:val="00221CAC"/>
    <w:pPr>
      <w:spacing w:after="200" w:line="276" w:lineRule="auto"/>
    </w:pPr>
    <w:rPr>
      <w:rFonts w:ascii="Calibri" w:eastAsia="Calibri" w:hAnsi="Calibri" w:cs="Times New Roman"/>
      <w:noProof w:val="0"/>
      <w:sz w:val="20"/>
      <w:szCs w:val="20"/>
      <w:lang w:val="en-US"/>
    </w:rPr>
  </w:style>
  <w:style w:type="character" w:customStyle="1" w:styleId="CommentTextChar">
    <w:name w:val="Comment Text Char"/>
    <w:basedOn w:val="DefaultParagraphFont"/>
    <w:link w:val="CommentText"/>
    <w:uiPriority w:val="99"/>
    <w:semiHidden/>
    <w:rsid w:val="00221CAC"/>
    <w:rPr>
      <w:rFonts w:ascii="Calibri" w:eastAsia="Calibri" w:hAnsi="Calibri" w:cs="Times New Roman"/>
      <w:sz w:val="20"/>
      <w:szCs w:val="20"/>
      <w:lang w:val="en-US"/>
    </w:rPr>
  </w:style>
  <w:style w:type="paragraph" w:styleId="BalloonText">
    <w:name w:val="Balloon Text"/>
    <w:basedOn w:val="Normal"/>
    <w:link w:val="BalloonTextChar"/>
    <w:uiPriority w:val="99"/>
    <w:semiHidden/>
    <w:unhideWhenUsed/>
    <w:rsid w:val="00221C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CAC"/>
    <w:rPr>
      <w:rFonts w:ascii="Segoe UI" w:hAnsi="Segoe UI" w:cs="Segoe UI"/>
      <w:noProof/>
      <w:sz w:val="18"/>
      <w:szCs w:val="18"/>
    </w:rPr>
  </w:style>
  <w:style w:type="paragraph" w:styleId="ListParagraph">
    <w:name w:val="List Paragraph"/>
    <w:basedOn w:val="Normal"/>
    <w:uiPriority w:val="34"/>
    <w:qFormat/>
    <w:rsid w:val="00F2316B"/>
    <w:pPr>
      <w:ind w:left="720"/>
      <w:contextualSpacing/>
    </w:pPr>
  </w:style>
  <w:style w:type="paragraph" w:styleId="NormalWeb">
    <w:name w:val="Normal (Web)"/>
    <w:basedOn w:val="Normal"/>
    <w:uiPriority w:val="99"/>
    <w:semiHidden/>
    <w:unhideWhenUsed/>
    <w:rsid w:val="0074677C"/>
    <w:pPr>
      <w:spacing w:before="100" w:beforeAutospacing="1" w:after="100" w:afterAutospacing="1" w:line="240" w:lineRule="auto"/>
    </w:pPr>
    <w:rPr>
      <w:rFonts w:ascii="Times New Roman" w:eastAsia="Times New Roman" w:hAnsi="Times New Roman" w:cs="Times New Roman"/>
      <w:noProof w:val="0"/>
      <w:sz w:val="24"/>
      <w:szCs w:val="24"/>
      <w:lang w:eastAsia="sq-AL"/>
    </w:rPr>
  </w:style>
  <w:style w:type="paragraph" w:styleId="CommentSubject">
    <w:name w:val="annotation subject"/>
    <w:basedOn w:val="CommentText"/>
    <w:next w:val="CommentText"/>
    <w:link w:val="CommentSubjectChar"/>
    <w:uiPriority w:val="99"/>
    <w:semiHidden/>
    <w:unhideWhenUsed/>
    <w:rsid w:val="0074677C"/>
    <w:pPr>
      <w:spacing w:after="160" w:line="240" w:lineRule="auto"/>
    </w:pPr>
    <w:rPr>
      <w:rFonts w:asciiTheme="minorHAnsi" w:eastAsiaTheme="minorHAnsi" w:hAnsiTheme="minorHAnsi" w:cstheme="minorBidi"/>
      <w:b/>
      <w:bCs/>
      <w:noProof/>
      <w:lang w:val="sq-AL"/>
    </w:rPr>
  </w:style>
  <w:style w:type="character" w:customStyle="1" w:styleId="CommentSubjectChar">
    <w:name w:val="Comment Subject Char"/>
    <w:basedOn w:val="CommentTextChar"/>
    <w:link w:val="CommentSubject"/>
    <w:uiPriority w:val="99"/>
    <w:semiHidden/>
    <w:rsid w:val="0074677C"/>
    <w:rPr>
      <w:rFonts w:ascii="Calibri" w:eastAsia="Calibri" w:hAnsi="Calibri" w:cs="Times New Roman"/>
      <w:b/>
      <w:bCs/>
      <w:noProof/>
      <w:sz w:val="20"/>
      <w:szCs w:val="20"/>
      <w:lang w:val="en-US"/>
    </w:rPr>
  </w:style>
  <w:style w:type="paragraph" w:styleId="Revision">
    <w:name w:val="Revision"/>
    <w:hidden/>
    <w:uiPriority w:val="99"/>
    <w:semiHidden/>
    <w:rsid w:val="0074677C"/>
    <w:pPr>
      <w:spacing w:after="0" w:line="240" w:lineRule="auto"/>
    </w:pPr>
    <w:rPr>
      <w:noProof/>
    </w:rPr>
  </w:style>
  <w:style w:type="character" w:styleId="Hyperlink">
    <w:name w:val="Hyperlink"/>
    <w:basedOn w:val="DefaultParagraphFont"/>
    <w:uiPriority w:val="99"/>
    <w:semiHidden/>
    <w:unhideWhenUsed/>
    <w:rsid w:val="005F037E"/>
    <w:rPr>
      <w:color w:val="0000FF"/>
      <w:u w:val="single"/>
    </w:rPr>
  </w:style>
  <w:style w:type="paragraph" w:customStyle="1" w:styleId="texxxxxiii">
    <w:name w:val="texxxxxiii"/>
    <w:basedOn w:val="Normal"/>
    <w:qFormat/>
    <w:rsid w:val="000352D7"/>
    <w:pPr>
      <w:spacing w:after="0" w:line="240" w:lineRule="auto"/>
      <w:ind w:firstLine="284"/>
      <w:jc w:val="both"/>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347586">
      <w:bodyDiv w:val="1"/>
      <w:marLeft w:val="0"/>
      <w:marRight w:val="0"/>
      <w:marTop w:val="0"/>
      <w:marBottom w:val="0"/>
      <w:divBdr>
        <w:top w:val="none" w:sz="0" w:space="0" w:color="auto"/>
        <w:left w:val="none" w:sz="0" w:space="0" w:color="auto"/>
        <w:bottom w:val="none" w:sz="0" w:space="0" w:color="auto"/>
        <w:right w:val="none" w:sz="0" w:space="0" w:color="auto"/>
      </w:divBdr>
    </w:div>
    <w:div w:id="56256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260</Nr_x002e__x0020_akti>
    <Data_x0020_e_x0020_Krijimit xmlns="0e656187-b300-4fb0-8bf4-3a50f872073c">2021-05-07T12:41:33Z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2021-05-06T22:00:00Z</Date_x0020_protokolli>
    <Titulli xmlns="0e656187-b300-4fb0-8bf4-3a50f872073c">Për miratimin e paraqitjes, formës dhe ndërtimit të gradave të punonjësve të Policisë së Burgjeve</Titulli>
    <Modifikuesi xmlns="0e656187-b300-4fb0-8bf4-3a50f872073c">Fjora.Korita</Modifikuesi>
    <Nr_x002e__x0020_prot_x0020_QBZ xmlns="0e656187-b300-4fb0-8bf4-3a50f872073c">683</Nr_x002e__x0020_prot_x0020_QBZ>
    <Data_x0020_e_x0020_Modifikimit xmlns="0e656187-b300-4fb0-8bf4-3a50f872073c">2021-05-10T08:09:39Z</Data_x0020_e_x0020_Modifikimit>
    <Dekretuar xmlns="0e656187-b300-4fb0-8bf4-3a50f872073c">false</Dekretuar>
    <Data xmlns="0e656187-b300-4fb0-8bf4-3a50f872073c">2021-05-04T22:00:00Z</Data>
    <Nr_x002e__x0020_protokolli_x0020_i_x0020_aktit xmlns="0e656187-b300-4fb0-8bf4-3a50f872073c">2004/1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ADD26ABDD1274E7483B43A6FA74F71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268B0-2E17-4045-B779-168F9600159B}">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EE44E10-DB35-4D24-A986-414C916DAE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E6412E7-CEFD-4821-A4B1-F34B9812F420}">
  <ds:schemaRefs>
    <ds:schemaRef ds:uri="http://schemas.microsoft.com/sharepoint/v3/contenttype/forms"/>
  </ds:schemaRefs>
</ds:datastoreItem>
</file>

<file path=customXml/itemProps4.xml><?xml version="1.0" encoding="utf-8"?>
<ds:datastoreItem xmlns:ds="http://schemas.openxmlformats.org/officeDocument/2006/customXml" ds:itemID="{960D20B4-0B90-43BD-A66B-30E304D9E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928</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Për miratimin e paraqitjes, formës dhe ndërtimit të gradave të punonjësve të Policisë së Burgjeve</vt:lpstr>
    </vt:vector>
  </TitlesOfParts>
  <Company/>
  <LinksUpToDate>false</LinksUpToDate>
  <CharactersWithSpaces>6206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paraqitjes, formës dhe ndërtimit të gradave të punonjësve të Policisë së Burgjeve</dc:title>
  <dc:creator>Klobeta Zylyfi</dc:creator>
  <cp:lastModifiedBy>Sara Mborja</cp:lastModifiedBy>
  <cp:revision>2</cp:revision>
  <cp:lastPrinted>2021-05-05T10:28:00Z</cp:lastPrinted>
  <dcterms:created xsi:type="dcterms:W3CDTF">2022-09-08T13:30:00Z</dcterms:created>
  <dcterms:modified xsi:type="dcterms:W3CDTF">2022-09-08T13:30:00Z</dcterms:modified>
</cp:coreProperties>
</file>