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05C2B1" w14:textId="1E942FCA" w:rsidR="00821724" w:rsidRPr="00505581" w:rsidRDefault="00505581" w:rsidP="00505581">
      <w:pPr>
        <w:spacing w:after="0" w:line="240" w:lineRule="auto"/>
        <w:ind w:firstLine="284"/>
        <w:contextualSpacing/>
        <w:jc w:val="center"/>
        <w:rPr>
          <w:rFonts w:ascii="Garamond" w:eastAsia="Times New Roman" w:hAnsi="Garamond"/>
          <w:b/>
          <w:sz w:val="24"/>
          <w:szCs w:val="24"/>
        </w:rPr>
      </w:pPr>
      <w:r w:rsidRPr="00505581">
        <w:rPr>
          <w:rFonts w:ascii="Garamond" w:eastAsia="Times New Roman" w:hAnsi="Garamond"/>
          <w:b/>
          <w:sz w:val="24"/>
          <w:szCs w:val="24"/>
        </w:rPr>
        <w:t>VENDI</w:t>
      </w:r>
      <w:r w:rsidR="00821724" w:rsidRPr="00505581">
        <w:rPr>
          <w:rFonts w:ascii="Garamond" w:eastAsia="Times New Roman" w:hAnsi="Garamond"/>
          <w:b/>
          <w:sz w:val="24"/>
          <w:szCs w:val="24"/>
        </w:rPr>
        <w:t>M</w:t>
      </w:r>
    </w:p>
    <w:p w14:paraId="7E05C2B6" w14:textId="3D8AB84F" w:rsidR="00A52D85" w:rsidRPr="00505581" w:rsidRDefault="00821724" w:rsidP="00505581">
      <w:pPr>
        <w:spacing w:after="0" w:line="240" w:lineRule="auto"/>
        <w:ind w:firstLine="284"/>
        <w:contextualSpacing/>
        <w:jc w:val="center"/>
        <w:rPr>
          <w:rFonts w:ascii="Garamond" w:eastAsia="Times New Roman" w:hAnsi="Garamond"/>
          <w:b/>
          <w:sz w:val="24"/>
          <w:szCs w:val="24"/>
        </w:rPr>
      </w:pPr>
      <w:r w:rsidRPr="00505581">
        <w:rPr>
          <w:rFonts w:ascii="Garamond" w:eastAsia="Times New Roman" w:hAnsi="Garamond"/>
          <w:b/>
          <w:sz w:val="24"/>
          <w:szCs w:val="24"/>
        </w:rPr>
        <w:t>Nr</w:t>
      </w:r>
      <w:r w:rsidR="00D15F3F" w:rsidRPr="00505581">
        <w:rPr>
          <w:rFonts w:ascii="Garamond" w:eastAsia="Times New Roman" w:hAnsi="Garamond"/>
          <w:b/>
          <w:sz w:val="24"/>
          <w:szCs w:val="24"/>
        </w:rPr>
        <w:t>.</w:t>
      </w:r>
      <w:r w:rsidR="0024100E">
        <w:rPr>
          <w:rFonts w:ascii="Garamond" w:eastAsia="Times New Roman" w:hAnsi="Garamond"/>
          <w:b/>
          <w:sz w:val="24"/>
          <w:szCs w:val="24"/>
        </w:rPr>
        <w:t xml:space="preserve"> </w:t>
      </w:r>
      <w:r w:rsidR="00D15F3F" w:rsidRPr="00505581">
        <w:rPr>
          <w:rFonts w:ascii="Garamond" w:eastAsia="Times New Roman" w:hAnsi="Garamond"/>
          <w:b/>
          <w:sz w:val="24"/>
          <w:szCs w:val="24"/>
        </w:rPr>
        <w:t>396</w:t>
      </w:r>
      <w:r w:rsidRPr="00505581">
        <w:rPr>
          <w:rFonts w:ascii="Garamond" w:eastAsia="Times New Roman" w:hAnsi="Garamond"/>
          <w:b/>
          <w:sz w:val="24"/>
          <w:szCs w:val="24"/>
        </w:rPr>
        <w:t>, d</w:t>
      </w:r>
      <w:r w:rsidR="00041C12" w:rsidRPr="00505581">
        <w:rPr>
          <w:rFonts w:ascii="Garamond" w:eastAsia="Times New Roman" w:hAnsi="Garamond"/>
          <w:b/>
          <w:sz w:val="24"/>
          <w:szCs w:val="24"/>
        </w:rPr>
        <w:t>atë</w:t>
      </w:r>
      <w:r w:rsidR="00D15F3F" w:rsidRPr="00505581">
        <w:rPr>
          <w:rFonts w:ascii="Garamond" w:eastAsia="Times New Roman" w:hAnsi="Garamond"/>
          <w:b/>
          <w:sz w:val="24"/>
          <w:szCs w:val="24"/>
        </w:rPr>
        <w:t xml:space="preserve"> 30.6.2021</w:t>
      </w:r>
    </w:p>
    <w:p w14:paraId="7E05C2B7" w14:textId="77777777" w:rsidR="00821724" w:rsidRPr="00505581" w:rsidRDefault="00821724" w:rsidP="00505581">
      <w:pPr>
        <w:spacing w:after="0" w:line="240" w:lineRule="auto"/>
        <w:ind w:firstLine="284"/>
        <w:contextualSpacing/>
        <w:jc w:val="center"/>
        <w:rPr>
          <w:rFonts w:ascii="Garamond" w:eastAsia="Times New Roman" w:hAnsi="Garamond"/>
          <w:sz w:val="24"/>
          <w:szCs w:val="24"/>
          <w:lang w:eastAsia="ja-JP"/>
        </w:rPr>
      </w:pPr>
    </w:p>
    <w:p w14:paraId="7E05C2BB" w14:textId="4378F7F6" w:rsidR="00821724" w:rsidRPr="00505581" w:rsidRDefault="00505581" w:rsidP="00505581">
      <w:pPr>
        <w:spacing w:after="0" w:line="240" w:lineRule="auto"/>
        <w:ind w:firstLine="284"/>
        <w:contextualSpacing/>
        <w:jc w:val="center"/>
        <w:rPr>
          <w:rFonts w:ascii="Garamond" w:eastAsia="Times New Roman" w:hAnsi="Garamond"/>
          <w:b/>
          <w:bCs/>
          <w:sz w:val="24"/>
          <w:szCs w:val="24"/>
        </w:rPr>
      </w:pPr>
      <w:r w:rsidRPr="00505581">
        <w:rPr>
          <w:rFonts w:ascii="Garamond" w:eastAsia="Times New Roman" w:hAnsi="Garamond"/>
          <w:b/>
          <w:bCs/>
          <w:sz w:val="24"/>
          <w:szCs w:val="24"/>
        </w:rPr>
        <w:t xml:space="preserve">PËR </w:t>
      </w:r>
      <w:r w:rsidR="00934A1F" w:rsidRPr="00505581">
        <w:rPr>
          <w:rFonts w:ascii="Garamond" w:eastAsia="Times New Roman" w:hAnsi="Garamond"/>
          <w:b/>
          <w:sz w:val="24"/>
          <w:szCs w:val="24"/>
          <w:lang w:eastAsia="en-GB"/>
        </w:rPr>
        <w:t xml:space="preserve">MIRATIMIN E MARRËVESHJES NDRYSHUESE ME SHKËMBIM LETRASH TË MARRËVESHJES SË </w:t>
      </w:r>
      <w:proofErr w:type="spellStart"/>
      <w:r w:rsidR="00934A1F" w:rsidRPr="00505581">
        <w:rPr>
          <w:rFonts w:ascii="Garamond" w:eastAsia="Times New Roman" w:hAnsi="Garamond"/>
          <w:b/>
          <w:sz w:val="24"/>
          <w:szCs w:val="24"/>
          <w:lang w:eastAsia="en-GB"/>
        </w:rPr>
        <w:t>GRANTIT</w:t>
      </w:r>
      <w:proofErr w:type="spellEnd"/>
      <w:r w:rsidR="00934A1F" w:rsidRPr="00505581">
        <w:rPr>
          <w:rFonts w:ascii="Garamond" w:eastAsia="Times New Roman" w:hAnsi="Garamond"/>
          <w:b/>
          <w:sz w:val="24"/>
          <w:szCs w:val="24"/>
          <w:lang w:eastAsia="en-GB"/>
        </w:rPr>
        <w:t xml:space="preserve"> PËR ASISTENCË TEKNIKE NDËRMJET KËSHILLIT TË MINISTRAVE TË REPUBLIKËS SË SHQIPËRISË DHE FONDIT TË KUVAJTIT PËR ZHVILLIMIN EKONOMIK ARAB, PËR FINANCIMIN E PËRGATITJES SË NJË STUDIMI </w:t>
      </w:r>
      <w:proofErr w:type="spellStart"/>
      <w:r w:rsidR="00934A1F" w:rsidRPr="00505581">
        <w:rPr>
          <w:rFonts w:ascii="Garamond" w:eastAsia="Times New Roman" w:hAnsi="Garamond"/>
          <w:b/>
          <w:sz w:val="24"/>
          <w:szCs w:val="24"/>
          <w:lang w:eastAsia="en-GB"/>
        </w:rPr>
        <w:t>FIZIBILITETI</w:t>
      </w:r>
      <w:proofErr w:type="spellEnd"/>
      <w:r w:rsidR="00934A1F" w:rsidRPr="00505581">
        <w:rPr>
          <w:rFonts w:ascii="Garamond" w:eastAsia="Times New Roman" w:hAnsi="Garamond"/>
          <w:b/>
          <w:sz w:val="24"/>
          <w:szCs w:val="24"/>
          <w:lang w:eastAsia="en-GB"/>
        </w:rPr>
        <w:t xml:space="preserve"> PËR PROJEKTE</w:t>
      </w:r>
      <w:r w:rsidR="00F01136" w:rsidRPr="00505581">
        <w:rPr>
          <w:rFonts w:ascii="Garamond" w:eastAsia="Times New Roman" w:hAnsi="Garamond"/>
          <w:b/>
          <w:sz w:val="24"/>
          <w:szCs w:val="24"/>
          <w:lang w:eastAsia="en-GB"/>
        </w:rPr>
        <w:t>T E</w:t>
      </w:r>
      <w:r w:rsidR="00934A1F" w:rsidRPr="00505581">
        <w:rPr>
          <w:rFonts w:ascii="Garamond" w:eastAsia="Times New Roman" w:hAnsi="Garamond"/>
          <w:b/>
          <w:sz w:val="24"/>
          <w:szCs w:val="24"/>
          <w:lang w:eastAsia="en-GB"/>
        </w:rPr>
        <w:t xml:space="preserve"> I</w:t>
      </w:r>
      <w:r w:rsidR="00017DFB" w:rsidRPr="00505581">
        <w:rPr>
          <w:rFonts w:ascii="Garamond" w:eastAsia="Times New Roman" w:hAnsi="Garamond"/>
          <w:b/>
          <w:sz w:val="24"/>
          <w:szCs w:val="24"/>
          <w:lang w:eastAsia="en-GB"/>
        </w:rPr>
        <w:t>NFRASTRUKTURËS SË TRANSPORTIT</w:t>
      </w:r>
      <w:r w:rsidR="00F01136" w:rsidRPr="00505581">
        <w:rPr>
          <w:rFonts w:ascii="Garamond" w:eastAsia="Times New Roman" w:hAnsi="Garamond"/>
          <w:b/>
          <w:sz w:val="24"/>
          <w:szCs w:val="24"/>
          <w:lang w:eastAsia="en-GB"/>
        </w:rPr>
        <w:t xml:space="preserve"> </w:t>
      </w:r>
      <w:r w:rsidR="00934A1F" w:rsidRPr="00505581">
        <w:rPr>
          <w:rFonts w:ascii="Garamond" w:eastAsia="Times New Roman" w:hAnsi="Garamond"/>
          <w:b/>
          <w:sz w:val="24"/>
          <w:szCs w:val="24"/>
          <w:lang w:eastAsia="en-GB"/>
        </w:rPr>
        <w:t>NË ZONAT BREGDETARE JUGORE TË SHQIPËRISË</w:t>
      </w:r>
    </w:p>
    <w:p w14:paraId="7E05C2BC" w14:textId="77777777" w:rsidR="00A52D85" w:rsidRPr="00505581" w:rsidRDefault="00A52D85" w:rsidP="00505581">
      <w:pPr>
        <w:spacing w:after="0" w:line="240" w:lineRule="auto"/>
        <w:ind w:firstLine="284"/>
        <w:contextualSpacing/>
        <w:jc w:val="center"/>
        <w:rPr>
          <w:rFonts w:ascii="Garamond" w:eastAsia="Times New Roman" w:hAnsi="Garamond"/>
          <w:b/>
          <w:sz w:val="24"/>
          <w:szCs w:val="24"/>
          <w:lang w:eastAsia="en-GB"/>
        </w:rPr>
      </w:pPr>
    </w:p>
    <w:p w14:paraId="7E05C2BD" w14:textId="77777777" w:rsidR="00934A1F" w:rsidRPr="00505581" w:rsidRDefault="00934A1F" w:rsidP="00505581">
      <w:pPr>
        <w:spacing w:after="0" w:line="240" w:lineRule="auto"/>
        <w:ind w:firstLine="284"/>
        <w:contextualSpacing/>
        <w:jc w:val="both"/>
        <w:rPr>
          <w:rFonts w:ascii="Garamond" w:eastAsia="Times New Roman" w:hAnsi="Garamond"/>
          <w:sz w:val="24"/>
          <w:szCs w:val="24"/>
          <w:u w:val="single"/>
          <w:lang w:eastAsia="ja-JP"/>
        </w:rPr>
      </w:pPr>
    </w:p>
    <w:p w14:paraId="7E05C2BE" w14:textId="0DCD8CF6" w:rsidR="00821724" w:rsidRPr="00505581" w:rsidRDefault="00821724" w:rsidP="00505581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Garamond" w:eastAsia="Times New Roman" w:hAnsi="Garamond"/>
          <w:sz w:val="24"/>
          <w:szCs w:val="24"/>
          <w:lang w:eastAsia="ja-JP"/>
        </w:rPr>
      </w:pPr>
      <w:r w:rsidRPr="00505581">
        <w:rPr>
          <w:rFonts w:ascii="Garamond" w:eastAsia="Times New Roman" w:hAnsi="Garamond"/>
          <w:sz w:val="24"/>
          <w:szCs w:val="24"/>
          <w:lang w:eastAsia="ja-JP"/>
        </w:rPr>
        <w:t xml:space="preserve">Në mbështetje të nenit 100 të Kushtetutës </w:t>
      </w:r>
      <w:r w:rsidR="008C3906" w:rsidRPr="00505581">
        <w:rPr>
          <w:rFonts w:ascii="Garamond" w:eastAsia="Times New Roman" w:hAnsi="Garamond"/>
          <w:sz w:val="24"/>
          <w:szCs w:val="24"/>
          <w:lang w:eastAsia="ja-JP"/>
        </w:rPr>
        <w:t xml:space="preserve">dhe të neneve 12 </w:t>
      </w:r>
      <w:r w:rsidR="005155B9" w:rsidRPr="00505581">
        <w:rPr>
          <w:rFonts w:ascii="Garamond" w:eastAsia="Times New Roman" w:hAnsi="Garamond"/>
          <w:sz w:val="24"/>
          <w:szCs w:val="24"/>
          <w:lang w:eastAsia="ja-JP"/>
        </w:rPr>
        <w:t xml:space="preserve">e </w:t>
      </w:r>
      <w:r w:rsidR="00934A1F" w:rsidRPr="00505581">
        <w:rPr>
          <w:rFonts w:ascii="Garamond" w:eastAsia="Times New Roman" w:hAnsi="Garamond"/>
          <w:sz w:val="24"/>
          <w:szCs w:val="24"/>
          <w:lang w:eastAsia="ja-JP"/>
        </w:rPr>
        <w:t>23</w:t>
      </w:r>
      <w:r w:rsidRPr="00505581">
        <w:rPr>
          <w:rFonts w:ascii="Garamond" w:eastAsia="Times New Roman" w:hAnsi="Garamond"/>
          <w:sz w:val="24"/>
          <w:szCs w:val="24"/>
          <w:lang w:eastAsia="ja-JP"/>
        </w:rPr>
        <w:t>,</w:t>
      </w:r>
      <w:r w:rsidR="00934A1F" w:rsidRPr="00505581">
        <w:rPr>
          <w:rFonts w:ascii="Garamond" w:eastAsia="Times New Roman" w:hAnsi="Garamond"/>
          <w:sz w:val="24"/>
          <w:szCs w:val="24"/>
          <w:lang w:eastAsia="ja-JP"/>
        </w:rPr>
        <w:t xml:space="preserve"> të</w:t>
      </w:r>
      <w:r w:rsidRPr="00505581">
        <w:rPr>
          <w:rFonts w:ascii="Garamond" w:eastAsia="Times New Roman" w:hAnsi="Garamond"/>
          <w:sz w:val="24"/>
          <w:szCs w:val="24"/>
          <w:lang w:eastAsia="ja-JP"/>
        </w:rPr>
        <w:t xml:space="preserve"> ligjit nr.</w:t>
      </w:r>
      <w:r w:rsidR="0024100E">
        <w:rPr>
          <w:rFonts w:ascii="Garamond" w:eastAsia="Times New Roman" w:hAnsi="Garamond"/>
          <w:sz w:val="24"/>
          <w:szCs w:val="24"/>
          <w:lang w:eastAsia="ja-JP"/>
        </w:rPr>
        <w:t xml:space="preserve"> </w:t>
      </w:r>
      <w:r w:rsidRPr="00505581">
        <w:rPr>
          <w:rFonts w:ascii="Garamond" w:eastAsia="Times New Roman" w:hAnsi="Garamond"/>
          <w:sz w:val="24"/>
          <w:szCs w:val="24"/>
          <w:lang w:eastAsia="ja-JP"/>
        </w:rPr>
        <w:t>43/2016, “Për marrëveshjet ndërkombëtare në Republikën e Shqipërisë”, me propozimin e ministrit të Financave dhe Ekonomisë, Këshilli i Ministrave</w:t>
      </w:r>
    </w:p>
    <w:p w14:paraId="7E05C2BF" w14:textId="77777777" w:rsidR="00821724" w:rsidRPr="00505581" w:rsidRDefault="00821724" w:rsidP="00505581">
      <w:pPr>
        <w:spacing w:after="0" w:line="240" w:lineRule="auto"/>
        <w:ind w:firstLine="284"/>
        <w:contextualSpacing/>
        <w:jc w:val="both"/>
        <w:rPr>
          <w:rFonts w:ascii="Garamond" w:eastAsia="Times New Roman" w:hAnsi="Garamond"/>
          <w:sz w:val="24"/>
          <w:szCs w:val="24"/>
          <w:lang w:eastAsia="ja-JP"/>
        </w:rPr>
      </w:pPr>
    </w:p>
    <w:p w14:paraId="7E05C2C1" w14:textId="2798C114" w:rsidR="00821724" w:rsidRPr="00505581" w:rsidRDefault="00505581" w:rsidP="00505581">
      <w:pPr>
        <w:spacing w:after="0" w:line="240" w:lineRule="auto"/>
        <w:ind w:firstLine="284"/>
        <w:contextualSpacing/>
        <w:jc w:val="center"/>
        <w:rPr>
          <w:rFonts w:ascii="Garamond" w:eastAsia="Times New Roman" w:hAnsi="Garamond"/>
          <w:sz w:val="24"/>
          <w:szCs w:val="24"/>
          <w:lang w:eastAsia="ja-JP"/>
        </w:rPr>
      </w:pPr>
      <w:r w:rsidRPr="00505581">
        <w:rPr>
          <w:rFonts w:ascii="Garamond" w:eastAsia="Times New Roman" w:hAnsi="Garamond"/>
          <w:sz w:val="24"/>
          <w:szCs w:val="24"/>
          <w:lang w:eastAsia="ja-JP"/>
        </w:rPr>
        <w:t>VENDOS</w:t>
      </w:r>
      <w:r w:rsidR="00821724" w:rsidRPr="00505581">
        <w:rPr>
          <w:rFonts w:ascii="Garamond" w:eastAsia="Times New Roman" w:hAnsi="Garamond"/>
          <w:sz w:val="24"/>
          <w:szCs w:val="24"/>
          <w:lang w:eastAsia="ja-JP"/>
        </w:rPr>
        <w:t>I:</w:t>
      </w:r>
    </w:p>
    <w:p w14:paraId="7E05C2C3" w14:textId="77777777" w:rsidR="00821724" w:rsidRPr="00505581" w:rsidRDefault="00821724" w:rsidP="00505581">
      <w:pPr>
        <w:spacing w:after="0" w:line="240" w:lineRule="auto"/>
        <w:ind w:firstLine="284"/>
        <w:contextualSpacing/>
        <w:jc w:val="both"/>
        <w:rPr>
          <w:rFonts w:ascii="Garamond" w:eastAsia="Times New Roman" w:hAnsi="Garamond"/>
          <w:b/>
          <w:sz w:val="24"/>
          <w:szCs w:val="24"/>
          <w:lang w:eastAsia="ja-JP"/>
        </w:rPr>
      </w:pPr>
    </w:p>
    <w:p w14:paraId="7E05C2C4" w14:textId="6D21FE41" w:rsidR="00821724" w:rsidRPr="00505581" w:rsidRDefault="00E07CF5" w:rsidP="00505581">
      <w:pPr>
        <w:spacing w:after="0" w:line="240" w:lineRule="auto"/>
        <w:ind w:firstLine="284"/>
        <w:contextualSpacing/>
        <w:jc w:val="both"/>
        <w:rPr>
          <w:rFonts w:ascii="Garamond" w:eastAsia="Times New Roman" w:hAnsi="Garamond"/>
          <w:sz w:val="24"/>
          <w:szCs w:val="24"/>
          <w:lang w:eastAsia="ja-JP"/>
        </w:rPr>
      </w:pPr>
      <w:r w:rsidRPr="00505581">
        <w:rPr>
          <w:rFonts w:ascii="Garamond" w:eastAsia="Times New Roman" w:hAnsi="Garamond"/>
          <w:sz w:val="24"/>
          <w:szCs w:val="24"/>
          <w:lang w:eastAsia="ja-JP"/>
        </w:rPr>
        <w:t>Miratimin</w:t>
      </w:r>
      <w:r w:rsidR="00934A1F" w:rsidRPr="00505581">
        <w:rPr>
          <w:rFonts w:ascii="Garamond" w:eastAsia="Times New Roman" w:hAnsi="Garamond"/>
          <w:sz w:val="24"/>
          <w:szCs w:val="24"/>
          <w:lang w:eastAsia="ja-JP"/>
        </w:rPr>
        <w:t xml:space="preserve"> e marrëveshjes ndryshuese me shkëmbim letrash të </w:t>
      </w:r>
      <w:r w:rsidR="008C3906" w:rsidRPr="00505581">
        <w:rPr>
          <w:rFonts w:ascii="Garamond" w:eastAsia="Times New Roman" w:hAnsi="Garamond"/>
          <w:sz w:val="24"/>
          <w:szCs w:val="24"/>
          <w:lang w:eastAsia="ja-JP"/>
        </w:rPr>
        <w:t>marrëveshjes s</w:t>
      </w:r>
      <w:r w:rsidR="00D41C9F">
        <w:rPr>
          <w:rFonts w:ascii="Garamond" w:eastAsia="Times New Roman" w:hAnsi="Garamond"/>
          <w:sz w:val="24"/>
          <w:szCs w:val="24"/>
          <w:lang w:eastAsia="ja-JP"/>
        </w:rPr>
        <w:t xml:space="preserve">ë </w:t>
      </w:r>
      <w:proofErr w:type="spellStart"/>
      <w:r w:rsidR="00D41C9F">
        <w:rPr>
          <w:rFonts w:ascii="Garamond" w:eastAsia="Times New Roman" w:hAnsi="Garamond"/>
          <w:sz w:val="24"/>
          <w:szCs w:val="24"/>
          <w:lang w:eastAsia="ja-JP"/>
        </w:rPr>
        <w:t>grantit</w:t>
      </w:r>
      <w:proofErr w:type="spellEnd"/>
      <w:r w:rsidR="00D41C9F">
        <w:rPr>
          <w:rFonts w:ascii="Garamond" w:eastAsia="Times New Roman" w:hAnsi="Garamond"/>
          <w:sz w:val="24"/>
          <w:szCs w:val="24"/>
          <w:lang w:eastAsia="ja-JP"/>
        </w:rPr>
        <w:t xml:space="preserve"> për asistencë teknike</w:t>
      </w:r>
      <w:bookmarkStart w:id="0" w:name="_GoBack"/>
      <w:bookmarkEnd w:id="0"/>
      <w:r w:rsidR="008C3906" w:rsidRPr="00505581">
        <w:rPr>
          <w:rFonts w:ascii="Garamond" w:eastAsia="Times New Roman" w:hAnsi="Garamond"/>
          <w:sz w:val="24"/>
          <w:szCs w:val="24"/>
          <w:lang w:eastAsia="ja-JP"/>
        </w:rPr>
        <w:t xml:space="preserve"> </w:t>
      </w:r>
      <w:r w:rsidR="00934A1F" w:rsidRPr="00505581">
        <w:rPr>
          <w:rFonts w:ascii="Garamond" w:eastAsia="Times New Roman" w:hAnsi="Garamond"/>
          <w:sz w:val="24"/>
          <w:szCs w:val="24"/>
          <w:lang w:eastAsia="ja-JP"/>
        </w:rPr>
        <w:t>ndërmjet Këshillit të Ministrave të Republikës së Shqipërisë dhe Fondit të Kuvajti</w:t>
      </w:r>
      <w:r w:rsidR="0019715E" w:rsidRPr="00505581">
        <w:rPr>
          <w:rFonts w:ascii="Garamond" w:eastAsia="Times New Roman" w:hAnsi="Garamond"/>
          <w:sz w:val="24"/>
          <w:szCs w:val="24"/>
          <w:lang w:eastAsia="ja-JP"/>
        </w:rPr>
        <w:t>t për Zhvillimin Ekonomik Arab</w:t>
      </w:r>
      <w:r w:rsidR="008C3906" w:rsidRPr="00505581">
        <w:rPr>
          <w:rFonts w:ascii="Garamond" w:eastAsia="Times New Roman" w:hAnsi="Garamond"/>
          <w:sz w:val="24"/>
          <w:szCs w:val="24"/>
          <w:lang w:eastAsia="ja-JP"/>
        </w:rPr>
        <w:t>, p</w:t>
      </w:r>
      <w:r w:rsidR="00934A1F" w:rsidRPr="00505581">
        <w:rPr>
          <w:rFonts w:ascii="Garamond" w:eastAsia="Times New Roman" w:hAnsi="Garamond"/>
          <w:sz w:val="24"/>
          <w:szCs w:val="24"/>
          <w:lang w:eastAsia="ja-JP"/>
        </w:rPr>
        <w:t>ër financimin e përgatitj</w:t>
      </w:r>
      <w:r w:rsidR="0019715E" w:rsidRPr="00505581">
        <w:rPr>
          <w:rFonts w:ascii="Garamond" w:eastAsia="Times New Roman" w:hAnsi="Garamond"/>
          <w:sz w:val="24"/>
          <w:szCs w:val="24"/>
          <w:lang w:eastAsia="ja-JP"/>
        </w:rPr>
        <w:t xml:space="preserve">es së një studimi </w:t>
      </w:r>
      <w:proofErr w:type="spellStart"/>
      <w:r w:rsidR="0019715E" w:rsidRPr="00505581">
        <w:rPr>
          <w:rFonts w:ascii="Garamond" w:eastAsia="Times New Roman" w:hAnsi="Garamond"/>
          <w:sz w:val="24"/>
          <w:szCs w:val="24"/>
          <w:lang w:eastAsia="ja-JP"/>
        </w:rPr>
        <w:t>fizibiliteti</w:t>
      </w:r>
      <w:proofErr w:type="spellEnd"/>
      <w:r w:rsidR="0019715E" w:rsidRPr="00505581">
        <w:rPr>
          <w:rFonts w:ascii="Garamond" w:eastAsia="Times New Roman" w:hAnsi="Garamond"/>
          <w:sz w:val="24"/>
          <w:szCs w:val="24"/>
          <w:lang w:eastAsia="ja-JP"/>
        </w:rPr>
        <w:t xml:space="preserve"> </w:t>
      </w:r>
      <w:r w:rsidR="00934A1F" w:rsidRPr="00505581">
        <w:rPr>
          <w:rFonts w:ascii="Garamond" w:eastAsia="Times New Roman" w:hAnsi="Garamond"/>
          <w:sz w:val="24"/>
          <w:szCs w:val="24"/>
          <w:lang w:eastAsia="ja-JP"/>
        </w:rPr>
        <w:t>për projekte</w:t>
      </w:r>
      <w:r w:rsidR="008C3906" w:rsidRPr="00505581">
        <w:rPr>
          <w:rFonts w:ascii="Garamond" w:eastAsia="Times New Roman" w:hAnsi="Garamond"/>
          <w:sz w:val="24"/>
          <w:szCs w:val="24"/>
          <w:lang w:eastAsia="ja-JP"/>
        </w:rPr>
        <w:t>t e</w:t>
      </w:r>
      <w:r w:rsidR="00934A1F" w:rsidRPr="00505581">
        <w:rPr>
          <w:rFonts w:ascii="Garamond" w:eastAsia="Times New Roman" w:hAnsi="Garamond"/>
          <w:sz w:val="24"/>
          <w:szCs w:val="24"/>
          <w:lang w:eastAsia="ja-JP"/>
        </w:rPr>
        <w:t xml:space="preserve"> infrastrukturës s</w:t>
      </w:r>
      <w:r w:rsidR="00017DFB" w:rsidRPr="00505581">
        <w:rPr>
          <w:rFonts w:ascii="Garamond" w:eastAsia="Times New Roman" w:hAnsi="Garamond"/>
          <w:sz w:val="24"/>
          <w:szCs w:val="24"/>
          <w:lang w:eastAsia="ja-JP"/>
        </w:rPr>
        <w:t>ë transportit</w:t>
      </w:r>
      <w:r w:rsidR="00934A1F" w:rsidRPr="00505581">
        <w:rPr>
          <w:rFonts w:ascii="Garamond" w:eastAsia="Times New Roman" w:hAnsi="Garamond"/>
          <w:sz w:val="24"/>
          <w:szCs w:val="24"/>
          <w:lang w:eastAsia="ja-JP"/>
        </w:rPr>
        <w:t xml:space="preserve"> në zonat </w:t>
      </w:r>
      <w:r w:rsidR="008C3906" w:rsidRPr="00505581">
        <w:rPr>
          <w:rFonts w:ascii="Garamond" w:eastAsia="Times New Roman" w:hAnsi="Garamond"/>
          <w:sz w:val="24"/>
          <w:szCs w:val="24"/>
          <w:lang w:eastAsia="ja-JP"/>
        </w:rPr>
        <w:t>bregdetare jugore të Shqipërisë</w:t>
      </w:r>
      <w:r w:rsidR="00934A1F" w:rsidRPr="00505581">
        <w:rPr>
          <w:rFonts w:ascii="Garamond" w:eastAsia="Times New Roman" w:hAnsi="Garamond"/>
          <w:sz w:val="24"/>
          <w:szCs w:val="24"/>
          <w:lang w:eastAsia="ja-JP"/>
        </w:rPr>
        <w:t xml:space="preserve">, </w:t>
      </w:r>
      <w:r w:rsidR="00821724" w:rsidRPr="00505581">
        <w:rPr>
          <w:rFonts w:ascii="Garamond" w:eastAsia="Times New Roman" w:hAnsi="Garamond"/>
          <w:sz w:val="24"/>
          <w:szCs w:val="24"/>
          <w:lang w:eastAsia="ja-JP"/>
        </w:rPr>
        <w:t>sipas tek</w:t>
      </w:r>
      <w:r w:rsidR="00A541F5" w:rsidRPr="00505581">
        <w:rPr>
          <w:rFonts w:ascii="Garamond" w:eastAsia="Times New Roman" w:hAnsi="Garamond"/>
          <w:sz w:val="24"/>
          <w:szCs w:val="24"/>
          <w:lang w:eastAsia="ja-JP"/>
        </w:rPr>
        <w:t xml:space="preserve">stit </w:t>
      </w:r>
      <w:r w:rsidR="008C3906" w:rsidRPr="00505581">
        <w:rPr>
          <w:rFonts w:ascii="Garamond" w:eastAsia="Times New Roman" w:hAnsi="Garamond"/>
          <w:sz w:val="24"/>
          <w:szCs w:val="24"/>
          <w:lang w:eastAsia="ja-JP"/>
        </w:rPr>
        <w:t>që i bashkëlidhet</w:t>
      </w:r>
      <w:r w:rsidR="00A541F5" w:rsidRPr="00505581">
        <w:rPr>
          <w:rFonts w:ascii="Garamond" w:eastAsia="Times New Roman" w:hAnsi="Garamond"/>
          <w:sz w:val="24"/>
          <w:szCs w:val="24"/>
          <w:lang w:eastAsia="ja-JP"/>
        </w:rPr>
        <w:t xml:space="preserve"> këtij vendimi.</w:t>
      </w:r>
    </w:p>
    <w:p w14:paraId="7E05C2C6" w14:textId="464013F2" w:rsidR="00821724" w:rsidRPr="00505581" w:rsidRDefault="009A0CB3" w:rsidP="00505581">
      <w:pPr>
        <w:spacing w:after="0" w:line="240" w:lineRule="auto"/>
        <w:ind w:firstLine="284"/>
        <w:contextualSpacing/>
        <w:jc w:val="both"/>
        <w:rPr>
          <w:rFonts w:ascii="Garamond" w:eastAsia="Times New Roman" w:hAnsi="Garamond"/>
          <w:sz w:val="24"/>
          <w:szCs w:val="24"/>
          <w:lang w:eastAsia="ja-JP"/>
        </w:rPr>
      </w:pPr>
      <w:r w:rsidRPr="00505581">
        <w:rPr>
          <w:rFonts w:ascii="Garamond" w:eastAsia="Times New Roman" w:hAnsi="Garamond"/>
          <w:sz w:val="24"/>
          <w:szCs w:val="24"/>
          <w:lang w:eastAsia="ja-JP"/>
        </w:rPr>
        <w:t xml:space="preserve">Ky vendim hyn në fuqi </w:t>
      </w:r>
      <w:r w:rsidR="000400AE" w:rsidRPr="00505581">
        <w:rPr>
          <w:rFonts w:ascii="Garamond" w:eastAsia="Times New Roman" w:hAnsi="Garamond"/>
          <w:sz w:val="24"/>
          <w:szCs w:val="24"/>
          <w:lang w:eastAsia="ja-JP"/>
        </w:rPr>
        <w:t xml:space="preserve">pas botimit në </w:t>
      </w:r>
      <w:r w:rsidR="001A43F8" w:rsidRPr="00505581">
        <w:rPr>
          <w:rFonts w:ascii="Garamond" w:eastAsia="Times New Roman" w:hAnsi="Garamond"/>
          <w:sz w:val="24"/>
          <w:szCs w:val="24"/>
          <w:lang w:eastAsia="ja-JP"/>
        </w:rPr>
        <w:t xml:space="preserve">Fletoren </w:t>
      </w:r>
      <w:r w:rsidR="000400AE" w:rsidRPr="00505581">
        <w:rPr>
          <w:rFonts w:ascii="Garamond" w:eastAsia="Times New Roman" w:hAnsi="Garamond"/>
          <w:sz w:val="24"/>
          <w:szCs w:val="24"/>
          <w:lang w:eastAsia="ja-JP"/>
        </w:rPr>
        <w:t>Zyrtare</w:t>
      </w:r>
      <w:r w:rsidR="001A43F8" w:rsidRPr="00505581">
        <w:rPr>
          <w:rFonts w:ascii="Garamond" w:eastAsia="Times New Roman" w:hAnsi="Garamond"/>
          <w:sz w:val="24"/>
          <w:szCs w:val="24"/>
          <w:lang w:eastAsia="ja-JP"/>
        </w:rPr>
        <w:t>.</w:t>
      </w:r>
      <w:r w:rsidR="001A43F8" w:rsidRPr="00505581">
        <w:rPr>
          <w:rFonts w:ascii="Garamond" w:hAnsi="Garamond"/>
          <w:b/>
          <w:sz w:val="24"/>
          <w:szCs w:val="24"/>
        </w:rPr>
        <w:t xml:space="preserve"> </w:t>
      </w:r>
    </w:p>
    <w:p w14:paraId="7E05C2C7" w14:textId="77777777" w:rsidR="00821724" w:rsidRPr="00505581" w:rsidRDefault="00821724" w:rsidP="00505581">
      <w:pPr>
        <w:spacing w:after="0" w:line="240" w:lineRule="auto"/>
        <w:ind w:firstLine="284"/>
        <w:contextualSpacing/>
        <w:jc w:val="both"/>
        <w:rPr>
          <w:rFonts w:ascii="Garamond" w:eastAsia="Times New Roman" w:hAnsi="Garamond"/>
          <w:b/>
          <w:sz w:val="24"/>
          <w:szCs w:val="24"/>
          <w:lang w:eastAsia="ja-JP"/>
        </w:rPr>
      </w:pPr>
    </w:p>
    <w:p w14:paraId="3F321922" w14:textId="77777777" w:rsidR="00505581" w:rsidRPr="00AB702E" w:rsidRDefault="00505581" w:rsidP="00545A83">
      <w:pPr>
        <w:autoSpaceDE w:val="0"/>
        <w:autoSpaceDN w:val="0"/>
        <w:adjustRightInd w:val="0"/>
        <w:spacing w:after="0" w:line="240" w:lineRule="auto"/>
        <w:jc w:val="right"/>
        <w:rPr>
          <w:rFonts w:ascii="Garamond" w:eastAsiaTheme="minorHAnsi" w:hAnsi="Garamond" w:cs="Garamond"/>
          <w:szCs w:val="24"/>
        </w:rPr>
      </w:pPr>
      <w:r w:rsidRPr="00AB702E">
        <w:rPr>
          <w:rFonts w:ascii="Garamond" w:eastAsiaTheme="minorHAnsi" w:hAnsi="Garamond" w:cs="Garamond"/>
          <w:color w:val="000000"/>
          <w:szCs w:val="24"/>
        </w:rPr>
        <w:t>ZËVENDËSKRYEMINISTËR</w:t>
      </w:r>
    </w:p>
    <w:p w14:paraId="7FFAF222" w14:textId="77777777" w:rsidR="00505581" w:rsidRPr="00AB702E" w:rsidRDefault="00505581" w:rsidP="00545A83">
      <w:pPr>
        <w:autoSpaceDE w:val="0"/>
        <w:autoSpaceDN w:val="0"/>
        <w:adjustRightInd w:val="0"/>
        <w:spacing w:after="0" w:line="240" w:lineRule="auto"/>
        <w:jc w:val="right"/>
        <w:rPr>
          <w:rFonts w:ascii="Garamond" w:eastAsiaTheme="minorHAnsi" w:hAnsi="Garamond" w:cs="Garamond"/>
          <w:color w:val="000000"/>
          <w:szCs w:val="24"/>
        </w:rPr>
      </w:pPr>
      <w:proofErr w:type="spellStart"/>
      <w:r w:rsidRPr="00AB702E">
        <w:rPr>
          <w:rFonts w:ascii="Garamond" w:eastAsiaTheme="minorHAnsi" w:hAnsi="Garamond" w:cs="Garamond"/>
          <w:b/>
          <w:bCs/>
          <w:szCs w:val="24"/>
        </w:rPr>
        <w:t>Erion</w:t>
      </w:r>
      <w:proofErr w:type="spellEnd"/>
      <w:r w:rsidRPr="00AB702E">
        <w:rPr>
          <w:rFonts w:ascii="Garamond" w:eastAsiaTheme="minorHAnsi" w:hAnsi="Garamond" w:cs="Garamond"/>
          <w:b/>
          <w:bCs/>
          <w:szCs w:val="24"/>
        </w:rPr>
        <w:t xml:space="preserve"> </w:t>
      </w:r>
      <w:proofErr w:type="spellStart"/>
      <w:r w:rsidRPr="00AB702E">
        <w:rPr>
          <w:rFonts w:ascii="Garamond" w:eastAsiaTheme="minorHAnsi" w:hAnsi="Garamond" w:cs="Garamond"/>
          <w:b/>
          <w:bCs/>
          <w:szCs w:val="24"/>
        </w:rPr>
        <w:t>Braçe</w:t>
      </w:r>
      <w:proofErr w:type="spellEnd"/>
    </w:p>
    <w:p w14:paraId="7E05C2C8" w14:textId="18AB28EF" w:rsidR="00A52D85" w:rsidRDefault="007000B0" w:rsidP="00505581">
      <w:pPr>
        <w:spacing w:after="0" w:line="240" w:lineRule="auto"/>
        <w:contextualSpacing/>
        <w:rPr>
          <w:rFonts w:ascii="Times New Roman" w:hAnsi="Times New Roman"/>
          <w:sz w:val="28"/>
        </w:rPr>
      </w:pPr>
      <w:r w:rsidRPr="007000B0">
        <w:rPr>
          <w:noProof/>
          <w:lang w:val="en-US"/>
        </w:rPr>
        <w:lastRenderedPageBreak/>
        <w:drawing>
          <wp:inline distT="0" distB="0" distL="0" distR="0" wp14:anchorId="794E197C" wp14:editId="7630B162">
            <wp:extent cx="5856658" cy="6277232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rcRect l="35449" t="22917" r="34668" b="20144"/>
                    <a:stretch/>
                  </pic:blipFill>
                  <pic:spPr bwMode="auto">
                    <a:xfrm>
                      <a:off x="0" y="0"/>
                      <a:ext cx="5864088" cy="62851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D49AE3" w14:textId="77777777" w:rsidR="00157B3D" w:rsidRDefault="00157B3D" w:rsidP="00505581">
      <w:pPr>
        <w:spacing w:after="0" w:line="240" w:lineRule="auto"/>
        <w:contextualSpacing/>
        <w:rPr>
          <w:rFonts w:ascii="Times New Roman" w:hAnsi="Times New Roman"/>
          <w:sz w:val="28"/>
        </w:rPr>
      </w:pPr>
    </w:p>
    <w:p w14:paraId="3A46B9FA" w14:textId="77777777" w:rsidR="00157B3D" w:rsidRDefault="00157B3D" w:rsidP="00505581">
      <w:pPr>
        <w:spacing w:after="0" w:line="240" w:lineRule="auto"/>
        <w:contextualSpacing/>
        <w:rPr>
          <w:rFonts w:ascii="Times New Roman" w:hAnsi="Times New Roman"/>
          <w:sz w:val="28"/>
        </w:rPr>
      </w:pPr>
    </w:p>
    <w:p w14:paraId="4659788C" w14:textId="77777777" w:rsidR="00157B3D" w:rsidRDefault="00157B3D" w:rsidP="00505581">
      <w:pPr>
        <w:spacing w:after="0" w:line="240" w:lineRule="auto"/>
        <w:contextualSpacing/>
        <w:rPr>
          <w:rFonts w:ascii="Times New Roman" w:hAnsi="Times New Roman"/>
          <w:sz w:val="28"/>
        </w:rPr>
      </w:pPr>
    </w:p>
    <w:p w14:paraId="71726CB2" w14:textId="77777777" w:rsidR="00157B3D" w:rsidRDefault="00157B3D" w:rsidP="00505581">
      <w:pPr>
        <w:spacing w:after="0" w:line="240" w:lineRule="auto"/>
        <w:contextualSpacing/>
        <w:rPr>
          <w:rFonts w:ascii="Times New Roman" w:hAnsi="Times New Roman"/>
          <w:sz w:val="28"/>
        </w:rPr>
      </w:pPr>
    </w:p>
    <w:p w14:paraId="4DC0E0B3" w14:textId="4B6F3C41" w:rsidR="00157B3D" w:rsidRDefault="00157B3D" w:rsidP="00505581">
      <w:pPr>
        <w:spacing w:after="0" w:line="240" w:lineRule="auto"/>
        <w:contextualSpacing/>
      </w:pPr>
    </w:p>
    <w:p w14:paraId="0567603C" w14:textId="77777777" w:rsidR="00157B3D" w:rsidRDefault="00157B3D" w:rsidP="00505581">
      <w:pPr>
        <w:spacing w:after="0" w:line="240" w:lineRule="auto"/>
        <w:contextualSpacing/>
      </w:pPr>
    </w:p>
    <w:p w14:paraId="69E3905F" w14:textId="77777777" w:rsidR="00157B3D" w:rsidRDefault="00157B3D" w:rsidP="00505581">
      <w:pPr>
        <w:spacing w:after="0" w:line="240" w:lineRule="auto"/>
        <w:contextualSpacing/>
      </w:pPr>
    </w:p>
    <w:p w14:paraId="5A267DA7" w14:textId="77777777" w:rsidR="00157B3D" w:rsidRDefault="00157B3D" w:rsidP="00505581">
      <w:pPr>
        <w:spacing w:after="0" w:line="240" w:lineRule="auto"/>
        <w:contextualSpacing/>
      </w:pPr>
    </w:p>
    <w:p w14:paraId="11AF5426" w14:textId="4A7C5390" w:rsidR="00157B3D" w:rsidRPr="00505581" w:rsidRDefault="00157B3D" w:rsidP="00505581">
      <w:pPr>
        <w:spacing w:after="0" w:line="240" w:lineRule="auto"/>
        <w:contextualSpacing/>
        <w:rPr>
          <w:rFonts w:ascii="Times New Roman" w:hAnsi="Times New Roman"/>
          <w:sz w:val="28"/>
        </w:rPr>
      </w:pPr>
      <w:r w:rsidRPr="00157B3D">
        <w:rPr>
          <w:noProof/>
          <w:lang w:val="en-US"/>
        </w:rPr>
        <w:lastRenderedPageBreak/>
        <w:drawing>
          <wp:inline distT="0" distB="0" distL="0" distR="0" wp14:anchorId="045BD4AA" wp14:editId="200B1D67">
            <wp:extent cx="5731510" cy="7790102"/>
            <wp:effectExtent l="0" t="0" r="2540" b="190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790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57B3D" w:rsidRPr="00505581" w:rsidSect="00A52D85">
      <w:headerReference w:type="default" r:id="rId17"/>
      <w:footerReference w:type="default" r:id="rId18"/>
      <w:pgSz w:w="11906" w:h="16838" w:code="9"/>
      <w:pgMar w:top="1440" w:right="1440" w:bottom="162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DA3C06" w14:textId="77777777" w:rsidR="0024100E" w:rsidRDefault="0024100E" w:rsidP="00A52D85">
      <w:pPr>
        <w:spacing w:after="0" w:line="240" w:lineRule="auto"/>
      </w:pPr>
      <w:r>
        <w:separator/>
      </w:r>
    </w:p>
  </w:endnote>
  <w:endnote w:type="continuationSeparator" w:id="0">
    <w:p w14:paraId="397F6104" w14:textId="77777777" w:rsidR="0024100E" w:rsidRDefault="0024100E" w:rsidP="00A52D85">
      <w:pPr>
        <w:spacing w:after="0" w:line="240" w:lineRule="auto"/>
      </w:pPr>
      <w:r>
        <w:continuationSeparator/>
      </w:r>
    </w:p>
  </w:endnote>
  <w:endnote w:type="continuationNotice" w:id="1">
    <w:p w14:paraId="7DE09114" w14:textId="77777777" w:rsidR="0024100E" w:rsidRDefault="0024100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81248766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  <w:sz w:val="24"/>
      </w:rPr>
    </w:sdtEndPr>
    <w:sdtContent>
      <w:p w14:paraId="7E05C2E2" w14:textId="77777777" w:rsidR="0024100E" w:rsidRPr="00A52D85" w:rsidRDefault="0024100E">
        <w:pPr>
          <w:pStyle w:val="Footer"/>
          <w:jc w:val="right"/>
          <w:rPr>
            <w:rFonts w:ascii="Times New Roman" w:hAnsi="Times New Roman"/>
            <w:sz w:val="24"/>
          </w:rPr>
        </w:pPr>
        <w:r w:rsidRPr="00A52D85">
          <w:rPr>
            <w:rFonts w:ascii="Times New Roman" w:hAnsi="Times New Roman"/>
            <w:sz w:val="24"/>
          </w:rPr>
          <w:fldChar w:fldCharType="begin"/>
        </w:r>
        <w:r w:rsidRPr="00A52D85">
          <w:rPr>
            <w:rFonts w:ascii="Times New Roman" w:hAnsi="Times New Roman"/>
            <w:sz w:val="24"/>
          </w:rPr>
          <w:instrText xml:space="preserve"> PAGE   \* MERGEFORMAT </w:instrText>
        </w:r>
        <w:r w:rsidRPr="00A52D85">
          <w:rPr>
            <w:rFonts w:ascii="Times New Roman" w:hAnsi="Times New Roman"/>
            <w:sz w:val="24"/>
          </w:rPr>
          <w:fldChar w:fldCharType="separate"/>
        </w:r>
        <w:r w:rsidR="00D41C9F">
          <w:rPr>
            <w:rFonts w:ascii="Times New Roman" w:hAnsi="Times New Roman"/>
            <w:noProof/>
            <w:sz w:val="24"/>
          </w:rPr>
          <w:t>1</w:t>
        </w:r>
        <w:r w:rsidRPr="00A52D85">
          <w:rPr>
            <w:rFonts w:ascii="Times New Roman" w:hAnsi="Times New Roman"/>
            <w:noProof/>
            <w:sz w:val="24"/>
          </w:rPr>
          <w:fldChar w:fldCharType="end"/>
        </w:r>
      </w:p>
    </w:sdtContent>
  </w:sdt>
  <w:p w14:paraId="7E05C2E3" w14:textId="77777777" w:rsidR="0024100E" w:rsidRDefault="0024100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4C68F9" w14:textId="77777777" w:rsidR="0024100E" w:rsidRDefault="0024100E" w:rsidP="00A52D85">
      <w:pPr>
        <w:spacing w:after="0" w:line="240" w:lineRule="auto"/>
      </w:pPr>
      <w:r>
        <w:separator/>
      </w:r>
    </w:p>
  </w:footnote>
  <w:footnote w:type="continuationSeparator" w:id="0">
    <w:p w14:paraId="31C3E847" w14:textId="77777777" w:rsidR="0024100E" w:rsidRDefault="0024100E" w:rsidP="00A52D85">
      <w:pPr>
        <w:spacing w:after="0" w:line="240" w:lineRule="auto"/>
      </w:pPr>
      <w:r>
        <w:continuationSeparator/>
      </w:r>
    </w:p>
  </w:footnote>
  <w:footnote w:type="continuationNotice" w:id="1">
    <w:p w14:paraId="3C9106CF" w14:textId="77777777" w:rsidR="0024100E" w:rsidRDefault="0024100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86DACF" w14:textId="77777777" w:rsidR="0024100E" w:rsidRDefault="0024100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2A9"/>
    <w:rsid w:val="00017DFB"/>
    <w:rsid w:val="000400AE"/>
    <w:rsid w:val="00041C12"/>
    <w:rsid w:val="00157B3D"/>
    <w:rsid w:val="00170732"/>
    <w:rsid w:val="0019715E"/>
    <w:rsid w:val="001A43F8"/>
    <w:rsid w:val="001C433E"/>
    <w:rsid w:val="0024100E"/>
    <w:rsid w:val="003341B0"/>
    <w:rsid w:val="0036325E"/>
    <w:rsid w:val="00412E05"/>
    <w:rsid w:val="00430803"/>
    <w:rsid w:val="00477E21"/>
    <w:rsid w:val="00481ACE"/>
    <w:rsid w:val="00505581"/>
    <w:rsid w:val="005155B9"/>
    <w:rsid w:val="00545A83"/>
    <w:rsid w:val="00560515"/>
    <w:rsid w:val="006424AD"/>
    <w:rsid w:val="007000B0"/>
    <w:rsid w:val="007773C4"/>
    <w:rsid w:val="007B52A9"/>
    <w:rsid w:val="00821724"/>
    <w:rsid w:val="0085315D"/>
    <w:rsid w:val="008749D5"/>
    <w:rsid w:val="00897BB3"/>
    <w:rsid w:val="008C3906"/>
    <w:rsid w:val="0090245F"/>
    <w:rsid w:val="00934A1F"/>
    <w:rsid w:val="00941F1B"/>
    <w:rsid w:val="009A0CB3"/>
    <w:rsid w:val="009C153C"/>
    <w:rsid w:val="00A52D85"/>
    <w:rsid w:val="00A541F5"/>
    <w:rsid w:val="00AC1CBA"/>
    <w:rsid w:val="00B62F6A"/>
    <w:rsid w:val="00BC4584"/>
    <w:rsid w:val="00C14EC3"/>
    <w:rsid w:val="00CC6B92"/>
    <w:rsid w:val="00CF6E8E"/>
    <w:rsid w:val="00D15F3F"/>
    <w:rsid w:val="00D41C9F"/>
    <w:rsid w:val="00D656B6"/>
    <w:rsid w:val="00E07CF5"/>
    <w:rsid w:val="00E30F9A"/>
    <w:rsid w:val="00ED6D02"/>
    <w:rsid w:val="00F01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05C2AC"/>
  <w15:docId w15:val="{2B94BF45-D976-4D27-9617-97BEAF795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6B92"/>
    <w:pPr>
      <w:spacing w:line="252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32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325E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52D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D85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A52D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D8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68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microsoft.com/office/2007/relationships/hdphoto" Target="media/hdphoto1.wdp"/><Relationship Id="rId10" Type="http://schemas.openxmlformats.org/officeDocument/2006/relationships/settings" Target="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9634A0C55C064CEC8D3C9F9677849E90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396</Nr_x002e__x0020_akti>
    <Data_x0020_e_x0020_Krijimit xmlns="0e656187-b300-4fb0-8bf4-3a50f872073c">2021-07-01T12:58:20Z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2021-06-30T22:00:00Z</Date_x0020_protokolli>
    <Titulli xmlns="0e656187-b300-4fb0-8bf4-3a50f872073c">Për miratimin e marrëveshjes ndryshuese me shkëmbim letrash të marrëveshjes së grantit për asistencë teknike, ndërmjet Këshillit të Ministrave të Republikës së Shqipërisë dhe Fondit të Kuvajtit për Zhvillimin Ekonomik Arab, për financimin e përgatitjes së një studimi fizibiliteti për projektet e infrastrukturës së transportit në zonat bregdetare jugore të Shqipërisë</Titulli>
    <Modifikuesi xmlns="0e656187-b300-4fb0-8bf4-3a50f872073c">ermira.bukaci</Modifikuesi>
    <Nr_x002e__x0020_prot_x0020_QBZ xmlns="0e656187-b300-4fb0-8bf4-3a50f872073c">966</Nr_x002e__x0020_prot_x0020_QBZ>
    <Data_x0020_e_x0020_Modifikimit xmlns="0e656187-b300-4fb0-8bf4-3a50f872073c">2021-07-01T13:07:02Z</Data_x0020_e_x0020_Modifikimit>
    <Dekretuar xmlns="0e656187-b300-4fb0-8bf4-3a50f872073c">false</Dekretuar>
    <Data xmlns="0e656187-b300-4fb0-8bf4-3a50f872073c">2021-06-29T22:00:00Z</Data>
    <Nr_x002e__x0020_protokolli_x0020_i_x0020_aktit xmlns="0e656187-b300-4fb0-8bf4-3a50f872073c">3086/1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9634A0C55C064CEC8D3C9F9677849E90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DFCE0E-A8C7-4190-B12D-5DB5808E97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E417F6-4D97-485C-827A-F408A40C5D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AB2513D9-FBAF-4407-9AB0-CB20B65E1DC4}">
  <ds:schemaRefs>
    <ds:schemaRef ds:uri="http://purl.org/dc/terms/"/>
    <ds:schemaRef ds:uri="http://purl.org/dc/elements/1.1/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0e656187-b300-4fb0-8bf4-3a50f872073c"/>
    <ds:schemaRef ds:uri="http://schemas.openxmlformats.org/package/2006/metadata/core-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2673714-4B61-4691-A37D-34DE469EBF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817985DD-BD66-4033-B032-87D50065591A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7B93E9E8-9AA7-4546-9B4A-0667EAFDB859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01920885-1846-4209-AB09-3146C8050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miratimin e marrëveshjes ndryshuese me shkëmbim letrash të marrëveshjes së grantit për asistencë teknike, ndërmjet Këshillit të Ministrave të Republikës së Shqipërisë dhe Fondit të Kuvajtit për Zhvillimin Ekonomik Arab, për financimin e përgatitjes së</vt:lpstr>
    </vt:vector>
  </TitlesOfParts>
  <Company>Hewlett-Packard Company</Company>
  <LinksUpToDate>false</LinksUpToDate>
  <CharactersWithSpaces>1150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miratimin e marrëveshjes ndryshuese me shkëmbim letrash të marrëveshjes së grantit për asistencë teknike, ndërmjet Këshillit të Ministrave të Republikës së Shqipërisë dhe Fondit të Kuvajtit për Zhvillimin Ekonomik Arab, për financimin e përgatitjes së një studimi fizibiliteti për projektet e infrastrukturës së transportit në zonat bregdetare jugore të Shqipërisë</dc:title>
  <dc:creator>Tedi Bushaj</dc:creator>
  <cp:lastModifiedBy>Alma Lisaku</cp:lastModifiedBy>
  <cp:revision>9</cp:revision>
  <cp:lastPrinted>2021-06-30T12:52:00Z</cp:lastPrinted>
  <dcterms:created xsi:type="dcterms:W3CDTF">2021-07-01T13:04:00Z</dcterms:created>
  <dcterms:modified xsi:type="dcterms:W3CDTF">2021-07-02T07:42:00Z</dcterms:modified>
</cp:coreProperties>
</file>