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D398C" w14:textId="77777777" w:rsidR="000B1F08" w:rsidRPr="000B1F08" w:rsidRDefault="000B1F08" w:rsidP="000B1F08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0B1F08">
        <w:rPr>
          <w:rFonts w:ascii="Garamond" w:eastAsiaTheme="minorHAnsi" w:hAnsi="Garamond" w:cs="Garamond"/>
          <w:b/>
          <w:bCs/>
          <w:color w:val="000000"/>
          <w:szCs w:val="24"/>
        </w:rPr>
        <w:t>VENDIM</w:t>
      </w:r>
    </w:p>
    <w:p w14:paraId="01D555DA" w14:textId="3A769BE0" w:rsidR="000B1F08" w:rsidRPr="000B1F08" w:rsidRDefault="000B1F08" w:rsidP="000B1F08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0B1F08">
        <w:rPr>
          <w:rFonts w:ascii="Garamond" w:eastAsiaTheme="minorHAnsi" w:hAnsi="Garamond" w:cs="Garamond"/>
          <w:b/>
          <w:bCs/>
          <w:color w:val="000000"/>
          <w:szCs w:val="24"/>
        </w:rPr>
        <w:t>Nr.</w:t>
      </w:r>
      <w:r w:rsidR="00657C6A">
        <w:rPr>
          <w:rFonts w:ascii="Garamond" w:eastAsiaTheme="minorHAnsi" w:hAnsi="Garamond" w:cs="Garamond"/>
          <w:b/>
          <w:bCs/>
          <w:color w:val="000000"/>
          <w:szCs w:val="24"/>
        </w:rPr>
        <w:t xml:space="preserve"> </w:t>
      </w:r>
      <w:r w:rsidRPr="000B1F08">
        <w:rPr>
          <w:rFonts w:ascii="Garamond" w:eastAsiaTheme="minorHAnsi" w:hAnsi="Garamond" w:cs="Garamond"/>
          <w:b/>
          <w:bCs/>
          <w:color w:val="000000"/>
          <w:szCs w:val="24"/>
        </w:rPr>
        <w:t>406, datë 30.6.2021</w:t>
      </w:r>
    </w:p>
    <w:p w14:paraId="24E493E6" w14:textId="77777777" w:rsidR="000B1F08" w:rsidRDefault="000B1F08" w:rsidP="000B1F08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</w:p>
    <w:p w14:paraId="2EBC5F12" w14:textId="7346BAF6" w:rsidR="000B1F08" w:rsidRPr="000B1F08" w:rsidRDefault="000B1F08" w:rsidP="000B1F08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0B1F08">
        <w:rPr>
          <w:rFonts w:ascii="Garamond" w:eastAsiaTheme="minorHAnsi" w:hAnsi="Garamond" w:cs="Garamond"/>
          <w:b/>
          <w:bCs/>
          <w:color w:val="000000"/>
          <w:szCs w:val="24"/>
        </w:rPr>
        <w:t>PËR</w:t>
      </w:r>
      <w:r>
        <w:rPr>
          <w:rFonts w:ascii="Garamond" w:eastAsiaTheme="minorHAnsi" w:hAnsi="Garamond" w:cs="Garamond"/>
          <w:b/>
          <w:bCs/>
          <w:color w:val="000000"/>
          <w:szCs w:val="24"/>
        </w:rPr>
        <w:t xml:space="preserve"> </w:t>
      </w:r>
      <w:r w:rsidRPr="000B1F08">
        <w:rPr>
          <w:rFonts w:ascii="Garamond" w:eastAsiaTheme="minorHAnsi" w:hAnsi="Garamond" w:cs="Garamond"/>
          <w:b/>
          <w:bCs/>
          <w:color w:val="000000"/>
          <w:szCs w:val="24"/>
        </w:rPr>
        <w:t>DISA NDRYSHIME NË VENDIMIN NR.</w:t>
      </w:r>
      <w:r w:rsidR="00657C6A">
        <w:rPr>
          <w:rFonts w:ascii="Garamond" w:eastAsiaTheme="minorHAnsi" w:hAnsi="Garamond" w:cs="Garamond"/>
          <w:b/>
          <w:bCs/>
          <w:color w:val="000000"/>
          <w:szCs w:val="24"/>
        </w:rPr>
        <w:t xml:space="preserve"> </w:t>
      </w:r>
      <w:r w:rsidRPr="000B1F08">
        <w:rPr>
          <w:rFonts w:ascii="Garamond" w:eastAsiaTheme="minorHAnsi" w:hAnsi="Garamond" w:cs="Garamond"/>
          <w:b/>
          <w:bCs/>
          <w:color w:val="000000"/>
          <w:szCs w:val="24"/>
        </w:rPr>
        <w:t>202, DATË 5.3.2020,  TË KËSHILLIT TË MINISTRAVE, “PËR PËRDORIMIN E FONDIT TË RINDËRTIMIT, PËR FINANCIMIN E RINDËRTIMIT TË BANESAVE INDIVIDUALE, NDËRTIMIN  DHE RIKONSTRUKSIONIN E INFRASTRUKTURËS PUBLIKE, SI DHE ÇDO NDËRHYRJE TJETËR NË FUNKSION TË RINDËRTIMIT TË KËTYRE BANESAVE”, TË NDRYSHUAR</w:t>
      </w:r>
    </w:p>
    <w:p w14:paraId="0B9811A1" w14:textId="77777777" w:rsidR="000B1F08" w:rsidRPr="000B1F08" w:rsidRDefault="000B1F08" w:rsidP="000B1F08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  <w:u w:val="single"/>
        </w:rPr>
      </w:pPr>
    </w:p>
    <w:p w14:paraId="63E90A07" w14:textId="513DC4E1" w:rsidR="000B1F08" w:rsidRPr="000B1F08" w:rsidRDefault="000B1F08" w:rsidP="000B1F0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0B1F08">
        <w:rPr>
          <w:rFonts w:ascii="Garamond" w:eastAsiaTheme="minorHAnsi" w:hAnsi="Garamond" w:cs="Garamond"/>
          <w:color w:val="000000"/>
          <w:szCs w:val="24"/>
        </w:rPr>
        <w:t xml:space="preserve">Në mbështetje të nenit 100 të Kushtetutës, të neneve 13, shkronja “b”, nënndarja “i”, </w:t>
      </w:r>
      <w:r w:rsidRPr="000B1F08">
        <w:rPr>
          <w:rFonts w:ascii="Garamond" w:eastAsiaTheme="minorHAnsi" w:hAnsi="Garamond" w:cs="Garamond"/>
          <w:szCs w:val="24"/>
        </w:rPr>
        <w:t>16, pika 3, dhe 36, pika 1, shkronja “a”, të aktit normativ nr.</w:t>
      </w:r>
      <w:r w:rsidR="00657C6A">
        <w:rPr>
          <w:rFonts w:ascii="Garamond" w:eastAsiaTheme="minorHAnsi" w:hAnsi="Garamond" w:cs="Garamond"/>
          <w:szCs w:val="24"/>
        </w:rPr>
        <w:t xml:space="preserve"> </w:t>
      </w:r>
      <w:r w:rsidRPr="000B1F08">
        <w:rPr>
          <w:rFonts w:ascii="Garamond" w:eastAsiaTheme="minorHAnsi" w:hAnsi="Garamond" w:cs="Garamond"/>
          <w:szCs w:val="24"/>
        </w:rPr>
        <w:t>9, datë 16.12.2019, të Këshillit Ministrave, “Për përballimin e pasojave të fatkeqësisë natyrore”, miratuar me ligjin nr.</w:t>
      </w:r>
      <w:r w:rsidR="00657C6A">
        <w:rPr>
          <w:rFonts w:ascii="Garamond" w:eastAsiaTheme="minorHAnsi" w:hAnsi="Garamond" w:cs="Garamond"/>
          <w:szCs w:val="24"/>
        </w:rPr>
        <w:t xml:space="preserve"> </w:t>
      </w:r>
      <w:r w:rsidRPr="000B1F08">
        <w:rPr>
          <w:rFonts w:ascii="Garamond" w:eastAsiaTheme="minorHAnsi" w:hAnsi="Garamond" w:cs="Garamond"/>
          <w:szCs w:val="24"/>
        </w:rPr>
        <w:t>97/2019, të ligjit nr.</w:t>
      </w:r>
      <w:r w:rsidR="00657C6A">
        <w:rPr>
          <w:rFonts w:ascii="Garamond" w:eastAsiaTheme="minorHAnsi" w:hAnsi="Garamond" w:cs="Garamond"/>
          <w:szCs w:val="24"/>
        </w:rPr>
        <w:t xml:space="preserve"> </w:t>
      </w:r>
      <w:bookmarkStart w:id="0" w:name="_GoBack"/>
      <w:bookmarkEnd w:id="0"/>
      <w:r w:rsidRPr="000B1F08">
        <w:rPr>
          <w:rFonts w:ascii="Garamond" w:eastAsiaTheme="minorHAnsi" w:hAnsi="Garamond" w:cs="Garamond"/>
          <w:szCs w:val="24"/>
        </w:rPr>
        <w:t>9936,  datë 26.6.2008, “Për menaxhimin e sistemit buxhetor në Republikën e Shqipërisë”, të ndryshuar, dhe të ligjit nr.</w:t>
      </w:r>
      <w:r w:rsidR="00657C6A">
        <w:rPr>
          <w:rFonts w:ascii="Garamond" w:eastAsiaTheme="minorHAnsi" w:hAnsi="Garamond" w:cs="Garamond"/>
          <w:szCs w:val="24"/>
        </w:rPr>
        <w:t xml:space="preserve"> </w:t>
      </w:r>
      <w:r w:rsidRPr="000B1F08">
        <w:rPr>
          <w:rFonts w:ascii="Garamond" w:eastAsiaTheme="minorHAnsi" w:hAnsi="Garamond" w:cs="Garamond"/>
          <w:szCs w:val="24"/>
        </w:rPr>
        <w:t>88/2019, “Për buxhetin e vitit 2020”, të ndryshuar, me propozimin e ministrit të Shtetit për Rindërtimin, Këshilli i Ministrave</w:t>
      </w:r>
    </w:p>
    <w:p w14:paraId="7E32A5C0" w14:textId="77777777" w:rsidR="000B1F08" w:rsidRPr="000B1F08" w:rsidRDefault="000B1F08" w:rsidP="000B1F08">
      <w:pPr>
        <w:tabs>
          <w:tab w:val="left" w:pos="-180"/>
        </w:tabs>
        <w:autoSpaceDE w:val="0"/>
        <w:autoSpaceDN w:val="0"/>
        <w:adjustRightInd w:val="0"/>
        <w:ind w:firstLine="284"/>
        <w:rPr>
          <w:rFonts w:ascii="Garamond" w:eastAsiaTheme="minorHAnsi" w:hAnsi="Garamond" w:cs="Garamond"/>
          <w:color w:val="000000"/>
          <w:szCs w:val="24"/>
        </w:rPr>
      </w:pPr>
    </w:p>
    <w:p w14:paraId="780DB693" w14:textId="77777777" w:rsidR="000B1F08" w:rsidRPr="000B1F08" w:rsidRDefault="000B1F08" w:rsidP="000B1F08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color w:val="000000"/>
          <w:szCs w:val="24"/>
        </w:rPr>
      </w:pPr>
      <w:r w:rsidRPr="000B1F08">
        <w:rPr>
          <w:rFonts w:ascii="Garamond" w:eastAsiaTheme="minorHAnsi" w:hAnsi="Garamond" w:cs="Garamond"/>
          <w:color w:val="000000"/>
          <w:szCs w:val="24"/>
        </w:rPr>
        <w:t>VENDOSI:</w:t>
      </w:r>
    </w:p>
    <w:p w14:paraId="4122211C" w14:textId="77777777" w:rsidR="000B1F08" w:rsidRPr="000B1F08" w:rsidRDefault="000B1F08" w:rsidP="000B1F08">
      <w:pPr>
        <w:autoSpaceDE w:val="0"/>
        <w:autoSpaceDN w:val="0"/>
        <w:adjustRightInd w:val="0"/>
        <w:ind w:firstLine="284"/>
        <w:rPr>
          <w:rFonts w:ascii="Garamond" w:eastAsiaTheme="minorHAnsi" w:hAnsi="Garamond" w:cs="Garamond"/>
          <w:color w:val="000000"/>
          <w:szCs w:val="24"/>
        </w:rPr>
      </w:pPr>
    </w:p>
    <w:p w14:paraId="555D04D0" w14:textId="7EA9C028" w:rsidR="000B1F08" w:rsidRPr="000B1F08" w:rsidRDefault="000B1F08" w:rsidP="000B1F0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0B1F08">
        <w:rPr>
          <w:rFonts w:ascii="Garamond" w:eastAsiaTheme="minorHAnsi" w:hAnsi="Garamond" w:cs="Garamond"/>
          <w:color w:val="000000"/>
          <w:szCs w:val="24"/>
        </w:rPr>
        <w:t>1. Pikat 1 dhe 2.a, të vendimit nr.</w:t>
      </w:r>
      <w:r w:rsidR="00657C6A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0B1F08">
        <w:rPr>
          <w:rFonts w:ascii="Garamond" w:eastAsiaTheme="minorHAnsi" w:hAnsi="Garamond" w:cs="Garamond"/>
          <w:color w:val="000000"/>
          <w:szCs w:val="24"/>
        </w:rPr>
        <w:t>202, datë 5.3.2020, të Këshillit të Ministrave, të ndryshuar, ndryshohen, si më poshtë vijon:</w:t>
      </w:r>
    </w:p>
    <w:p w14:paraId="345DAD5A" w14:textId="77777777" w:rsidR="000B1F08" w:rsidRPr="000B1F08" w:rsidRDefault="000B1F08" w:rsidP="000B1F0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0B1F08">
        <w:rPr>
          <w:rFonts w:ascii="Garamond" w:eastAsiaTheme="minorHAnsi" w:hAnsi="Garamond" w:cs="Garamond"/>
          <w:color w:val="000000"/>
          <w:szCs w:val="24"/>
        </w:rPr>
        <w:t>“1. Përdorimin e fondit të rindërtimit, në masën 7 570 789 865 (shtatë miliardë e pesëqind e shtatëdhjetë milionë e shtatëqind e tetëdhjetë e nëntë mijë e tetëqind e gjashtëdhjetë e pesë) lekë pa TVSH, për financimin e rindërtimit të banesave individuale dhe ndërtimin e rikonstruksionin e infrastrukturës publike, si dhe çdo ndërhyrje tjetër në funksion të rindërtimit të këtyre banesave.</w:t>
      </w:r>
    </w:p>
    <w:p w14:paraId="369CA25B" w14:textId="78A06FF0" w:rsidR="000B1F08" w:rsidRPr="000B1F08" w:rsidRDefault="000B1F08" w:rsidP="000B1F0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0B1F08">
        <w:rPr>
          <w:rFonts w:ascii="Garamond" w:eastAsiaTheme="minorHAnsi" w:hAnsi="Garamond" w:cs="Garamond"/>
          <w:color w:val="000000"/>
          <w:szCs w:val="24"/>
        </w:rPr>
        <w:t>2. Fondi i përcaktuar në pikën 1, të këtij vendimi, t’u kalojë njësive zbatuese, sipas detajimit të mëposhtëm:</w:t>
      </w:r>
    </w:p>
    <w:p w14:paraId="428CA118" w14:textId="38AD992F" w:rsidR="000B1F08" w:rsidRPr="000B1F08" w:rsidRDefault="000B1F08" w:rsidP="000B1F0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0B1F08">
        <w:rPr>
          <w:rFonts w:ascii="Garamond" w:eastAsiaTheme="minorHAnsi" w:hAnsi="Garamond" w:cs="Garamond"/>
          <w:color w:val="000000"/>
          <w:szCs w:val="24"/>
        </w:rPr>
        <w:t>a) Fondit Shqiptar të Zhvillimit, në masën 5 430 065 414 (pesë miliardë e katërqind e tridhjetë milionë e gjashtëdhjetë e pesë mijë e katërqind e katërmbëdhjetë) lekë pa TVSH, për financimin e rindërtimit të banesave individuale, brenda dhe jashtë zonave të reja për zhvillim, ndërtimin dhe rikonstruksionin e infrastrukturës publike, si dhe çdo ndërhyrje tjetër në funksion të rindërtimit të banesave individuale, jashtë zonave të reja për zhvillim.”.</w:t>
      </w:r>
    </w:p>
    <w:p w14:paraId="1046F58B" w14:textId="344D9128" w:rsidR="000B1F08" w:rsidRPr="000B1F08" w:rsidRDefault="000B1F08" w:rsidP="000B1F0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0B1F08">
        <w:rPr>
          <w:rFonts w:ascii="Garamond" w:eastAsiaTheme="minorHAnsi" w:hAnsi="Garamond" w:cs="Garamond"/>
          <w:color w:val="000000"/>
          <w:szCs w:val="24"/>
        </w:rPr>
        <w:t>2. Ngarkohen ministri i Shtetit për Rindërtimin, Ministria e Financave dhe Ekonomisë, Fondi Shqiptar i Zhvillimit  dhe Bashkia Tiranë për zbatimin e këtij vendimi.</w:t>
      </w:r>
    </w:p>
    <w:p w14:paraId="65F60AA5" w14:textId="77777777" w:rsidR="000B1F08" w:rsidRPr="000B1F08" w:rsidRDefault="000B1F08" w:rsidP="000B1F0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0B1F08">
        <w:rPr>
          <w:rFonts w:ascii="Garamond" w:eastAsiaTheme="minorHAnsi" w:hAnsi="Garamond" w:cs="Garamond"/>
          <w:color w:val="000000"/>
          <w:szCs w:val="24"/>
        </w:rPr>
        <w:t>Ky vendim hyn në fuqi menjëherë dhe botohet në Fletoren Zyrtare.</w:t>
      </w:r>
    </w:p>
    <w:p w14:paraId="2B0345D1" w14:textId="77777777" w:rsidR="000B1F08" w:rsidRPr="000B1F08" w:rsidRDefault="000B1F08" w:rsidP="000B1F08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</w:p>
    <w:p w14:paraId="379A2FA7" w14:textId="77777777" w:rsidR="000B1F08" w:rsidRPr="000B1F08" w:rsidRDefault="000B1F08" w:rsidP="00667016">
      <w:pPr>
        <w:autoSpaceDE w:val="0"/>
        <w:autoSpaceDN w:val="0"/>
        <w:adjustRightInd w:val="0"/>
        <w:jc w:val="right"/>
        <w:rPr>
          <w:rFonts w:ascii="Garamond" w:eastAsiaTheme="minorHAnsi" w:hAnsi="Garamond" w:cs="Garamond"/>
          <w:bCs/>
          <w:color w:val="000000"/>
          <w:szCs w:val="24"/>
        </w:rPr>
      </w:pPr>
      <w:r w:rsidRPr="000B1F08">
        <w:rPr>
          <w:rFonts w:ascii="Garamond" w:eastAsiaTheme="minorHAnsi" w:hAnsi="Garamond" w:cs="Garamond"/>
          <w:bCs/>
          <w:color w:val="000000"/>
          <w:szCs w:val="24"/>
        </w:rPr>
        <w:t>ZËVENDËSKRYEMINISTËR</w:t>
      </w:r>
    </w:p>
    <w:p w14:paraId="3122F382" w14:textId="067F6966" w:rsidR="000B1F08" w:rsidRPr="000B1F08" w:rsidRDefault="00667016" w:rsidP="00667016">
      <w:pPr>
        <w:autoSpaceDE w:val="0"/>
        <w:autoSpaceDN w:val="0"/>
        <w:adjustRightInd w:val="0"/>
        <w:jc w:val="right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0B1F08">
        <w:rPr>
          <w:rFonts w:ascii="Garamond" w:eastAsiaTheme="minorHAnsi" w:hAnsi="Garamond" w:cs="Garamond"/>
          <w:b/>
          <w:bCs/>
          <w:color w:val="000000"/>
          <w:szCs w:val="24"/>
        </w:rPr>
        <w:t>Erion Braçe</w:t>
      </w:r>
    </w:p>
    <w:p w14:paraId="0E590D25" w14:textId="77777777" w:rsidR="00FE2B69" w:rsidRPr="000B1F08" w:rsidRDefault="00FE2B69" w:rsidP="00FE2B69">
      <w:pPr>
        <w:jc w:val="center"/>
        <w:rPr>
          <w:b/>
          <w:bCs/>
          <w:sz w:val="28"/>
          <w:szCs w:val="28"/>
          <w:lang w:val="fr-FR" w:bidi="en-US"/>
        </w:rPr>
      </w:pPr>
    </w:p>
    <w:sectPr w:rsidR="00FE2B69" w:rsidRPr="000B1F08" w:rsidSect="00CE2A3B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E49D7" w14:textId="77777777" w:rsidR="00657C6A" w:rsidRDefault="00657C6A" w:rsidP="00DF06D8">
      <w:r>
        <w:separator/>
      </w:r>
    </w:p>
  </w:endnote>
  <w:endnote w:type="continuationSeparator" w:id="0">
    <w:p w14:paraId="25E5FA3D" w14:textId="77777777" w:rsidR="00657C6A" w:rsidRDefault="00657C6A" w:rsidP="00DF06D8">
      <w:r>
        <w:continuationSeparator/>
      </w:r>
    </w:p>
  </w:endnote>
  <w:endnote w:type="continuationNotice" w:id="1">
    <w:p w14:paraId="467FA612" w14:textId="77777777" w:rsidR="00657C6A" w:rsidRDefault="00657C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9257601"/>
      <w:docPartObj>
        <w:docPartGallery w:val="Page Numbers (Bottom of Page)"/>
        <w:docPartUnique/>
      </w:docPartObj>
    </w:sdtPr>
    <w:sdtContent>
      <w:p w14:paraId="0E590D33" w14:textId="77777777" w:rsidR="00657C6A" w:rsidRDefault="00657C6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848">
          <w:rPr>
            <w:noProof/>
          </w:rPr>
          <w:t>1</w:t>
        </w:r>
        <w:r>
          <w:fldChar w:fldCharType="end"/>
        </w:r>
      </w:p>
    </w:sdtContent>
  </w:sdt>
  <w:p w14:paraId="0E590D34" w14:textId="77777777" w:rsidR="00657C6A" w:rsidRDefault="00657C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60741" w14:textId="77777777" w:rsidR="00657C6A" w:rsidRDefault="00657C6A" w:rsidP="00DF06D8">
      <w:r>
        <w:separator/>
      </w:r>
    </w:p>
  </w:footnote>
  <w:footnote w:type="continuationSeparator" w:id="0">
    <w:p w14:paraId="462B6EFB" w14:textId="77777777" w:rsidR="00657C6A" w:rsidRDefault="00657C6A" w:rsidP="00DF06D8">
      <w:r>
        <w:continuationSeparator/>
      </w:r>
    </w:p>
  </w:footnote>
  <w:footnote w:type="continuationNotice" w:id="1">
    <w:p w14:paraId="3492F9DC" w14:textId="77777777" w:rsidR="00657C6A" w:rsidRDefault="00657C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8AC89" w14:textId="77777777" w:rsidR="00657C6A" w:rsidRDefault="00657C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005A0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61F2E"/>
    <w:multiLevelType w:val="hybridMultilevel"/>
    <w:tmpl w:val="A9080D4A"/>
    <w:lvl w:ilvl="0" w:tplc="7228C1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491A6E"/>
    <w:multiLevelType w:val="hybridMultilevel"/>
    <w:tmpl w:val="72F473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1503A"/>
    <w:multiLevelType w:val="hybridMultilevel"/>
    <w:tmpl w:val="3186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003F5"/>
    <w:multiLevelType w:val="hybridMultilevel"/>
    <w:tmpl w:val="FD7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729BE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A69F4"/>
    <w:multiLevelType w:val="hybridMultilevel"/>
    <w:tmpl w:val="39E8EB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B91674"/>
    <w:multiLevelType w:val="hybridMultilevel"/>
    <w:tmpl w:val="47DEA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513AA7"/>
    <w:multiLevelType w:val="hybridMultilevel"/>
    <w:tmpl w:val="8E7E00E2"/>
    <w:lvl w:ilvl="0" w:tplc="04090019">
      <w:start w:val="1"/>
      <w:numFmt w:val="low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517A797A"/>
    <w:multiLevelType w:val="hybridMultilevel"/>
    <w:tmpl w:val="1F08F5EE"/>
    <w:lvl w:ilvl="0" w:tplc="6DBC4F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A04B9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EC244F"/>
    <w:multiLevelType w:val="hybridMultilevel"/>
    <w:tmpl w:val="0B38B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3D2224"/>
    <w:multiLevelType w:val="hybridMultilevel"/>
    <w:tmpl w:val="8D36E340"/>
    <w:lvl w:ilvl="0" w:tplc="D1E28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1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4"/>
  </w:num>
  <w:num w:numId="8">
    <w:abstractNumId w:val="18"/>
  </w:num>
  <w:num w:numId="9">
    <w:abstractNumId w:val="8"/>
  </w:num>
  <w:num w:numId="10">
    <w:abstractNumId w:val="13"/>
  </w:num>
  <w:num w:numId="11">
    <w:abstractNumId w:val="2"/>
  </w:num>
  <w:num w:numId="12">
    <w:abstractNumId w:val="0"/>
  </w:num>
  <w:num w:numId="13">
    <w:abstractNumId w:val="6"/>
  </w:num>
  <w:num w:numId="14">
    <w:abstractNumId w:val="19"/>
  </w:num>
  <w:num w:numId="15">
    <w:abstractNumId w:val="14"/>
  </w:num>
  <w:num w:numId="16">
    <w:abstractNumId w:val="7"/>
  </w:num>
  <w:num w:numId="17">
    <w:abstractNumId w:val="5"/>
  </w:num>
  <w:num w:numId="18">
    <w:abstractNumId w:val="16"/>
  </w:num>
  <w:num w:numId="19">
    <w:abstractNumId w:val="12"/>
  </w:num>
  <w:num w:numId="20">
    <w:abstractNumId w:val="10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11135"/>
    <w:rsid w:val="00031065"/>
    <w:rsid w:val="000345DB"/>
    <w:rsid w:val="00046323"/>
    <w:rsid w:val="00053AF6"/>
    <w:rsid w:val="00057D73"/>
    <w:rsid w:val="00061D2E"/>
    <w:rsid w:val="00063C8F"/>
    <w:rsid w:val="0007669D"/>
    <w:rsid w:val="00080697"/>
    <w:rsid w:val="00097C8F"/>
    <w:rsid w:val="000B1F08"/>
    <w:rsid w:val="000B306E"/>
    <w:rsid w:val="000B44AC"/>
    <w:rsid w:val="000F3B45"/>
    <w:rsid w:val="00101BDF"/>
    <w:rsid w:val="00104E37"/>
    <w:rsid w:val="0017708B"/>
    <w:rsid w:val="0017725F"/>
    <w:rsid w:val="00194BBB"/>
    <w:rsid w:val="001D7A26"/>
    <w:rsid w:val="001E4AD9"/>
    <w:rsid w:val="001F461A"/>
    <w:rsid w:val="00215A34"/>
    <w:rsid w:val="00222082"/>
    <w:rsid w:val="0022688C"/>
    <w:rsid w:val="00237B3A"/>
    <w:rsid w:val="002469B2"/>
    <w:rsid w:val="002515FE"/>
    <w:rsid w:val="002762FD"/>
    <w:rsid w:val="00276E21"/>
    <w:rsid w:val="0029068E"/>
    <w:rsid w:val="002938E2"/>
    <w:rsid w:val="002B34DE"/>
    <w:rsid w:val="002B6835"/>
    <w:rsid w:val="002B72D8"/>
    <w:rsid w:val="002C2A9E"/>
    <w:rsid w:val="002E7D39"/>
    <w:rsid w:val="0032014A"/>
    <w:rsid w:val="00341419"/>
    <w:rsid w:val="003456AE"/>
    <w:rsid w:val="003764CA"/>
    <w:rsid w:val="00391F73"/>
    <w:rsid w:val="003B0BE9"/>
    <w:rsid w:val="003E1755"/>
    <w:rsid w:val="00400D15"/>
    <w:rsid w:val="00411EA6"/>
    <w:rsid w:val="004529AC"/>
    <w:rsid w:val="004762A4"/>
    <w:rsid w:val="00481D63"/>
    <w:rsid w:val="00486205"/>
    <w:rsid w:val="00497C68"/>
    <w:rsid w:val="004A0E98"/>
    <w:rsid w:val="004B2A1C"/>
    <w:rsid w:val="004F1DF0"/>
    <w:rsid w:val="004F5A11"/>
    <w:rsid w:val="005323BD"/>
    <w:rsid w:val="00540FA7"/>
    <w:rsid w:val="00553D7D"/>
    <w:rsid w:val="00574835"/>
    <w:rsid w:val="00575B3A"/>
    <w:rsid w:val="005809CB"/>
    <w:rsid w:val="00581069"/>
    <w:rsid w:val="005A0234"/>
    <w:rsid w:val="005A0882"/>
    <w:rsid w:val="005A3602"/>
    <w:rsid w:val="005D1C15"/>
    <w:rsid w:val="005D219A"/>
    <w:rsid w:val="005D2474"/>
    <w:rsid w:val="005D279D"/>
    <w:rsid w:val="005E502A"/>
    <w:rsid w:val="00633EA9"/>
    <w:rsid w:val="00636937"/>
    <w:rsid w:val="00636DA1"/>
    <w:rsid w:val="00657C6A"/>
    <w:rsid w:val="00667016"/>
    <w:rsid w:val="00696020"/>
    <w:rsid w:val="006A4C41"/>
    <w:rsid w:val="006B6A7E"/>
    <w:rsid w:val="006C724D"/>
    <w:rsid w:val="006F437C"/>
    <w:rsid w:val="006F4E78"/>
    <w:rsid w:val="00707454"/>
    <w:rsid w:val="007170CA"/>
    <w:rsid w:val="007421EF"/>
    <w:rsid w:val="00743B48"/>
    <w:rsid w:val="00750216"/>
    <w:rsid w:val="00751CFB"/>
    <w:rsid w:val="0077116C"/>
    <w:rsid w:val="007A5173"/>
    <w:rsid w:val="007A6FDE"/>
    <w:rsid w:val="007B3420"/>
    <w:rsid w:val="007B57B9"/>
    <w:rsid w:val="007E1412"/>
    <w:rsid w:val="007E5D29"/>
    <w:rsid w:val="007F7A97"/>
    <w:rsid w:val="008355E7"/>
    <w:rsid w:val="0085209E"/>
    <w:rsid w:val="008664B8"/>
    <w:rsid w:val="00885040"/>
    <w:rsid w:val="00896EA3"/>
    <w:rsid w:val="008A02E4"/>
    <w:rsid w:val="008E7BC6"/>
    <w:rsid w:val="008F077C"/>
    <w:rsid w:val="0090659D"/>
    <w:rsid w:val="00910551"/>
    <w:rsid w:val="00910920"/>
    <w:rsid w:val="00911A4C"/>
    <w:rsid w:val="00946FBB"/>
    <w:rsid w:val="009B4F54"/>
    <w:rsid w:val="009B5EE1"/>
    <w:rsid w:val="009C40DC"/>
    <w:rsid w:val="009D1071"/>
    <w:rsid w:val="009F0D74"/>
    <w:rsid w:val="00A13CF0"/>
    <w:rsid w:val="00A179BB"/>
    <w:rsid w:val="00A41C85"/>
    <w:rsid w:val="00A67971"/>
    <w:rsid w:val="00A8674F"/>
    <w:rsid w:val="00A901BA"/>
    <w:rsid w:val="00A97F51"/>
    <w:rsid w:val="00AC7518"/>
    <w:rsid w:val="00AD4C5D"/>
    <w:rsid w:val="00AF4854"/>
    <w:rsid w:val="00B0058B"/>
    <w:rsid w:val="00B10B3A"/>
    <w:rsid w:val="00B22FA3"/>
    <w:rsid w:val="00B3379B"/>
    <w:rsid w:val="00B44CDE"/>
    <w:rsid w:val="00B46848"/>
    <w:rsid w:val="00B76AAC"/>
    <w:rsid w:val="00BB5184"/>
    <w:rsid w:val="00BD304D"/>
    <w:rsid w:val="00BD6596"/>
    <w:rsid w:val="00BD75CD"/>
    <w:rsid w:val="00BF2043"/>
    <w:rsid w:val="00C15CEE"/>
    <w:rsid w:val="00C3216D"/>
    <w:rsid w:val="00C625DF"/>
    <w:rsid w:val="00C6584B"/>
    <w:rsid w:val="00C9448A"/>
    <w:rsid w:val="00CB172C"/>
    <w:rsid w:val="00CB5010"/>
    <w:rsid w:val="00CD4247"/>
    <w:rsid w:val="00CD6CBA"/>
    <w:rsid w:val="00CE0433"/>
    <w:rsid w:val="00CE2A3B"/>
    <w:rsid w:val="00CE748D"/>
    <w:rsid w:val="00D16AF8"/>
    <w:rsid w:val="00D22529"/>
    <w:rsid w:val="00D376ED"/>
    <w:rsid w:val="00D462B0"/>
    <w:rsid w:val="00D54C41"/>
    <w:rsid w:val="00D54FD7"/>
    <w:rsid w:val="00D71320"/>
    <w:rsid w:val="00D95208"/>
    <w:rsid w:val="00DA270F"/>
    <w:rsid w:val="00DA52A0"/>
    <w:rsid w:val="00DE09FD"/>
    <w:rsid w:val="00DF06D8"/>
    <w:rsid w:val="00DF6F6B"/>
    <w:rsid w:val="00E06E43"/>
    <w:rsid w:val="00E216E6"/>
    <w:rsid w:val="00E31363"/>
    <w:rsid w:val="00E36656"/>
    <w:rsid w:val="00E36D96"/>
    <w:rsid w:val="00E477FE"/>
    <w:rsid w:val="00E86961"/>
    <w:rsid w:val="00E90BEC"/>
    <w:rsid w:val="00E94D7C"/>
    <w:rsid w:val="00E95826"/>
    <w:rsid w:val="00EB0988"/>
    <w:rsid w:val="00EB42D7"/>
    <w:rsid w:val="00EC31DE"/>
    <w:rsid w:val="00EF3F1C"/>
    <w:rsid w:val="00EF6F78"/>
    <w:rsid w:val="00F27648"/>
    <w:rsid w:val="00F32F70"/>
    <w:rsid w:val="00F36F56"/>
    <w:rsid w:val="00FB1195"/>
    <w:rsid w:val="00FB3B05"/>
    <w:rsid w:val="00FE2B69"/>
    <w:rsid w:val="00FF2D15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0D00"/>
  <w15:docId w15:val="{40CA6F18-C2F4-4794-993A-D07A9ABF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uiPriority w:val="99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032562B8B245F4822F702F51193A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406</Nr_x002e__x0020_akti>
    <Data_x0020_e_x0020_Krijimit xmlns="0e656187-b300-4fb0-8bf4-3a50f872073c">2021-07-01T12:46:56Z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2021-06-30T22:00:00Z</Date_x0020_protokolli>
    <Titulli xmlns="0e656187-b300-4fb0-8bf4-3a50f872073c">Për disa ndryshime në vendimin nr.202, datë 5.3.2020, të Këshillit të Ministrave, “Për përdorimin e fondit të rindërtimit, për financimin e rindërtimit të banesave individuale, ndërtimin dhe rikonstruksionin e infrastrukturës publike, si dhe çdo ndërhyrje tjetër në funksion të rindërtimit të këtyre banesave”, të ndryshuar</Titulli>
    <Modifikuesi xmlns="0e656187-b300-4fb0-8bf4-3a50f872073c">ermira.bukaci</Modifikuesi>
    <Nr_x002e__x0020_prot_x0020_QBZ xmlns="0e656187-b300-4fb0-8bf4-3a50f872073c">969</Nr_x002e__x0020_prot_x0020_QBZ>
    <Data_x0020_e_x0020_Modifikimit xmlns="0e656187-b300-4fb0-8bf4-3a50f872073c">2021-07-01T12:52:54Z</Data_x0020_e_x0020_Modifikimit>
    <Dekretuar xmlns="0e656187-b300-4fb0-8bf4-3a50f872073c">false</Dekretuar>
    <Data xmlns="0e656187-b300-4fb0-8bf4-3a50f872073c">2021-06-29T22:00:00Z</Data>
    <Nr_x002e__x0020_protokolli_x0020_i_x0020_aktit xmlns="0e656187-b300-4fb0-8bf4-3a50f872073c">3165/1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032562B8B245F4822F702F51193A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D3276-2015-452C-9D5F-097B125CC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9C805A-69A8-434A-94DD-F7BD49896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E363F8D-3323-4934-9BC5-DAD87916071F}">
  <ds:schemaRefs>
    <ds:schemaRef ds:uri="0e656187-b300-4fb0-8bf4-3a50f872073c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F01CFFE-496E-49BB-9E21-595E71547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5A8CC48-E52A-4A73-999A-5046FA694D5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D4736E-E2D8-419A-83BD-D2654AE9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nr.202, datë 5.3.2020, të Këshillit të Ministrave, “Për përdorimin e fondit të rindërtimit, për financimin e rindërtimit të banesave individuale, ndërtimin dhe rikonstruksionin e infrastrukturës publike, si dhe çdo ndërhyrje</vt:lpstr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nr.202, datë 5.3.2020, të Këshillit të Ministrave, “Për përdorimin e fondit të rindërtimit, për financimin e rindërtimit të banesave individuale, ndërtimin dhe rikonstruksionin e infrastrukturës publike, si dhe çdo ndërhyrje tjetër në funksion të rindërtimit të këtyre banesave”, të ndryshuar</dc:title>
  <dc:creator>user1</dc:creator>
  <cp:lastModifiedBy>Alma Lisaku</cp:lastModifiedBy>
  <cp:revision>8</cp:revision>
  <cp:lastPrinted>2021-06-30T13:03:00Z</cp:lastPrinted>
  <dcterms:created xsi:type="dcterms:W3CDTF">2021-07-01T12:38:00Z</dcterms:created>
  <dcterms:modified xsi:type="dcterms:W3CDTF">2021-07-02T07:38:00Z</dcterms:modified>
</cp:coreProperties>
</file>