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5C838" w14:textId="141AC74C" w:rsidR="00C67794" w:rsidRPr="00041812" w:rsidRDefault="00001C8D" w:rsidP="00001C8D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041812">
        <w:rPr>
          <w:rFonts w:ascii="Garamond" w:hAnsi="Garamond"/>
          <w:b/>
          <w:sz w:val="24"/>
          <w:szCs w:val="24"/>
          <w:lang w:val="sq-AL"/>
        </w:rPr>
        <w:t>VENDI</w:t>
      </w:r>
      <w:r w:rsidR="00C67794" w:rsidRPr="00041812">
        <w:rPr>
          <w:rFonts w:ascii="Garamond" w:hAnsi="Garamond"/>
          <w:b/>
          <w:sz w:val="24"/>
          <w:szCs w:val="24"/>
          <w:lang w:val="sq-AL"/>
        </w:rPr>
        <w:t>M</w:t>
      </w:r>
    </w:p>
    <w:p w14:paraId="2945C83D" w14:textId="6EE64D72" w:rsidR="00492BF6" w:rsidRPr="00041812" w:rsidRDefault="00D31262" w:rsidP="00001C8D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041812">
        <w:rPr>
          <w:rFonts w:ascii="Garamond" w:hAnsi="Garamond"/>
          <w:b/>
          <w:sz w:val="24"/>
          <w:szCs w:val="24"/>
          <w:lang w:val="sq-AL"/>
        </w:rPr>
        <w:t>Nr.</w:t>
      </w:r>
      <w:r w:rsidR="00041812" w:rsidRPr="0004181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041812">
        <w:rPr>
          <w:rFonts w:ascii="Garamond" w:hAnsi="Garamond"/>
          <w:b/>
          <w:sz w:val="24"/>
          <w:szCs w:val="24"/>
          <w:lang w:val="sq-AL"/>
        </w:rPr>
        <w:t>497</w:t>
      </w:r>
      <w:r w:rsidR="00285A50" w:rsidRPr="00041812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Pr="00041812">
        <w:rPr>
          <w:rFonts w:ascii="Garamond" w:hAnsi="Garamond"/>
          <w:b/>
          <w:sz w:val="24"/>
          <w:szCs w:val="24"/>
          <w:lang w:val="sq-AL"/>
        </w:rPr>
        <w:t>30.7.2021</w:t>
      </w:r>
    </w:p>
    <w:p w14:paraId="2945C840" w14:textId="77777777" w:rsidR="00C67794" w:rsidRPr="00041812" w:rsidRDefault="00C67794" w:rsidP="00001C8D">
      <w:pPr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945C843" w14:textId="77BB3C7A" w:rsidR="00E769BC" w:rsidRPr="00041812" w:rsidRDefault="00160691" w:rsidP="00001C8D">
      <w:pPr>
        <w:jc w:val="center"/>
        <w:rPr>
          <w:rFonts w:ascii="Garamond" w:hAnsi="Garamond"/>
          <w:b/>
          <w:sz w:val="24"/>
          <w:szCs w:val="24"/>
          <w:lang w:val="sq-AL"/>
        </w:rPr>
      </w:pPr>
      <w:bookmarkStart w:id="0" w:name="bookmark49"/>
      <w:r w:rsidRPr="00041812">
        <w:rPr>
          <w:rFonts w:ascii="Garamond" w:hAnsi="Garamond"/>
          <w:b/>
          <w:sz w:val="24"/>
          <w:szCs w:val="24"/>
          <w:lang w:val="sq-AL"/>
        </w:rPr>
        <w:t>PËR</w:t>
      </w:r>
      <w:bookmarkEnd w:id="0"/>
      <w:r w:rsidR="00001C8D" w:rsidRPr="0004181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041812">
        <w:rPr>
          <w:rFonts w:ascii="Garamond" w:hAnsi="Garamond"/>
          <w:b/>
          <w:sz w:val="24"/>
          <w:szCs w:val="24"/>
          <w:lang w:val="sq-AL"/>
        </w:rPr>
        <w:t>MIRATIMIN E KLAUZOLAVE TË STABILITETIT PËR KONTRATËN E KONCESIONIT/PARTNERITETIT PUBLIK PRIVAT, PËR DHËNIEN ME KONCESION/</w:t>
      </w:r>
      <w:proofErr w:type="spellStart"/>
      <w:r w:rsidRPr="00041812">
        <w:rPr>
          <w:rFonts w:ascii="Garamond" w:hAnsi="Garamond"/>
          <w:b/>
          <w:sz w:val="24"/>
          <w:szCs w:val="24"/>
          <w:lang w:val="sq-AL"/>
        </w:rPr>
        <w:t>PPP</w:t>
      </w:r>
      <w:proofErr w:type="spellEnd"/>
      <w:r w:rsidRPr="00041812">
        <w:rPr>
          <w:rFonts w:ascii="Garamond" w:hAnsi="Garamond"/>
          <w:b/>
          <w:sz w:val="24"/>
          <w:szCs w:val="24"/>
          <w:lang w:val="sq-AL"/>
        </w:rPr>
        <w:t xml:space="preserve"> TË PORTIT TË</w:t>
      </w:r>
      <w:r w:rsidR="00285A50" w:rsidRPr="00041812">
        <w:rPr>
          <w:rFonts w:ascii="Garamond" w:hAnsi="Garamond"/>
          <w:b/>
          <w:sz w:val="24"/>
          <w:szCs w:val="24"/>
          <w:lang w:val="sq-AL"/>
        </w:rPr>
        <w:t xml:space="preserve"> JAHTEVE “MARINA RODON”</w:t>
      </w:r>
      <w:r w:rsidRPr="00041812">
        <w:rPr>
          <w:rFonts w:ascii="Garamond" w:hAnsi="Garamond"/>
          <w:b/>
          <w:sz w:val="24"/>
          <w:szCs w:val="24"/>
          <w:lang w:val="sq-AL"/>
        </w:rPr>
        <w:t>, NDËRMJET REPUBLIKËS SË SHQIPËRISË, TË PËRFAQËSUAR NGA MINISTRIA E INFRASTRUKTURËS DHE ENERGJISË</w:t>
      </w:r>
      <w:r w:rsidR="00285A50" w:rsidRPr="00041812">
        <w:rPr>
          <w:rFonts w:ascii="Garamond" w:hAnsi="Garamond"/>
          <w:b/>
          <w:sz w:val="24"/>
          <w:szCs w:val="24"/>
          <w:lang w:val="sq-AL"/>
        </w:rPr>
        <w:t>,</w:t>
      </w:r>
      <w:r w:rsidRPr="00041812">
        <w:rPr>
          <w:rFonts w:ascii="Garamond" w:hAnsi="Garamond"/>
          <w:b/>
          <w:sz w:val="24"/>
          <w:szCs w:val="24"/>
          <w:lang w:val="sq-AL"/>
        </w:rPr>
        <w:t xml:space="preserve"> DHE BASHKIMIT TË OPERATORËVE EKONOMIK</w:t>
      </w:r>
      <w:r w:rsidR="00285A50" w:rsidRPr="00041812">
        <w:rPr>
          <w:rFonts w:ascii="Garamond" w:hAnsi="Garamond"/>
          <w:b/>
          <w:sz w:val="24"/>
          <w:szCs w:val="24"/>
          <w:lang w:val="sq-AL"/>
        </w:rPr>
        <w:t>Ë</w:t>
      </w:r>
      <w:r w:rsidRPr="0004181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85A50" w:rsidRPr="00041812">
        <w:rPr>
          <w:rFonts w:ascii="Garamond" w:hAnsi="Garamond"/>
          <w:b/>
          <w:sz w:val="24"/>
          <w:szCs w:val="24"/>
          <w:lang w:val="sq-AL"/>
        </w:rPr>
        <w:t>“</w:t>
      </w:r>
      <w:proofErr w:type="spellStart"/>
      <w:r w:rsidRPr="00041812">
        <w:rPr>
          <w:rFonts w:ascii="Garamond" w:hAnsi="Garamond"/>
          <w:b/>
          <w:sz w:val="24"/>
          <w:szCs w:val="24"/>
          <w:lang w:val="sq-AL"/>
        </w:rPr>
        <w:t>PRASLIN</w:t>
      </w:r>
      <w:proofErr w:type="spellEnd"/>
      <w:r w:rsidRPr="00041812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041812">
        <w:rPr>
          <w:rFonts w:ascii="Garamond" w:hAnsi="Garamond"/>
          <w:b/>
          <w:sz w:val="24"/>
          <w:szCs w:val="24"/>
          <w:lang w:val="sq-AL"/>
        </w:rPr>
        <w:t>INVESTMENT</w:t>
      </w:r>
      <w:proofErr w:type="spellEnd"/>
      <w:r w:rsidR="00285A50" w:rsidRPr="00041812">
        <w:rPr>
          <w:rFonts w:ascii="Garamond" w:hAnsi="Garamond"/>
          <w:b/>
          <w:sz w:val="24"/>
          <w:szCs w:val="24"/>
          <w:lang w:val="sq-AL"/>
        </w:rPr>
        <w:t>”</w:t>
      </w:r>
      <w:r w:rsidRPr="00041812">
        <w:rPr>
          <w:rFonts w:ascii="Garamond" w:hAnsi="Garamond"/>
          <w:b/>
          <w:sz w:val="24"/>
          <w:szCs w:val="24"/>
          <w:lang w:val="sq-AL"/>
        </w:rPr>
        <w:t xml:space="preserve"> SHPK DHE </w:t>
      </w:r>
      <w:r w:rsidR="00954FEC">
        <w:rPr>
          <w:rFonts w:ascii="Garamond" w:hAnsi="Garamond"/>
          <w:b/>
          <w:sz w:val="24"/>
          <w:szCs w:val="24"/>
          <w:lang w:val="sq-AL"/>
        </w:rPr>
        <w:t>“</w:t>
      </w:r>
      <w:proofErr w:type="spellStart"/>
      <w:r w:rsidRPr="00041812">
        <w:rPr>
          <w:rFonts w:ascii="Garamond" w:hAnsi="Garamond"/>
          <w:b/>
          <w:sz w:val="24"/>
          <w:szCs w:val="24"/>
          <w:lang w:val="sq-AL"/>
        </w:rPr>
        <w:t>R&amp;T</w:t>
      </w:r>
      <w:proofErr w:type="spellEnd"/>
      <w:r w:rsidR="00954FEC">
        <w:rPr>
          <w:rFonts w:ascii="Garamond" w:hAnsi="Garamond"/>
          <w:b/>
          <w:sz w:val="24"/>
          <w:szCs w:val="24"/>
          <w:lang w:val="sq-AL"/>
        </w:rPr>
        <w:t>”</w:t>
      </w:r>
      <w:r w:rsidRPr="00041812">
        <w:rPr>
          <w:rFonts w:ascii="Garamond" w:hAnsi="Garamond"/>
          <w:b/>
          <w:sz w:val="24"/>
          <w:szCs w:val="24"/>
          <w:lang w:val="sq-AL"/>
        </w:rPr>
        <w:t xml:space="preserve"> SHPK</w:t>
      </w:r>
    </w:p>
    <w:p w14:paraId="2945C844" w14:textId="77777777" w:rsidR="00DC2AB9" w:rsidRPr="00041812" w:rsidRDefault="00DC2AB9" w:rsidP="00001C8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945C846" w14:textId="6B80D8E9" w:rsidR="00B27065" w:rsidRPr="00041812" w:rsidRDefault="00B27065" w:rsidP="00001C8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41812">
        <w:rPr>
          <w:rFonts w:ascii="Garamond" w:hAnsi="Garamond"/>
          <w:sz w:val="24"/>
          <w:szCs w:val="24"/>
          <w:lang w:val="sq-AL"/>
        </w:rPr>
        <w:t>Në mbështetje të nenit 100 të Kushtetutës</w:t>
      </w:r>
      <w:r w:rsidR="006531B5" w:rsidRPr="00041812">
        <w:rPr>
          <w:rFonts w:ascii="Garamond" w:hAnsi="Garamond"/>
          <w:sz w:val="24"/>
          <w:szCs w:val="24"/>
          <w:lang w:val="sq-AL"/>
        </w:rPr>
        <w:t xml:space="preserve"> </w:t>
      </w:r>
      <w:r w:rsidRPr="00041812">
        <w:rPr>
          <w:rFonts w:ascii="Garamond" w:hAnsi="Garamond"/>
          <w:sz w:val="24"/>
          <w:szCs w:val="24"/>
          <w:lang w:val="sq-AL"/>
        </w:rPr>
        <w:t xml:space="preserve">dhe </w:t>
      </w:r>
      <w:r w:rsidR="00AF369D" w:rsidRPr="00041812">
        <w:rPr>
          <w:rFonts w:ascii="Garamond" w:hAnsi="Garamond"/>
          <w:sz w:val="24"/>
          <w:szCs w:val="24"/>
          <w:lang w:val="sq-AL"/>
        </w:rPr>
        <w:t>të nenit 41</w:t>
      </w:r>
      <w:r w:rsidR="00285A50" w:rsidRPr="00041812">
        <w:rPr>
          <w:rFonts w:ascii="Garamond" w:hAnsi="Garamond"/>
          <w:sz w:val="24"/>
          <w:szCs w:val="24"/>
          <w:lang w:val="sq-AL"/>
        </w:rPr>
        <w:t>,</w:t>
      </w:r>
      <w:r w:rsidR="002149DF" w:rsidRPr="00041812">
        <w:rPr>
          <w:rFonts w:ascii="Garamond" w:hAnsi="Garamond"/>
          <w:sz w:val="24"/>
          <w:szCs w:val="24"/>
          <w:lang w:val="sq-AL"/>
        </w:rPr>
        <w:t xml:space="preserve"> </w:t>
      </w:r>
      <w:r w:rsidRPr="00041812">
        <w:rPr>
          <w:rFonts w:ascii="Garamond" w:hAnsi="Garamond"/>
          <w:sz w:val="24"/>
          <w:szCs w:val="24"/>
          <w:lang w:val="sq-AL"/>
        </w:rPr>
        <w:t>të ligjit nr.</w:t>
      </w:r>
      <w:r w:rsidR="00041812">
        <w:rPr>
          <w:rFonts w:ascii="Garamond" w:hAnsi="Garamond"/>
          <w:sz w:val="24"/>
          <w:szCs w:val="24"/>
          <w:lang w:val="sq-AL"/>
        </w:rPr>
        <w:t xml:space="preserve"> </w:t>
      </w:r>
      <w:r w:rsidRPr="00041812">
        <w:rPr>
          <w:rFonts w:ascii="Garamond" w:hAnsi="Garamond"/>
          <w:sz w:val="24"/>
          <w:szCs w:val="24"/>
          <w:lang w:val="sq-AL"/>
        </w:rPr>
        <w:t>125/2013</w:t>
      </w:r>
      <w:r w:rsidR="00285A50" w:rsidRPr="00041812">
        <w:rPr>
          <w:rFonts w:ascii="Garamond" w:hAnsi="Garamond"/>
          <w:sz w:val="24"/>
          <w:szCs w:val="24"/>
          <w:lang w:val="sq-AL"/>
        </w:rPr>
        <w:t>,</w:t>
      </w:r>
      <w:r w:rsidRPr="00041812">
        <w:rPr>
          <w:rFonts w:ascii="Garamond" w:hAnsi="Garamond"/>
          <w:sz w:val="24"/>
          <w:szCs w:val="24"/>
          <w:lang w:val="sq-AL"/>
        </w:rPr>
        <w:t xml:space="preserve"> “Për koncesionet dhe partneritetin publik privat</w:t>
      </w:r>
      <w:r w:rsidR="00285A50" w:rsidRPr="00041812">
        <w:rPr>
          <w:rFonts w:ascii="Garamond" w:hAnsi="Garamond"/>
          <w:sz w:val="24"/>
          <w:szCs w:val="24"/>
          <w:lang w:val="sq-AL"/>
        </w:rPr>
        <w:t>”</w:t>
      </w:r>
      <w:r w:rsidRPr="00041812">
        <w:rPr>
          <w:rFonts w:ascii="Garamond" w:hAnsi="Garamond"/>
          <w:sz w:val="24"/>
          <w:szCs w:val="24"/>
          <w:lang w:val="sq-AL"/>
        </w:rPr>
        <w:t xml:space="preserve">, të ndryshuar, me propozimin e </w:t>
      </w:r>
      <w:r w:rsidR="00285A50" w:rsidRPr="00041812">
        <w:rPr>
          <w:rFonts w:ascii="Garamond" w:hAnsi="Garamond"/>
          <w:sz w:val="24"/>
          <w:szCs w:val="24"/>
          <w:lang w:val="sq-AL"/>
        </w:rPr>
        <w:t>m</w:t>
      </w:r>
      <w:r w:rsidRPr="00041812">
        <w:rPr>
          <w:rFonts w:ascii="Garamond" w:hAnsi="Garamond"/>
          <w:sz w:val="24"/>
          <w:szCs w:val="24"/>
          <w:lang w:val="sq-AL"/>
        </w:rPr>
        <w:t>inistrit të Infrastrukturës dhe Energjisë, Këshilli i Ministrave</w:t>
      </w:r>
    </w:p>
    <w:p w14:paraId="2945C848" w14:textId="77777777" w:rsidR="00B27065" w:rsidRPr="00041812" w:rsidRDefault="00B27065" w:rsidP="00001C8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945C849" w14:textId="088EDFB2" w:rsidR="00B27065" w:rsidRPr="00041812" w:rsidRDefault="00001C8D" w:rsidP="00001C8D">
      <w:pPr>
        <w:jc w:val="center"/>
        <w:rPr>
          <w:rFonts w:ascii="Garamond" w:hAnsi="Garamond"/>
          <w:sz w:val="24"/>
          <w:szCs w:val="24"/>
          <w:lang w:val="sq-AL"/>
        </w:rPr>
      </w:pPr>
      <w:r w:rsidRPr="00041812">
        <w:rPr>
          <w:rFonts w:ascii="Garamond" w:hAnsi="Garamond"/>
          <w:sz w:val="24"/>
          <w:szCs w:val="24"/>
          <w:lang w:val="sq-AL"/>
        </w:rPr>
        <w:t>VENDOS</w:t>
      </w:r>
      <w:r w:rsidR="00B27065" w:rsidRPr="00041812">
        <w:rPr>
          <w:rFonts w:ascii="Garamond" w:hAnsi="Garamond"/>
          <w:sz w:val="24"/>
          <w:szCs w:val="24"/>
          <w:lang w:val="sq-AL"/>
        </w:rPr>
        <w:t>I:</w:t>
      </w:r>
    </w:p>
    <w:p w14:paraId="2945C84B" w14:textId="77777777" w:rsidR="00B27065" w:rsidRPr="00041812" w:rsidRDefault="00B27065" w:rsidP="00001C8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945C84C" w14:textId="49005591" w:rsidR="00E769BC" w:rsidRPr="00041812" w:rsidRDefault="00001C8D" w:rsidP="00001C8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41812">
        <w:rPr>
          <w:rFonts w:ascii="Garamond" w:hAnsi="Garamond"/>
          <w:sz w:val="24"/>
          <w:szCs w:val="24"/>
          <w:lang w:val="sq-AL"/>
        </w:rPr>
        <w:t xml:space="preserve">1. </w:t>
      </w:r>
      <w:r w:rsidR="007D4498" w:rsidRPr="00041812">
        <w:rPr>
          <w:rFonts w:ascii="Garamond" w:hAnsi="Garamond"/>
          <w:sz w:val="24"/>
          <w:szCs w:val="24"/>
          <w:lang w:val="sq-AL"/>
        </w:rPr>
        <w:t>M</w:t>
      </w:r>
      <w:r w:rsidR="00E769BC" w:rsidRPr="00041812">
        <w:rPr>
          <w:rFonts w:ascii="Garamond" w:hAnsi="Garamond"/>
          <w:sz w:val="24"/>
          <w:szCs w:val="24"/>
          <w:lang w:val="sq-AL"/>
        </w:rPr>
        <w:t>iratimin e klauzolave të stabilitetit për kontratën e koncesionit/partneritetit publik privat, për dhënien me koncesion/</w:t>
      </w:r>
      <w:proofErr w:type="spellStart"/>
      <w:r w:rsidR="007D4498" w:rsidRPr="00041812">
        <w:rPr>
          <w:rFonts w:ascii="Garamond" w:hAnsi="Garamond"/>
          <w:sz w:val="24"/>
          <w:szCs w:val="24"/>
          <w:lang w:val="sq-AL"/>
        </w:rPr>
        <w:t>PPP</w:t>
      </w:r>
      <w:proofErr w:type="spellEnd"/>
      <w:r w:rsidR="00E769BC" w:rsidRPr="00041812">
        <w:rPr>
          <w:rFonts w:ascii="Garamond" w:hAnsi="Garamond"/>
          <w:sz w:val="24"/>
          <w:szCs w:val="24"/>
          <w:lang w:val="sq-AL"/>
        </w:rPr>
        <w:t xml:space="preserve"> të portit të jahteve </w:t>
      </w:r>
      <w:r w:rsidR="00285A50" w:rsidRPr="00041812">
        <w:rPr>
          <w:rFonts w:ascii="Garamond" w:hAnsi="Garamond"/>
          <w:sz w:val="24"/>
          <w:szCs w:val="24"/>
          <w:lang w:val="sq-AL"/>
        </w:rPr>
        <w:t>“Marina Rodon”</w:t>
      </w:r>
      <w:r w:rsidR="00E769BC" w:rsidRPr="00041812">
        <w:rPr>
          <w:rFonts w:ascii="Garamond" w:hAnsi="Garamond"/>
          <w:sz w:val="24"/>
          <w:szCs w:val="24"/>
          <w:lang w:val="sq-AL"/>
        </w:rPr>
        <w:t>, ndërmjet Republikës së Shqipërisë, të përfaqësuar nga Ministria e Infrastrukturës dhe Energjisë</w:t>
      </w:r>
      <w:r w:rsidR="007D4498" w:rsidRPr="00041812">
        <w:rPr>
          <w:rFonts w:ascii="Garamond" w:hAnsi="Garamond"/>
          <w:sz w:val="24"/>
          <w:szCs w:val="24"/>
          <w:lang w:val="sq-AL"/>
        </w:rPr>
        <w:t>,</w:t>
      </w:r>
      <w:r w:rsidR="00E769BC" w:rsidRPr="00041812">
        <w:rPr>
          <w:rFonts w:ascii="Garamond" w:hAnsi="Garamond"/>
          <w:sz w:val="24"/>
          <w:szCs w:val="24"/>
          <w:lang w:val="sq-AL"/>
        </w:rPr>
        <w:t xml:space="preserve"> dhe bashkimit të operatorëve ekonomikë </w:t>
      </w:r>
      <w:r w:rsidR="00285A50" w:rsidRPr="00041812">
        <w:rPr>
          <w:rFonts w:ascii="Garamond" w:hAnsi="Garamond"/>
          <w:sz w:val="24"/>
          <w:szCs w:val="24"/>
          <w:lang w:val="sq-AL"/>
        </w:rPr>
        <w:t>“</w:t>
      </w:r>
      <w:proofErr w:type="spellStart"/>
      <w:r w:rsidR="00E769BC" w:rsidRPr="00041812">
        <w:rPr>
          <w:rFonts w:ascii="Garamond" w:hAnsi="Garamond"/>
          <w:sz w:val="24"/>
          <w:szCs w:val="24"/>
          <w:lang w:val="sq-AL"/>
        </w:rPr>
        <w:t>Praslin</w:t>
      </w:r>
      <w:proofErr w:type="spellEnd"/>
      <w:r w:rsidR="00E769BC" w:rsidRPr="00041812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E769BC" w:rsidRPr="00041812">
        <w:rPr>
          <w:rFonts w:ascii="Garamond" w:hAnsi="Garamond"/>
          <w:sz w:val="24"/>
          <w:szCs w:val="24"/>
          <w:lang w:val="sq-AL"/>
        </w:rPr>
        <w:t>Investment</w:t>
      </w:r>
      <w:proofErr w:type="spellEnd"/>
      <w:r w:rsidR="00041812">
        <w:rPr>
          <w:rFonts w:ascii="Garamond" w:hAnsi="Garamond"/>
          <w:sz w:val="24"/>
          <w:szCs w:val="24"/>
          <w:lang w:val="sq-AL"/>
        </w:rPr>
        <w:t>”</w:t>
      </w:r>
      <w:r w:rsidR="00E769BC" w:rsidRPr="00041812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E769BC" w:rsidRPr="00041812">
        <w:rPr>
          <w:rFonts w:ascii="Garamond" w:hAnsi="Garamond"/>
          <w:sz w:val="24"/>
          <w:szCs w:val="24"/>
          <w:lang w:val="sq-AL"/>
        </w:rPr>
        <w:t>sh</w:t>
      </w:r>
      <w:r w:rsidR="00285A50" w:rsidRPr="00041812">
        <w:rPr>
          <w:rFonts w:ascii="Garamond" w:hAnsi="Garamond"/>
          <w:sz w:val="24"/>
          <w:szCs w:val="24"/>
          <w:lang w:val="sq-AL"/>
        </w:rPr>
        <w:t>.</w:t>
      </w:r>
      <w:r w:rsidR="00E769BC" w:rsidRPr="00041812">
        <w:rPr>
          <w:rFonts w:ascii="Garamond" w:hAnsi="Garamond"/>
          <w:sz w:val="24"/>
          <w:szCs w:val="24"/>
          <w:lang w:val="sq-AL"/>
        </w:rPr>
        <w:t>p</w:t>
      </w:r>
      <w:r w:rsidR="00285A50" w:rsidRPr="00041812">
        <w:rPr>
          <w:rFonts w:ascii="Garamond" w:hAnsi="Garamond"/>
          <w:sz w:val="24"/>
          <w:szCs w:val="24"/>
          <w:lang w:val="sq-AL"/>
        </w:rPr>
        <w:t>.</w:t>
      </w:r>
      <w:r w:rsidR="00E769BC" w:rsidRPr="00041812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954FEC">
        <w:rPr>
          <w:rFonts w:ascii="Garamond" w:hAnsi="Garamond"/>
          <w:sz w:val="24"/>
          <w:szCs w:val="24"/>
          <w:lang w:val="sq-AL"/>
        </w:rPr>
        <w:t>.</w:t>
      </w:r>
      <w:r w:rsidR="00E769BC" w:rsidRPr="00041812">
        <w:rPr>
          <w:rFonts w:ascii="Garamond" w:hAnsi="Garamond"/>
          <w:sz w:val="24"/>
          <w:szCs w:val="24"/>
          <w:lang w:val="sq-AL"/>
        </w:rPr>
        <w:t xml:space="preserve"> dhe </w:t>
      </w:r>
      <w:r w:rsidR="00681F74">
        <w:rPr>
          <w:rFonts w:ascii="Garamond" w:hAnsi="Garamond"/>
          <w:sz w:val="24"/>
          <w:szCs w:val="24"/>
          <w:lang w:val="sq-AL"/>
        </w:rPr>
        <w:t>“</w:t>
      </w:r>
      <w:proofErr w:type="spellStart"/>
      <w:r w:rsidR="00E769BC" w:rsidRPr="00041812">
        <w:rPr>
          <w:rFonts w:ascii="Garamond" w:hAnsi="Garamond"/>
          <w:sz w:val="24"/>
          <w:szCs w:val="24"/>
          <w:lang w:val="sq-AL"/>
        </w:rPr>
        <w:t>R&amp;T</w:t>
      </w:r>
      <w:proofErr w:type="spellEnd"/>
      <w:r w:rsidR="00681F74">
        <w:rPr>
          <w:rFonts w:ascii="Garamond" w:hAnsi="Garamond"/>
          <w:sz w:val="24"/>
          <w:szCs w:val="24"/>
          <w:lang w:val="sq-AL"/>
        </w:rPr>
        <w:t>”</w:t>
      </w:r>
      <w:r w:rsidR="00E769BC" w:rsidRPr="00041812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E769BC" w:rsidRPr="00041812">
        <w:rPr>
          <w:rFonts w:ascii="Garamond" w:hAnsi="Garamond"/>
          <w:sz w:val="24"/>
          <w:szCs w:val="24"/>
          <w:lang w:val="sq-AL"/>
        </w:rPr>
        <w:t>sh</w:t>
      </w:r>
      <w:r w:rsidR="00285A50" w:rsidRPr="00041812">
        <w:rPr>
          <w:rFonts w:ascii="Garamond" w:hAnsi="Garamond"/>
          <w:sz w:val="24"/>
          <w:szCs w:val="24"/>
          <w:lang w:val="sq-AL"/>
        </w:rPr>
        <w:t>.</w:t>
      </w:r>
      <w:r w:rsidR="00E769BC" w:rsidRPr="00041812">
        <w:rPr>
          <w:rFonts w:ascii="Garamond" w:hAnsi="Garamond"/>
          <w:sz w:val="24"/>
          <w:szCs w:val="24"/>
          <w:lang w:val="sq-AL"/>
        </w:rPr>
        <w:t>p</w:t>
      </w:r>
      <w:r w:rsidR="00285A50" w:rsidRPr="00041812">
        <w:rPr>
          <w:rFonts w:ascii="Garamond" w:hAnsi="Garamond"/>
          <w:sz w:val="24"/>
          <w:szCs w:val="24"/>
          <w:lang w:val="sq-AL"/>
        </w:rPr>
        <w:t>.</w:t>
      </w:r>
      <w:r w:rsidR="00E769BC" w:rsidRPr="00041812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E769BC" w:rsidRPr="00041812">
        <w:rPr>
          <w:rFonts w:ascii="Garamond" w:hAnsi="Garamond"/>
          <w:sz w:val="24"/>
          <w:szCs w:val="24"/>
          <w:lang w:val="sq-AL"/>
        </w:rPr>
        <w:t>.</w:t>
      </w:r>
    </w:p>
    <w:p w14:paraId="2945C84E" w14:textId="77777777" w:rsidR="00B27065" w:rsidRPr="00041812" w:rsidRDefault="00B27065" w:rsidP="00001C8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41812">
        <w:rPr>
          <w:rFonts w:ascii="Garamond" w:hAnsi="Garamond"/>
          <w:sz w:val="24"/>
          <w:szCs w:val="24"/>
          <w:lang w:val="sq-AL"/>
        </w:rPr>
        <w:t xml:space="preserve">2. Ngarkohet Ministria e Infrastrukturës dhe Energjisë për zbatimin e këtij vendimi. </w:t>
      </w:r>
    </w:p>
    <w:p w14:paraId="2945C850" w14:textId="1A46EDF4" w:rsidR="00B27065" w:rsidRPr="00041812" w:rsidRDefault="00B27065" w:rsidP="00001C8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041812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001C8D" w:rsidRPr="00041812">
        <w:rPr>
          <w:rFonts w:ascii="Garamond" w:hAnsi="Garamond"/>
          <w:sz w:val="24"/>
          <w:szCs w:val="24"/>
          <w:lang w:val="sq-AL"/>
        </w:rPr>
        <w:t>Zyrtare</w:t>
      </w:r>
      <w:r w:rsidRPr="00041812">
        <w:rPr>
          <w:rFonts w:ascii="Garamond" w:hAnsi="Garamond"/>
          <w:sz w:val="24"/>
          <w:szCs w:val="24"/>
          <w:lang w:val="sq-AL"/>
        </w:rPr>
        <w:t>.</w:t>
      </w:r>
      <w:bookmarkStart w:id="1" w:name="_GoBack"/>
      <w:bookmarkEnd w:id="1"/>
    </w:p>
    <w:p w14:paraId="2945C851" w14:textId="77777777" w:rsidR="009168AE" w:rsidRPr="00041812" w:rsidRDefault="009168AE" w:rsidP="00001C8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945C859" w14:textId="615F323D" w:rsidR="00492BF6" w:rsidRPr="00041812" w:rsidRDefault="00001C8D" w:rsidP="00001C8D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041812">
        <w:rPr>
          <w:rFonts w:ascii="Garamond" w:hAnsi="Garamond"/>
          <w:sz w:val="24"/>
          <w:szCs w:val="24"/>
          <w:lang w:val="sq-AL"/>
        </w:rPr>
        <w:t>ZËVENDËSKRYEMINISTËR</w:t>
      </w:r>
    </w:p>
    <w:p w14:paraId="2945C85A" w14:textId="1A89FD30" w:rsidR="00492BF6" w:rsidRPr="00041812" w:rsidRDefault="00001C8D" w:rsidP="00001C8D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041812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Pr="00041812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041812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</w:p>
    <w:p w14:paraId="2945C85B" w14:textId="77777777" w:rsidR="00A30656" w:rsidRPr="00041812" w:rsidRDefault="00A30656" w:rsidP="00001C8D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2945C861" w14:textId="77777777" w:rsidR="00DC2AB9" w:rsidRPr="00041812" w:rsidRDefault="00DC2AB9" w:rsidP="00001C8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945C862" w14:textId="77777777" w:rsidR="00DC2AB9" w:rsidRPr="00041812" w:rsidRDefault="00DC2AB9" w:rsidP="00001C8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945C863" w14:textId="77777777" w:rsidR="00DC2AB9" w:rsidRPr="00041812" w:rsidRDefault="00DC2AB9" w:rsidP="00001C8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DC2AB9" w:rsidRPr="00041812" w:rsidSect="00492BF6">
      <w:headerReference w:type="default" r:id="rId13"/>
      <w:footerReference w:type="default" r:id="rId14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C9CB8" w14:textId="77777777" w:rsidR="00041812" w:rsidRDefault="00041812" w:rsidP="00492BF6">
      <w:r>
        <w:separator/>
      </w:r>
    </w:p>
  </w:endnote>
  <w:endnote w:type="continuationSeparator" w:id="0">
    <w:p w14:paraId="481585FA" w14:textId="77777777" w:rsidR="00041812" w:rsidRDefault="00041812" w:rsidP="00492BF6">
      <w:r>
        <w:continuationSeparator/>
      </w:r>
    </w:p>
  </w:endnote>
  <w:endnote w:type="continuationNotice" w:id="1">
    <w:p w14:paraId="2DCAC664" w14:textId="77777777" w:rsidR="00041812" w:rsidRDefault="000418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282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88484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2945C86C" w14:textId="77777777" w:rsidR="00041812" w:rsidRPr="00492BF6" w:rsidRDefault="00041812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492BF6">
          <w:rPr>
            <w:rFonts w:ascii="Times New Roman" w:hAnsi="Times New Roman" w:cs="Times New Roman"/>
            <w:sz w:val="24"/>
          </w:rPr>
          <w:fldChar w:fldCharType="begin"/>
        </w:r>
        <w:r w:rsidRPr="00492BF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92BF6">
          <w:rPr>
            <w:rFonts w:ascii="Times New Roman" w:hAnsi="Times New Roman" w:cs="Times New Roman"/>
            <w:sz w:val="24"/>
          </w:rPr>
          <w:fldChar w:fldCharType="separate"/>
        </w:r>
        <w:r w:rsidR="00681F74">
          <w:rPr>
            <w:rFonts w:ascii="Times New Roman" w:hAnsi="Times New Roman" w:cs="Times New Roman"/>
            <w:noProof/>
            <w:sz w:val="24"/>
          </w:rPr>
          <w:t>1</w:t>
        </w:r>
        <w:r w:rsidRPr="00492BF6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2945C86D" w14:textId="77777777" w:rsidR="00041812" w:rsidRDefault="000418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EF4A2" w14:textId="77777777" w:rsidR="00041812" w:rsidRDefault="00041812" w:rsidP="00492BF6">
      <w:r>
        <w:separator/>
      </w:r>
    </w:p>
  </w:footnote>
  <w:footnote w:type="continuationSeparator" w:id="0">
    <w:p w14:paraId="5D4DDEF7" w14:textId="77777777" w:rsidR="00041812" w:rsidRDefault="00041812" w:rsidP="00492BF6">
      <w:r>
        <w:continuationSeparator/>
      </w:r>
    </w:p>
  </w:footnote>
  <w:footnote w:type="continuationNotice" w:id="1">
    <w:p w14:paraId="4798215C" w14:textId="77777777" w:rsidR="00041812" w:rsidRDefault="000418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CF0BA" w14:textId="77777777" w:rsidR="00041812" w:rsidRDefault="000418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934C9"/>
    <w:multiLevelType w:val="hybridMultilevel"/>
    <w:tmpl w:val="47C2736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94"/>
    <w:rsid w:val="00001C8D"/>
    <w:rsid w:val="00041812"/>
    <w:rsid w:val="00057C13"/>
    <w:rsid w:val="000636A2"/>
    <w:rsid w:val="00113F0C"/>
    <w:rsid w:val="00160691"/>
    <w:rsid w:val="002149DF"/>
    <w:rsid w:val="00285A50"/>
    <w:rsid w:val="002A0A5A"/>
    <w:rsid w:val="002A5904"/>
    <w:rsid w:val="00333250"/>
    <w:rsid w:val="00376969"/>
    <w:rsid w:val="003A62E9"/>
    <w:rsid w:val="0046285F"/>
    <w:rsid w:val="00492BF6"/>
    <w:rsid w:val="00497906"/>
    <w:rsid w:val="004E456D"/>
    <w:rsid w:val="00647C9E"/>
    <w:rsid w:val="006531B5"/>
    <w:rsid w:val="00655355"/>
    <w:rsid w:val="00681F74"/>
    <w:rsid w:val="006F1EF5"/>
    <w:rsid w:val="00710AE4"/>
    <w:rsid w:val="007D4498"/>
    <w:rsid w:val="00851E56"/>
    <w:rsid w:val="008769DE"/>
    <w:rsid w:val="0090701E"/>
    <w:rsid w:val="009168AE"/>
    <w:rsid w:val="00954FEC"/>
    <w:rsid w:val="009B04EF"/>
    <w:rsid w:val="00A30656"/>
    <w:rsid w:val="00A43CAE"/>
    <w:rsid w:val="00A51354"/>
    <w:rsid w:val="00A84A20"/>
    <w:rsid w:val="00AD081E"/>
    <w:rsid w:val="00AF369D"/>
    <w:rsid w:val="00B0120E"/>
    <w:rsid w:val="00B2499A"/>
    <w:rsid w:val="00B27065"/>
    <w:rsid w:val="00B373F8"/>
    <w:rsid w:val="00BC551F"/>
    <w:rsid w:val="00BE0A95"/>
    <w:rsid w:val="00BE5CAF"/>
    <w:rsid w:val="00C44F93"/>
    <w:rsid w:val="00C67794"/>
    <w:rsid w:val="00CA301E"/>
    <w:rsid w:val="00CF4FAA"/>
    <w:rsid w:val="00CF6C1E"/>
    <w:rsid w:val="00D31262"/>
    <w:rsid w:val="00D33B61"/>
    <w:rsid w:val="00D45C56"/>
    <w:rsid w:val="00DC2AB9"/>
    <w:rsid w:val="00E750C6"/>
    <w:rsid w:val="00E769BC"/>
    <w:rsid w:val="00F9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5C833"/>
  <w15:docId w15:val="{0BE2A79F-6632-40EB-9217-CF2BFEA7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794"/>
    <w:pPr>
      <w:suppressAutoHyphens/>
      <w:spacing w:after="0" w:line="240" w:lineRule="auto"/>
    </w:pPr>
    <w:rPr>
      <w:rFonts w:ascii="Calibri" w:eastAsia="Calibri" w:hAnsi="Calibri" w:cs="font28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">
    <w:name w:val="Heading #5_"/>
    <w:link w:val="Heading50"/>
    <w:rsid w:val="00C67794"/>
    <w:rPr>
      <w:b/>
      <w:bCs/>
      <w:sz w:val="19"/>
      <w:szCs w:val="19"/>
      <w:shd w:val="clear" w:color="auto" w:fill="FFFFFF"/>
    </w:rPr>
  </w:style>
  <w:style w:type="paragraph" w:customStyle="1" w:styleId="Heading50">
    <w:name w:val="Heading #5"/>
    <w:basedOn w:val="Normal"/>
    <w:link w:val="Heading5"/>
    <w:rsid w:val="00C67794"/>
    <w:pPr>
      <w:shd w:val="clear" w:color="auto" w:fill="FFFFFF"/>
      <w:suppressAutoHyphens w:val="0"/>
      <w:spacing w:before="300" w:after="60" w:line="240" w:lineRule="atLeast"/>
      <w:jc w:val="center"/>
      <w:outlineLvl w:val="4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NormalWeb">
    <w:name w:val="Normal (Web)"/>
    <w:basedOn w:val="Normal"/>
    <w:uiPriority w:val="99"/>
    <w:unhideWhenUsed/>
    <w:rsid w:val="00C6779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Citation List,ANNEX,Bullet,bullet,bu,b,bullet1,B,b1,Bullet 1,bullet 1,body,b Char Char Char,b Char Char Char Char Char Char,b Char Char,Body Char1 Char1,b Char Char Char Char Char Char Char Char"/>
    <w:basedOn w:val="Normal"/>
    <w:link w:val="ListParagraphChar"/>
    <w:qFormat/>
    <w:rsid w:val="00AD081E"/>
    <w:pPr>
      <w:suppressAutoHyphens w:val="0"/>
      <w:ind w:left="720"/>
      <w:contextualSpacing/>
    </w:pPr>
    <w:rPr>
      <w:rFonts w:cs="Times New Roman"/>
    </w:rPr>
  </w:style>
  <w:style w:type="character" w:customStyle="1" w:styleId="ListParagraphChar">
    <w:name w:val="List Paragraph Char"/>
    <w:aliases w:val="Citation List Char,ANNEX Char,Bullet Char,bullet Char,bu Char,b Char,bullet1 Char,B Char,b1 Char,Bullet 1 Char,bullet 1 Char,body Char,b Char Char Char Char,b Char Char Char Char Char Char Char,b Char Char Char1,Body Char1 Char1 Char"/>
    <w:link w:val="ListParagraph"/>
    <w:rsid w:val="00AD081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A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AB9"/>
    <w:rPr>
      <w:rFonts w:ascii="Tahoma" w:eastAsia="Calibri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769B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69BC"/>
    <w:rPr>
      <w:rFonts w:ascii="Consolas" w:eastAsia="Calibri" w:hAnsi="Consolas" w:cs="font28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492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BF6"/>
    <w:rPr>
      <w:rFonts w:ascii="Calibri" w:eastAsia="Calibri" w:hAnsi="Calibri" w:cs="font282"/>
    </w:rPr>
  </w:style>
  <w:style w:type="paragraph" w:styleId="Footer">
    <w:name w:val="footer"/>
    <w:basedOn w:val="Normal"/>
    <w:link w:val="FooterChar"/>
    <w:uiPriority w:val="99"/>
    <w:unhideWhenUsed/>
    <w:rsid w:val="00492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BF6"/>
    <w:rPr>
      <w:rFonts w:ascii="Calibri" w:eastAsia="Calibri" w:hAnsi="Calibri" w:cs="font28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497</Nr_x002e__x0020_akti>
    <Data_x0020_e_x0020_Krijimit xmlns="0e656187-b300-4fb0-8bf4-3a50f872073c">2021-08-03T08:12:53Z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2021-08-01T22:00:00Z</Date_x0020_protokolli>
    <Titulli xmlns="0e656187-b300-4fb0-8bf4-3a50f872073c">Për miratimin e klauzolave të stabilitetit për kontratën e koncesionit/partneritetit publik privat, për dhënien me koncesion/ppp të portit të jahteve “Marina Rodon”, ndërmjet Republikës së Shqipërisë, të përfaqësuar nga Ministria e Infrastrukturës dhe Energjisë, dhe bashkimit të operatorëve ekonomikë “Praslin Investment”, sh.p.k., dhe ‘R&amp;T’, sh.p.k.</Titulli>
    <Modifikuesi xmlns="0e656187-b300-4fb0-8bf4-3a50f872073c">vjollca.pacrami</Modifikuesi>
    <Nr_x002e__x0020_prot_x0020_QBZ xmlns="0e656187-b300-4fb0-8bf4-3a50f872073c">1034</Nr_x002e__x0020_prot_x0020_QBZ>
    <Data_x0020_e_x0020_Modifikimit xmlns="0e656187-b300-4fb0-8bf4-3a50f872073c">2021-08-03T09:47:38Z</Data_x0020_e_x0020_Modifikimit>
    <Dekretuar xmlns="0e656187-b300-4fb0-8bf4-3a50f872073c">false</Dekretuar>
    <Data xmlns="0e656187-b300-4fb0-8bf4-3a50f872073c">2021-07-29T22:00:00Z</Data>
    <Nr_x002e__x0020_protokolli_x0020_i_x0020_aktit xmlns="0e656187-b300-4fb0-8bf4-3a50f872073c">3144/1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053B3DD13E640E585A69C606E5CDBB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053B3DD13E640E585A69C606E5CDBB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1F3F8-54C0-419A-90C7-C3F0710577A4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D788029F-EBD6-4C7E-B336-13E905721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517DF-813D-4735-AAD6-794750EB1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5280AD9-1BD7-4CB1-A188-E73AC4905B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E1614E-77F8-4B76-BF9A-3AA78120C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49A488C-F96F-4138-A15A-1F9F8A7E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klauzolave të stabilitetit për kontratën e koncesionit/partneritetit publik privat, për dhënien me koncesion/ppp të portit të jahteve “Marina Rodon”, ndërmjet Republikës së Shqipërisë, të përfaqësuar nga Ministria e Infrastrukturës dhe Ene</vt:lpstr>
    </vt:vector>
  </TitlesOfParts>
  <Company>Microsoft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klauzolave të stabilitetit për kontratën e koncesionit/partneritetit publik privat, për dhënien me koncesion/ppp të portit të jahteve “Marina Rodon”, ndërmjet Republikës së Shqipërisë, të përfaqësuar nga Ministria e Infrastrukturës dhe Energjisë, dhe bashkimit të operatorëve ekonomikë “Praslin Investment”, sh.p.k., dhe ‘R&amp;T’, sh.p.k.</dc:title>
  <dc:creator>Ela Ishka</dc:creator>
  <cp:lastModifiedBy>Alma Lisaku</cp:lastModifiedBy>
  <cp:revision>8</cp:revision>
  <cp:lastPrinted>2021-07-30T13:44:00Z</cp:lastPrinted>
  <dcterms:created xsi:type="dcterms:W3CDTF">2021-08-03T07:12:00Z</dcterms:created>
  <dcterms:modified xsi:type="dcterms:W3CDTF">2021-08-03T10:41:00Z</dcterms:modified>
</cp:coreProperties>
</file>