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761C38" w14:textId="77777777" w:rsidR="009A778F" w:rsidRPr="00C27C8F" w:rsidRDefault="009A778F" w:rsidP="009A778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27C8F">
        <w:rPr>
          <w:rFonts w:ascii="Garamond" w:hAnsi="Garamond"/>
          <w:b/>
          <w:sz w:val="24"/>
        </w:rPr>
        <w:t>VENDIM</w:t>
      </w:r>
    </w:p>
    <w:p w14:paraId="6F761C39" w14:textId="77777777" w:rsidR="009A778F" w:rsidRPr="00C27C8F" w:rsidRDefault="009A778F" w:rsidP="009A778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27C8F">
        <w:rPr>
          <w:rFonts w:ascii="Garamond" w:hAnsi="Garamond"/>
          <w:b/>
          <w:sz w:val="24"/>
        </w:rPr>
        <w:t>Nr. 523, datë 22.9.2021</w:t>
      </w:r>
    </w:p>
    <w:p w14:paraId="6F761C3A" w14:textId="77777777" w:rsidR="009A778F" w:rsidRPr="00C27C8F" w:rsidRDefault="009A778F" w:rsidP="009A778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F761C3B" w14:textId="77777777" w:rsidR="009A778F" w:rsidRPr="00C27C8F" w:rsidRDefault="009A778F" w:rsidP="009A778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27C8F">
        <w:rPr>
          <w:rFonts w:ascii="Garamond" w:hAnsi="Garamond"/>
          <w:b/>
          <w:sz w:val="24"/>
        </w:rPr>
        <w:t>PËR PËRCAKTIMIN E FUSHËS SË PËRGJEGJËSISË SHTETËRORE TË MINISTRISË SË ARSIMIT DHE SPORTIT</w:t>
      </w:r>
    </w:p>
    <w:p w14:paraId="6F761C3C" w14:textId="77777777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761C3D" w14:textId="751373DA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Në mbështetje të nenit 100 të Kushtetutës dhe të pikës 2, të nenit 5, të ligjit nr.</w:t>
      </w:r>
      <w:r w:rsidR="00C27C8F">
        <w:rPr>
          <w:rFonts w:ascii="Garamond" w:hAnsi="Garamond"/>
          <w:sz w:val="24"/>
        </w:rPr>
        <w:t xml:space="preserve"> </w:t>
      </w:r>
      <w:r w:rsidRPr="00C27C8F">
        <w:rPr>
          <w:rFonts w:ascii="Garamond" w:hAnsi="Garamond"/>
          <w:sz w:val="24"/>
        </w:rPr>
        <w:t>90/2012, “Për organizimin dhe funksionimin e administratës shtetërore”, me propozimin e Kryeministrit, Këshilli i Ministrave</w:t>
      </w:r>
    </w:p>
    <w:p w14:paraId="6F761C3E" w14:textId="77777777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761C3F" w14:textId="77777777" w:rsidR="009A778F" w:rsidRPr="00C27C8F" w:rsidRDefault="009A778F" w:rsidP="009A778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VENDOSI:</w:t>
      </w:r>
    </w:p>
    <w:p w14:paraId="6F761C40" w14:textId="77777777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761C41" w14:textId="77777777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1.</w:t>
      </w:r>
      <w:r w:rsidR="00D041B7" w:rsidRPr="00C27C8F">
        <w:rPr>
          <w:rFonts w:ascii="Garamond" w:hAnsi="Garamond"/>
          <w:sz w:val="24"/>
        </w:rPr>
        <w:t xml:space="preserve"> </w:t>
      </w:r>
      <w:r w:rsidRPr="00C27C8F">
        <w:rPr>
          <w:rFonts w:ascii="Garamond" w:hAnsi="Garamond"/>
          <w:sz w:val="24"/>
        </w:rPr>
        <w:t>Miratimin e misionit dhe të fushës së përgjegjësisë shtetërore të Ministrisë së Arsimit dhe Sportit, sipas përcaktimeve të këtij vendimi.</w:t>
      </w:r>
    </w:p>
    <w:p w14:paraId="6F761C42" w14:textId="77777777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2.</w:t>
      </w:r>
      <w:r w:rsidR="00D041B7" w:rsidRPr="00C27C8F">
        <w:rPr>
          <w:rFonts w:ascii="Garamond" w:hAnsi="Garamond"/>
          <w:sz w:val="24"/>
        </w:rPr>
        <w:t xml:space="preserve"> </w:t>
      </w:r>
      <w:r w:rsidRPr="00C27C8F">
        <w:rPr>
          <w:rFonts w:ascii="Garamond" w:hAnsi="Garamond"/>
          <w:sz w:val="24"/>
        </w:rPr>
        <w:t>Ministria e Arsimit dhe Sportit harton dhe zbaton politika që synojnë sigurimin e një sistemi arsimor cilësor, zhvillimin perspektiv të arsimit, respektimin e interesave të individit, të komunitetit e të shoqërisë dhe pajisjen me njohuritë e nevojshme për t’u përballur me kërkesat e ekonomisë së tregut, në përputhje me përparësitë kombëtare dhe evropiane; krijimin, transmetimin, zhvillimin dhe mbrojtjen e dijeve me anë të mësimdhënies, kërkimit shkencor e shërbimeve.</w:t>
      </w:r>
    </w:p>
    <w:p w14:paraId="6F761C43" w14:textId="77777777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Ministria e Arsimit dhe Sportit harton dhe zbaton politikat për zhvillimin e kërkimit shkencor dhe inovacionit, në mbështetje të politikave të zhvillimit të vendit.</w:t>
      </w:r>
    </w:p>
    <w:p w14:paraId="6F761C44" w14:textId="77777777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 xml:space="preserve">Ministria e Arsimit dhe Sportit harton, programon, zhvillon dhe bashkërendon punën për politikat kombëtare në fushën e sportit, harton politikat mbrojtëse dhe </w:t>
      </w:r>
      <w:proofErr w:type="spellStart"/>
      <w:r w:rsidRPr="00C27C8F">
        <w:rPr>
          <w:rFonts w:ascii="Garamond" w:hAnsi="Garamond"/>
          <w:sz w:val="24"/>
        </w:rPr>
        <w:t>promovuese</w:t>
      </w:r>
      <w:proofErr w:type="spellEnd"/>
      <w:r w:rsidRPr="00C27C8F">
        <w:rPr>
          <w:rFonts w:ascii="Garamond" w:hAnsi="Garamond"/>
          <w:sz w:val="24"/>
        </w:rPr>
        <w:t>, si dhe krijon hapësirat e nevojshme për zhvillimin dhe përmirësimin e sportit shqiptar.</w:t>
      </w:r>
    </w:p>
    <w:p w14:paraId="6F761C45" w14:textId="77777777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3.</w:t>
      </w:r>
      <w:r w:rsidR="00D041B7" w:rsidRPr="00C27C8F">
        <w:rPr>
          <w:rFonts w:ascii="Garamond" w:hAnsi="Garamond"/>
          <w:sz w:val="24"/>
        </w:rPr>
        <w:t xml:space="preserve"> </w:t>
      </w:r>
      <w:r w:rsidRPr="00C27C8F">
        <w:rPr>
          <w:rFonts w:ascii="Garamond" w:hAnsi="Garamond"/>
          <w:sz w:val="24"/>
        </w:rPr>
        <w:t>Ministria e Arsimit dhe Sportit ushtron veprimtarinë e saj, në përputhje me legjislacionin përkatës, kryesisht, por jo vetëm, në fushat e përgjegjësisë shtetërore, si dhe çdo fushë tjetër përgjegjësie që i ngarkohet, si më poshtë vijon:</w:t>
      </w:r>
    </w:p>
    <w:p w14:paraId="6F761C46" w14:textId="71066E7D" w:rsidR="009A778F" w:rsidRPr="00C27C8F" w:rsidRDefault="00D041B7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 xml:space="preserve">a) </w:t>
      </w:r>
      <w:r w:rsidR="00692203" w:rsidRPr="00C27C8F">
        <w:rPr>
          <w:rFonts w:ascii="Garamond" w:hAnsi="Garamond"/>
          <w:sz w:val="24"/>
        </w:rPr>
        <w:t xml:space="preserve">arsimi </w:t>
      </w:r>
      <w:r w:rsidR="009A778F" w:rsidRPr="00C27C8F">
        <w:rPr>
          <w:rFonts w:ascii="Garamond" w:hAnsi="Garamond"/>
          <w:sz w:val="24"/>
        </w:rPr>
        <w:t>parauniversitar;</w:t>
      </w:r>
    </w:p>
    <w:p w14:paraId="6F761C47" w14:textId="382665F7" w:rsidR="009A778F" w:rsidRPr="00C27C8F" w:rsidRDefault="00D041B7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 xml:space="preserve">b) </w:t>
      </w:r>
      <w:r w:rsidR="00692203" w:rsidRPr="00C27C8F">
        <w:rPr>
          <w:rFonts w:ascii="Garamond" w:hAnsi="Garamond"/>
          <w:sz w:val="24"/>
        </w:rPr>
        <w:t xml:space="preserve">arsimi </w:t>
      </w:r>
      <w:r w:rsidR="009A778F" w:rsidRPr="00C27C8F">
        <w:rPr>
          <w:rFonts w:ascii="Garamond" w:hAnsi="Garamond"/>
          <w:sz w:val="24"/>
        </w:rPr>
        <w:t>i lartë;</w:t>
      </w:r>
    </w:p>
    <w:p w14:paraId="6F761C48" w14:textId="22FF4C4A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c)</w:t>
      </w:r>
      <w:r w:rsidR="00D041B7" w:rsidRPr="00C27C8F">
        <w:rPr>
          <w:rFonts w:ascii="Garamond" w:hAnsi="Garamond"/>
          <w:sz w:val="24"/>
        </w:rPr>
        <w:t xml:space="preserve"> </w:t>
      </w:r>
      <w:r w:rsidR="00692203" w:rsidRPr="00C27C8F">
        <w:rPr>
          <w:rFonts w:ascii="Garamond" w:hAnsi="Garamond"/>
          <w:sz w:val="24"/>
        </w:rPr>
        <w:t xml:space="preserve">zhvillimi </w:t>
      </w:r>
      <w:r w:rsidRPr="00C27C8F">
        <w:rPr>
          <w:rFonts w:ascii="Garamond" w:hAnsi="Garamond"/>
          <w:sz w:val="24"/>
        </w:rPr>
        <w:t>i sportit;</w:t>
      </w:r>
    </w:p>
    <w:p w14:paraId="6F761C49" w14:textId="3DCED1AF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ç)</w:t>
      </w:r>
      <w:r w:rsidR="00C27C8F">
        <w:rPr>
          <w:rFonts w:ascii="Garamond" w:hAnsi="Garamond"/>
          <w:sz w:val="24"/>
        </w:rPr>
        <w:t xml:space="preserve"> </w:t>
      </w:r>
      <w:r w:rsidR="00692203" w:rsidRPr="00C27C8F">
        <w:rPr>
          <w:rFonts w:ascii="Garamond" w:hAnsi="Garamond"/>
          <w:sz w:val="24"/>
        </w:rPr>
        <w:t xml:space="preserve">kërkimi </w:t>
      </w:r>
      <w:r w:rsidRPr="00C27C8F">
        <w:rPr>
          <w:rFonts w:ascii="Garamond" w:hAnsi="Garamond"/>
          <w:sz w:val="24"/>
        </w:rPr>
        <w:t>shkencor.</w:t>
      </w:r>
    </w:p>
    <w:p w14:paraId="6F761C4A" w14:textId="1ABD25B2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4.</w:t>
      </w:r>
      <w:r w:rsidR="00D041B7" w:rsidRPr="00C27C8F">
        <w:rPr>
          <w:rFonts w:ascii="Garamond" w:hAnsi="Garamond"/>
          <w:sz w:val="24"/>
        </w:rPr>
        <w:t xml:space="preserve"> </w:t>
      </w:r>
      <w:r w:rsidRPr="00C27C8F">
        <w:rPr>
          <w:rFonts w:ascii="Garamond" w:hAnsi="Garamond"/>
          <w:sz w:val="24"/>
        </w:rPr>
        <w:t>Vendimi nr.</w:t>
      </w:r>
      <w:r w:rsidR="00C27C8F">
        <w:rPr>
          <w:rFonts w:ascii="Garamond" w:hAnsi="Garamond"/>
          <w:sz w:val="24"/>
        </w:rPr>
        <w:t xml:space="preserve"> </w:t>
      </w:r>
      <w:r w:rsidRPr="00C27C8F">
        <w:rPr>
          <w:rFonts w:ascii="Garamond" w:hAnsi="Garamond"/>
          <w:sz w:val="24"/>
        </w:rPr>
        <w:t>505, datë 13.9.2017, i Këshillit të Ministrave, “Për përcaktimin e fushës së përgjegjësisë shtetërore të Ministrisë së Arsimit, Sportit dhe Rinisë”, shfuqizohet.</w:t>
      </w:r>
    </w:p>
    <w:p w14:paraId="6F761C4B" w14:textId="77777777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5.</w:t>
      </w:r>
      <w:r w:rsidR="00D041B7" w:rsidRPr="00C27C8F">
        <w:rPr>
          <w:rFonts w:ascii="Garamond" w:hAnsi="Garamond"/>
          <w:sz w:val="24"/>
        </w:rPr>
        <w:t xml:space="preserve"> </w:t>
      </w:r>
      <w:r w:rsidRPr="00C27C8F">
        <w:rPr>
          <w:rFonts w:ascii="Garamond" w:hAnsi="Garamond"/>
          <w:sz w:val="24"/>
        </w:rPr>
        <w:t>Ngarkohet Ministria e Arsimit dhe Sportit për zbatimin e këtij vendimi.</w:t>
      </w:r>
    </w:p>
    <w:p w14:paraId="6F761C4C" w14:textId="77777777" w:rsidR="009A778F" w:rsidRPr="00C27C8F" w:rsidRDefault="009A778F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Ky vendim hyn në</w:t>
      </w:r>
      <w:r w:rsidR="00D041B7" w:rsidRPr="00C27C8F">
        <w:rPr>
          <w:rFonts w:ascii="Garamond" w:hAnsi="Garamond"/>
          <w:sz w:val="24"/>
        </w:rPr>
        <w:t xml:space="preserve"> fuqi menjëherë dhe botohet në </w:t>
      </w:r>
      <w:r w:rsidRPr="00C27C8F">
        <w:rPr>
          <w:rFonts w:ascii="Garamond" w:hAnsi="Garamond"/>
          <w:sz w:val="24"/>
        </w:rPr>
        <w:t xml:space="preserve">Fletore </w:t>
      </w:r>
      <w:r w:rsidR="00D041B7" w:rsidRPr="00C27C8F">
        <w:rPr>
          <w:rFonts w:ascii="Garamond" w:hAnsi="Garamond"/>
          <w:sz w:val="24"/>
        </w:rPr>
        <w:t>Zyrtare</w:t>
      </w:r>
      <w:r w:rsidRPr="00C27C8F">
        <w:rPr>
          <w:rFonts w:ascii="Garamond" w:hAnsi="Garamond"/>
          <w:sz w:val="24"/>
        </w:rPr>
        <w:t>.</w:t>
      </w:r>
    </w:p>
    <w:p w14:paraId="6F761C4D" w14:textId="77777777" w:rsidR="00D041B7" w:rsidRPr="00C27C8F" w:rsidRDefault="00D041B7" w:rsidP="009A778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761C4E" w14:textId="77777777" w:rsidR="009A778F" w:rsidRPr="00C27C8F" w:rsidRDefault="00D041B7" w:rsidP="00D041B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ZËVENDËSKRYEMINISTË</w:t>
      </w:r>
      <w:bookmarkStart w:id="0" w:name="_GoBack"/>
      <w:bookmarkEnd w:id="0"/>
      <w:r w:rsidRPr="00C27C8F">
        <w:rPr>
          <w:rFonts w:ascii="Garamond" w:hAnsi="Garamond"/>
          <w:sz w:val="24"/>
        </w:rPr>
        <w:t>R</w:t>
      </w:r>
    </w:p>
    <w:p w14:paraId="6F761C4F" w14:textId="77777777" w:rsidR="009A778F" w:rsidRPr="00C27C8F" w:rsidRDefault="009A778F" w:rsidP="00D041B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DHE MINISTËR PËR RINDËRTIMIN</w:t>
      </w:r>
    </w:p>
    <w:p w14:paraId="6F761C50" w14:textId="77777777" w:rsidR="009A778F" w:rsidRPr="00C27C8F" w:rsidRDefault="009A778F" w:rsidP="00D041B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C27C8F">
        <w:rPr>
          <w:rFonts w:ascii="Garamond" w:hAnsi="Garamond"/>
          <w:sz w:val="24"/>
        </w:rPr>
        <w:t>DHE PROGRAMIN E REFORMAVE</w:t>
      </w:r>
    </w:p>
    <w:p w14:paraId="6F761C51" w14:textId="77777777" w:rsidR="009A778F" w:rsidRPr="00C27C8F" w:rsidRDefault="00D041B7" w:rsidP="00D041B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C27C8F">
        <w:rPr>
          <w:rFonts w:ascii="Garamond" w:hAnsi="Garamond"/>
          <w:b/>
          <w:sz w:val="24"/>
        </w:rPr>
        <w:t xml:space="preserve">Arben </w:t>
      </w:r>
      <w:proofErr w:type="spellStart"/>
      <w:r w:rsidRPr="00C27C8F">
        <w:rPr>
          <w:rFonts w:ascii="Garamond" w:hAnsi="Garamond"/>
          <w:b/>
          <w:sz w:val="24"/>
        </w:rPr>
        <w:t>Ahmetaj</w:t>
      </w:r>
      <w:proofErr w:type="spellEnd"/>
    </w:p>
    <w:p w14:paraId="6F761C52" w14:textId="77777777" w:rsidR="00FF11BA" w:rsidRPr="00C27C8F" w:rsidRDefault="00FF11BA" w:rsidP="00D041B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sectPr w:rsidR="00FF11BA" w:rsidRPr="00C27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A3613F"/>
    <w:multiLevelType w:val="hybridMultilevel"/>
    <w:tmpl w:val="7998341C"/>
    <w:lvl w:ilvl="0" w:tplc="951858C6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78F"/>
    <w:rsid w:val="00246CC6"/>
    <w:rsid w:val="00692203"/>
    <w:rsid w:val="009A778F"/>
    <w:rsid w:val="00C27C8F"/>
    <w:rsid w:val="00D041B7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61C38"/>
  <w15:docId w15:val="{982DB0DB-6E2E-47A7-B2D0-A3E6112B1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778F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7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523</Nr_x002e__x0020_akti>
    <Data_x0020_e_x0020_Krijimit xmlns="0e656187-b300-4fb0-8bf4-3a50f872073c">2021-09-23T11:53:16Z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2021-09-22T22:00:00Z</Date_x0020_protokolli>
    <Titulli xmlns="0e656187-b300-4fb0-8bf4-3a50f872073c">Për përcaktimin e fushës së përgjegjësisë shtetërore të Ministrisë së Arsimit dhe Sportit</Titulli>
    <Modifikuesi xmlns="0e656187-b300-4fb0-8bf4-3a50f872073c">ermira.bukaci</Modifikuesi>
    <Nr_x002e__x0020_prot_x0020_QBZ xmlns="0e656187-b300-4fb0-8bf4-3a50f872073c">1277</Nr_x002e__x0020_prot_x0020_QBZ>
    <Data_x0020_e_x0020_Modifikimit xmlns="0e656187-b300-4fb0-8bf4-3a50f872073c">2021-09-23T12:05:54Z</Data_x0020_e_x0020_Modifikimit>
    <Dekretuar xmlns="0e656187-b300-4fb0-8bf4-3a50f872073c">false</Dekretuar>
    <Data xmlns="0e656187-b300-4fb0-8bf4-3a50f872073c">2021-09-21T22:00:00Z</Data>
    <Nr_x002e__x0020_protokolli_x0020_i_x0020_aktit xmlns="0e656187-b300-4fb0-8bf4-3a50f872073c">4448/1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CD84D138044C759FF0AA27BF3E12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CD84D138044C759FF0AA27BF3E12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D0275-6B85-4933-A000-EDEBA7A70352}">
  <ds:schemaRefs>
    <ds:schemaRef ds:uri="http://purl.org/dc/elements/1.1/"/>
    <ds:schemaRef ds:uri="http://www.w3.org/XML/1998/namespace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8CB782A-F6ED-4FFC-AFD7-AFAC57878C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46A956-3E51-4081-BB7E-47C40512D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F0B354-41ED-4854-A70D-73BC882834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A17041-1FCE-4FBD-848F-E95D50B64D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BAFC3C0-DF4B-4E4D-A41E-63A20A0A8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Ermira Bukaci</dc:creator>
  <cp:lastModifiedBy>Alma Lisaku</cp:lastModifiedBy>
  <cp:revision>4</cp:revision>
  <dcterms:created xsi:type="dcterms:W3CDTF">2021-09-23T11:58:00Z</dcterms:created>
  <dcterms:modified xsi:type="dcterms:W3CDTF">2021-09-23T12:15:00Z</dcterms:modified>
</cp:coreProperties>
</file>