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114" w:rsidRPr="00327114" w:rsidRDefault="00327114" w:rsidP="003271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27114">
        <w:rPr>
          <w:rFonts w:ascii="Garamond" w:hAnsi="Garamond"/>
          <w:b/>
          <w:sz w:val="24"/>
          <w:szCs w:val="24"/>
        </w:rPr>
        <w:t>VENDIM</w:t>
      </w:r>
    </w:p>
    <w:p w:rsidR="00327114" w:rsidRPr="00327114" w:rsidRDefault="00327114" w:rsidP="003271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27114">
        <w:rPr>
          <w:rFonts w:ascii="Garamond" w:hAnsi="Garamond"/>
          <w:b/>
          <w:sz w:val="24"/>
          <w:szCs w:val="24"/>
        </w:rPr>
        <w:t>Nr.</w:t>
      </w:r>
      <w:r w:rsidR="00F2746D">
        <w:rPr>
          <w:rFonts w:ascii="Garamond" w:hAnsi="Garamond"/>
          <w:b/>
          <w:sz w:val="24"/>
          <w:szCs w:val="24"/>
        </w:rPr>
        <w:t>605</w:t>
      </w:r>
      <w:r w:rsidRPr="00327114">
        <w:rPr>
          <w:rFonts w:ascii="Garamond" w:hAnsi="Garamond"/>
          <w:b/>
          <w:sz w:val="24"/>
          <w:szCs w:val="24"/>
        </w:rPr>
        <w:t xml:space="preserve">, datë </w:t>
      </w:r>
      <w:r w:rsidR="00F2746D">
        <w:rPr>
          <w:rFonts w:ascii="Garamond" w:hAnsi="Garamond"/>
          <w:b/>
          <w:sz w:val="24"/>
          <w:szCs w:val="24"/>
        </w:rPr>
        <w:t>20.10.2021</w:t>
      </w:r>
      <w:bookmarkStart w:id="0" w:name="_GoBack"/>
      <w:bookmarkEnd w:id="0"/>
    </w:p>
    <w:p w:rsidR="00327114" w:rsidRDefault="00327114" w:rsidP="0032711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:rsidR="00327114" w:rsidRPr="00327114" w:rsidRDefault="00327114" w:rsidP="0032711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27114">
        <w:rPr>
          <w:rFonts w:ascii="Garamond" w:hAnsi="Garamond"/>
          <w:b/>
          <w:bCs/>
          <w:sz w:val="24"/>
          <w:szCs w:val="24"/>
        </w:rPr>
        <w:t>PËR PËRCAKTIMIN E FUSHËS SË PËRGJEGJËSISË SHTETËRORE TË MINISTRISË SË MBROJTJES</w:t>
      </w:r>
    </w:p>
    <w:p w:rsidR="00327114" w:rsidRPr="00327114" w:rsidRDefault="00327114" w:rsidP="003271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327114" w:rsidRPr="00327114" w:rsidRDefault="00327114" w:rsidP="003271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7114">
        <w:rPr>
          <w:rFonts w:ascii="Garamond" w:hAnsi="Garamond"/>
          <w:sz w:val="24"/>
          <w:szCs w:val="24"/>
        </w:rPr>
        <w:t>Në mbështetje të nenit 100 të Kushtetutës dhe të nenit 5, të ligjit nr.90/2012, “Për organizimin dhe funksionimin e administratës shtetërore”, me propozimin e Kryeministrit, Këshilli i Ministrave</w:t>
      </w:r>
    </w:p>
    <w:p w:rsidR="00327114" w:rsidRPr="00327114" w:rsidRDefault="00327114" w:rsidP="003271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:rsidR="00327114" w:rsidRPr="00327114" w:rsidRDefault="00327114" w:rsidP="0032711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27114">
        <w:rPr>
          <w:rFonts w:ascii="Garamond" w:hAnsi="Garamond"/>
          <w:bCs/>
          <w:sz w:val="24"/>
          <w:szCs w:val="24"/>
        </w:rPr>
        <w:t>VENDOSI:</w:t>
      </w:r>
    </w:p>
    <w:p w:rsidR="00327114" w:rsidRPr="00327114" w:rsidRDefault="00327114" w:rsidP="0032711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:rsidR="00327114" w:rsidRPr="00327114" w:rsidRDefault="00327114" w:rsidP="0032711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27114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327114">
        <w:rPr>
          <w:rFonts w:ascii="Garamond" w:hAnsi="Garamond"/>
          <w:sz w:val="24"/>
          <w:szCs w:val="24"/>
        </w:rPr>
        <w:t xml:space="preserve">Miratimin e misionit dhe të fushës së përgjegjësisë shtetërore të Ministrisë së Mbrojtjes, sipas përcaktimeve të këtij vendimi. </w:t>
      </w:r>
    </w:p>
    <w:p w:rsidR="00327114" w:rsidRPr="00327114" w:rsidRDefault="00327114" w:rsidP="0032711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27114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327114">
        <w:rPr>
          <w:rFonts w:ascii="Garamond" w:hAnsi="Garamond"/>
          <w:sz w:val="24"/>
          <w:szCs w:val="24"/>
        </w:rPr>
        <w:t>Misioni i Ministrisë së Mbrojtjes është hartimi dhe zbatimi i politikave të përgjithshme shtetërore të sigurisë së pavarësisë dhe të mbrojtjes së tërësisë territoriale të vendit, si dhe rendit të tij kushtetues, në përputhje me Kushtetutën, Strategjinë e Sigurisë Kombëtare, Strategjinë Ushtarake, Organizatën e Traktatit të Atlantikut të Veriut (NATO), bashkëpunimin ushtarak ndërkombëtar dhe legjislacionin në fuqi në Republikën e Shqipërisë.</w:t>
      </w:r>
    </w:p>
    <w:p w:rsidR="00327114" w:rsidRPr="00327114" w:rsidRDefault="00327114" w:rsidP="0032711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27114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327114">
        <w:rPr>
          <w:rFonts w:ascii="Garamond" w:hAnsi="Garamond"/>
          <w:sz w:val="24"/>
          <w:szCs w:val="24"/>
        </w:rPr>
        <w:t>Fusha e përgjegjësisë shtetërore të Ministrisë së Mbrojtjes, si dhe kompetencat për realizimin e saj parashikohen në ligjin nr.64/2014, “Për pushtetet dhe autoritetet e komandimit e drejtimit të Forcave të Armatosura të Republikës së Shqipërisë”, të ndryshuar.</w:t>
      </w:r>
    </w:p>
    <w:p w:rsidR="00327114" w:rsidRPr="00327114" w:rsidRDefault="00327114" w:rsidP="0032711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27114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327114">
        <w:rPr>
          <w:rFonts w:ascii="Garamond" w:hAnsi="Garamond"/>
          <w:sz w:val="24"/>
          <w:szCs w:val="24"/>
        </w:rPr>
        <w:t>Ministria e Mbrojtjes planifikon e përballon emergjencat civile dhe vendos bazën juridike e administrative për rregullimin e marrëdhënieve që lindin, ekzistojnë dhe shuhen gjatë administrimit, mirëmbajtjes e kontrollit të pronësisë në rezervat materiale të shtetit.</w:t>
      </w:r>
    </w:p>
    <w:p w:rsidR="00327114" w:rsidRPr="00327114" w:rsidRDefault="00327114" w:rsidP="0032711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27114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r w:rsidRPr="00327114">
        <w:rPr>
          <w:rFonts w:ascii="Garamond" w:hAnsi="Garamond"/>
          <w:sz w:val="24"/>
          <w:szCs w:val="24"/>
        </w:rPr>
        <w:t>Vendimi nr.501, datë 13.9.2017, i Këshillit të Ministrave, “Për përcaktimin e fushës së përgjegjësisë shtetërore të Ministrisë së Mbrojtjes”, i ndryshuar, shfuqizohet.</w:t>
      </w:r>
    </w:p>
    <w:p w:rsidR="00327114" w:rsidRPr="00327114" w:rsidRDefault="00327114" w:rsidP="0032711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27114">
        <w:rPr>
          <w:rFonts w:ascii="Garamond" w:hAnsi="Garamond"/>
          <w:sz w:val="24"/>
          <w:szCs w:val="24"/>
        </w:rPr>
        <w:t>6.</w:t>
      </w:r>
      <w:r>
        <w:rPr>
          <w:rFonts w:ascii="Garamond" w:hAnsi="Garamond"/>
          <w:sz w:val="24"/>
          <w:szCs w:val="24"/>
        </w:rPr>
        <w:t xml:space="preserve"> </w:t>
      </w:r>
      <w:r w:rsidRPr="00327114">
        <w:rPr>
          <w:rFonts w:ascii="Garamond" w:hAnsi="Garamond"/>
          <w:sz w:val="24"/>
          <w:szCs w:val="24"/>
        </w:rPr>
        <w:t>Ngarkohet Ministria e Mbrojtjes për zbatimin e këtij vendimi.</w:t>
      </w:r>
    </w:p>
    <w:p w:rsidR="00327114" w:rsidRPr="00327114" w:rsidRDefault="00327114" w:rsidP="0032711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327114">
        <w:rPr>
          <w:rFonts w:ascii="Garamond" w:hAnsi="Garamond"/>
        </w:rPr>
        <w:t>Ky vendim hyn në</w:t>
      </w:r>
      <w:r w:rsidR="000D63CB">
        <w:rPr>
          <w:rFonts w:ascii="Garamond" w:hAnsi="Garamond"/>
        </w:rPr>
        <w:t xml:space="preserve"> fuqi menjëherë dhe botohet në Fletoren Z</w:t>
      </w:r>
      <w:r w:rsidRPr="00327114">
        <w:rPr>
          <w:rFonts w:ascii="Garamond" w:hAnsi="Garamond"/>
        </w:rPr>
        <w:t>yrtare.</w:t>
      </w:r>
    </w:p>
    <w:p w:rsidR="00327114" w:rsidRPr="00327114" w:rsidRDefault="00327114" w:rsidP="0032711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</w:p>
    <w:p w:rsidR="00327114" w:rsidRPr="00327114" w:rsidRDefault="00327114" w:rsidP="00327114">
      <w:pPr>
        <w:pStyle w:val="BodyText"/>
        <w:spacing w:line="240" w:lineRule="auto"/>
        <w:ind w:firstLine="284"/>
        <w:jc w:val="right"/>
        <w:rPr>
          <w:rFonts w:ascii="Garamond" w:hAnsi="Garamond"/>
          <w:bCs/>
        </w:rPr>
      </w:pPr>
      <w:r w:rsidRPr="00327114">
        <w:rPr>
          <w:rFonts w:ascii="Garamond" w:hAnsi="Garamond"/>
          <w:bCs/>
        </w:rPr>
        <w:t>KRYEMINISTËR</w:t>
      </w:r>
    </w:p>
    <w:p w:rsidR="00327114" w:rsidRPr="00327114" w:rsidRDefault="00327114" w:rsidP="00327114">
      <w:pPr>
        <w:pStyle w:val="BodyText"/>
        <w:spacing w:line="240" w:lineRule="auto"/>
        <w:ind w:firstLine="284"/>
        <w:jc w:val="right"/>
        <w:rPr>
          <w:rFonts w:ascii="Garamond" w:hAnsi="Garamond"/>
        </w:rPr>
      </w:pPr>
      <w:r w:rsidRPr="00327114">
        <w:rPr>
          <w:rFonts w:ascii="Garamond" w:hAnsi="Garamond"/>
          <w:b/>
          <w:bCs/>
        </w:rPr>
        <w:t>Edi Rama</w:t>
      </w:r>
      <w:r>
        <w:rPr>
          <w:rFonts w:ascii="Garamond" w:hAnsi="Garamond"/>
          <w:b/>
          <w:bCs/>
        </w:rPr>
        <w:t xml:space="preserve"> </w:t>
      </w:r>
    </w:p>
    <w:p w:rsidR="00F409CE" w:rsidRPr="00327114" w:rsidRDefault="00F409CE" w:rsidP="003271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409CE" w:rsidRPr="00327114" w:rsidSect="00397A4E">
      <w:footerReference w:type="default" r:id="rId10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CB0" w:rsidRDefault="00A00CB0" w:rsidP="00145609">
      <w:pPr>
        <w:spacing w:after="0" w:line="240" w:lineRule="auto"/>
      </w:pPr>
      <w:r>
        <w:separator/>
      </w:r>
    </w:p>
  </w:endnote>
  <w:endnote w:type="continuationSeparator" w:id="0">
    <w:p w:rsidR="00A00CB0" w:rsidRDefault="00A00CB0" w:rsidP="00145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609" w:rsidRDefault="00145609">
    <w:pPr>
      <w:pStyle w:val="Footer"/>
      <w:jc w:val="right"/>
    </w:pPr>
  </w:p>
  <w:p w:rsidR="00145609" w:rsidRDefault="001456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CB0" w:rsidRDefault="00A00CB0" w:rsidP="00145609">
      <w:pPr>
        <w:spacing w:after="0" w:line="240" w:lineRule="auto"/>
      </w:pPr>
      <w:r>
        <w:separator/>
      </w:r>
    </w:p>
  </w:footnote>
  <w:footnote w:type="continuationSeparator" w:id="0">
    <w:p w:rsidR="00A00CB0" w:rsidRDefault="00A00CB0" w:rsidP="001456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640F5"/>
    <w:multiLevelType w:val="hybridMultilevel"/>
    <w:tmpl w:val="DF265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0"/>
    <w:rsid w:val="000D63CB"/>
    <w:rsid w:val="000E2AE9"/>
    <w:rsid w:val="000F3825"/>
    <w:rsid w:val="001451F6"/>
    <w:rsid w:val="00145609"/>
    <w:rsid w:val="00196272"/>
    <w:rsid w:val="00243BFB"/>
    <w:rsid w:val="00327114"/>
    <w:rsid w:val="00397A4E"/>
    <w:rsid w:val="003A5C60"/>
    <w:rsid w:val="004141F7"/>
    <w:rsid w:val="00490B00"/>
    <w:rsid w:val="004923B8"/>
    <w:rsid w:val="00696C07"/>
    <w:rsid w:val="00721FFB"/>
    <w:rsid w:val="00734D1C"/>
    <w:rsid w:val="007C34C9"/>
    <w:rsid w:val="0086149C"/>
    <w:rsid w:val="009D350B"/>
    <w:rsid w:val="00A00CB0"/>
    <w:rsid w:val="00A1407A"/>
    <w:rsid w:val="00A87600"/>
    <w:rsid w:val="00AA221E"/>
    <w:rsid w:val="00AC43A8"/>
    <w:rsid w:val="00AD322E"/>
    <w:rsid w:val="00B037BF"/>
    <w:rsid w:val="00C06E49"/>
    <w:rsid w:val="00D12ADF"/>
    <w:rsid w:val="00D51E1F"/>
    <w:rsid w:val="00F2746D"/>
    <w:rsid w:val="00F409CE"/>
    <w:rsid w:val="00F7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ADF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99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45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609"/>
  </w:style>
  <w:style w:type="paragraph" w:styleId="Footer">
    <w:name w:val="footer"/>
    <w:basedOn w:val="Normal"/>
    <w:link w:val="FooterChar"/>
    <w:uiPriority w:val="99"/>
    <w:unhideWhenUsed/>
    <w:rsid w:val="00145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609"/>
  </w:style>
  <w:style w:type="paragraph" w:styleId="NormalWeb">
    <w:name w:val="Normal (Web)"/>
    <w:basedOn w:val="Normal"/>
    <w:uiPriority w:val="99"/>
    <w:unhideWhenUsed/>
    <w:rsid w:val="00C06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5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C6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ADF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99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45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609"/>
  </w:style>
  <w:style w:type="paragraph" w:styleId="Footer">
    <w:name w:val="footer"/>
    <w:basedOn w:val="Normal"/>
    <w:link w:val="FooterChar"/>
    <w:uiPriority w:val="99"/>
    <w:unhideWhenUsed/>
    <w:rsid w:val="00145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609"/>
  </w:style>
  <w:style w:type="paragraph" w:styleId="NormalWeb">
    <w:name w:val="Normal (Web)"/>
    <w:basedOn w:val="Normal"/>
    <w:uiPriority w:val="99"/>
    <w:unhideWhenUsed/>
    <w:rsid w:val="00C06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5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C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6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0x00F76834CE8804194997DC29539B4C3C65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5035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B669E7575FD8BB428ACEE86F744EFDCC" ma:contentTypeVersion="" ma:contentTypeDescription="" ma:contentTypeScope="" ma:versionID="85ce58220ec31b52f07f6202798d49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A7C882-397B-43EB-BAAE-E71E372EBA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EEF8149-BA78-4F7D-89F7-6DA04BE3D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subject/>
  <dc:creator>Marbona Cuka</dc:creator>
  <cp:keywords/>
  <dc:description/>
  <cp:lastModifiedBy>Nevila Samarxhi</cp:lastModifiedBy>
  <cp:revision>7</cp:revision>
  <cp:lastPrinted>2021-10-20T09:33:00Z</cp:lastPrinted>
  <dcterms:created xsi:type="dcterms:W3CDTF">2021-10-20T09:18:00Z</dcterms:created>
  <dcterms:modified xsi:type="dcterms:W3CDTF">2021-10-22T05:53:00Z</dcterms:modified>
</cp:coreProperties>
</file>