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61A" w:rsidRPr="0028561A" w:rsidRDefault="0028561A" w:rsidP="0028561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28561A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:rsidR="0028561A" w:rsidRPr="0028561A" w:rsidRDefault="0028561A" w:rsidP="0028561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:rsidR="0028561A" w:rsidRPr="0028561A" w:rsidRDefault="0028561A" w:rsidP="0028561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28561A">
        <w:rPr>
          <w:rFonts w:ascii="Garamond" w:hAnsi="Garamond" w:cs="Times New Roman"/>
          <w:b/>
          <w:bCs/>
          <w:color w:val="000000"/>
          <w:sz w:val="24"/>
          <w:szCs w:val="24"/>
        </w:rPr>
        <w:t>Nr.</w:t>
      </w:r>
      <w:r w:rsidR="00324596">
        <w:rPr>
          <w:rFonts w:ascii="Garamond" w:hAnsi="Garamond" w:cs="Times New Roman"/>
          <w:b/>
          <w:bCs/>
          <w:color w:val="000000"/>
          <w:sz w:val="24"/>
          <w:szCs w:val="24"/>
        </w:rPr>
        <w:t>610</w:t>
      </w:r>
      <w:r w:rsidRPr="0028561A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, datë </w:t>
      </w:r>
      <w:r w:rsidR="00324596">
        <w:rPr>
          <w:rFonts w:ascii="Garamond" w:hAnsi="Garamond" w:cs="Times New Roman"/>
          <w:b/>
          <w:bCs/>
          <w:color w:val="000000"/>
          <w:sz w:val="24"/>
          <w:szCs w:val="24"/>
        </w:rPr>
        <w:t>20.10.2021</w:t>
      </w:r>
    </w:p>
    <w:p w:rsidR="0028561A" w:rsidRPr="0028561A" w:rsidRDefault="0028561A" w:rsidP="0028561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:rsidR="0028561A" w:rsidRPr="0028561A" w:rsidRDefault="0028561A" w:rsidP="0028561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28561A">
        <w:rPr>
          <w:rFonts w:ascii="Garamond" w:hAnsi="Garamond" w:cs="Times New Roman"/>
          <w:b/>
          <w:bCs/>
          <w:color w:val="000000"/>
          <w:sz w:val="24"/>
          <w:szCs w:val="24"/>
        </w:rPr>
        <w:t>PËR PËRCAKTIMIN E FUSHËS SË PËRGJEGJËSISË SHTETËRORE  TË MINISTRIT TË SHTETIT PËR MBROJTJEN E SIPËRMARRJES</w:t>
      </w:r>
    </w:p>
    <w:p w:rsidR="0028561A" w:rsidRPr="0028561A" w:rsidRDefault="0028561A" w:rsidP="002856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:rsidR="0028561A" w:rsidRPr="0028561A" w:rsidRDefault="0028561A" w:rsidP="002856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8561A">
        <w:rPr>
          <w:rFonts w:ascii="Garamond" w:hAnsi="Garamond" w:cs="Times New Roman"/>
          <w:color w:val="000000"/>
          <w:sz w:val="24"/>
          <w:szCs w:val="24"/>
        </w:rPr>
        <w:t>Në mbështetje të nenit 100 të Kushtetutës dhe të pikës 2, të nenit 5, të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8561A">
        <w:rPr>
          <w:rFonts w:ascii="Garamond" w:hAnsi="Garamond" w:cs="Times New Roman"/>
          <w:color w:val="000000"/>
          <w:sz w:val="24"/>
          <w:szCs w:val="24"/>
        </w:rPr>
        <w:t>ligjit nr.90/2012, “Për organizimin dhe funksionimin e administratës shtetërore”, me propozimin e Kryeministrit, Këshilli i Ministrave</w:t>
      </w:r>
    </w:p>
    <w:p w:rsidR="0028561A" w:rsidRPr="0028561A" w:rsidRDefault="0028561A" w:rsidP="002856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:rsidR="0028561A" w:rsidRPr="0028561A" w:rsidRDefault="0028561A" w:rsidP="0028561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28561A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:rsidR="0028561A" w:rsidRPr="0028561A" w:rsidRDefault="0028561A" w:rsidP="0028561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bookmarkStart w:id="0" w:name="_GoBack"/>
      <w:bookmarkEnd w:id="0"/>
    </w:p>
    <w:p w:rsidR="0028561A" w:rsidRPr="0028561A" w:rsidRDefault="0028561A" w:rsidP="002856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28561A">
        <w:rPr>
          <w:rFonts w:ascii="Garamond" w:hAnsi="Garamond" w:cs="Times New Roman"/>
          <w:color w:val="000000"/>
          <w:sz w:val="24"/>
          <w:szCs w:val="24"/>
        </w:rPr>
        <w:t>1.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8561A">
        <w:rPr>
          <w:rFonts w:ascii="Garamond" w:hAnsi="Garamond" w:cs="Times New Roman"/>
          <w:color w:val="000000"/>
          <w:sz w:val="24"/>
          <w:szCs w:val="24"/>
        </w:rPr>
        <w:t>Miratimin e misionit dhe të fushës së përgjegjësisë shtetërore të ministrit të Shtetit për Mbrojtjen e Sipërmarrjes</w:t>
      </w:r>
      <w:r w:rsidRPr="0028561A">
        <w:rPr>
          <w:rFonts w:ascii="Garamond" w:hAnsi="Garamond" w:cs="Calibri"/>
          <w:color w:val="000000"/>
          <w:sz w:val="24"/>
          <w:szCs w:val="24"/>
        </w:rPr>
        <w:t>,</w:t>
      </w:r>
      <w:r w:rsidRPr="0028561A">
        <w:rPr>
          <w:rFonts w:ascii="Garamond" w:hAnsi="Garamond" w:cs="Times New Roman"/>
          <w:color w:val="000000"/>
          <w:sz w:val="24"/>
          <w:szCs w:val="24"/>
        </w:rPr>
        <w:t xml:space="preserve"> sipas përcaktimeve të këtij vendimi</w:t>
      </w:r>
      <w:r w:rsidRPr="0028561A">
        <w:rPr>
          <w:rFonts w:ascii="Garamond" w:hAnsi="Garamond" w:cs="Calibri"/>
          <w:color w:val="000000"/>
          <w:sz w:val="24"/>
          <w:szCs w:val="24"/>
        </w:rPr>
        <w:t>.</w:t>
      </w:r>
    </w:p>
    <w:p w:rsidR="0028561A" w:rsidRPr="0028561A" w:rsidRDefault="0028561A" w:rsidP="002856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8561A">
        <w:rPr>
          <w:rFonts w:ascii="Garamond" w:hAnsi="Garamond" w:cs="Times New Roman"/>
          <w:color w:val="000000"/>
          <w:sz w:val="24"/>
          <w:szCs w:val="24"/>
        </w:rPr>
        <w:t>2.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8561A">
        <w:rPr>
          <w:rFonts w:ascii="Garamond" w:hAnsi="Garamond" w:cs="Times New Roman"/>
          <w:color w:val="000000"/>
          <w:sz w:val="24"/>
          <w:szCs w:val="24"/>
        </w:rPr>
        <w:t>Misioni i ministrit të Shtetit për Mbrojtjen e Sipërmarrjes është të ndihmojë dhe të mbrojë sipërmarrjen  private,  që  ushtron  aktivitetin  në  Republikën  e  Shqipërisë,  si  dhe  të  promovojë bashkëpunimin ndërinstitucional në funksion të përmirësimit të shërbimeve publike ndaj sipërmarrjes</w:t>
      </w:r>
      <w:r w:rsidRPr="0028561A">
        <w:rPr>
          <w:rFonts w:ascii="Garamond" w:hAnsi="Garamond" w:cs="Calibri"/>
          <w:color w:val="000000"/>
          <w:sz w:val="24"/>
          <w:szCs w:val="24"/>
        </w:rPr>
        <w:t>,</w:t>
      </w:r>
      <w:r w:rsidRPr="0028561A">
        <w:rPr>
          <w:rFonts w:ascii="Garamond" w:hAnsi="Garamond" w:cs="Times New Roman"/>
          <w:color w:val="000000"/>
          <w:sz w:val="24"/>
          <w:szCs w:val="24"/>
        </w:rPr>
        <w:t xml:space="preserve"> nëpërmjet krijimit të një klime dhe mjedisi mbështetës për sipërmarrjen.</w:t>
      </w:r>
    </w:p>
    <w:p w:rsidR="0028561A" w:rsidRPr="0028561A" w:rsidRDefault="0028561A" w:rsidP="002856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8561A">
        <w:rPr>
          <w:rFonts w:ascii="Garamond" w:hAnsi="Garamond" w:cs="Times New Roman"/>
          <w:color w:val="000000"/>
          <w:sz w:val="24"/>
          <w:szCs w:val="24"/>
        </w:rPr>
        <w:t>3.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8561A">
        <w:rPr>
          <w:rFonts w:ascii="Garamond" w:hAnsi="Garamond" w:cs="Times New Roman"/>
          <w:color w:val="000000"/>
          <w:sz w:val="24"/>
          <w:szCs w:val="24"/>
        </w:rPr>
        <w:t>Ministri i Shtetit për Mbrojtjen e Sipërmarrjes e ushtron veprimtarinë e tij në këto fusha përgjegjësie shtetërore:</w:t>
      </w:r>
    </w:p>
    <w:p w:rsidR="0028561A" w:rsidRPr="0028561A" w:rsidRDefault="0028561A" w:rsidP="002856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8561A">
        <w:rPr>
          <w:rFonts w:ascii="Garamond" w:hAnsi="Garamond" w:cs="Times New Roman"/>
          <w:color w:val="000000"/>
          <w:sz w:val="24"/>
          <w:szCs w:val="24"/>
        </w:rPr>
        <w:t>a)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8561A">
        <w:rPr>
          <w:rFonts w:ascii="Garamond" w:hAnsi="Garamond" w:cs="Times New Roman"/>
          <w:color w:val="000000"/>
          <w:sz w:val="24"/>
          <w:szCs w:val="24"/>
        </w:rPr>
        <w:t>Shqyrton, ndjek dhe trajton ankesat administrative të sipërmarrjeve private</w:t>
      </w:r>
      <w:r w:rsidRPr="0028561A">
        <w:rPr>
          <w:rFonts w:ascii="Garamond" w:hAnsi="Garamond" w:cs="Calibri"/>
          <w:color w:val="000000"/>
          <w:sz w:val="24"/>
          <w:szCs w:val="24"/>
        </w:rPr>
        <w:t>,</w:t>
      </w:r>
      <w:r w:rsidRPr="0028561A">
        <w:rPr>
          <w:rFonts w:ascii="Garamond" w:hAnsi="Garamond" w:cs="Times New Roman"/>
          <w:color w:val="000000"/>
          <w:sz w:val="24"/>
          <w:szCs w:val="24"/>
        </w:rPr>
        <w:t xml:space="preserve"> përfshirë ato të investitorëve strategjikë dhe/ose të huaj</w:t>
      </w:r>
      <w:r w:rsidRPr="0028561A">
        <w:rPr>
          <w:rFonts w:ascii="Garamond" w:hAnsi="Garamond" w:cs="Calibri"/>
          <w:color w:val="000000"/>
          <w:sz w:val="24"/>
          <w:szCs w:val="24"/>
        </w:rPr>
        <w:t>,</w:t>
      </w:r>
      <w:r w:rsidRPr="0028561A">
        <w:rPr>
          <w:rFonts w:ascii="Garamond" w:hAnsi="Garamond" w:cs="Times New Roman"/>
          <w:color w:val="000000"/>
          <w:sz w:val="24"/>
          <w:szCs w:val="24"/>
        </w:rPr>
        <w:t xml:space="preserve"> kundrejt institucioneve publike</w:t>
      </w:r>
      <w:r w:rsidRPr="0028561A">
        <w:rPr>
          <w:rFonts w:ascii="Garamond" w:hAnsi="Garamond" w:cs="Calibri"/>
          <w:color w:val="000000"/>
          <w:sz w:val="24"/>
          <w:szCs w:val="24"/>
        </w:rPr>
        <w:t>,</w:t>
      </w:r>
      <w:r w:rsidRPr="0028561A">
        <w:rPr>
          <w:rFonts w:ascii="Garamond" w:hAnsi="Garamond" w:cs="Times New Roman"/>
          <w:color w:val="000000"/>
          <w:sz w:val="24"/>
          <w:szCs w:val="24"/>
        </w:rPr>
        <w:t xml:space="preserve"> të cilat përfshijnë institucionet publike të pushtetit qendror</w:t>
      </w:r>
      <w:r w:rsidRPr="0028561A">
        <w:rPr>
          <w:rFonts w:ascii="Garamond" w:hAnsi="Garamond" w:cs="Calibri"/>
          <w:color w:val="000000"/>
          <w:sz w:val="24"/>
          <w:szCs w:val="24"/>
        </w:rPr>
        <w:t>,</w:t>
      </w:r>
      <w:r w:rsidRPr="0028561A">
        <w:rPr>
          <w:rFonts w:ascii="Garamond" w:hAnsi="Garamond" w:cs="Times New Roman"/>
          <w:color w:val="000000"/>
          <w:sz w:val="24"/>
          <w:szCs w:val="24"/>
        </w:rPr>
        <w:t xml:space="preserve"> vendor</w:t>
      </w:r>
      <w:r w:rsidRPr="0028561A">
        <w:rPr>
          <w:rFonts w:ascii="Garamond" w:hAnsi="Garamond" w:cs="Calibri"/>
          <w:color w:val="000000"/>
          <w:sz w:val="24"/>
          <w:szCs w:val="24"/>
        </w:rPr>
        <w:t>,</w:t>
      </w:r>
      <w:r w:rsidRPr="0028561A">
        <w:rPr>
          <w:rFonts w:ascii="Garamond" w:hAnsi="Garamond" w:cs="Times New Roman"/>
          <w:color w:val="000000"/>
          <w:sz w:val="24"/>
          <w:szCs w:val="24"/>
        </w:rPr>
        <w:t xml:space="preserve"> shoqërive publike si dhe të zyrtarëve të tyre;</w:t>
      </w:r>
    </w:p>
    <w:p w:rsidR="0028561A" w:rsidRPr="0028561A" w:rsidRDefault="0028561A" w:rsidP="002856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8561A">
        <w:rPr>
          <w:rFonts w:ascii="Garamond" w:hAnsi="Garamond" w:cs="Times New Roman"/>
          <w:color w:val="000000"/>
          <w:sz w:val="24"/>
          <w:szCs w:val="24"/>
        </w:rPr>
        <w:t>b)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8561A">
        <w:rPr>
          <w:rFonts w:ascii="Garamond" w:hAnsi="Garamond" w:cs="Times New Roman"/>
          <w:color w:val="000000"/>
          <w:sz w:val="24"/>
          <w:szCs w:val="24"/>
        </w:rPr>
        <w:t>Promovon transparencën dhe bashkëpunimin ndërinstitucional</w:t>
      </w:r>
      <w:r w:rsidRPr="0028561A">
        <w:rPr>
          <w:rFonts w:ascii="Garamond" w:hAnsi="Garamond" w:cs="Calibri"/>
          <w:color w:val="000000"/>
          <w:sz w:val="24"/>
          <w:szCs w:val="24"/>
        </w:rPr>
        <w:t>,</w:t>
      </w:r>
      <w:r w:rsidRPr="0028561A">
        <w:rPr>
          <w:rFonts w:ascii="Garamond" w:hAnsi="Garamond" w:cs="Times New Roman"/>
          <w:color w:val="000000"/>
          <w:sz w:val="24"/>
          <w:szCs w:val="24"/>
        </w:rPr>
        <w:t xml:space="preserve"> për përmirësimin e shërbimeve publike</w:t>
      </w:r>
      <w:r w:rsidRPr="0028561A">
        <w:rPr>
          <w:rFonts w:ascii="Garamond" w:hAnsi="Garamond" w:cs="Calibri"/>
          <w:color w:val="000000"/>
          <w:sz w:val="24"/>
          <w:szCs w:val="24"/>
        </w:rPr>
        <w:t>,</w:t>
      </w:r>
      <w:r w:rsidRPr="0028561A">
        <w:rPr>
          <w:rFonts w:ascii="Garamond" w:hAnsi="Garamond" w:cs="Times New Roman"/>
          <w:color w:val="000000"/>
          <w:sz w:val="24"/>
          <w:szCs w:val="24"/>
        </w:rPr>
        <w:t xml:space="preserve"> si dhe asiston sipërmarrjen në mbrojtjen e të drejtave të tyre ligjore të lidhura me aktivitetet e tyre sipërmarrëse</w:t>
      </w:r>
      <w:r w:rsidRPr="0028561A">
        <w:rPr>
          <w:rFonts w:ascii="Garamond" w:hAnsi="Garamond" w:cs="Calibri"/>
          <w:color w:val="000000"/>
          <w:sz w:val="24"/>
          <w:szCs w:val="24"/>
        </w:rPr>
        <w:t>,</w:t>
      </w:r>
      <w:r w:rsidRPr="0028561A">
        <w:rPr>
          <w:rFonts w:ascii="Garamond" w:hAnsi="Garamond" w:cs="Times New Roman"/>
          <w:color w:val="000000"/>
          <w:sz w:val="24"/>
          <w:szCs w:val="24"/>
        </w:rPr>
        <w:t xml:space="preserve"> kundrejt institucioneve publike;</w:t>
      </w:r>
    </w:p>
    <w:p w:rsidR="0028561A" w:rsidRPr="0028561A" w:rsidRDefault="0028561A" w:rsidP="002856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8561A">
        <w:rPr>
          <w:rFonts w:ascii="Garamond" w:hAnsi="Garamond" w:cs="Times New Roman"/>
          <w:color w:val="000000"/>
          <w:sz w:val="24"/>
          <w:szCs w:val="24"/>
        </w:rPr>
        <w:t>c)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8561A">
        <w:rPr>
          <w:rFonts w:ascii="Garamond" w:hAnsi="Garamond" w:cs="Times New Roman"/>
          <w:color w:val="000000"/>
          <w:sz w:val="24"/>
          <w:szCs w:val="24"/>
        </w:rPr>
        <w:t>Ndërmjetëson komunikimin e sipërmarrjes me institucionet publike për zbatimin e kontratave</w:t>
      </w:r>
      <w:r w:rsidRPr="0028561A">
        <w:rPr>
          <w:rFonts w:ascii="Garamond" w:hAnsi="Garamond" w:cs="Calibri"/>
          <w:color w:val="000000"/>
          <w:sz w:val="24"/>
          <w:szCs w:val="24"/>
        </w:rPr>
        <w:t>,</w:t>
      </w:r>
      <w:r w:rsidRPr="0028561A">
        <w:rPr>
          <w:rFonts w:ascii="Garamond" w:hAnsi="Garamond" w:cs="Times New Roman"/>
          <w:color w:val="000000"/>
          <w:sz w:val="24"/>
          <w:szCs w:val="24"/>
        </w:rPr>
        <w:t xml:space="preserve"> si dhe zhvillon mekanizma të zgjidhjes paraprake të mosmarrëveshjeve midis tyre;</w:t>
      </w:r>
    </w:p>
    <w:p w:rsidR="0028561A" w:rsidRPr="0028561A" w:rsidRDefault="0028561A" w:rsidP="002856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8561A">
        <w:rPr>
          <w:rFonts w:ascii="Garamond" w:hAnsi="Garamond" w:cs="Times New Roman"/>
          <w:color w:val="000000"/>
          <w:sz w:val="24"/>
          <w:szCs w:val="24"/>
        </w:rPr>
        <w:t>ç)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8561A">
        <w:rPr>
          <w:rFonts w:ascii="Garamond" w:hAnsi="Garamond" w:cs="Times New Roman"/>
          <w:color w:val="000000"/>
          <w:sz w:val="24"/>
          <w:szCs w:val="24"/>
        </w:rPr>
        <w:t>Inkurajon zhvillimin e partneritetit dhe të komunikimit ndërjmet  institucioneve publike dhe sipërmarrjeve, si dhe organizatave përfaqësuese të tyre;</w:t>
      </w:r>
    </w:p>
    <w:p w:rsidR="0028561A" w:rsidRPr="0028561A" w:rsidRDefault="0028561A" w:rsidP="0028561A">
      <w:pPr>
        <w:tabs>
          <w:tab w:val="left" w:pos="8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8561A">
        <w:rPr>
          <w:rFonts w:ascii="Garamond" w:hAnsi="Garamond" w:cs="Times New Roman"/>
          <w:color w:val="000000"/>
          <w:sz w:val="24"/>
          <w:szCs w:val="24"/>
        </w:rPr>
        <w:t>d) Identifikon pengesat e biznesit në sektorë të caktuar të ekonomisë dhe formulon strategjitë e ndërhyrjes për reduktimin e barrierave administrative.</w:t>
      </w:r>
    </w:p>
    <w:p w:rsidR="0028561A" w:rsidRPr="0028561A" w:rsidRDefault="0028561A" w:rsidP="002856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8561A">
        <w:rPr>
          <w:rFonts w:ascii="Garamond" w:hAnsi="Garamond" w:cs="Times New Roman"/>
          <w:color w:val="000000"/>
          <w:sz w:val="24"/>
          <w:szCs w:val="24"/>
        </w:rPr>
        <w:t>dh)Angazhohet në monitorimin e indikatorëve sasiorë dhe cilësorë të raporteve ndërkombëtare që lidhen me sipërmarrjen;</w:t>
      </w:r>
    </w:p>
    <w:p w:rsidR="0028561A" w:rsidRPr="0028561A" w:rsidRDefault="0028561A" w:rsidP="002856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8561A">
        <w:rPr>
          <w:rFonts w:ascii="Garamond" w:hAnsi="Garamond" w:cs="Times New Roman"/>
          <w:color w:val="000000"/>
          <w:sz w:val="24"/>
          <w:szCs w:val="24"/>
        </w:rPr>
        <w:t>e)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8561A">
        <w:rPr>
          <w:rFonts w:ascii="Garamond" w:hAnsi="Garamond" w:cs="Times New Roman"/>
          <w:color w:val="000000"/>
          <w:sz w:val="24"/>
          <w:szCs w:val="24"/>
        </w:rPr>
        <w:t>Propozon mekanizma institucionalë/ndërinstitucionalë në funksion të raporteve ndërkombëtare që lidhen me sipërmarrjen.</w:t>
      </w:r>
    </w:p>
    <w:p w:rsidR="0028561A" w:rsidRPr="0028561A" w:rsidRDefault="0028561A" w:rsidP="002856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8561A">
        <w:rPr>
          <w:rFonts w:ascii="Garamond" w:hAnsi="Garamond" w:cs="Times New Roman"/>
          <w:color w:val="000000"/>
          <w:sz w:val="24"/>
          <w:szCs w:val="24"/>
        </w:rPr>
        <w:t>4.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8561A">
        <w:rPr>
          <w:rFonts w:ascii="Garamond" w:hAnsi="Garamond" w:cs="Times New Roman"/>
          <w:color w:val="000000"/>
          <w:sz w:val="24"/>
          <w:szCs w:val="24"/>
        </w:rPr>
        <w:t>Me qëllim realizimin e veprimtarisë si më sipër</w:t>
      </w:r>
      <w:r w:rsidRPr="0028561A">
        <w:rPr>
          <w:rFonts w:ascii="Garamond" w:hAnsi="Garamond" w:cs="Calibri"/>
          <w:color w:val="000000"/>
          <w:sz w:val="24"/>
          <w:szCs w:val="24"/>
        </w:rPr>
        <w:t>,</w:t>
      </w:r>
      <w:r w:rsidRPr="0028561A">
        <w:rPr>
          <w:rFonts w:ascii="Garamond" w:hAnsi="Garamond" w:cs="Times New Roman"/>
          <w:color w:val="000000"/>
          <w:sz w:val="24"/>
          <w:szCs w:val="24"/>
        </w:rPr>
        <w:t xml:space="preserve"> ministri i Shtetit për Mbrojtjen e Sipërmarrjes:</w:t>
      </w:r>
    </w:p>
    <w:p w:rsidR="0028561A" w:rsidRPr="0028561A" w:rsidRDefault="0028561A" w:rsidP="002856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8561A">
        <w:rPr>
          <w:rFonts w:ascii="Garamond" w:hAnsi="Garamond" w:cs="Times New Roman"/>
          <w:color w:val="000000"/>
          <w:sz w:val="24"/>
          <w:szCs w:val="24"/>
        </w:rPr>
        <w:t>a)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8561A">
        <w:rPr>
          <w:rFonts w:ascii="Garamond" w:hAnsi="Garamond" w:cs="Times New Roman"/>
          <w:color w:val="000000"/>
          <w:sz w:val="24"/>
          <w:szCs w:val="24"/>
        </w:rPr>
        <w:t>përpunon dhe propozon përmirësimet e nevojshme funksionale, për platformën elektronike të ndërveprimit me sipërmarrjen për komunikimin dhe gjurmimin e ankesave të tyre, si dhe për regjistrin e komunikimit të brendshëm të trajtimit të ankesave, përmes të cilit monitoron procesin ndërinstitucional dhe i raporton Kryeministrit çdo fillim muaji;</w:t>
      </w:r>
    </w:p>
    <w:p w:rsidR="0028561A" w:rsidRPr="0028561A" w:rsidRDefault="0028561A" w:rsidP="002856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8561A">
        <w:rPr>
          <w:rFonts w:ascii="Garamond" w:hAnsi="Garamond" w:cs="Times New Roman"/>
          <w:color w:val="000000"/>
          <w:sz w:val="24"/>
          <w:szCs w:val="24"/>
        </w:rPr>
        <w:t>b)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8561A">
        <w:rPr>
          <w:rFonts w:ascii="Garamond" w:hAnsi="Garamond" w:cs="Times New Roman"/>
          <w:color w:val="000000"/>
          <w:sz w:val="24"/>
          <w:szCs w:val="24"/>
        </w:rPr>
        <w:t>krijon rregulloren e procedurës së brendshme</w:t>
      </w:r>
      <w:r w:rsidRPr="0028561A">
        <w:rPr>
          <w:rFonts w:ascii="Garamond" w:hAnsi="Garamond" w:cs="Calibri"/>
          <w:color w:val="000000"/>
          <w:sz w:val="24"/>
          <w:szCs w:val="24"/>
        </w:rPr>
        <w:t>,</w:t>
      </w:r>
      <w:r w:rsidRPr="0028561A">
        <w:rPr>
          <w:rFonts w:ascii="Garamond" w:hAnsi="Garamond" w:cs="Times New Roman"/>
          <w:color w:val="000000"/>
          <w:sz w:val="24"/>
          <w:szCs w:val="24"/>
        </w:rPr>
        <w:t xml:space="preserve"> e cila detajon procedurën e:</w:t>
      </w:r>
    </w:p>
    <w:p w:rsidR="0028561A" w:rsidRPr="0028561A" w:rsidRDefault="0028561A" w:rsidP="002856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28561A">
        <w:rPr>
          <w:rFonts w:ascii="Garamond" w:hAnsi="Garamond" w:cs="Times New Roman"/>
          <w:color w:val="000000"/>
          <w:sz w:val="24"/>
          <w:szCs w:val="24"/>
        </w:rPr>
        <w:t>i.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8561A">
        <w:rPr>
          <w:rFonts w:ascii="Garamond" w:hAnsi="Garamond" w:cs="Times New Roman"/>
          <w:color w:val="000000"/>
          <w:sz w:val="24"/>
          <w:szCs w:val="24"/>
        </w:rPr>
        <w:t>regjistrimit dhe të pranimit të ankesave</w:t>
      </w:r>
      <w:r w:rsidRPr="0028561A">
        <w:rPr>
          <w:rFonts w:ascii="Garamond" w:hAnsi="Garamond" w:cs="Calibri"/>
          <w:color w:val="000000"/>
          <w:sz w:val="24"/>
          <w:szCs w:val="24"/>
        </w:rPr>
        <w:t>,</w:t>
      </w:r>
      <w:r w:rsidRPr="0028561A">
        <w:rPr>
          <w:rFonts w:ascii="Garamond" w:hAnsi="Garamond" w:cs="Times New Roman"/>
          <w:color w:val="000000"/>
          <w:sz w:val="24"/>
          <w:szCs w:val="24"/>
        </w:rPr>
        <w:t xml:space="preserve"> sipas kritereve të përcaktuara në rregullore;</w:t>
      </w:r>
    </w:p>
    <w:p w:rsidR="0028561A" w:rsidRPr="0028561A" w:rsidRDefault="0028561A" w:rsidP="002856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8561A">
        <w:rPr>
          <w:rFonts w:ascii="Garamond" w:hAnsi="Garamond" w:cs="Times New Roman"/>
          <w:color w:val="000000"/>
          <w:sz w:val="24"/>
          <w:szCs w:val="24"/>
        </w:rPr>
        <w:t>ii.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8561A">
        <w:rPr>
          <w:rFonts w:ascii="Garamond" w:hAnsi="Garamond" w:cs="Times New Roman"/>
          <w:color w:val="000000"/>
          <w:sz w:val="24"/>
          <w:szCs w:val="24"/>
        </w:rPr>
        <w:t>komunikimit dhe të investigimit të çështjeve të pranuara me institucionet e lidhura publike;</w:t>
      </w:r>
    </w:p>
    <w:p w:rsidR="0028561A" w:rsidRPr="0028561A" w:rsidRDefault="0028561A" w:rsidP="002856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8561A">
        <w:rPr>
          <w:rFonts w:ascii="Garamond" w:hAnsi="Garamond" w:cs="Times New Roman"/>
          <w:color w:val="000000"/>
          <w:sz w:val="24"/>
          <w:szCs w:val="24"/>
        </w:rPr>
        <w:t>iii.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8561A">
        <w:rPr>
          <w:rFonts w:ascii="Garamond" w:hAnsi="Garamond" w:cs="Times New Roman"/>
          <w:color w:val="000000"/>
          <w:sz w:val="24"/>
          <w:szCs w:val="24"/>
        </w:rPr>
        <w:t>mbledhjes së evidencave dhe të informacionit të nevojshëm nga institucione të pushtetit qendror</w:t>
      </w:r>
      <w:r w:rsidRPr="0028561A">
        <w:rPr>
          <w:rFonts w:ascii="Garamond" w:hAnsi="Garamond" w:cs="Calibri"/>
          <w:color w:val="000000"/>
          <w:sz w:val="24"/>
          <w:szCs w:val="24"/>
        </w:rPr>
        <w:t>,</w:t>
      </w:r>
      <w:r w:rsidRPr="0028561A">
        <w:rPr>
          <w:rFonts w:ascii="Garamond" w:hAnsi="Garamond" w:cs="Times New Roman"/>
          <w:color w:val="000000"/>
          <w:sz w:val="24"/>
          <w:szCs w:val="24"/>
        </w:rPr>
        <w:t xml:space="preserve"> vendor</w:t>
      </w:r>
      <w:r w:rsidRPr="0028561A">
        <w:rPr>
          <w:rFonts w:ascii="Garamond" w:hAnsi="Garamond" w:cs="Calibri"/>
          <w:color w:val="000000"/>
          <w:sz w:val="24"/>
          <w:szCs w:val="24"/>
        </w:rPr>
        <w:t>,</w:t>
      </w:r>
      <w:r w:rsidRPr="0028561A">
        <w:rPr>
          <w:rFonts w:ascii="Garamond" w:hAnsi="Garamond" w:cs="Times New Roman"/>
          <w:color w:val="000000"/>
          <w:sz w:val="24"/>
          <w:szCs w:val="24"/>
        </w:rPr>
        <w:t xml:space="preserve"> shoqërive publike dhe/ose personave të tretë;</w:t>
      </w:r>
    </w:p>
    <w:p w:rsidR="0028561A" w:rsidRPr="0028561A" w:rsidRDefault="0028561A" w:rsidP="002856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8561A">
        <w:rPr>
          <w:rFonts w:ascii="Garamond" w:hAnsi="Garamond" w:cs="Times New Roman"/>
          <w:color w:val="000000"/>
          <w:sz w:val="24"/>
          <w:szCs w:val="24"/>
        </w:rPr>
        <w:t xml:space="preserve">iv. komunikimit ndërmjet institucioneve publike dhe të sipërmarrjes që ka kryer ankimimin; </w:t>
      </w:r>
    </w:p>
    <w:p w:rsidR="0028561A" w:rsidRPr="0028561A" w:rsidRDefault="0028561A" w:rsidP="002856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8561A">
        <w:rPr>
          <w:rFonts w:ascii="Garamond" w:hAnsi="Garamond" w:cs="Times New Roman"/>
          <w:color w:val="000000"/>
          <w:sz w:val="24"/>
          <w:szCs w:val="24"/>
        </w:rPr>
        <w:t>v. raportimit dhe publikimit të statusit të ankesave të trajtuara.</w:t>
      </w:r>
    </w:p>
    <w:p w:rsidR="0028561A" w:rsidRPr="0028561A" w:rsidRDefault="0028561A" w:rsidP="002856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8561A">
        <w:rPr>
          <w:rFonts w:ascii="Garamond" w:hAnsi="Garamond" w:cs="Times New Roman"/>
          <w:color w:val="000000"/>
          <w:sz w:val="24"/>
          <w:szCs w:val="24"/>
        </w:rPr>
        <w:lastRenderedPageBreak/>
        <w:t>5.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8561A">
        <w:rPr>
          <w:rFonts w:ascii="Garamond" w:hAnsi="Garamond" w:cs="Times New Roman"/>
          <w:color w:val="000000"/>
          <w:sz w:val="24"/>
          <w:szCs w:val="24"/>
        </w:rPr>
        <w:t>Ministri i Shtetit për Mbrojtjen e Sipërmarrjes trajton të gjitha çështjet, përveç çështjeve</w:t>
      </w:r>
      <w:r w:rsidRPr="0028561A">
        <w:rPr>
          <w:rFonts w:ascii="Garamond" w:hAnsi="Garamond" w:cs="Calibri"/>
          <w:color w:val="000000"/>
          <w:sz w:val="24"/>
          <w:szCs w:val="24"/>
        </w:rPr>
        <w:t>,</w:t>
      </w:r>
      <w:r w:rsidRPr="0028561A">
        <w:rPr>
          <w:rFonts w:ascii="Garamond" w:hAnsi="Garamond" w:cs="Times New Roman"/>
          <w:color w:val="000000"/>
          <w:sz w:val="24"/>
          <w:szCs w:val="24"/>
        </w:rPr>
        <w:t xml:space="preserve"> për të cilat është hapur një proces gjyqësor dhe/ose ka një vendim gjyqësor të formës së prerë.</w:t>
      </w:r>
    </w:p>
    <w:p w:rsidR="0028561A" w:rsidRPr="0028561A" w:rsidRDefault="0028561A" w:rsidP="002856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28561A">
        <w:rPr>
          <w:rFonts w:ascii="Garamond" w:hAnsi="Garamond" w:cs="Times New Roman"/>
          <w:color w:val="000000"/>
          <w:sz w:val="24"/>
          <w:szCs w:val="24"/>
        </w:rPr>
        <w:t>6.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8561A">
        <w:rPr>
          <w:rFonts w:ascii="Garamond" w:hAnsi="Garamond" w:cs="Times New Roman"/>
          <w:color w:val="000000"/>
          <w:sz w:val="24"/>
          <w:szCs w:val="24"/>
        </w:rPr>
        <w:t>Vendimi nr.511, datë 13.9.2017, i Këshillit të Ministrave, “Për përcaktimin e fushës së përgjegjësisë shtetërore të ministrit të Shtetit për Mbrojtjen e Sipërmarrjes”, shfuqizohet.</w:t>
      </w:r>
    </w:p>
    <w:p w:rsidR="0028561A" w:rsidRPr="0028561A" w:rsidRDefault="0028561A" w:rsidP="002856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8561A">
        <w:rPr>
          <w:rFonts w:ascii="Garamond" w:hAnsi="Garamond" w:cs="Times New Roman"/>
          <w:color w:val="000000"/>
          <w:sz w:val="24"/>
          <w:szCs w:val="24"/>
        </w:rPr>
        <w:t>7.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8561A">
        <w:rPr>
          <w:rFonts w:ascii="Garamond" w:hAnsi="Garamond" w:cs="Times New Roman"/>
          <w:color w:val="000000"/>
          <w:sz w:val="24"/>
          <w:szCs w:val="24"/>
        </w:rPr>
        <w:t>Ngarkohet ministri i Shtetit për Mbrojtjen e Sipërmarrjes për zbatimin e këtij vendimi.</w:t>
      </w:r>
    </w:p>
    <w:p w:rsidR="0028561A" w:rsidRPr="0028561A" w:rsidRDefault="0028561A" w:rsidP="002856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8561A">
        <w:rPr>
          <w:rFonts w:ascii="Garamond" w:hAnsi="Garamond" w:cs="Times New Roman"/>
          <w:color w:val="000000"/>
          <w:sz w:val="24"/>
          <w:szCs w:val="24"/>
        </w:rPr>
        <w:t>Ky vendim hyn në fuqi menjëherë dhe botohet në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8561A">
        <w:rPr>
          <w:rFonts w:ascii="Garamond" w:hAnsi="Garamond" w:cs="Times New Roman"/>
          <w:color w:val="000000"/>
          <w:sz w:val="24"/>
          <w:szCs w:val="24"/>
        </w:rPr>
        <w:t>Fletoren</w:t>
      </w:r>
      <w:r>
        <w:rPr>
          <w:rFonts w:ascii="Garamond" w:hAnsi="Garamond" w:cs="Times New Roman"/>
          <w:color w:val="000000"/>
          <w:sz w:val="24"/>
          <w:szCs w:val="24"/>
        </w:rPr>
        <w:t xml:space="preserve"> Zyrtare</w:t>
      </w:r>
      <w:r w:rsidRPr="0028561A">
        <w:rPr>
          <w:rFonts w:ascii="Garamond" w:hAnsi="Garamond" w:cs="Times New Roman"/>
          <w:color w:val="000000"/>
          <w:sz w:val="24"/>
          <w:szCs w:val="24"/>
        </w:rPr>
        <w:t>.</w:t>
      </w:r>
    </w:p>
    <w:p w:rsidR="0028561A" w:rsidRDefault="0028561A" w:rsidP="0028561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:rsidR="0028561A" w:rsidRPr="0028561A" w:rsidRDefault="0028561A" w:rsidP="0028561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>
        <w:rPr>
          <w:rFonts w:ascii="Garamond" w:hAnsi="Garamond" w:cs="Times New Roman"/>
          <w:bCs/>
          <w:color w:val="000000"/>
          <w:sz w:val="24"/>
          <w:szCs w:val="24"/>
        </w:rPr>
        <w:t>KRYEMINISTËR</w:t>
      </w:r>
    </w:p>
    <w:p w:rsidR="00F409CE" w:rsidRPr="0028561A" w:rsidRDefault="0028561A" w:rsidP="0028561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28561A">
        <w:rPr>
          <w:rFonts w:ascii="Garamond" w:hAnsi="Garamond" w:cs="Times New Roman"/>
          <w:b/>
          <w:bCs/>
          <w:color w:val="000000"/>
          <w:sz w:val="24"/>
          <w:szCs w:val="24"/>
        </w:rPr>
        <w:t>Edi Rama</w:t>
      </w:r>
    </w:p>
    <w:sectPr w:rsidR="00F409CE" w:rsidRPr="0028561A" w:rsidSect="00BA1272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0FA0" w:rsidRDefault="00BB0FA0">
      <w:pPr>
        <w:spacing w:after="0" w:line="240" w:lineRule="auto"/>
      </w:pPr>
      <w:r>
        <w:separator/>
      </w:r>
    </w:p>
  </w:endnote>
  <w:endnote w:type="continuationSeparator" w:id="0">
    <w:p w:rsidR="00BB0FA0" w:rsidRDefault="00BB0F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0FA0" w:rsidRDefault="00BB0FA0">
      <w:pPr>
        <w:spacing w:after="0" w:line="240" w:lineRule="auto"/>
      </w:pPr>
      <w:r>
        <w:separator/>
      </w:r>
    </w:p>
  </w:footnote>
  <w:footnote w:type="continuationSeparator" w:id="0">
    <w:p w:rsidR="00BB0FA0" w:rsidRDefault="00BB0F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A546C"/>
    <w:multiLevelType w:val="hybridMultilevel"/>
    <w:tmpl w:val="8D36B6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B72865"/>
    <w:multiLevelType w:val="hybridMultilevel"/>
    <w:tmpl w:val="84FC494E"/>
    <w:lvl w:ilvl="0" w:tplc="BFC81534">
      <w:start w:val="1"/>
      <w:numFmt w:val="lowerLetter"/>
      <w:lvlText w:val="%1."/>
      <w:lvlJc w:val="left"/>
      <w:pPr>
        <w:ind w:left="644" w:hanging="360"/>
      </w:pPr>
      <w:rPr>
        <w:rFonts w:ascii="Times New Roman" w:eastAsia="Times New Roman" w:hAnsi="Times New Roman" w:cstheme="minorBidi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506B608C"/>
    <w:multiLevelType w:val="hybridMultilevel"/>
    <w:tmpl w:val="EB525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5D6DC8"/>
    <w:multiLevelType w:val="hybridMultilevel"/>
    <w:tmpl w:val="AD8EB87E"/>
    <w:lvl w:ilvl="0" w:tplc="85DEFC2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1B7B22"/>
    <w:multiLevelType w:val="hybridMultilevel"/>
    <w:tmpl w:val="B76066C8"/>
    <w:lvl w:ilvl="0" w:tplc="9F84325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BCF5337"/>
    <w:multiLevelType w:val="hybridMultilevel"/>
    <w:tmpl w:val="A65469FC"/>
    <w:lvl w:ilvl="0" w:tplc="5156ABC2">
      <w:start w:val="5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D4F68C9"/>
    <w:multiLevelType w:val="hybridMultilevel"/>
    <w:tmpl w:val="30C0A198"/>
    <w:lvl w:ilvl="0" w:tplc="3CDE682E">
      <w:start w:val="1"/>
      <w:numFmt w:val="decimal"/>
      <w:lvlText w:val="%1."/>
      <w:lvlJc w:val="left"/>
      <w:pPr>
        <w:ind w:left="7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3" w:hanging="360"/>
      </w:pPr>
    </w:lvl>
    <w:lvl w:ilvl="2" w:tplc="0409001B" w:tentative="1">
      <w:start w:val="1"/>
      <w:numFmt w:val="lowerRoman"/>
      <w:lvlText w:val="%3."/>
      <w:lvlJc w:val="right"/>
      <w:pPr>
        <w:ind w:left="2183" w:hanging="180"/>
      </w:pPr>
    </w:lvl>
    <w:lvl w:ilvl="3" w:tplc="0409000F" w:tentative="1">
      <w:start w:val="1"/>
      <w:numFmt w:val="decimal"/>
      <w:lvlText w:val="%4."/>
      <w:lvlJc w:val="left"/>
      <w:pPr>
        <w:ind w:left="2903" w:hanging="360"/>
      </w:pPr>
    </w:lvl>
    <w:lvl w:ilvl="4" w:tplc="04090019" w:tentative="1">
      <w:start w:val="1"/>
      <w:numFmt w:val="lowerLetter"/>
      <w:lvlText w:val="%5."/>
      <w:lvlJc w:val="left"/>
      <w:pPr>
        <w:ind w:left="3623" w:hanging="360"/>
      </w:pPr>
    </w:lvl>
    <w:lvl w:ilvl="5" w:tplc="0409001B" w:tentative="1">
      <w:start w:val="1"/>
      <w:numFmt w:val="lowerRoman"/>
      <w:lvlText w:val="%6."/>
      <w:lvlJc w:val="right"/>
      <w:pPr>
        <w:ind w:left="4343" w:hanging="180"/>
      </w:pPr>
    </w:lvl>
    <w:lvl w:ilvl="6" w:tplc="0409000F" w:tentative="1">
      <w:start w:val="1"/>
      <w:numFmt w:val="decimal"/>
      <w:lvlText w:val="%7."/>
      <w:lvlJc w:val="left"/>
      <w:pPr>
        <w:ind w:left="5063" w:hanging="360"/>
      </w:pPr>
    </w:lvl>
    <w:lvl w:ilvl="7" w:tplc="04090019" w:tentative="1">
      <w:start w:val="1"/>
      <w:numFmt w:val="lowerLetter"/>
      <w:lvlText w:val="%8."/>
      <w:lvlJc w:val="left"/>
      <w:pPr>
        <w:ind w:left="5783" w:hanging="360"/>
      </w:pPr>
    </w:lvl>
    <w:lvl w:ilvl="8" w:tplc="0409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7">
    <w:nsid w:val="73DE6E5C"/>
    <w:multiLevelType w:val="hybridMultilevel"/>
    <w:tmpl w:val="F39E9C0E"/>
    <w:lvl w:ilvl="0" w:tplc="406243E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F901401"/>
    <w:multiLevelType w:val="hybridMultilevel"/>
    <w:tmpl w:val="6C3222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1"/>
  </w:num>
  <w:num w:numId="4">
    <w:abstractNumId w:val="0"/>
  </w:num>
  <w:num w:numId="5">
    <w:abstractNumId w:val="6"/>
  </w:num>
  <w:num w:numId="6">
    <w:abstractNumId w:val="4"/>
  </w:num>
  <w:num w:numId="7">
    <w:abstractNumId w:val="7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B00"/>
    <w:rsid w:val="00003CA3"/>
    <w:rsid w:val="000146FD"/>
    <w:rsid w:val="00066AC6"/>
    <w:rsid w:val="000D675C"/>
    <w:rsid w:val="00101A64"/>
    <w:rsid w:val="00152313"/>
    <w:rsid w:val="00194609"/>
    <w:rsid w:val="001E6108"/>
    <w:rsid w:val="002425F8"/>
    <w:rsid w:val="00281C6A"/>
    <w:rsid w:val="0028561A"/>
    <w:rsid w:val="002C3744"/>
    <w:rsid w:val="002F234F"/>
    <w:rsid w:val="00324596"/>
    <w:rsid w:val="003261ED"/>
    <w:rsid w:val="00386C5F"/>
    <w:rsid w:val="00411EA0"/>
    <w:rsid w:val="00425FE8"/>
    <w:rsid w:val="00456BF0"/>
    <w:rsid w:val="00471685"/>
    <w:rsid w:val="00490B00"/>
    <w:rsid w:val="00491F7A"/>
    <w:rsid w:val="005015F6"/>
    <w:rsid w:val="00545CCE"/>
    <w:rsid w:val="005B5901"/>
    <w:rsid w:val="006331D7"/>
    <w:rsid w:val="006342B1"/>
    <w:rsid w:val="00645936"/>
    <w:rsid w:val="00655034"/>
    <w:rsid w:val="006B7E34"/>
    <w:rsid w:val="00723974"/>
    <w:rsid w:val="007A6E29"/>
    <w:rsid w:val="008140EB"/>
    <w:rsid w:val="0082491D"/>
    <w:rsid w:val="008250E3"/>
    <w:rsid w:val="00851433"/>
    <w:rsid w:val="008842DA"/>
    <w:rsid w:val="008E67A1"/>
    <w:rsid w:val="00951A30"/>
    <w:rsid w:val="00A05F2C"/>
    <w:rsid w:val="00A143E7"/>
    <w:rsid w:val="00AB7207"/>
    <w:rsid w:val="00B85A14"/>
    <w:rsid w:val="00BA1272"/>
    <w:rsid w:val="00BB0FA0"/>
    <w:rsid w:val="00C31930"/>
    <w:rsid w:val="00C60D14"/>
    <w:rsid w:val="00D12ADF"/>
    <w:rsid w:val="00D22CA3"/>
    <w:rsid w:val="00D330C8"/>
    <w:rsid w:val="00D77108"/>
    <w:rsid w:val="00DC4AB7"/>
    <w:rsid w:val="00EC7D0C"/>
    <w:rsid w:val="00F1092D"/>
    <w:rsid w:val="00F403F8"/>
    <w:rsid w:val="00F409CE"/>
    <w:rsid w:val="00F509C7"/>
    <w:rsid w:val="00F6561B"/>
    <w:rsid w:val="00FF7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5034"/>
  </w:style>
  <w:style w:type="paragraph" w:styleId="Heading3">
    <w:name w:val="heading 3"/>
    <w:basedOn w:val="Normal"/>
    <w:next w:val="Normal"/>
    <w:link w:val="Heading3Char"/>
    <w:qFormat/>
    <w:rsid w:val="00D12ADF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D12ADF"/>
    <w:rPr>
      <w:rFonts w:ascii="Arial" w:eastAsia="Times New Roman" w:hAnsi="Arial" w:cs="Arial"/>
      <w:b/>
      <w:bCs/>
      <w:sz w:val="26"/>
      <w:szCs w:val="26"/>
      <w:lang w:val="sq-AL"/>
    </w:rPr>
  </w:style>
  <w:style w:type="paragraph" w:styleId="ListParagraph">
    <w:name w:val="List Paragraph"/>
    <w:basedOn w:val="Normal"/>
    <w:uiPriority w:val="34"/>
    <w:qFormat/>
    <w:rsid w:val="00D12ADF"/>
    <w:pPr>
      <w:ind w:left="720"/>
      <w:contextualSpacing/>
    </w:pPr>
  </w:style>
  <w:style w:type="paragraph" w:styleId="BodyText">
    <w:name w:val="Body Text"/>
    <w:basedOn w:val="Normal"/>
    <w:link w:val="BodyTextChar"/>
    <w:rsid w:val="00D12ADF"/>
    <w:pPr>
      <w:spacing w:after="0" w:line="360" w:lineRule="auto"/>
      <w:jc w:val="both"/>
    </w:pPr>
    <w:rPr>
      <w:rFonts w:ascii="Bookman Old Style" w:eastAsia="Times New Roman" w:hAnsi="Bookman Old Style" w:cs="Times New Roman"/>
      <w:sz w:val="24"/>
      <w:szCs w:val="24"/>
      <w:lang w:val="de-DE"/>
    </w:rPr>
  </w:style>
  <w:style w:type="character" w:customStyle="1" w:styleId="BodyTextChar">
    <w:name w:val="Body Text Char"/>
    <w:basedOn w:val="DefaultParagraphFont"/>
    <w:link w:val="BodyText"/>
    <w:rsid w:val="00D12ADF"/>
    <w:rPr>
      <w:rFonts w:ascii="Bookman Old Style" w:eastAsia="Times New Roman" w:hAnsi="Bookman Old Style" w:cs="Times New Roman"/>
      <w:sz w:val="24"/>
      <w:szCs w:val="24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6550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5034"/>
  </w:style>
  <w:style w:type="paragraph" w:styleId="Footer">
    <w:name w:val="footer"/>
    <w:basedOn w:val="Normal"/>
    <w:link w:val="FooterChar"/>
    <w:uiPriority w:val="99"/>
    <w:unhideWhenUsed/>
    <w:rsid w:val="006550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5034"/>
  </w:style>
  <w:style w:type="paragraph" w:styleId="BalloonText">
    <w:name w:val="Balloon Text"/>
    <w:basedOn w:val="Normal"/>
    <w:link w:val="BalloonTextChar"/>
    <w:uiPriority w:val="99"/>
    <w:semiHidden/>
    <w:unhideWhenUsed/>
    <w:rsid w:val="00FF7833"/>
    <w:pPr>
      <w:widowControl w:val="0"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783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5034"/>
  </w:style>
  <w:style w:type="paragraph" w:styleId="Heading3">
    <w:name w:val="heading 3"/>
    <w:basedOn w:val="Normal"/>
    <w:next w:val="Normal"/>
    <w:link w:val="Heading3Char"/>
    <w:qFormat/>
    <w:rsid w:val="00D12ADF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D12ADF"/>
    <w:rPr>
      <w:rFonts w:ascii="Arial" w:eastAsia="Times New Roman" w:hAnsi="Arial" w:cs="Arial"/>
      <w:b/>
      <w:bCs/>
      <w:sz w:val="26"/>
      <w:szCs w:val="26"/>
      <w:lang w:val="sq-AL"/>
    </w:rPr>
  </w:style>
  <w:style w:type="paragraph" w:styleId="ListParagraph">
    <w:name w:val="List Paragraph"/>
    <w:basedOn w:val="Normal"/>
    <w:uiPriority w:val="34"/>
    <w:qFormat/>
    <w:rsid w:val="00D12ADF"/>
    <w:pPr>
      <w:ind w:left="720"/>
      <w:contextualSpacing/>
    </w:pPr>
  </w:style>
  <w:style w:type="paragraph" w:styleId="BodyText">
    <w:name w:val="Body Text"/>
    <w:basedOn w:val="Normal"/>
    <w:link w:val="BodyTextChar"/>
    <w:rsid w:val="00D12ADF"/>
    <w:pPr>
      <w:spacing w:after="0" w:line="360" w:lineRule="auto"/>
      <w:jc w:val="both"/>
    </w:pPr>
    <w:rPr>
      <w:rFonts w:ascii="Bookman Old Style" w:eastAsia="Times New Roman" w:hAnsi="Bookman Old Style" w:cs="Times New Roman"/>
      <w:sz w:val="24"/>
      <w:szCs w:val="24"/>
      <w:lang w:val="de-DE"/>
    </w:rPr>
  </w:style>
  <w:style w:type="character" w:customStyle="1" w:styleId="BodyTextChar">
    <w:name w:val="Body Text Char"/>
    <w:basedOn w:val="DefaultParagraphFont"/>
    <w:link w:val="BodyText"/>
    <w:rsid w:val="00D12ADF"/>
    <w:rPr>
      <w:rFonts w:ascii="Bookman Old Style" w:eastAsia="Times New Roman" w:hAnsi="Bookman Old Style" w:cs="Times New Roman"/>
      <w:sz w:val="24"/>
      <w:szCs w:val="24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6550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5034"/>
  </w:style>
  <w:style w:type="paragraph" w:styleId="Footer">
    <w:name w:val="footer"/>
    <w:basedOn w:val="Normal"/>
    <w:link w:val="FooterChar"/>
    <w:uiPriority w:val="99"/>
    <w:unhideWhenUsed/>
    <w:rsid w:val="006550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5034"/>
  </w:style>
  <w:style w:type="paragraph" w:styleId="BalloonText">
    <w:name w:val="Balloon Text"/>
    <w:basedOn w:val="Normal"/>
    <w:link w:val="BalloonTextChar"/>
    <w:uiPriority w:val="99"/>
    <w:semiHidden/>
    <w:unhideWhenUsed/>
    <w:rsid w:val="00FF7833"/>
    <w:pPr>
      <w:widowControl w:val="0"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78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s" ma:contentTypeID="0x009A721FE7888772408421F84B4DA9277B" ma:contentTypeVersion="" ma:contentTypeDescription="" ma:contentTypeScope="" ma:versionID="e6e66fde5b8e3d0b442677a132aedf7d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8b2cf56787c63537583ebf0465db89b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1:DocumentTypeId" minOccurs="0"/>
                <xsd:element ref="ns1:ProtocolNumberIn" minOccurs="0"/>
                <xsd:element ref="ns1:ProtocolNumberOu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" ma:internalName="ID" ma:readOnly="true">
      <xsd:simpleType>
        <xsd:restriction base="dms:Unknown"/>
      </xsd:simpleType>
    </xsd:element>
    <xsd:element name="ContentTypeId" ma:index="1" nillable="true" ma:displayName="Content Type ID" ma:hidden="true" ma:internalName="ContentTypeId" ma:readOnly="true">
      <xsd:simpleType>
        <xsd:restriction base="dms:Unknown"/>
      </xsd:simpleType>
    </xsd:element>
    <xsd:element name="Author" ma:index="4" nillable="true" ma:displayName="Created By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Modified By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Has Copy Destinations" ma:hidden="true" ma:internalName="_HasCopyDestinations" ma:readOnly="true">
      <xsd:simpleType>
        <xsd:restriction base="dms:Boolean"/>
      </xsd:simpleType>
    </xsd:element>
    <xsd:element name="_CopySource" ma:index="8" nillable="true" ma:displayName="Copy Source" ma:internalName="_CopySource" ma:readOnly="true">
      <xsd:simpleType>
        <xsd:restriction base="dms:Text"/>
      </xsd:simpleType>
    </xsd:element>
    <xsd:element name="_ModerationStatus" ma:index="9" nillable="true" ma:displayName="Approval Status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Approver Comments" ma:hidden="true" ma:internalName="_ModerationComments" ma:readOnly="true">
      <xsd:simpleType>
        <xsd:restriction base="dms:Note"/>
      </xsd:simpleType>
    </xsd:element>
    <xsd:element name="FileRef" ma:index="11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Path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Modified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Created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File Size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Item Type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Sort Type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 of the User who has the item Checked Ou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Is Checked out to local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Checked Out T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que Id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Client Id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Virus Status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Checked Out T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Check In Comment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34" nillable="true" ma:displayName="HTML File Type" ma:hidden="true" ma:internalName="HTML_x0020_File_x0020_Type" ma:readOnly="true">
      <xsd:simpleType>
        <xsd:restriction base="dms:Text"/>
      </xsd:simpleType>
    </xsd:element>
    <xsd:element name="_SourceUrl" ma:index="35" nillable="true" ma:displayName="Source URL" ma:hidden="true" ma:internalName="_SourceUrl">
      <xsd:simpleType>
        <xsd:restriction base="dms:Text"/>
      </xsd:simpleType>
    </xsd:element>
    <xsd:element name="_SharedFileIndex" ma:index="36" nillable="true" ma:displayName="Shared File Index" ma:hidden="true" ma:internalName="_SharedFileIndex">
      <xsd:simpleType>
        <xsd:restriction base="dms:Text"/>
      </xsd:simpleType>
    </xsd:element>
    <xsd:element name="MetaInfo" ma:index="48" nillable="true" ma:displayName="Property Bag" ma:hidden="true" ma:list="Docs" ma:internalName="MetaInfo" ma:showField="MetaInfo">
      <xsd:simpleType>
        <xsd:restriction base="dms:Lookup"/>
      </xsd:simpleType>
    </xsd:element>
    <xsd:element name="_Level" ma:index="49" nillable="true" ma:displayName="Level" ma:hidden="true" ma:internalName="_Level" ma:readOnly="true">
      <xsd:simpleType>
        <xsd:restriction base="dms:Unknown"/>
      </xsd:simpleType>
    </xsd:element>
    <xsd:element name="_IsCurrentVersion" ma:index="50" nillable="true" ma:displayName="Is Current Version" ma:hidden="true" ma:internalName="_IsCurrentVersion" ma:readOnly="true">
      <xsd:simpleType>
        <xsd:restriction base="dms:Boolean"/>
      </xsd:simpleType>
    </xsd:element>
    <xsd:element name="ItemChildCount" ma:index="51" nillable="true" ma:displayName="Item Child Count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Folder Child Count" ma:hidden="true" ma:list="Docs" ma:internalName="FolderChildCount" ma:readOnly="true" ma:showField="FolderChildCount">
      <xsd:simpleType>
        <xsd:restriction base="dms:Lookup"/>
      </xsd:simpleType>
    </xsd:element>
    <xsd:element name="owshiddenversion" ma:index="56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7" nillable="true" ma:displayName="UI Version" ma:hidden="true" ma:internalName="_UIVersion" ma:readOnly="true">
      <xsd:simpleType>
        <xsd:restriction base="dms:Unknown"/>
      </xsd:simpleType>
    </xsd:element>
    <xsd:element name="_UIVersionString" ma:index="58" nillable="true" ma:displayName="Version" ma:internalName="_UIVersionString" ma:readOnly="true">
      <xsd:simpleType>
        <xsd:restriction base="dms:Text"/>
      </xsd:simpleType>
    </xsd:element>
    <xsd:element name="InstanceID" ma:index="59" nillable="true" ma:displayName="Instance ID" ma:hidden="true" ma:internalName="InstanceID" ma:readOnly="true">
      <xsd:simpleType>
        <xsd:restriction base="dms:Unknown"/>
      </xsd:simpleType>
    </xsd:element>
    <xsd:element name="Order" ma:index="60" nillable="true" ma:displayName="Order" ma:hidden="true" ma:internalName="Order">
      <xsd:simpleType>
        <xsd:restriction base="dms:Number"/>
      </xsd:simpleType>
    </xsd:element>
    <xsd:element name="GUID" ma:index="61" nillable="true" ma:displayName="GUID" ma:hidden="true" ma:internalName="GUID" ma:readOnly="true">
      <xsd:simpleType>
        <xsd:restriction base="dms:Unknown"/>
      </xsd:simpleType>
    </xsd:element>
    <xsd:element name="WorkflowVersion" ma:index="62" nillable="true" ma:displayName="Workflow Version" ma:hidden="true" ma:internalName="WorkflowVersion" ma:readOnly="true">
      <xsd:simpleType>
        <xsd:restriction base="dms:Unknown"/>
      </xsd:simpleType>
    </xsd:element>
    <xsd:element name="WorkflowInstanceID" ma:index="63" nillable="true" ma:displayName="Workflow Instance ID" ma:hidden="true" ma:internalName="WorkflowInstanceID" ma:readOnly="true">
      <xsd:simpleType>
        <xsd:restriction base="dms:Unknown"/>
      </xsd:simpleType>
    </xsd:element>
    <xsd:element name="ParentVersionString" ma:index="64" nillable="true" ma:displayName="Source Version (Converted Doc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5" nillable="true" ma:displayName="Source Name (Converted Doc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6" nillable="true" ma:displayName="Document Concurrency Number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68" nillable="true" ma:displayName="Template Link" ma:hidden="true" ma:internalName="TemplateUrl">
      <xsd:simpleType>
        <xsd:restriction base="dms:Text"/>
      </xsd:simpleType>
    </xsd:element>
    <xsd:element name="xd_ProgID" ma:index="69" nillable="true" ma:displayName="HTML File Link" ma:hidden="true" ma:internalName="xd_ProgID">
      <xsd:simpleType>
        <xsd:restriction base="dms:Text"/>
      </xsd:simpleType>
    </xsd:element>
    <xsd:element name="xd_Signature" ma:index="70" nillable="true" ma:displayName="Is Signed" ma:hidden="true" ma:internalName="xd_Signature" ma:readOnly="true">
      <xsd:simpleType>
        <xsd:restriction base="dms:Boolean"/>
      </xsd:simpleType>
    </xsd:element>
    <xsd:element name="DocumentTypeId" ma:index="73" nillable="true" ma:displayName="DocumentTypeId" ma:hidden="true" ma:internalName="DocumentTypeId">
      <xsd:simpleType>
        <xsd:restriction base="dms:Text">
          <xsd:maxLength value="255"/>
        </xsd:restriction>
      </xsd:simpleType>
    </xsd:element>
    <xsd:element name="ProtocolNumberIn" ma:index="74" nillable="true" ma:displayName="ProtocolNumberIn" ma:hidden="true" ma:internalName="ProtocolNumberIn">
      <xsd:simpleType>
        <xsd:restriction base="dms:Text">
          <xsd:maxLength value="255"/>
        </xsd:restriction>
      </xsd:simpleType>
    </xsd:element>
    <xsd:element name="ProtocolNumberOut" ma:index="75" nillable="true" ma:displayName="ProtocolNumberOut" ma:hidden="true" ma:internalName="ProtocolNumberOut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Content Type"/>
        <xsd:element ref="dc:title" minOccurs="0" maxOccurs="1" ma:index="6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TypeId xmlns="http://schemas.microsoft.com/sharepoint/v3">0x0032932D06180E7241A23C24E1A7617212</ContentTypeId>
    <TemplateUrl xmlns="http://schemas.microsoft.com/sharepoint/v3" xsi:nil="true"/>
    <ProtocolNumberIn xmlns="http://schemas.microsoft.com/sharepoint/v3" xsi:nil="true"/>
    <DocumentTypeId xmlns="http://schemas.microsoft.com/sharepoint/v3">1</DocumentTypeId>
    <ProtocolNumberOut xmlns="http://schemas.microsoft.com/sharepoint/v3">5031</ProtocolNumberOut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EB75D8B-6F0B-457A-9E15-5830793ED8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0F252E9-1A19-42AD-818A-A22D9C53D7F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576</Words>
  <Characters>3286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>Hewlett-Packard Company</Company>
  <LinksUpToDate>false</LinksUpToDate>
  <CharactersWithSpaces>3855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subject/>
  <dc:creator>Marbona Cuka</dc:creator>
  <cp:keywords/>
  <dc:description/>
  <cp:lastModifiedBy>Nevila Samarxhi</cp:lastModifiedBy>
  <cp:revision>8</cp:revision>
  <cp:lastPrinted>2021-10-20T09:30:00Z</cp:lastPrinted>
  <dcterms:created xsi:type="dcterms:W3CDTF">2021-10-20T09:16:00Z</dcterms:created>
  <dcterms:modified xsi:type="dcterms:W3CDTF">2021-10-22T06:02:00Z</dcterms:modified>
</cp:coreProperties>
</file>