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9E187" w14:textId="77777777" w:rsidR="008A1205" w:rsidRPr="005F156E" w:rsidRDefault="008A1205" w:rsidP="008A1205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VENDIM</w:t>
      </w:r>
    </w:p>
    <w:p w14:paraId="1779E188" w14:textId="57483D85" w:rsidR="008A1205" w:rsidRPr="005F156E" w:rsidRDefault="008A1205" w:rsidP="00A76F9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</w:t>
      </w:r>
      <w:r w:rsidR="00463B8A" w:rsidRPr="005F156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. </w:t>
      </w:r>
      <w:r w:rsidR="00A76F94" w:rsidRPr="005F156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619</w:t>
      </w:r>
      <w:r w:rsidRPr="005F156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A76F94" w:rsidRPr="005F156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22.10.2021</w:t>
      </w:r>
    </w:p>
    <w:p w14:paraId="1779E189" w14:textId="77777777" w:rsidR="00A76F94" w:rsidRPr="005F156E" w:rsidRDefault="00A76F94" w:rsidP="00A76F9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1779E18A" w14:textId="0FEAFD52" w:rsidR="008A1205" w:rsidRPr="005F156E" w:rsidRDefault="00196A32" w:rsidP="00E0260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SHPRONËSIMIN PËR INTERES PUBLIK</w:t>
      </w:r>
      <w:r w:rsidR="008A1205" w:rsidRPr="005F156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TË PRONARËVE TË PASURIVE TË PALUAJTSHME, PRONË PRIVATE, QË PREKEN NGA REALIZIMI I PROJEKTIT “RESTAURIMI DHE RIJETËSIMI I </w:t>
      </w:r>
      <w:r w:rsidR="005F156E" w:rsidRPr="005F156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‘</w:t>
      </w:r>
      <w:r w:rsidR="008A1205" w:rsidRPr="005F156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BANESËS SË TOPTANASVE</w:t>
      </w:r>
      <w:r w:rsidR="005F156E" w:rsidRPr="005F156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’</w:t>
      </w:r>
      <w:r w:rsidR="008A1205" w:rsidRPr="005F156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MUZEU ETNOGRAFIK I TIRANËS”</w:t>
      </w:r>
    </w:p>
    <w:p w14:paraId="1779E18B" w14:textId="77777777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b/>
          <w:bCs/>
          <w:color w:val="000000"/>
          <w:sz w:val="24"/>
          <w:szCs w:val="24"/>
          <w:lang w:val="sq-AL"/>
        </w:rPr>
      </w:pPr>
    </w:p>
    <w:p w14:paraId="1779E18C" w14:textId="16BE9589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5F156E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1779E18D" w14:textId="77777777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</w:p>
    <w:p w14:paraId="1779E18E" w14:textId="77777777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1779E18F" w14:textId="77777777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</w:p>
    <w:p w14:paraId="1779E190" w14:textId="3934B67D" w:rsidR="008A1205" w:rsidRPr="005F156E" w:rsidRDefault="00196A32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1. Shpronësimin për interes publik</w:t>
      </w:r>
      <w:bookmarkStart w:id="0" w:name="_GoBack"/>
      <w:bookmarkEnd w:id="0"/>
      <w:r w:rsidR="008A1205" w:rsidRPr="005F156E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pronarëve të pasurive të paluajtshme, pronë private, që preken nga realizimi i projektit “Restaurimi dhe rijetësimi i </w:t>
      </w:r>
      <w:r w:rsidR="003B6D2B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="008A1205" w:rsidRPr="005F156E">
        <w:rPr>
          <w:rFonts w:ascii="Garamond" w:hAnsi="Garamond" w:cs="Garamond"/>
          <w:color w:val="000000"/>
          <w:sz w:val="24"/>
          <w:szCs w:val="24"/>
          <w:lang w:val="sq-AL"/>
        </w:rPr>
        <w:t>Banesës së Toptanasve</w:t>
      </w:r>
      <w:r w:rsidR="003B6D2B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="008A1205" w:rsidRPr="005F156E">
        <w:rPr>
          <w:rFonts w:ascii="Garamond" w:hAnsi="Garamond" w:cs="Garamond"/>
          <w:color w:val="000000"/>
          <w:sz w:val="24"/>
          <w:szCs w:val="24"/>
          <w:lang w:val="sq-AL"/>
        </w:rPr>
        <w:t xml:space="preserve"> Muzeu Etnografik i Tiranës”.</w:t>
      </w:r>
    </w:p>
    <w:p w14:paraId="1779E191" w14:textId="77777777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2. Shpronësimi bëhet në favor të Bashkisë Tiranë.</w:t>
      </w:r>
    </w:p>
    <w:p w14:paraId="1779E192" w14:textId="77777777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3. Pronarët e pasurive të paluajtshme, pronë private, që shpronësohen, të kompensohen, në vlerë të plotë, sipas masës përkatëse, që paraqitet në tabelën bashkëlidhur këtij vendimi, për pasuritë e llojit “truall” dhe “ndërtesë banimi”, me shumën e përgjithshme prej 252 314 551 (dyqind e pesëdhjetë e dy milionë e treqind e katërmbëdhjetë mijë e pesëqind e pesëdhjetë e një) lekësh.</w:t>
      </w:r>
    </w:p>
    <w:p w14:paraId="1779E193" w14:textId="77777777" w:rsidR="008A1205" w:rsidRPr="005F156E" w:rsidRDefault="008A1205" w:rsidP="008A120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4. Vlera e përgjithshme e shpronësimit, prej 252 314 551 (dyqind e pesëdhjetë e dy milionë e treqind e katërmbëdhjetë mijë e pesëqind e pesëdhjetë e një) lekësh</w:t>
      </w:r>
      <w:r w:rsidRPr="005F156E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,</w:t>
      </w: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përballohet nga buxheti i Bashkisë Tiranë.</w:t>
      </w:r>
    </w:p>
    <w:p w14:paraId="1779E194" w14:textId="77777777" w:rsidR="008A1205" w:rsidRPr="005F156E" w:rsidRDefault="008A1205" w:rsidP="008A120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5. Vlera për shpenzimet procedurale, në shumën</w:t>
      </w:r>
      <w:r w:rsidR="0077106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50 000 (pesëdhjetë mijë) lekë, të përballohet nga Bashkia Tiranë.</w:t>
      </w:r>
    </w:p>
    <w:p w14:paraId="1779E195" w14:textId="747398D5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 xml:space="preserve">6. Shpronësimi i pronarëve të pasurive të paluajtshme, pronë private, fillon menjëherë pas botimit të këtij vendimi në Fletoren </w:t>
      </w:r>
      <w:r w:rsidR="00491148" w:rsidRPr="005F156E">
        <w:rPr>
          <w:rFonts w:ascii="Garamond" w:hAnsi="Garamond" w:cs="Garamond"/>
          <w:color w:val="000000"/>
          <w:sz w:val="24"/>
          <w:szCs w:val="24"/>
          <w:lang w:val="sq-AL"/>
        </w:rPr>
        <w:t xml:space="preserve">Zyrtare </w:t>
      </w: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dhe afati i përfundimit të shpronësimit të jetë brenda 3 (tre) muajve nga data e hyrjes në fuqi të tij.</w:t>
      </w:r>
    </w:p>
    <w:p w14:paraId="1779E196" w14:textId="77777777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 xml:space="preserve">7. Pronarët e pasurive të paluajtshme, pronë private, të pasqyruar në tabelën, që i bashkëlidhet këtij vendimi, kompensohen, për efekt shpronësimi, pasi të kenë paraqitur dokumentacionin justifikues për likuidim, pranë Bashkisë Tiranë. </w:t>
      </w:r>
    </w:p>
    <w:p w14:paraId="1779E197" w14:textId="77777777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 xml:space="preserve">8. Bashkia Tiranë kryen procedurat për likuidimin e pronarëve të shpronësuar, sipas përcaktimeve të bëra në këtë vendim.  </w:t>
      </w:r>
    </w:p>
    <w:p w14:paraId="1779E198" w14:textId="77777777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9. Afati i fillimit dhe i përfundimit të punimeve të jetë në përputhje me afatet e parashikuara nga Bashkia Tiranë.</w:t>
      </w:r>
    </w:p>
    <w:p w14:paraId="1779E199" w14:textId="77777777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10. Agjencia Shtetërore e Kadastrës, Drejtoria Vendore Tirana–Veri, brenda 30 (tridhjetë) ditëve nga data e miratimit të këtij vendimi, në bashkëpunim me Bashkinë Tiranë, fillojnë procedurat për hedhjen e gjurmës së projektit mbi hartën kadastrale të regjistrimit, sipas planimetrisë së shpronësimit të miratuar, dhe bëjnë kalimin e pronësisë për pasuritë e shpronësuara në favor të Bashkisë Tiranë.</w:t>
      </w:r>
    </w:p>
    <w:p w14:paraId="1779E19A" w14:textId="77777777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11. Agjencia Shtetërore e Kadastrës, Drejtoria Vendore Tirana-Veri, pezullon të gjitha transaksionet me pasuritë e shpronësuara deri në momentin kur do të realizohet procesi i hedhjes së gjurmës së projektit mbi hartën kadastrale të regjistrimit.</w:t>
      </w:r>
    </w:p>
    <w:p w14:paraId="1779E19B" w14:textId="535124E6" w:rsidR="008A1205" w:rsidRPr="005F156E" w:rsidRDefault="008A1205" w:rsidP="008A1205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12. Ngarkohen Ministria e Infrastrukturës dhe Energjisë, Bashkia Tiranë, Agjencia Shtetërore e Kadastrës, Drejtoria Vendore Tirana-Veri dhe Agjencia Shtetërore për Shpronësimin për zbatimin e këtij vendimi.</w:t>
      </w:r>
    </w:p>
    <w:p w14:paraId="1779E19C" w14:textId="77777777" w:rsidR="008A1205" w:rsidRPr="005F156E" w:rsidRDefault="008A1205" w:rsidP="008A12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F156E">
        <w:rPr>
          <w:rFonts w:ascii="Garamond" w:hAnsi="Garamond" w:cs="Garamond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1779E19D" w14:textId="77777777" w:rsidR="008A1205" w:rsidRPr="005F156E" w:rsidRDefault="008A1205" w:rsidP="00DA636F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5F156E">
        <w:rPr>
          <w:rFonts w:ascii="Garamond" w:hAnsi="Garamond"/>
          <w:sz w:val="24"/>
          <w:szCs w:val="24"/>
          <w:lang w:val="sq-AL"/>
        </w:rPr>
        <w:t>KRYEMINISTËR</w:t>
      </w:r>
    </w:p>
    <w:p w14:paraId="1779E19E" w14:textId="77777777" w:rsidR="008A1205" w:rsidRPr="005F156E" w:rsidRDefault="008A1205" w:rsidP="00DA636F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  <w:sectPr w:rsidR="008A1205" w:rsidRPr="005F156E" w:rsidSect="004E0D4A">
          <w:footerReference w:type="default" r:id="rId13"/>
          <w:pgSz w:w="11907" w:h="16839" w:code="9"/>
          <w:pgMar w:top="1440" w:right="1440" w:bottom="9" w:left="1440" w:header="720" w:footer="185" w:gutter="0"/>
          <w:cols w:space="720"/>
          <w:docGrid w:linePitch="360"/>
        </w:sectPr>
      </w:pPr>
      <w:r w:rsidRPr="005F156E">
        <w:rPr>
          <w:rFonts w:ascii="Garamond" w:hAnsi="Garamond"/>
          <w:b/>
          <w:sz w:val="24"/>
          <w:szCs w:val="24"/>
          <w:lang w:val="sq-AL"/>
        </w:rPr>
        <w:t xml:space="preserve">Edi Rama </w:t>
      </w:r>
    </w:p>
    <w:p w14:paraId="5A9CE765" w14:textId="77777777" w:rsidR="00264704" w:rsidRDefault="00264704" w:rsidP="00264704">
      <w:pPr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r w:rsidRPr="00264704">
        <w:rPr>
          <w:rFonts w:ascii="Garamond" w:hAnsi="Garamond"/>
          <w:sz w:val="20"/>
          <w:szCs w:val="24"/>
          <w:lang w:val="sq-AL"/>
        </w:rPr>
        <w:lastRenderedPageBreak/>
        <w:t xml:space="preserve">LLOGARITJET PËR PASURITË QË PREKEN NGA PROJEKTI  </w:t>
      </w:r>
    </w:p>
    <w:p w14:paraId="1779E1A0" w14:textId="5065EAAD" w:rsidR="008A1205" w:rsidRDefault="00264704" w:rsidP="00264704">
      <w:pPr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r w:rsidRPr="00264704">
        <w:rPr>
          <w:rFonts w:ascii="Garamond" w:hAnsi="Garamond"/>
          <w:sz w:val="20"/>
          <w:szCs w:val="24"/>
          <w:lang w:val="sq-AL"/>
        </w:rPr>
        <w:t>“RESTAURIMI DHE RIJETËSIMI I ‘BANESËS SË TOPTANASVE’ MUZEU ETNOGRAFIK I TIRANËS”</w:t>
      </w:r>
    </w:p>
    <w:p w14:paraId="47F259B4" w14:textId="77777777" w:rsidR="00264704" w:rsidRPr="00264704" w:rsidRDefault="00264704" w:rsidP="00264704">
      <w:pPr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tbl>
      <w:tblPr>
        <w:tblW w:w="5025" w:type="pct"/>
        <w:jc w:val="center"/>
        <w:tblLayout w:type="fixed"/>
        <w:tblLook w:val="04A0" w:firstRow="1" w:lastRow="0" w:firstColumn="1" w:lastColumn="0" w:noHBand="0" w:noVBand="1"/>
      </w:tblPr>
      <w:tblGrid>
        <w:gridCol w:w="452"/>
        <w:gridCol w:w="1572"/>
        <w:gridCol w:w="803"/>
        <w:gridCol w:w="483"/>
        <w:gridCol w:w="580"/>
        <w:gridCol w:w="617"/>
        <w:gridCol w:w="800"/>
        <w:gridCol w:w="809"/>
        <w:gridCol w:w="709"/>
        <w:gridCol w:w="769"/>
        <w:gridCol w:w="755"/>
        <w:gridCol w:w="654"/>
        <w:gridCol w:w="800"/>
        <w:gridCol w:w="780"/>
        <w:gridCol w:w="903"/>
        <w:gridCol w:w="809"/>
        <w:gridCol w:w="1095"/>
        <w:gridCol w:w="900"/>
      </w:tblGrid>
      <w:tr w:rsidR="00C0158A" w:rsidRPr="005F156E" w14:paraId="1779E1B2" w14:textId="77777777" w:rsidTr="00705131">
        <w:trPr>
          <w:trHeight w:val="180"/>
          <w:jc w:val="center"/>
        </w:trPr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9E1A1" w14:textId="123366C2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Nr</w:t>
            </w:r>
            <w:r w:rsidR="00817AF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.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9E1A2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EMËR  Atësi   MBIEMËR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9E1A3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 Z. K.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A4" w14:textId="7554CBFF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NR. </w:t>
            </w:r>
            <w:r w:rsidR="003B4AB5"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pas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.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A5" w14:textId="45C524D9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SIP. </w:t>
            </w:r>
            <w:r w:rsidR="003B4AB5"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përgj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. </w:t>
            </w:r>
            <w:r w:rsidR="003B4AB5"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truall   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(m²)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A6" w14:textId="09111548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SIP. </w:t>
            </w:r>
            <w:r w:rsidR="009B6F25"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prekur truall  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(m²) 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A7" w14:textId="67B08E1C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Çmimi për </w:t>
            </w:r>
            <w:r w:rsidR="003B4AB5"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truall 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(lekë/m²) 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A8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  VLERA  truall i  prekur  (lekë) 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A9" w14:textId="6438D09B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 Sip. e  gjurmës së </w:t>
            </w:r>
            <w:r w:rsidR="003B4AB5"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objektit   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sipas kartelës    (m²)    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AA" w14:textId="2E6D6864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 Sip. e përgj. Ndërtimi e </w:t>
            </w:r>
            <w:r w:rsidR="003B4AB5"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objektit  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sipas kartelës   (m²)   </w:t>
            </w:r>
          </w:p>
        </w:tc>
        <w:tc>
          <w:tcPr>
            <w:tcW w:w="4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AB" w14:textId="0B273636" w:rsidR="00C0158A" w:rsidRPr="005F156E" w:rsidRDefault="00C0158A" w:rsidP="00817AF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 Sip. prekur </w:t>
            </w:r>
            <w:r w:rsidR="00817AF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o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bjekt  (m²)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AC" w14:textId="03F2BC6D" w:rsidR="00C0158A" w:rsidRPr="005F156E" w:rsidRDefault="00C0158A" w:rsidP="00817AF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  ÇMIMI  për   </w:t>
            </w:r>
            <w:r w:rsidR="00817AF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o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bjekt  banimi  (lekë/m²)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AD" w14:textId="085E98C3" w:rsidR="00C0158A" w:rsidRPr="005F156E" w:rsidRDefault="00C0158A" w:rsidP="00817AF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VLERA sip. prekur </w:t>
            </w:r>
            <w:r w:rsidR="00817AF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o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bjekt,  shërbimi, me situacion   (lekë)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AE" w14:textId="0619D988" w:rsidR="00C0158A" w:rsidRPr="005F156E" w:rsidRDefault="00C0158A" w:rsidP="003B4AB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  VLERA   sip. prekur </w:t>
            </w:r>
            <w:r w:rsidR="003B4AB5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o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bjekt  banimi  (lekë)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AF" w14:textId="748C2147" w:rsidR="00C0158A" w:rsidRPr="005F156E" w:rsidRDefault="00C0158A" w:rsidP="003B4AB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VLERA   e  </w:t>
            </w:r>
            <w:r w:rsidR="003B4AB5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p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ërgj. truall + objekt (lekë)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B0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KONFIRMIM ASHK TIRANË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9E1B1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SHËNIME</w:t>
            </w:r>
          </w:p>
        </w:tc>
      </w:tr>
      <w:tr w:rsidR="00C0158A" w:rsidRPr="005F156E" w14:paraId="1779E1C5" w14:textId="77777777" w:rsidTr="00705131">
        <w:trPr>
          <w:trHeight w:val="180"/>
          <w:jc w:val="center"/>
        </w:trPr>
        <w:tc>
          <w:tcPr>
            <w:tcW w:w="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B3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B4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B5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B6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B7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B8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B9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BA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BB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BC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BD" w14:textId="2805ACCD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Sip. </w:t>
            </w:r>
            <w:r w:rsidR="003B4AB5"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shërbimi 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(m²)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BE" w14:textId="5F628341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Sip.   </w:t>
            </w:r>
            <w:r w:rsidR="003B4AB5"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banimi </w:t>
            </w: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 xml:space="preserve">(m²) </w:t>
            </w: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BF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C0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C1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C2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C3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E1C4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</w:tr>
      <w:tr w:rsidR="00C0158A" w:rsidRPr="005F156E" w14:paraId="1779E1D8" w14:textId="77777777" w:rsidTr="00705131">
        <w:trPr>
          <w:trHeight w:val="180"/>
          <w:jc w:val="center"/>
        </w:trPr>
        <w:tc>
          <w:tcPr>
            <w:tcW w:w="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9E1C6" w14:textId="77777777" w:rsidR="00C0158A" w:rsidRPr="005F156E" w:rsidRDefault="00C0158A" w:rsidP="0070513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1C7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BP. Këllezi, Kosova, Zajmi, Hoxholli, Permeti, Podgorica, Kazazi, Pashollari, Pirgu, Llapaj, Cara, Skenderi, Stermasi, VI&amp;VI sh.p.k.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C8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8150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C9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1/65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CA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1569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CB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1569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CC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66969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CD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105074361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CE" w14:textId="77777777" w:rsidR="00C0158A" w:rsidRPr="005F156E" w:rsidRDefault="00C0158A" w:rsidP="00C0158A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848.00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CF" w14:textId="77777777" w:rsidR="00C0158A" w:rsidRPr="005F156E" w:rsidRDefault="00C0158A" w:rsidP="00C0158A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848.00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D0" w14:textId="77777777" w:rsidR="00C0158A" w:rsidRPr="005F156E" w:rsidRDefault="00C0158A" w:rsidP="00C0158A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D1" w14:textId="77777777" w:rsidR="00C0158A" w:rsidRPr="005F156E" w:rsidRDefault="00C0158A" w:rsidP="00C0158A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848.00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D2" w14:textId="77777777" w:rsidR="00C0158A" w:rsidRPr="005F156E" w:rsidRDefault="00C0158A" w:rsidP="00C0158A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173632.30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D3" w14:textId="77777777" w:rsidR="00C0158A" w:rsidRPr="005F156E" w:rsidRDefault="00C0158A" w:rsidP="00C0158A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0.00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D4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147240190.4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1D5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252314551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9E1D6" w14:textId="5503F14D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Konfirmohet me shk</w:t>
            </w:r>
            <w:r w:rsidR="003B4AB5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resat nr. prot.2622/1, datë 27.4.2020 dhe 2482/5, datë 17.</w:t>
            </w: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8.2021, të ASHK</w:t>
            </w:r>
            <w:r w:rsidR="003B4AB5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-së</w:t>
            </w: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 xml:space="preserve"> Drejtoria Vendore, Tirana Veri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9E1D7" w14:textId="3CA5B03D" w:rsidR="00C0158A" w:rsidRPr="005F156E" w:rsidRDefault="00C0158A" w:rsidP="003B4AB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 xml:space="preserve">Në seksionin “D” të kartelës së pasurisë ka shënimin “Në bazë të kontratës së </w:t>
            </w:r>
            <w:r w:rsidR="003B4AB5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n</w:t>
            </w: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 xml:space="preserve">r. 683/204, </w:t>
            </w:r>
            <w:r w:rsidR="003B4AB5"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d</w:t>
            </w:r>
            <w:r w:rsidR="003B4AB5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a</w:t>
            </w:r>
            <w:r w:rsidR="003B4AB5"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t</w:t>
            </w:r>
            <w:r w:rsidR="003B4AB5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ë 30.</w:t>
            </w:r>
            <w:r w:rsidRPr="005F156E">
              <w:rPr>
                <w:rFonts w:ascii="Garamond" w:eastAsia="Times New Roman" w:hAnsi="Garamond" w:cs="Arial"/>
                <w:color w:val="000000"/>
                <w:sz w:val="14"/>
                <w:szCs w:val="16"/>
                <w:lang w:val="sq-AL"/>
              </w:rPr>
              <w:t>3.2009, notere Alma Poshi, kjo pasuri është me qira për 10 vjet.</w:t>
            </w:r>
          </w:p>
        </w:tc>
      </w:tr>
      <w:tr w:rsidR="00C0158A" w:rsidRPr="005F156E" w14:paraId="1779E1E7" w14:textId="77777777" w:rsidTr="00705131">
        <w:trPr>
          <w:trHeight w:val="180"/>
          <w:jc w:val="center"/>
        </w:trPr>
        <w:tc>
          <w:tcPr>
            <w:tcW w:w="1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1779E1D9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VLERA TOTALE PARAPRAKE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DA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1569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DB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DC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DD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DE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DF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E0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E1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E2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E3" w14:textId="77777777" w:rsidR="00C0158A" w:rsidRPr="005F156E" w:rsidRDefault="00C0158A" w:rsidP="00C0158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E4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252314551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E5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779E1E6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6"/>
                <w:lang w:val="sq-AL"/>
              </w:rPr>
              <w:t> </w:t>
            </w:r>
          </w:p>
        </w:tc>
      </w:tr>
      <w:tr w:rsidR="00C0158A" w:rsidRPr="005F156E" w14:paraId="1779E1FA" w14:textId="77777777" w:rsidTr="00705131">
        <w:trPr>
          <w:trHeight w:val="180"/>
          <w:jc w:val="center"/>
        </w:trPr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E8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E9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EA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EB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EC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ED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EE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EF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F0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F1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F2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F3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F4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F5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F6" w14:textId="77777777" w:rsidR="00C0158A" w:rsidRPr="005F156E" w:rsidRDefault="00C0158A" w:rsidP="00C0158A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F7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F8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9E1F9" w14:textId="77777777" w:rsidR="00C0158A" w:rsidRPr="005F156E" w:rsidRDefault="00C0158A" w:rsidP="00C0158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C0158A" w:rsidRPr="003B4AB5" w14:paraId="1779E21F" w14:textId="77777777" w:rsidTr="00705131">
        <w:trPr>
          <w:trHeight w:val="180"/>
          <w:jc w:val="center"/>
        </w:trPr>
        <w:tc>
          <w:tcPr>
            <w:tcW w:w="7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0E" w14:textId="568B7072" w:rsidR="00C0158A" w:rsidRPr="003B4AB5" w:rsidRDefault="00C0158A" w:rsidP="00360980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16"/>
                <w:szCs w:val="16"/>
                <w:lang w:val="sq-AL"/>
              </w:rPr>
            </w:pPr>
            <w:r w:rsidRPr="003B4AB5">
              <w:rPr>
                <w:rFonts w:ascii="Garamond" w:eastAsia="Times New Roman" w:hAnsi="Garamond" w:cs="Arial"/>
                <w:bCs/>
                <w:color w:val="000000"/>
                <w:sz w:val="16"/>
                <w:szCs w:val="16"/>
                <w:lang w:val="sq-AL"/>
              </w:rPr>
              <w:t>SHËNIM</w:t>
            </w:r>
            <w:r w:rsidR="00360980" w:rsidRPr="003B4AB5">
              <w:rPr>
                <w:rFonts w:ascii="Garamond" w:eastAsia="Times New Roman" w:hAnsi="Garamond" w:cs="Arial"/>
                <w:bCs/>
                <w:color w:val="000000"/>
                <w:sz w:val="16"/>
                <w:szCs w:val="16"/>
                <w:lang w:val="sq-AL"/>
              </w:rPr>
              <w:t>.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0F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0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1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2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3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4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5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6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7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8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9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A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B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C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D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1E" w14:textId="77777777" w:rsidR="00C0158A" w:rsidRPr="003B4AB5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</w:tr>
      <w:tr w:rsidR="00C0158A" w:rsidRPr="005F156E" w14:paraId="1779E223" w14:textId="77777777" w:rsidTr="00705131">
        <w:trPr>
          <w:trHeight w:val="180"/>
          <w:jc w:val="center"/>
        </w:trPr>
        <w:tc>
          <w:tcPr>
            <w:tcW w:w="4302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9E220" w14:textId="559CD244" w:rsidR="00C0158A" w:rsidRPr="005F156E" w:rsidRDefault="00C0158A" w:rsidP="00794B5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1. Pasuritë e prekura nga projekti, </w:t>
            </w:r>
            <w:r w:rsidR="00794B5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</w:t>
            </w:r>
            <w:r w:rsidRPr="005F156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onfirmohen  me </w:t>
            </w:r>
            <w:r w:rsidR="003B4AB5" w:rsidRPr="005F156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shkresën</w:t>
            </w:r>
            <w:r w:rsidRPr="005F156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nr. prot.</w:t>
            </w:r>
            <w:r w:rsidR="003B4AB5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2622/1, datë 27.</w:t>
            </w:r>
            <w:r w:rsidRPr="005F156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4.2020</w:t>
            </w:r>
            <w:r w:rsidR="00794B5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,</w:t>
            </w:r>
            <w:r w:rsidRPr="005F156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të ASHK</w:t>
            </w:r>
            <w:r w:rsidR="00252E63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-së</w:t>
            </w:r>
            <w:r w:rsidR="00794B5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,</w:t>
            </w:r>
            <w:r w:rsidRPr="005F156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Drejtoria Vendore, Tirana Veri</w:t>
            </w:r>
            <w:r w:rsidR="0077106B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.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21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9E222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</w:tr>
      <w:tr w:rsidR="00C0158A" w:rsidRPr="005F156E" w14:paraId="1779E226" w14:textId="77777777" w:rsidTr="00705131">
        <w:trPr>
          <w:trHeight w:val="180"/>
          <w:jc w:val="center"/>
        </w:trPr>
        <w:tc>
          <w:tcPr>
            <w:tcW w:w="4685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24" w14:textId="485A11F8" w:rsidR="00C0158A" w:rsidRPr="005F156E" w:rsidRDefault="00C0158A" w:rsidP="003B4AB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5F156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2. Për truallin, çmimi i llogaritur është marrë nga VKM</w:t>
            </w:r>
            <w:r w:rsidR="00035EF9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-ja</w:t>
            </w:r>
            <w:r w:rsidRPr="005F156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nr. 89, </w:t>
            </w:r>
            <w:r w:rsidR="003B4AB5" w:rsidRPr="005F156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d</w:t>
            </w:r>
            <w:r w:rsidR="003B4AB5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a</w:t>
            </w:r>
            <w:r w:rsidR="003B4AB5" w:rsidRPr="005F156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</w:t>
            </w:r>
            <w:r w:rsidR="003B4AB5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ë 3.</w:t>
            </w:r>
            <w:r w:rsidRPr="005F156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2.2016.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225" w14:textId="77777777" w:rsidR="00C0158A" w:rsidRPr="005F156E" w:rsidRDefault="00C0158A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</w:tr>
      <w:tr w:rsidR="00252E63" w:rsidRPr="005F156E" w14:paraId="1779E22A" w14:textId="77777777" w:rsidTr="00705131">
        <w:trPr>
          <w:trHeight w:val="180"/>
          <w:jc w:val="center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779E229" w14:textId="69DC75EC" w:rsidR="00252E63" w:rsidRPr="005F156E" w:rsidRDefault="00756ED7" w:rsidP="00C0158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  <w:r w:rsidR="00252E63" w:rsidRPr="005F156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 Për objektet me funksion banimi, çmimi për llogaritje është marrë çmimi mesatar për objekt banimi vënë në dispozicionin tonë me shkr</w:t>
            </w:r>
            <w:r w:rsidR="00252E63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esën nr. prot. 2482/5, datë 17.</w:t>
            </w:r>
            <w:r w:rsidR="00252E63" w:rsidRPr="005F156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8.2021, të Agjencisë Shtetërore të Kadastrës, Drejtoria Vendore, Tirana Veri.</w:t>
            </w:r>
          </w:p>
        </w:tc>
      </w:tr>
    </w:tbl>
    <w:p w14:paraId="1779E22B" w14:textId="77777777" w:rsidR="008A1205" w:rsidRPr="005F156E" w:rsidRDefault="008A1205" w:rsidP="008A1205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8A1205" w:rsidRPr="005F156E" w:rsidSect="008A1205">
      <w:pgSz w:w="16839" w:h="11907" w:orient="landscape" w:code="9"/>
      <w:pgMar w:top="1418" w:right="1418" w:bottom="1418" w:left="1418" w:header="720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2324ED" w14:textId="77777777" w:rsidR="00196A32" w:rsidRDefault="00196A32">
      <w:pPr>
        <w:spacing w:after="0" w:line="240" w:lineRule="auto"/>
      </w:pPr>
      <w:r>
        <w:separator/>
      </w:r>
    </w:p>
  </w:endnote>
  <w:endnote w:type="continuationSeparator" w:id="0">
    <w:p w14:paraId="4E98D508" w14:textId="77777777" w:rsidR="00196A32" w:rsidRDefault="00196A32">
      <w:pPr>
        <w:spacing w:after="0" w:line="240" w:lineRule="auto"/>
      </w:pPr>
      <w:r>
        <w:continuationSeparator/>
      </w:r>
    </w:p>
  </w:endnote>
  <w:endnote w:type="continuationNotice" w:id="1">
    <w:p w14:paraId="7B128CA4" w14:textId="77777777" w:rsidR="00196A32" w:rsidRDefault="00196A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9E230" w14:textId="77777777" w:rsidR="00196A32" w:rsidRPr="00826FBA" w:rsidRDefault="00196A32">
    <w:pPr>
      <w:pStyle w:val="Footer"/>
      <w:jc w:val="right"/>
      <w:rPr>
        <w:rFonts w:ascii="Times New Roman" w:hAnsi="Times New Roman" w:cs="Times New Roman"/>
        <w:sz w:val="24"/>
      </w:rPr>
    </w:pPr>
  </w:p>
  <w:p w14:paraId="1779E231" w14:textId="77777777" w:rsidR="00196A32" w:rsidRDefault="00196A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CAA43A" w14:textId="77777777" w:rsidR="00196A32" w:rsidRDefault="00196A32">
      <w:pPr>
        <w:spacing w:after="0" w:line="240" w:lineRule="auto"/>
      </w:pPr>
      <w:r>
        <w:separator/>
      </w:r>
    </w:p>
  </w:footnote>
  <w:footnote w:type="continuationSeparator" w:id="0">
    <w:p w14:paraId="7FC243F0" w14:textId="77777777" w:rsidR="00196A32" w:rsidRDefault="00196A32">
      <w:pPr>
        <w:spacing w:after="0" w:line="240" w:lineRule="auto"/>
      </w:pPr>
      <w:r>
        <w:continuationSeparator/>
      </w:r>
    </w:p>
  </w:footnote>
  <w:footnote w:type="continuationNotice" w:id="1">
    <w:p w14:paraId="78146981" w14:textId="77777777" w:rsidR="00196A32" w:rsidRDefault="00196A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35EF9"/>
    <w:rsid w:val="00087961"/>
    <w:rsid w:val="000A0204"/>
    <w:rsid w:val="000E702F"/>
    <w:rsid w:val="000F26CB"/>
    <w:rsid w:val="000F6FA6"/>
    <w:rsid w:val="00127341"/>
    <w:rsid w:val="001304B9"/>
    <w:rsid w:val="00142AB8"/>
    <w:rsid w:val="00147D71"/>
    <w:rsid w:val="00172BB0"/>
    <w:rsid w:val="00196A32"/>
    <w:rsid w:val="001A452A"/>
    <w:rsid w:val="001D3AF8"/>
    <w:rsid w:val="001D3FD5"/>
    <w:rsid w:val="001E04F1"/>
    <w:rsid w:val="001E1D7C"/>
    <w:rsid w:val="001F6615"/>
    <w:rsid w:val="00252E63"/>
    <w:rsid w:val="00256430"/>
    <w:rsid w:val="00261A9F"/>
    <w:rsid w:val="00264704"/>
    <w:rsid w:val="0027018F"/>
    <w:rsid w:val="0027375A"/>
    <w:rsid w:val="00273C5B"/>
    <w:rsid w:val="00281E66"/>
    <w:rsid w:val="002839AC"/>
    <w:rsid w:val="002A2D36"/>
    <w:rsid w:val="002D3918"/>
    <w:rsid w:val="002F1F1F"/>
    <w:rsid w:val="002F2980"/>
    <w:rsid w:val="00300909"/>
    <w:rsid w:val="0032186B"/>
    <w:rsid w:val="00330202"/>
    <w:rsid w:val="003375B9"/>
    <w:rsid w:val="00351661"/>
    <w:rsid w:val="00360980"/>
    <w:rsid w:val="00367849"/>
    <w:rsid w:val="003A48CC"/>
    <w:rsid w:val="003B4AB5"/>
    <w:rsid w:val="003B6D2B"/>
    <w:rsid w:val="003C790D"/>
    <w:rsid w:val="003E3CFC"/>
    <w:rsid w:val="00411C69"/>
    <w:rsid w:val="00433B2F"/>
    <w:rsid w:val="00453C2D"/>
    <w:rsid w:val="00454EC1"/>
    <w:rsid w:val="00463B8A"/>
    <w:rsid w:val="00466375"/>
    <w:rsid w:val="00477706"/>
    <w:rsid w:val="00491148"/>
    <w:rsid w:val="004A22FF"/>
    <w:rsid w:val="004A4AB7"/>
    <w:rsid w:val="004C6DBE"/>
    <w:rsid w:val="004E0D4A"/>
    <w:rsid w:val="004F3389"/>
    <w:rsid w:val="0051525C"/>
    <w:rsid w:val="00537904"/>
    <w:rsid w:val="00541EEF"/>
    <w:rsid w:val="005904BA"/>
    <w:rsid w:val="005A1E34"/>
    <w:rsid w:val="005A789D"/>
    <w:rsid w:val="005C12FB"/>
    <w:rsid w:val="005D0196"/>
    <w:rsid w:val="005D5430"/>
    <w:rsid w:val="005D7A62"/>
    <w:rsid w:val="005F072B"/>
    <w:rsid w:val="005F156E"/>
    <w:rsid w:val="00603AEA"/>
    <w:rsid w:val="00617164"/>
    <w:rsid w:val="00634F3A"/>
    <w:rsid w:val="00655A16"/>
    <w:rsid w:val="00675220"/>
    <w:rsid w:val="006C25C9"/>
    <w:rsid w:val="006D41CE"/>
    <w:rsid w:val="006F585C"/>
    <w:rsid w:val="00705131"/>
    <w:rsid w:val="00730ED9"/>
    <w:rsid w:val="00756ED7"/>
    <w:rsid w:val="007579CD"/>
    <w:rsid w:val="00767F83"/>
    <w:rsid w:val="0077106B"/>
    <w:rsid w:val="00775292"/>
    <w:rsid w:val="00794B54"/>
    <w:rsid w:val="007D5EE6"/>
    <w:rsid w:val="007E0119"/>
    <w:rsid w:val="007E4A06"/>
    <w:rsid w:val="007F6819"/>
    <w:rsid w:val="00803838"/>
    <w:rsid w:val="00805D22"/>
    <w:rsid w:val="00817839"/>
    <w:rsid w:val="00817AF7"/>
    <w:rsid w:val="008233D5"/>
    <w:rsid w:val="00826FBA"/>
    <w:rsid w:val="00834D01"/>
    <w:rsid w:val="00841E31"/>
    <w:rsid w:val="00842FA3"/>
    <w:rsid w:val="00867CDA"/>
    <w:rsid w:val="00871014"/>
    <w:rsid w:val="008850BC"/>
    <w:rsid w:val="00890EBE"/>
    <w:rsid w:val="008A1205"/>
    <w:rsid w:val="008C5B7B"/>
    <w:rsid w:val="008C6E8B"/>
    <w:rsid w:val="008F1473"/>
    <w:rsid w:val="009044FD"/>
    <w:rsid w:val="0090531A"/>
    <w:rsid w:val="009139A4"/>
    <w:rsid w:val="00937493"/>
    <w:rsid w:val="0099487D"/>
    <w:rsid w:val="009973A8"/>
    <w:rsid w:val="009A2135"/>
    <w:rsid w:val="009A6B44"/>
    <w:rsid w:val="009B6F25"/>
    <w:rsid w:val="009B7925"/>
    <w:rsid w:val="009C0C28"/>
    <w:rsid w:val="009C1C04"/>
    <w:rsid w:val="009C1D76"/>
    <w:rsid w:val="009C275C"/>
    <w:rsid w:val="009D64D7"/>
    <w:rsid w:val="009E7DF2"/>
    <w:rsid w:val="009F7B06"/>
    <w:rsid w:val="00A0376B"/>
    <w:rsid w:val="00A27DA4"/>
    <w:rsid w:val="00A30F8F"/>
    <w:rsid w:val="00A37A09"/>
    <w:rsid w:val="00A44820"/>
    <w:rsid w:val="00A55042"/>
    <w:rsid w:val="00A76F94"/>
    <w:rsid w:val="00A95C71"/>
    <w:rsid w:val="00AA5357"/>
    <w:rsid w:val="00AA78F9"/>
    <w:rsid w:val="00AB021C"/>
    <w:rsid w:val="00AD0256"/>
    <w:rsid w:val="00B06C6D"/>
    <w:rsid w:val="00B431DF"/>
    <w:rsid w:val="00B71FCE"/>
    <w:rsid w:val="00B901D6"/>
    <w:rsid w:val="00B9282E"/>
    <w:rsid w:val="00B964C7"/>
    <w:rsid w:val="00BD3100"/>
    <w:rsid w:val="00BD6A14"/>
    <w:rsid w:val="00BE3F2E"/>
    <w:rsid w:val="00BF078A"/>
    <w:rsid w:val="00BF79D6"/>
    <w:rsid w:val="00C0158A"/>
    <w:rsid w:val="00C048D0"/>
    <w:rsid w:val="00C17D21"/>
    <w:rsid w:val="00C2486D"/>
    <w:rsid w:val="00C30B93"/>
    <w:rsid w:val="00C32774"/>
    <w:rsid w:val="00C33308"/>
    <w:rsid w:val="00C342A8"/>
    <w:rsid w:val="00C43DBA"/>
    <w:rsid w:val="00C52E47"/>
    <w:rsid w:val="00C70C3D"/>
    <w:rsid w:val="00C74AB9"/>
    <w:rsid w:val="00C85E64"/>
    <w:rsid w:val="00C911DD"/>
    <w:rsid w:val="00CB543E"/>
    <w:rsid w:val="00CC0AB6"/>
    <w:rsid w:val="00CD4143"/>
    <w:rsid w:val="00CE004C"/>
    <w:rsid w:val="00CF1737"/>
    <w:rsid w:val="00D1039D"/>
    <w:rsid w:val="00D10D9F"/>
    <w:rsid w:val="00D46640"/>
    <w:rsid w:val="00D62D7F"/>
    <w:rsid w:val="00D8495D"/>
    <w:rsid w:val="00DA636F"/>
    <w:rsid w:val="00DA65DD"/>
    <w:rsid w:val="00DD645A"/>
    <w:rsid w:val="00DE3F68"/>
    <w:rsid w:val="00E00CE4"/>
    <w:rsid w:val="00E0260C"/>
    <w:rsid w:val="00E02657"/>
    <w:rsid w:val="00E54E6C"/>
    <w:rsid w:val="00E56530"/>
    <w:rsid w:val="00E65BFF"/>
    <w:rsid w:val="00E72B41"/>
    <w:rsid w:val="00E76C62"/>
    <w:rsid w:val="00E770B2"/>
    <w:rsid w:val="00E90467"/>
    <w:rsid w:val="00E921F6"/>
    <w:rsid w:val="00EA1F54"/>
    <w:rsid w:val="00EA3BF3"/>
    <w:rsid w:val="00EA583E"/>
    <w:rsid w:val="00EB2D1F"/>
    <w:rsid w:val="00EE04D5"/>
    <w:rsid w:val="00EF352C"/>
    <w:rsid w:val="00F07B95"/>
    <w:rsid w:val="00F10276"/>
    <w:rsid w:val="00F32340"/>
    <w:rsid w:val="00F52CDC"/>
    <w:rsid w:val="00FA13C8"/>
    <w:rsid w:val="00FB6177"/>
    <w:rsid w:val="00FC7791"/>
    <w:rsid w:val="00FD4999"/>
    <w:rsid w:val="00FD520B"/>
    <w:rsid w:val="00FE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779E187"/>
  <w15:docId w15:val="{D1903A8A-4A2E-407D-88D9-DB71E0245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4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E5B97498E84BD2AAFCEAEEF3EB4A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619</Nr_x002e__x0020_akti>
    <Data_x0020_e_x0020_Krijimit xmlns="0e656187-b300-4fb0-8bf4-3a50f872073c">2021-10-28T09:00:24Z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2021-10-27T22:00:00Z</Date_x0020_protokolli>
    <Titulli xmlns="0e656187-b300-4fb0-8bf4-3a50f872073c">Për shpronësim, për interes publik, të pronarëve të pasurive të paluajtshme, pronë private, që preken nga realizimi i projektit “ Restaurimi dhe rijetësimi i "Banesës së Toptanasve" Muzeu Etnografik i Tiranës"</Titulli>
    <Modifikuesi xmlns="0e656187-b300-4fb0-8bf4-3a50f872073c">valjeta.kaftalli</Modifikuesi>
    <Nr_x002e__x0020_prot_x0020_QBZ xmlns="0e656187-b300-4fb0-8bf4-3a50f872073c">1455</Nr_x002e__x0020_prot_x0020_QBZ>
    <Data_x0020_e_x0020_Modifikimit xmlns="0e656187-b300-4fb0-8bf4-3a50f872073c">2021-10-28T10:39:37Z</Data_x0020_e_x0020_Modifikimit>
    <Dekretuar xmlns="0e656187-b300-4fb0-8bf4-3a50f872073c">false</Dekretuar>
    <Data xmlns="0e656187-b300-4fb0-8bf4-3a50f872073c">2021-10-21T22:00:00Z</Data>
    <Nr_x002e__x0020_protokolli_x0020_i_x0020_aktit xmlns="0e656187-b300-4fb0-8bf4-3a50f872073c">5095/1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E5B97498E84BD2AAFCEAEEF3EB4A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E9F76-68EE-4A5A-BBDD-9EF10E7E0C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187009-43D5-4886-AAB6-66340B5EC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B20741-5B1F-4839-9CAD-EF36B97CA68F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145600B-30AD-4012-BE37-E914F14DD6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DE16B7-5BD6-4014-9770-7D0777FD6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71FF59-629C-4351-BFFE-E20F6119D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“ Restaurimi dhe rijetësimi i "Banesës së Toptanasve" Muzeu Etnografik i Tiranës"</vt:lpstr>
    </vt:vector>
  </TitlesOfParts>
  <Company/>
  <LinksUpToDate>false</LinksUpToDate>
  <CharactersWithSpaces>4981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“ Restaurimi dhe rijetësimi i "Banesës së Toptanasve" Muzeu Etnografik i Tiranës"</dc:title>
  <dc:creator>Aida Nika</dc:creator>
  <cp:lastModifiedBy>Alma Lisaku</cp:lastModifiedBy>
  <cp:revision>41</cp:revision>
  <cp:lastPrinted>2021-10-27T10:06:00Z</cp:lastPrinted>
  <dcterms:created xsi:type="dcterms:W3CDTF">2021-10-22T12:23:00Z</dcterms:created>
  <dcterms:modified xsi:type="dcterms:W3CDTF">2021-10-28T12:03:00Z</dcterms:modified>
</cp:coreProperties>
</file>