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B1446" w14:textId="77777777" w:rsidR="00053C87" w:rsidRPr="006A5EDE" w:rsidRDefault="00865952" w:rsidP="00053C87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A5EDE">
        <w:rPr>
          <w:rFonts w:ascii="Garamond" w:hAnsi="Garamond"/>
          <w:b/>
          <w:bCs/>
          <w:sz w:val="24"/>
          <w:szCs w:val="24"/>
        </w:rPr>
        <w:t>VENDI</w:t>
      </w:r>
      <w:r w:rsidR="00053C87" w:rsidRPr="006A5EDE">
        <w:rPr>
          <w:rFonts w:ascii="Garamond" w:hAnsi="Garamond"/>
          <w:b/>
          <w:bCs/>
          <w:sz w:val="24"/>
          <w:szCs w:val="24"/>
        </w:rPr>
        <w:t>M</w:t>
      </w:r>
    </w:p>
    <w:p w14:paraId="370B1447" w14:textId="77777777" w:rsidR="00053C87" w:rsidRPr="006A5EDE" w:rsidRDefault="00053C87" w:rsidP="00053C87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6A5EDE">
        <w:rPr>
          <w:rFonts w:ascii="Garamond" w:hAnsi="Garamond"/>
          <w:u w:val="none"/>
          <w:lang w:val="sq-AL"/>
        </w:rPr>
        <w:t>Nr.</w:t>
      </w:r>
      <w:r w:rsidR="00865952" w:rsidRPr="006A5EDE">
        <w:rPr>
          <w:rFonts w:ascii="Garamond" w:hAnsi="Garamond"/>
          <w:u w:val="none"/>
          <w:lang w:val="sq-AL"/>
        </w:rPr>
        <w:t xml:space="preserve"> 696</w:t>
      </w:r>
      <w:r w:rsidRPr="006A5EDE">
        <w:rPr>
          <w:rFonts w:ascii="Garamond" w:hAnsi="Garamond"/>
          <w:u w:val="none"/>
          <w:lang w:val="sq-AL"/>
        </w:rPr>
        <w:t xml:space="preserve">, datë </w:t>
      </w:r>
      <w:r w:rsidR="00865952" w:rsidRPr="006A5EDE">
        <w:rPr>
          <w:rFonts w:ascii="Garamond" w:hAnsi="Garamond"/>
          <w:u w:val="none"/>
          <w:lang w:val="sq-AL"/>
        </w:rPr>
        <w:t>18.11.2021</w:t>
      </w:r>
    </w:p>
    <w:p w14:paraId="370B1448" w14:textId="77777777" w:rsidR="00053C87" w:rsidRPr="006A5EDE" w:rsidRDefault="00053C87" w:rsidP="00053C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0B1449" w14:textId="5C9EE518" w:rsidR="00053C87" w:rsidRPr="006A5EDE" w:rsidRDefault="00053C87" w:rsidP="00865952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6A5EDE">
        <w:rPr>
          <w:rFonts w:ascii="Garamond" w:hAnsi="Garamond"/>
          <w:lang w:val="sq-AL"/>
        </w:rPr>
        <w:t>PËR</w:t>
      </w:r>
      <w:r w:rsidR="00865952" w:rsidRPr="006A5EDE">
        <w:rPr>
          <w:rFonts w:ascii="Garamond" w:hAnsi="Garamond"/>
          <w:lang w:val="sq-AL"/>
        </w:rPr>
        <w:t xml:space="preserve"> </w:t>
      </w:r>
      <w:r w:rsidRPr="006A5EDE">
        <w:rPr>
          <w:rFonts w:ascii="Garamond" w:hAnsi="Garamond"/>
          <w:lang w:val="sq-AL"/>
        </w:rPr>
        <w:t xml:space="preserve">SHPRONËSIMIN PËR INTERES PUBLIK TË PRONARËVE TË PASURIVE TË PALUAJTSHME, PRONË PRIVATE, QË PREKEN NGA PROJEKTI </w:t>
      </w:r>
      <w:r w:rsidR="00871E1E">
        <w:rPr>
          <w:rFonts w:ascii="Garamond" w:hAnsi="Garamond"/>
          <w:lang w:val="sq-AL"/>
        </w:rPr>
        <w:t>“</w:t>
      </w:r>
      <w:r w:rsidRPr="006A5EDE">
        <w:rPr>
          <w:rFonts w:ascii="Garamond" w:hAnsi="Garamond"/>
          <w:lang w:val="sq-AL"/>
        </w:rPr>
        <w:t>NDËRTIMI I UNAZËS SË QYTETIT BAJRAM CURRI</w:t>
      </w:r>
      <w:r w:rsidR="00B40FBD">
        <w:rPr>
          <w:rFonts w:ascii="Garamond" w:hAnsi="Garamond"/>
          <w:lang w:val="sq-AL"/>
        </w:rPr>
        <w:t>,</w:t>
      </w:r>
      <w:bookmarkStart w:id="0" w:name="_GoBack"/>
      <w:bookmarkEnd w:id="0"/>
      <w:r w:rsidRPr="006A5EDE">
        <w:rPr>
          <w:rFonts w:ascii="Garamond" w:hAnsi="Garamond"/>
          <w:lang w:val="sq-AL"/>
        </w:rPr>
        <w:t xml:space="preserve"> FAZA II</w:t>
      </w:r>
      <w:r w:rsidR="00871E1E">
        <w:rPr>
          <w:rFonts w:ascii="Garamond" w:hAnsi="Garamond"/>
          <w:lang w:val="sq-AL"/>
        </w:rPr>
        <w:t>”</w:t>
      </w:r>
      <w:r w:rsidRPr="006A5EDE">
        <w:rPr>
          <w:rFonts w:ascii="Garamond" w:hAnsi="Garamond"/>
          <w:lang w:val="sq-AL"/>
        </w:rPr>
        <w:t>, TROPOJË</w:t>
      </w:r>
    </w:p>
    <w:p w14:paraId="370B144A" w14:textId="77777777" w:rsidR="00053C87" w:rsidRPr="006A5EDE" w:rsidRDefault="00053C87" w:rsidP="00053C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u w:val="single"/>
        </w:rPr>
      </w:pPr>
    </w:p>
    <w:p w14:paraId="370B144B" w14:textId="6345AC4C" w:rsidR="00053C87" w:rsidRPr="006A5EDE" w:rsidRDefault="00053C87" w:rsidP="00053C87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6A5EDE">
        <w:rPr>
          <w:rFonts w:ascii="Garamond" w:hAnsi="Garamond"/>
          <w:b w:val="0"/>
          <w:bCs w:val="0"/>
          <w:lang w:val="sq-AL"/>
        </w:rPr>
        <w:t>Në mbështetje të nenit 100 të Kushtetutës dhe të neneve 5, 20 e 21, të ligjit nr.</w:t>
      </w:r>
      <w:r w:rsidR="006A5EDE">
        <w:rPr>
          <w:rFonts w:ascii="Garamond" w:hAnsi="Garamond"/>
          <w:b w:val="0"/>
          <w:bCs w:val="0"/>
          <w:lang w:val="sq-AL"/>
        </w:rPr>
        <w:t xml:space="preserve"> </w:t>
      </w:r>
      <w:r w:rsidRPr="006A5EDE">
        <w:rPr>
          <w:rFonts w:ascii="Garamond" w:hAnsi="Garamond"/>
          <w:b w:val="0"/>
          <w:bCs w:val="0"/>
          <w:lang w:val="sq-AL"/>
        </w:rPr>
        <w:t xml:space="preserve">8561, datë 22.12.1999, </w:t>
      </w:r>
      <w:r w:rsidR="00871E1E">
        <w:rPr>
          <w:rFonts w:ascii="Garamond" w:hAnsi="Garamond"/>
          <w:b w:val="0"/>
          <w:bCs w:val="0"/>
          <w:lang w:val="sq-AL"/>
        </w:rPr>
        <w:t>“</w:t>
      </w:r>
      <w:r w:rsidRPr="006A5EDE">
        <w:rPr>
          <w:rFonts w:ascii="Garamond" w:hAnsi="Garamond"/>
          <w:b w:val="0"/>
          <w:bCs w:val="0"/>
          <w:lang w:val="sq-AL"/>
        </w:rPr>
        <w:t>Për shpronësimet dhe marrjen në përdorim të përkohshëm të pasurisë, pronë private, për interes publik</w:t>
      </w:r>
      <w:r w:rsidR="00871E1E">
        <w:rPr>
          <w:rFonts w:ascii="Garamond" w:hAnsi="Garamond"/>
          <w:b w:val="0"/>
          <w:bCs w:val="0"/>
          <w:lang w:val="sq-AL"/>
        </w:rPr>
        <w:t>”</w:t>
      </w:r>
      <w:r w:rsidRPr="006A5EDE">
        <w:rPr>
          <w:rFonts w:ascii="Garamond" w:hAnsi="Garamond"/>
          <w:b w:val="0"/>
          <w:bCs w:val="0"/>
          <w:lang w:val="sq-AL"/>
        </w:rPr>
        <w:t>, të ndryshuar, me propozimin e ministrit të Infrastrukturës dhe Energjisë, Këshilli i Ministrave</w:t>
      </w:r>
    </w:p>
    <w:p w14:paraId="370B144C" w14:textId="77777777" w:rsidR="00053C87" w:rsidRPr="006A5EDE" w:rsidRDefault="00053C87" w:rsidP="00053C8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370B144D" w14:textId="77777777" w:rsidR="00053C87" w:rsidRPr="006A5EDE" w:rsidRDefault="00053C87" w:rsidP="00053C87">
      <w:pPr>
        <w:pStyle w:val="ListParagraph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A5ED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70B144E" w14:textId="77777777" w:rsidR="00053C87" w:rsidRPr="006A5EDE" w:rsidRDefault="00053C87" w:rsidP="00053C87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70B144F" w14:textId="4A8BA7D2" w:rsidR="00053C87" w:rsidRPr="006A5EDE" w:rsidRDefault="0099716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053C87" w:rsidRPr="006A5EDE">
        <w:rPr>
          <w:rFonts w:ascii="Garamond" w:hAnsi="Garamond"/>
          <w:sz w:val="24"/>
          <w:szCs w:val="24"/>
          <w:lang w:val="sq-AL"/>
        </w:rPr>
        <w:t xml:space="preserve"> të pronarëve të pasurive të paluajtshme</w:t>
      </w:r>
      <w:r w:rsidR="0050280B">
        <w:rPr>
          <w:rFonts w:ascii="Garamond" w:hAnsi="Garamond"/>
          <w:sz w:val="24"/>
          <w:szCs w:val="24"/>
          <w:lang w:val="sq-AL"/>
        </w:rPr>
        <w:t>,</w:t>
      </w:r>
      <w:r w:rsidR="00053C87" w:rsidRPr="006A5EDE">
        <w:rPr>
          <w:rFonts w:ascii="Garamond" w:hAnsi="Garamond"/>
          <w:sz w:val="24"/>
          <w:szCs w:val="24"/>
          <w:lang w:val="sq-AL"/>
        </w:rPr>
        <w:t xml:space="preserve"> pronë private, që preken nga projekti </w:t>
      </w:r>
      <w:r w:rsidR="00871E1E">
        <w:rPr>
          <w:rFonts w:ascii="Garamond" w:hAnsi="Garamond"/>
          <w:sz w:val="24"/>
          <w:szCs w:val="24"/>
          <w:lang w:val="sq-AL"/>
        </w:rPr>
        <w:t>“</w:t>
      </w:r>
      <w:r w:rsidR="00053C87" w:rsidRPr="006A5EDE">
        <w:rPr>
          <w:rFonts w:ascii="Garamond" w:hAnsi="Garamond"/>
          <w:sz w:val="24"/>
          <w:szCs w:val="24"/>
          <w:lang w:val="sq-AL"/>
        </w:rPr>
        <w:t>Ndërtimi i unazës së qytetit Bajram Curri,</w:t>
      </w:r>
      <w:r w:rsidR="00F4635C">
        <w:rPr>
          <w:rFonts w:ascii="Garamond" w:hAnsi="Garamond"/>
          <w:sz w:val="24"/>
          <w:szCs w:val="24"/>
          <w:lang w:val="sq-AL"/>
        </w:rPr>
        <w:t xml:space="preserve"> </w:t>
      </w:r>
      <w:r w:rsidR="00053C87" w:rsidRPr="006A5EDE">
        <w:rPr>
          <w:rFonts w:ascii="Garamond" w:hAnsi="Garamond"/>
          <w:sz w:val="24"/>
          <w:szCs w:val="24"/>
          <w:lang w:val="sq-AL"/>
        </w:rPr>
        <w:t>faza II</w:t>
      </w:r>
      <w:r w:rsidR="00871E1E">
        <w:rPr>
          <w:rFonts w:ascii="Garamond" w:hAnsi="Garamond"/>
          <w:sz w:val="24"/>
          <w:szCs w:val="24"/>
          <w:lang w:val="sq-AL"/>
        </w:rPr>
        <w:t>”</w:t>
      </w:r>
      <w:r w:rsidR="00053C87" w:rsidRPr="006A5EDE">
        <w:rPr>
          <w:rFonts w:ascii="Garamond" w:hAnsi="Garamond"/>
          <w:sz w:val="24"/>
          <w:szCs w:val="24"/>
          <w:lang w:val="sq-AL"/>
        </w:rPr>
        <w:t>, Tropojë.</w:t>
      </w:r>
    </w:p>
    <w:p w14:paraId="370B1450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2. Shpronësimi bëhet në favor të Bashkisë Tropojë.</w:t>
      </w:r>
    </w:p>
    <w:p w14:paraId="370B1451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3. Pronarët e pasurive të paluajtshme, pronë private, që shpronësohen, të kompensohen në vlerë të plotë, sipas masës përkatëse, që paraqitet në tabelën bashkëlidhur këtij vendimi, në shumën e përgjithshme prej 13 425 681 (trembëdhjetë milionë e katërqind e njëzet e pesë mijë e gjashtëqind e tetëdhjetë e një) lekësh.</w:t>
      </w:r>
    </w:p>
    <w:p w14:paraId="370B1452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4. Vlera e përgjithshme e shpronësimit, prej 13 425 681 (trembëdhjetë milionë e katërqind e njëzet e pesë mijë e gjashtëqind e tetëdhjetë e një) lekësh, të përballohet nga buxheti i Bashkisë Tropojë.</w:t>
      </w:r>
    </w:p>
    <w:p w14:paraId="370B1453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5. Vlera për shpenzimet procedurale, në masën 50 000 (pesëdhjetë mijë) lekë, të përballohet nga fondet e Ministrisë së Infrastrukturës dhe Energjisë.</w:t>
      </w:r>
    </w:p>
    <w:p w14:paraId="370B1454" w14:textId="2CED8E91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 xml:space="preserve">6. Shpronësimi i pronarëve të pasurive të paluajtshme, pronë private, fillon menjëherë pas botimit të këtij </w:t>
      </w:r>
      <w:r w:rsidR="00F4635C">
        <w:rPr>
          <w:rFonts w:ascii="Garamond" w:hAnsi="Garamond"/>
          <w:sz w:val="24"/>
          <w:szCs w:val="24"/>
          <w:lang w:val="sq-AL"/>
        </w:rPr>
        <w:t>vendimi në Fletoren Zyrtare</w:t>
      </w:r>
      <w:r w:rsidR="00F4635C" w:rsidRPr="006A5EDE">
        <w:rPr>
          <w:rFonts w:ascii="Garamond" w:hAnsi="Garamond"/>
          <w:sz w:val="24"/>
          <w:szCs w:val="24"/>
          <w:lang w:val="sq-AL"/>
        </w:rPr>
        <w:t xml:space="preserve"> </w:t>
      </w:r>
      <w:r w:rsidRPr="006A5EDE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këtij vendimi.</w:t>
      </w:r>
    </w:p>
    <w:p w14:paraId="370B1455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të kompensohen, për efekt shpronësimi, pasi të kenë paraqitur dokumentacionin për likuidim, certifikatën e pronësisë, kartelën e pasurisë, si dhe hartën treguese të regjistrimit në zyrat e Bashkisë Tropojë.</w:t>
      </w:r>
    </w:p>
    <w:p w14:paraId="370B1456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8. Bashkia Tropojë kryen procedurat për likuidimin e pronarëve të shpronësuar, sipas përcaktimeve të bëra në këtë vendim.</w:t>
      </w:r>
    </w:p>
    <w:p w14:paraId="370B1457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Tropojë.</w:t>
      </w:r>
    </w:p>
    <w:p w14:paraId="370B1458" w14:textId="7C402A8C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10. Agjencia Shtetërore e Kadastrës, Zyra Vendore Tropojë, brenda 30 (tridhjetë) ditëve nga data e miratimit të këtij vendimi, në bashkëpunim me Bashkinë Tropojë, të fillojë procedurat për hedhjen e gjurmës së projektit mbi hartën kadastrale të regjistrimit, sipas planimetrisë së shpronësimit të miratuar dhe</w:t>
      </w:r>
      <w:r w:rsidR="00F4635C">
        <w:rPr>
          <w:rFonts w:ascii="Garamond" w:hAnsi="Garamond"/>
          <w:sz w:val="24"/>
          <w:szCs w:val="24"/>
          <w:lang w:val="sq-AL"/>
        </w:rPr>
        <w:t xml:space="preserve"> </w:t>
      </w:r>
      <w:r w:rsidRPr="006A5EDE">
        <w:rPr>
          <w:rFonts w:ascii="Garamond" w:hAnsi="Garamond"/>
          <w:sz w:val="24"/>
          <w:szCs w:val="24"/>
          <w:lang w:val="sq-AL"/>
        </w:rPr>
        <w:t>të bëjë kalimin e pronësisë për pasuritë e shpronësuara në favor të Bashkisë Tropojë.</w:t>
      </w:r>
    </w:p>
    <w:p w14:paraId="370B1459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 xml:space="preserve">11. Agjencia Shtetërore e Kadastrës, Zyra Vendore Tropojë, të pezullojë të gjitha transaksionet me pasuritë e shpronësuara deri në momentin kur do të realizohet procesi i hedhjes së gjurmës së projektit mbi hartën treguese të regjistrimit. </w:t>
      </w:r>
    </w:p>
    <w:p w14:paraId="370B145A" w14:textId="77777777" w:rsidR="00053C87" w:rsidRPr="006A5EDE" w:rsidRDefault="00053C87" w:rsidP="00053C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A5EDE">
        <w:rPr>
          <w:rFonts w:ascii="Garamond" w:hAnsi="Garamond"/>
          <w:sz w:val="24"/>
          <w:szCs w:val="24"/>
          <w:lang w:val="sq-AL"/>
        </w:rPr>
        <w:t>12. Ngarkohen Ministria e Infrastrukturës dhe Energjisë, Bashkia Tropojë dhe Agjencia Shtetërore e Kadastrës, Zyra Vendore Tropojë, për zbatimin e këtij vendimi.</w:t>
      </w:r>
    </w:p>
    <w:p w14:paraId="370B145C" w14:textId="77777777" w:rsidR="00053C87" w:rsidRPr="006A5EDE" w:rsidRDefault="00053C87" w:rsidP="00053C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5EDE">
        <w:rPr>
          <w:rFonts w:ascii="Garamond" w:hAnsi="Garamond"/>
          <w:sz w:val="24"/>
          <w:szCs w:val="24"/>
        </w:rPr>
        <w:t>Ky vendim hyn në</w:t>
      </w:r>
      <w:r w:rsidR="00D970C9" w:rsidRPr="006A5EDE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6A5EDE">
        <w:rPr>
          <w:rFonts w:ascii="Garamond" w:hAnsi="Garamond"/>
          <w:sz w:val="24"/>
          <w:szCs w:val="24"/>
        </w:rPr>
        <w:t>.</w:t>
      </w:r>
    </w:p>
    <w:p w14:paraId="370B145D" w14:textId="77777777" w:rsidR="00053C87" w:rsidRPr="006A5EDE" w:rsidRDefault="00053C87" w:rsidP="00053C8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70B145E" w14:textId="77777777" w:rsidR="00053C87" w:rsidRPr="006A5EDE" w:rsidRDefault="00053C87" w:rsidP="00053C87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6A5EDE">
        <w:rPr>
          <w:rFonts w:ascii="Garamond" w:hAnsi="Garamond"/>
          <w:b w:val="0"/>
          <w:smallCaps/>
          <w:lang w:val="sq-AL"/>
        </w:rPr>
        <w:lastRenderedPageBreak/>
        <w:t>KRYEMINISTËR</w:t>
      </w:r>
    </w:p>
    <w:p w14:paraId="370B145F" w14:textId="77777777" w:rsidR="00053C87" w:rsidRPr="006A5EDE" w:rsidRDefault="00053C87" w:rsidP="00053C87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6A5EDE">
        <w:rPr>
          <w:rFonts w:ascii="Garamond" w:hAnsi="Garamond"/>
          <w:lang w:val="sq-AL"/>
        </w:rPr>
        <w:t>Edi Rama</w:t>
      </w:r>
    </w:p>
    <w:p w14:paraId="370B1460" w14:textId="77777777" w:rsidR="00802179" w:rsidRPr="006A5EDE" w:rsidRDefault="00802179" w:rsidP="00053C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0B1461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2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3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4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5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6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7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8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9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A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B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C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D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E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6F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0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1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2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3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4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5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6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7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8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9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A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B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C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D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E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7F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0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1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2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3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4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5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6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7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8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9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48A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  <w:sectPr w:rsidR="00E63726" w:rsidRPr="006A5EDE" w:rsidSect="00C47E2B">
          <w:footerReference w:type="default" r:id="rId11"/>
          <w:pgSz w:w="12240" w:h="15840"/>
          <w:pgMar w:top="1350" w:right="1440" w:bottom="810" w:left="1440" w:header="720" w:footer="720" w:gutter="0"/>
          <w:cols w:space="720"/>
          <w:docGrid w:linePitch="360"/>
        </w:sectPr>
      </w:pPr>
    </w:p>
    <w:p w14:paraId="370B148B" w14:textId="75AF91EC" w:rsidR="00E63726" w:rsidRPr="0050280B" w:rsidRDefault="0050280B" w:rsidP="008C2B60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</w:rPr>
      </w:pPr>
      <w:r w:rsidRPr="0050280B">
        <w:rPr>
          <w:rFonts w:ascii="Garamond" w:hAnsi="Garamond"/>
          <w:sz w:val="20"/>
          <w:szCs w:val="20"/>
        </w:rPr>
        <w:lastRenderedPageBreak/>
        <w:t xml:space="preserve">LISTA PËRFUNDIMTARE E PRONARËVE TË PASURIVE, PRONË PRIVATE, QË SHPRONËSOHEN </w:t>
      </w:r>
    </w:p>
    <w:p w14:paraId="370B148C" w14:textId="3DE6B618" w:rsidR="008C2B60" w:rsidRPr="0050280B" w:rsidRDefault="0050280B" w:rsidP="00E63726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</w:rPr>
      </w:pPr>
      <w:r w:rsidRPr="0050280B">
        <w:rPr>
          <w:rFonts w:ascii="Garamond" w:hAnsi="Garamond"/>
          <w:sz w:val="20"/>
          <w:szCs w:val="20"/>
        </w:rPr>
        <w:t xml:space="preserve">NGA REALIZIMI I PROJEKTIT </w:t>
      </w:r>
      <w:r w:rsidR="00871E1E">
        <w:rPr>
          <w:rFonts w:ascii="Garamond" w:hAnsi="Garamond"/>
          <w:sz w:val="20"/>
          <w:szCs w:val="20"/>
        </w:rPr>
        <w:t>“</w:t>
      </w:r>
      <w:r w:rsidRPr="0050280B">
        <w:rPr>
          <w:rFonts w:ascii="Garamond" w:hAnsi="Garamond"/>
          <w:sz w:val="20"/>
          <w:szCs w:val="20"/>
        </w:rPr>
        <w:t>NDËRTIMI I UNAZËS SË QYTETIT BAJRAM CURRI</w:t>
      </w:r>
      <w:r w:rsidR="00871E1E">
        <w:rPr>
          <w:rFonts w:ascii="Garamond" w:hAnsi="Garamond"/>
          <w:sz w:val="20"/>
          <w:szCs w:val="20"/>
        </w:rPr>
        <w:t>”</w:t>
      </w:r>
      <w:r w:rsidRPr="0050280B">
        <w:rPr>
          <w:rFonts w:ascii="Garamond" w:hAnsi="Garamond"/>
          <w:sz w:val="20"/>
          <w:szCs w:val="20"/>
        </w:rPr>
        <w:t xml:space="preserve">, </w:t>
      </w:r>
      <w:r>
        <w:rPr>
          <w:rFonts w:ascii="Garamond" w:hAnsi="Garamond"/>
          <w:sz w:val="20"/>
          <w:szCs w:val="20"/>
        </w:rPr>
        <w:t>FAZA II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2"/>
        <w:gridCol w:w="1483"/>
        <w:gridCol w:w="843"/>
        <w:gridCol w:w="749"/>
        <w:gridCol w:w="983"/>
        <w:gridCol w:w="996"/>
        <w:gridCol w:w="902"/>
        <w:gridCol w:w="902"/>
        <w:gridCol w:w="902"/>
        <w:gridCol w:w="902"/>
        <w:gridCol w:w="869"/>
        <w:gridCol w:w="902"/>
        <w:gridCol w:w="1061"/>
        <w:gridCol w:w="2010"/>
      </w:tblGrid>
      <w:tr w:rsidR="00E63726" w:rsidRPr="0050280B" w14:paraId="370B1494" w14:textId="77777777" w:rsidTr="00D267C4">
        <w:trPr>
          <w:trHeight w:val="180"/>
          <w:jc w:val="center"/>
        </w:trPr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8D" w14:textId="5D57F55A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</w:t>
            </w:r>
            <w:r w:rsid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8E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Emër Atësi Mbiemër</w:t>
            </w:r>
          </w:p>
        </w:tc>
        <w:tc>
          <w:tcPr>
            <w:tcW w:w="114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148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Të dhënat mbi pasurinë</w:t>
            </w:r>
          </w:p>
        </w:tc>
        <w:tc>
          <w:tcPr>
            <w:tcW w:w="174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149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Vlerësimet për shpronësim sipas llojit të pasurisë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91" w14:textId="4DE68033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 në lek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9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Adresa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93" w14:textId="7B42796C" w:rsidR="00E63726" w:rsidRPr="0050280B" w:rsidRDefault="00E63726" w:rsidP="00D267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Shënime </w:t>
            </w:r>
            <w:r w:rsidR="00871E1E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sqaruese</w:t>
            </w:r>
          </w:p>
        </w:tc>
      </w:tr>
      <w:tr w:rsidR="00E63726" w:rsidRPr="0050280B" w14:paraId="370B14A0" w14:textId="77777777" w:rsidTr="00E63726">
        <w:trPr>
          <w:trHeight w:val="180"/>
          <w:jc w:val="center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95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96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0B1497" w14:textId="6B09B080" w:rsidR="00E63726" w:rsidRPr="0050280B" w:rsidRDefault="00E63726" w:rsidP="00871E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ZK</w:t>
            </w:r>
          </w:p>
        </w:tc>
        <w:tc>
          <w:tcPr>
            <w:tcW w:w="2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0B1498" w14:textId="59F14D35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Nr. i </w:t>
            </w:r>
            <w:r w:rsidR="00871E1E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31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0B1499" w14:textId="438C6AA9" w:rsidR="00E63726" w:rsidRPr="0050280B" w:rsidRDefault="00E63726" w:rsidP="00871E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Lloji 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pasurisë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9A" w14:textId="4EFAA9E0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Sip. </w:t>
            </w:r>
            <w:r w:rsidR="00871E1E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totale 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10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149B" w14:textId="61128DA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Shpronësim tokë 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truall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149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Shpronësim Ndërtesë</w:t>
            </w: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9D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9E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0B149F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E63726" w:rsidRPr="0050280B" w14:paraId="370B14AF" w14:textId="77777777" w:rsidTr="00E63726">
        <w:trPr>
          <w:trHeight w:val="180"/>
          <w:jc w:val="center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A1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A2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0B14A3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B14A4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B14A5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A6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A7" w14:textId="05A73C32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Sip.</w:t>
            </w:r>
            <w:r w:rsidR="00F4635C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</w:t>
            </w:r>
            <w:r w:rsidRP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A8" w14:textId="234D01E3" w:rsidR="00E63726" w:rsidRPr="0050280B" w:rsidRDefault="00E63726" w:rsidP="00871E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(lek/m</w:t>
            </w:r>
            <w:r w:rsidRP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A9" w14:textId="688DCF0D" w:rsidR="00E63726" w:rsidRPr="0050280B" w:rsidRDefault="00E63726" w:rsidP="00871E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(</w:t>
            </w:r>
            <w:r w:rsidR="00871E1E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lek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AA" w14:textId="6524F494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Sip. 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e </w:t>
            </w:r>
            <w:r w:rsidR="00871E1E"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ndërtesës 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 konfirmuar nga ASHK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-ja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(m</w:t>
            </w:r>
            <w:r w:rsidRP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AB" w14:textId="513FBEE4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</w:t>
            </w:r>
            <w:r w:rsidR="00871E1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e llogaritur me situacion (lek</w:t>
            </w: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AC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B14AD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0B14AE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E63726" w:rsidRPr="0050280B" w14:paraId="370B14BE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B0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1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Uke Bajram Hysenukaj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B3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7/54-ND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4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1017487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1017487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BC" w14:textId="6C53C184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BD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nr. pasurie 7/53</w:t>
            </w:r>
          </w:p>
        </w:tc>
      </w:tr>
      <w:tr w:rsidR="00E63726" w:rsidRPr="0050280B" w14:paraId="370B14CD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BF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0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Naim Qazim Haklaj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7/53-ND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3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22.8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22.8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623497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623497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B" w14:textId="33336093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CC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nr. pasurie 7/55</w:t>
            </w:r>
          </w:p>
        </w:tc>
      </w:tr>
      <w:tr w:rsidR="00E63726" w:rsidRPr="0050280B" w14:paraId="370B14DC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CE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CF" w14:textId="0BD57402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Nurie Bajram Hysenukaj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Adriana Sadri Boshnjaku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Afërdita Sadri Demiraj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Alma Sadri Çakraj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Arben Sadri Hysenukaj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14D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7/79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Godinë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34.16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34.16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63982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988 644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1052626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A" w14:textId="66528E33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DB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4EB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DD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E" w14:textId="1F2D3814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Kreshnik Petrit Katana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Jutbina Petrit Katana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Juliana Petrit Katana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Bekim Petrit Katana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D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7/57-ND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E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1161153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E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1161153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E9" w14:textId="3CD6130C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EA" w14:textId="1A90A7C0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</w:t>
            </w:r>
            <w:r w:rsid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pasurie 7/57</w:t>
            </w:r>
          </w:p>
        </w:tc>
      </w:tr>
      <w:tr w:rsidR="00E63726" w:rsidRPr="0050280B" w14:paraId="370B14FA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C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ED" w14:textId="6D241E86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Kujtim Hamez Osmani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Astrit Hamez Osmani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E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E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7/211-ND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F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760359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F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760359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F8" w14:textId="182C9A74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4F9" w14:textId="3A8032EA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</w:t>
            </w:r>
            <w:r w:rsid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pasurie 7/211</w:t>
            </w:r>
          </w:p>
        </w:tc>
      </w:tr>
      <w:tr w:rsidR="00E63726" w:rsidRPr="0050280B" w14:paraId="370B1509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B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FC" w14:textId="1A98B9DA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Kujtim Hamez Osmani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Astrit Hamez Osmani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4F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7/213-ND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4F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0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835256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0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835256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07" w14:textId="3CD573D4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08" w14:textId="632DFD64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</w:t>
            </w:r>
            <w:r w:rsid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pasurie 7/213</w:t>
            </w:r>
          </w:p>
        </w:tc>
      </w:tr>
      <w:tr w:rsidR="00E63726" w:rsidRPr="0050280B" w14:paraId="370B1518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A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0B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Bute Selim Neziraj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0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7/56-ND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Ndërtesë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0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17.76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17.76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1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548793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1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548793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16" w14:textId="3D86CB91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17" w14:textId="765EE2FB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Ndodhet në truallin me nr</w:t>
            </w:r>
            <w:r w:rsid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pasurie 7/56</w:t>
            </w:r>
          </w:p>
        </w:tc>
      </w:tr>
      <w:tr w:rsidR="00E63726" w:rsidRPr="0050280B" w14:paraId="370B1527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9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1A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Shkëlzen Qazim Gjeçaj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1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7/66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Godinë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50.9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1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50.9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95336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50.9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2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1358582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2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1453918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25" w14:textId="5E1AFA9E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26" w14:textId="6811029F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Bllokohet pas në favor të shoqërisë </w:t>
            </w:r>
            <w:r w:rsidR="00871E1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FAF</w:t>
            </w:r>
            <w:r w:rsidR="00871E1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</w:tr>
      <w:tr w:rsidR="00E63726" w:rsidRPr="0050280B" w14:paraId="370B1536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8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29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Gani Binak Malizi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2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7/99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Godinë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85.38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85.38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2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159917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85.38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3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1928978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3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2088895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34" w14:textId="3A7DE44B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35" w14:textId="02553933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Bllokohet pas në favor të shoqërisë </w:t>
            </w:r>
            <w:r w:rsidR="00871E1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FAF</w:t>
            </w:r>
            <w:r w:rsidR="00871E1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</w:tr>
      <w:tr w:rsidR="00E63726" w:rsidRPr="0050280B" w14:paraId="370B1545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7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38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PPV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3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7/67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Godinë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3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4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1092496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4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1279796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43" w14:textId="0043FE38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44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Posedohet nga Agim Motina</w:t>
            </w:r>
          </w:p>
        </w:tc>
      </w:tr>
      <w:tr w:rsidR="00E63726" w:rsidRPr="0050280B" w14:paraId="370B1554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6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47" w14:textId="2C336526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Kadri Sokol Mustafaj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Hamdi Sokol Mustafaj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Isa Sokol Mustafaj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48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7/70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431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431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807263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4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807263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2" w14:textId="7EC04098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53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Mbi këtë pasuri janë 2 ndërtime pa leje</w:t>
            </w:r>
          </w:p>
        </w:tc>
      </w:tr>
      <w:tr w:rsidR="00E63726" w:rsidRPr="0050280B" w14:paraId="370B1563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5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6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Bedri Haxhi Islamukaj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7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8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7/92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34.23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64113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5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5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64113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1" w14:textId="7B7984BC" w:rsidR="00E63726" w:rsidRPr="0050280B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Dardania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62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Ndalohen veprimet mbi pasurinë</w:t>
            </w:r>
          </w:p>
        </w:tc>
      </w:tr>
      <w:tr w:rsidR="00E63726" w:rsidRPr="0050280B" w14:paraId="370B1572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4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5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6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7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7/54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8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6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6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71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581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3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4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5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6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7/53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7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7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7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80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590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2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83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84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5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7/57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6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8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8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8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8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8F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59F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1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92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93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4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7/56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5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9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9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9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9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9E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5AE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0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A1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A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3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7/211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4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A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A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A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AD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5BD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AF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0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7/213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3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A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BC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5CC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BE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BF" w14:textId="46ACCE2F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Saimir Ahmet Malaj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Enida Sadik Malaj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10/42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2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140475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140475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A" w14:textId="3B5CB61B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CB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5DB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CD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E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Halil Mal Gjongecaj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C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10/27/9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1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837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140475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D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D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140475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D9" w14:textId="49AC51C5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DA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5EA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C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DD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Halil Mal Gjongecaj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D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D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10/27/10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0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177935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E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E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177935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E8" w14:textId="44686FCC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E9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5F9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B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EC" w14:textId="324159AF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 Adem Rrahmanaj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Zeqir Sali Bushgjokaj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E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10/27/12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EF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2270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412060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F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F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412060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F7" w14:textId="0ADCD832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5F8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608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A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FB" w14:textId="2E03FAC3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Skënder Ahmet Mella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Lirie Ahmet Mulaj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Azgan Ahmet Mella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5F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10/27/3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E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5F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1236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215395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0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05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215395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06" w14:textId="2E50AB37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607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617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9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0A" w14:textId="4A886A0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Raze Cole Boshnjaku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Shpëtim Idris Gjongecaj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Dea Fatmir Gjongecaj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Bekim Fatmir Gjongecaj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Lida Idriz Kuçana</w:t>
            </w:r>
            <w:r w:rsidR="00F4635C"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Teuta Veli Hajdari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0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10/27/2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D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491.5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0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65555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1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14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65555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15" w14:textId="0F45DC78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616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626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8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19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Besnik Ahmet Alia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1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10/27/1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C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723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1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28095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2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23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28095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24" w14:textId="3BEA2B61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625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635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7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28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Saimir Ahmet Malaj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2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10/195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B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2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468250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3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32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468250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33" w14:textId="05BFD168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634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D267C4" w14:paraId="370B1644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6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37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Besnik Ahmet Alia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38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10/21/1</w:t>
            </w:r>
            <w:r w:rsidRPr="0050280B"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A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B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1088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C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D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E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84285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3F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40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41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84285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642" w14:textId="392C3BDA" w:rsidR="00E63726" w:rsidRPr="00D267C4" w:rsidRDefault="00871E1E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Lagjja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Partizani</w:t>
            </w: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B1643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AC5FFB" w:rsidRPr="00D267C4" w14:paraId="370B164C" w14:textId="77777777" w:rsidTr="00E63726">
        <w:trPr>
          <w:trHeight w:val="180"/>
          <w:jc w:val="center"/>
        </w:trPr>
        <w:tc>
          <w:tcPr>
            <w:tcW w:w="245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1645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 paraprake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46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3110435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47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48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49" w14:textId="77777777" w:rsidR="00E63726" w:rsidRPr="0050280B" w:rsidRDefault="00E63726" w:rsidP="004E45C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13425681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64A" w14:textId="77777777" w:rsidR="00E63726" w:rsidRPr="00D267C4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B164B" w14:textId="77777777" w:rsidR="00E63726" w:rsidRPr="00D267C4" w:rsidRDefault="00E63726" w:rsidP="00D267C4">
            <w:pPr>
              <w:spacing w:after="0" w:line="240" w:lineRule="auto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eastAsia="sq-AL"/>
              </w:rPr>
            </w:pPr>
            <w:r w:rsidRPr="00D267C4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63726" w:rsidRPr="0050280B" w14:paraId="370B165B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164D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4E" w14:textId="77777777" w:rsidR="00E63726" w:rsidRPr="0050280B" w:rsidRDefault="00E63726" w:rsidP="005028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4F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0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1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2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3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4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5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6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1657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1658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1659" w14:textId="77777777" w:rsidR="00E63726" w:rsidRPr="0050280B" w:rsidRDefault="00E63726" w:rsidP="00E637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A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  <w:tr w:rsidR="00AC5FFB" w:rsidRPr="0050280B" w14:paraId="370B1665" w14:textId="77777777" w:rsidTr="00E63726">
        <w:trPr>
          <w:trHeight w:val="180"/>
          <w:jc w:val="center"/>
        </w:trPr>
        <w:tc>
          <w:tcPr>
            <w:tcW w:w="174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C" w14:textId="4A47DC04" w:rsidR="00E63726" w:rsidRPr="0050280B" w:rsidRDefault="00AC5FFB" w:rsidP="0078795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Shënim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: 1. Vlerësimi i pasurisë së llojit 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tokë truall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”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është kryer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bazuar në VKM-në nr. 89, datë 3.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2.2016.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D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E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5F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0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1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2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3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4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  <w:tr w:rsidR="00E63726" w:rsidRPr="0050280B" w14:paraId="370B1670" w14:textId="77777777" w:rsidTr="00E63726">
        <w:trPr>
          <w:trHeight w:val="180"/>
          <w:jc w:val="center"/>
        </w:trPr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6" w14:textId="77777777" w:rsidR="00E63726" w:rsidRPr="0050280B" w:rsidRDefault="00E63726" w:rsidP="0078795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2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7" w14:textId="71F2F145" w:rsidR="00E63726" w:rsidRPr="0050280B" w:rsidRDefault="00F4635C" w:rsidP="00871E1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2. Vlerësimi 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i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pasurisë 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“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Ndërtesë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”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është kryer baz</w:t>
            </w:r>
            <w:r w:rsidR="00871E1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uar në VKM-në nr. 138, datë 23.</w:t>
            </w:r>
            <w:r w:rsidR="00E63726" w:rsidRPr="0050280B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3.2000.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8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9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A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B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C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D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E" w14:textId="77777777" w:rsidR="00E63726" w:rsidRPr="0050280B" w:rsidRDefault="00E63726" w:rsidP="00E6372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66F" w14:textId="77777777" w:rsidR="00E63726" w:rsidRPr="0050280B" w:rsidRDefault="00E63726" w:rsidP="00D267C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</w:tbl>
    <w:p w14:paraId="370B1671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0B1672" w14:textId="77777777" w:rsidR="00E63726" w:rsidRPr="006A5EDE" w:rsidRDefault="00E63726" w:rsidP="008C2B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E63726" w:rsidRPr="006A5EDE" w:rsidSect="00E63726">
      <w:pgSz w:w="15840" w:h="12240" w:orient="landscape"/>
      <w:pgMar w:top="1440" w:right="1349" w:bottom="1440" w:left="8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44809" w14:textId="77777777" w:rsidR="006A5EDE" w:rsidRDefault="006A5EDE" w:rsidP="00F47AC7">
      <w:pPr>
        <w:spacing w:after="0" w:line="240" w:lineRule="auto"/>
      </w:pPr>
      <w:r>
        <w:separator/>
      </w:r>
    </w:p>
  </w:endnote>
  <w:endnote w:type="continuationSeparator" w:id="0">
    <w:p w14:paraId="69FE426F" w14:textId="77777777" w:rsidR="006A5EDE" w:rsidRDefault="006A5EDE" w:rsidP="00F47AC7">
      <w:pPr>
        <w:spacing w:after="0" w:line="240" w:lineRule="auto"/>
      </w:pPr>
      <w:r>
        <w:continuationSeparator/>
      </w:r>
    </w:p>
  </w:endnote>
  <w:endnote w:type="continuationNotice" w:id="1">
    <w:p w14:paraId="2118B701" w14:textId="77777777" w:rsidR="004633FA" w:rsidRDefault="00463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8574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70B1677" w14:textId="77777777" w:rsidR="006A5EDE" w:rsidRPr="00F47AC7" w:rsidRDefault="006A5ED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47AC7">
          <w:rPr>
            <w:rFonts w:ascii="Times New Roman" w:hAnsi="Times New Roman" w:cs="Times New Roman"/>
            <w:sz w:val="24"/>
          </w:rPr>
          <w:fldChar w:fldCharType="begin"/>
        </w:r>
        <w:r w:rsidRPr="00F47AC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47AC7">
          <w:rPr>
            <w:rFonts w:ascii="Times New Roman" w:hAnsi="Times New Roman" w:cs="Times New Roman"/>
            <w:sz w:val="24"/>
          </w:rPr>
          <w:fldChar w:fldCharType="separate"/>
        </w:r>
        <w:r w:rsidR="00B40FBD">
          <w:rPr>
            <w:rFonts w:ascii="Times New Roman" w:hAnsi="Times New Roman" w:cs="Times New Roman"/>
            <w:noProof/>
            <w:sz w:val="24"/>
          </w:rPr>
          <w:t>1</w:t>
        </w:r>
        <w:r w:rsidRPr="00F47AC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70B1678" w14:textId="77777777" w:rsidR="006A5EDE" w:rsidRDefault="006A5E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4B27B" w14:textId="77777777" w:rsidR="006A5EDE" w:rsidRDefault="006A5EDE" w:rsidP="00F47AC7">
      <w:pPr>
        <w:spacing w:after="0" w:line="240" w:lineRule="auto"/>
      </w:pPr>
      <w:r>
        <w:separator/>
      </w:r>
    </w:p>
  </w:footnote>
  <w:footnote w:type="continuationSeparator" w:id="0">
    <w:p w14:paraId="1D3E8F01" w14:textId="77777777" w:rsidR="006A5EDE" w:rsidRDefault="006A5EDE" w:rsidP="00F47AC7">
      <w:pPr>
        <w:spacing w:after="0" w:line="240" w:lineRule="auto"/>
      </w:pPr>
      <w:r>
        <w:continuationSeparator/>
      </w:r>
    </w:p>
  </w:footnote>
  <w:footnote w:type="continuationNotice" w:id="1">
    <w:p w14:paraId="05899888" w14:textId="77777777" w:rsidR="004633FA" w:rsidRDefault="004633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F50910"/>
    <w:multiLevelType w:val="hybridMultilevel"/>
    <w:tmpl w:val="D0641DE6"/>
    <w:lvl w:ilvl="0" w:tplc="4E6E2E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F0A35"/>
    <w:multiLevelType w:val="hybridMultilevel"/>
    <w:tmpl w:val="44EC90D8"/>
    <w:lvl w:ilvl="0" w:tplc="2F2E4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3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1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6DED"/>
    <w:rsid w:val="00050D08"/>
    <w:rsid w:val="00053C87"/>
    <w:rsid w:val="000658A7"/>
    <w:rsid w:val="00083FF3"/>
    <w:rsid w:val="00096CCF"/>
    <w:rsid w:val="000A2137"/>
    <w:rsid w:val="000A5D9F"/>
    <w:rsid w:val="000B36B5"/>
    <w:rsid w:val="000B5059"/>
    <w:rsid w:val="000D485A"/>
    <w:rsid w:val="000E2A41"/>
    <w:rsid w:val="000E69D9"/>
    <w:rsid w:val="000F2D74"/>
    <w:rsid w:val="000F6C8E"/>
    <w:rsid w:val="001019CB"/>
    <w:rsid w:val="00103E9E"/>
    <w:rsid w:val="00106738"/>
    <w:rsid w:val="00114B53"/>
    <w:rsid w:val="00130323"/>
    <w:rsid w:val="001336A1"/>
    <w:rsid w:val="00136B9C"/>
    <w:rsid w:val="001451B7"/>
    <w:rsid w:val="001543E0"/>
    <w:rsid w:val="001557F5"/>
    <w:rsid w:val="00155AAE"/>
    <w:rsid w:val="0016345B"/>
    <w:rsid w:val="0017112C"/>
    <w:rsid w:val="00175175"/>
    <w:rsid w:val="001926E3"/>
    <w:rsid w:val="00195D68"/>
    <w:rsid w:val="001968C0"/>
    <w:rsid w:val="001B2DCA"/>
    <w:rsid w:val="001F4176"/>
    <w:rsid w:val="001F63C4"/>
    <w:rsid w:val="00206DFD"/>
    <w:rsid w:val="00222CAD"/>
    <w:rsid w:val="00230AC3"/>
    <w:rsid w:val="002321B2"/>
    <w:rsid w:val="00232FB0"/>
    <w:rsid w:val="00244368"/>
    <w:rsid w:val="002463C5"/>
    <w:rsid w:val="00257098"/>
    <w:rsid w:val="00261295"/>
    <w:rsid w:val="00266585"/>
    <w:rsid w:val="00275679"/>
    <w:rsid w:val="00275F91"/>
    <w:rsid w:val="002800EE"/>
    <w:rsid w:val="00291C88"/>
    <w:rsid w:val="002B288C"/>
    <w:rsid w:val="002C0FBD"/>
    <w:rsid w:val="002D3499"/>
    <w:rsid w:val="002E0F52"/>
    <w:rsid w:val="002E4BC4"/>
    <w:rsid w:val="003050B5"/>
    <w:rsid w:val="00305689"/>
    <w:rsid w:val="00307FFD"/>
    <w:rsid w:val="00312A6E"/>
    <w:rsid w:val="00322FA3"/>
    <w:rsid w:val="00343677"/>
    <w:rsid w:val="00356597"/>
    <w:rsid w:val="0036170C"/>
    <w:rsid w:val="00363821"/>
    <w:rsid w:val="003678EC"/>
    <w:rsid w:val="0037160A"/>
    <w:rsid w:val="00381FAA"/>
    <w:rsid w:val="003B299A"/>
    <w:rsid w:val="003B33FA"/>
    <w:rsid w:val="003B5B6A"/>
    <w:rsid w:val="003C3D9A"/>
    <w:rsid w:val="003D08C1"/>
    <w:rsid w:val="003E2668"/>
    <w:rsid w:val="004003BE"/>
    <w:rsid w:val="0041004D"/>
    <w:rsid w:val="00437577"/>
    <w:rsid w:val="0044283B"/>
    <w:rsid w:val="00444C0F"/>
    <w:rsid w:val="00446040"/>
    <w:rsid w:val="00447A06"/>
    <w:rsid w:val="004516F2"/>
    <w:rsid w:val="0045190D"/>
    <w:rsid w:val="004633FA"/>
    <w:rsid w:val="004742F7"/>
    <w:rsid w:val="00474EFA"/>
    <w:rsid w:val="0049032D"/>
    <w:rsid w:val="004B7EC6"/>
    <w:rsid w:val="004C1BBD"/>
    <w:rsid w:val="004C7763"/>
    <w:rsid w:val="004D53D6"/>
    <w:rsid w:val="004E45CA"/>
    <w:rsid w:val="004E65DC"/>
    <w:rsid w:val="004F58F0"/>
    <w:rsid w:val="004F7B95"/>
    <w:rsid w:val="005019DC"/>
    <w:rsid w:val="0050280B"/>
    <w:rsid w:val="00520F27"/>
    <w:rsid w:val="00536708"/>
    <w:rsid w:val="005419C5"/>
    <w:rsid w:val="00566C8E"/>
    <w:rsid w:val="0057326A"/>
    <w:rsid w:val="005773B2"/>
    <w:rsid w:val="005A4D93"/>
    <w:rsid w:val="005B1DCD"/>
    <w:rsid w:val="005B61C6"/>
    <w:rsid w:val="005B723E"/>
    <w:rsid w:val="005C37B5"/>
    <w:rsid w:val="005C539C"/>
    <w:rsid w:val="005D199F"/>
    <w:rsid w:val="005D45BB"/>
    <w:rsid w:val="005F32B2"/>
    <w:rsid w:val="006059E8"/>
    <w:rsid w:val="00606D62"/>
    <w:rsid w:val="00612385"/>
    <w:rsid w:val="00614B14"/>
    <w:rsid w:val="0062697D"/>
    <w:rsid w:val="00643664"/>
    <w:rsid w:val="00645A45"/>
    <w:rsid w:val="00645CBA"/>
    <w:rsid w:val="006700DB"/>
    <w:rsid w:val="00675CD3"/>
    <w:rsid w:val="00697CA0"/>
    <w:rsid w:val="006A25E9"/>
    <w:rsid w:val="006A4D91"/>
    <w:rsid w:val="006A5EDE"/>
    <w:rsid w:val="006C3B8C"/>
    <w:rsid w:val="006C7638"/>
    <w:rsid w:val="006D1E37"/>
    <w:rsid w:val="006D23E0"/>
    <w:rsid w:val="006D2403"/>
    <w:rsid w:val="006D4E6C"/>
    <w:rsid w:val="006D78F1"/>
    <w:rsid w:val="006F58A3"/>
    <w:rsid w:val="00703F02"/>
    <w:rsid w:val="00706950"/>
    <w:rsid w:val="00714EE6"/>
    <w:rsid w:val="00716C62"/>
    <w:rsid w:val="00724F06"/>
    <w:rsid w:val="007276C2"/>
    <w:rsid w:val="00733434"/>
    <w:rsid w:val="007470B1"/>
    <w:rsid w:val="00765A37"/>
    <w:rsid w:val="00776D02"/>
    <w:rsid w:val="00777C20"/>
    <w:rsid w:val="00783925"/>
    <w:rsid w:val="0078472F"/>
    <w:rsid w:val="00787954"/>
    <w:rsid w:val="007A22A3"/>
    <w:rsid w:val="007A4DDD"/>
    <w:rsid w:val="007B3C45"/>
    <w:rsid w:val="007D5599"/>
    <w:rsid w:val="007F1A28"/>
    <w:rsid w:val="007F3AC6"/>
    <w:rsid w:val="007F6822"/>
    <w:rsid w:val="00801051"/>
    <w:rsid w:val="00802179"/>
    <w:rsid w:val="008027F2"/>
    <w:rsid w:val="008173A1"/>
    <w:rsid w:val="00833085"/>
    <w:rsid w:val="00865952"/>
    <w:rsid w:val="008665EE"/>
    <w:rsid w:val="008702C2"/>
    <w:rsid w:val="00871E1E"/>
    <w:rsid w:val="00880E0C"/>
    <w:rsid w:val="00882606"/>
    <w:rsid w:val="0089118B"/>
    <w:rsid w:val="008972E1"/>
    <w:rsid w:val="008A097D"/>
    <w:rsid w:val="008A3D7B"/>
    <w:rsid w:val="008A6EE3"/>
    <w:rsid w:val="008A7965"/>
    <w:rsid w:val="008B2977"/>
    <w:rsid w:val="008B51BE"/>
    <w:rsid w:val="008C1322"/>
    <w:rsid w:val="008C167A"/>
    <w:rsid w:val="008C2B60"/>
    <w:rsid w:val="008C3537"/>
    <w:rsid w:val="008C5FD4"/>
    <w:rsid w:val="008D014A"/>
    <w:rsid w:val="008D19E3"/>
    <w:rsid w:val="008F5E6E"/>
    <w:rsid w:val="008F6AF8"/>
    <w:rsid w:val="008F7C1E"/>
    <w:rsid w:val="00915E68"/>
    <w:rsid w:val="0092065D"/>
    <w:rsid w:val="00931A9D"/>
    <w:rsid w:val="00932B43"/>
    <w:rsid w:val="00934A81"/>
    <w:rsid w:val="009567A2"/>
    <w:rsid w:val="00956CA0"/>
    <w:rsid w:val="00963D48"/>
    <w:rsid w:val="0097696A"/>
    <w:rsid w:val="00977A25"/>
    <w:rsid w:val="00977F4C"/>
    <w:rsid w:val="00990DEC"/>
    <w:rsid w:val="009924FB"/>
    <w:rsid w:val="00997167"/>
    <w:rsid w:val="009A4630"/>
    <w:rsid w:val="009A5E98"/>
    <w:rsid w:val="009C351F"/>
    <w:rsid w:val="009C43E0"/>
    <w:rsid w:val="009C4FFD"/>
    <w:rsid w:val="009D1817"/>
    <w:rsid w:val="009E176F"/>
    <w:rsid w:val="00A05EB6"/>
    <w:rsid w:val="00A13148"/>
    <w:rsid w:val="00A14B66"/>
    <w:rsid w:val="00A158F8"/>
    <w:rsid w:val="00A20117"/>
    <w:rsid w:val="00A21F6F"/>
    <w:rsid w:val="00A3208B"/>
    <w:rsid w:val="00A43EAB"/>
    <w:rsid w:val="00A44F47"/>
    <w:rsid w:val="00A4531F"/>
    <w:rsid w:val="00A51641"/>
    <w:rsid w:val="00A708F2"/>
    <w:rsid w:val="00A72249"/>
    <w:rsid w:val="00A737F6"/>
    <w:rsid w:val="00A81695"/>
    <w:rsid w:val="00A90625"/>
    <w:rsid w:val="00A94CA6"/>
    <w:rsid w:val="00AA3C06"/>
    <w:rsid w:val="00AB311A"/>
    <w:rsid w:val="00AB69BF"/>
    <w:rsid w:val="00AC1A52"/>
    <w:rsid w:val="00AC2C74"/>
    <w:rsid w:val="00AC5FFB"/>
    <w:rsid w:val="00AC7DD5"/>
    <w:rsid w:val="00AE3C44"/>
    <w:rsid w:val="00B0728E"/>
    <w:rsid w:val="00B20EA0"/>
    <w:rsid w:val="00B33B7D"/>
    <w:rsid w:val="00B40FBD"/>
    <w:rsid w:val="00B41FDF"/>
    <w:rsid w:val="00B55ECC"/>
    <w:rsid w:val="00B56278"/>
    <w:rsid w:val="00BB26B1"/>
    <w:rsid w:val="00BE77C2"/>
    <w:rsid w:val="00BF609A"/>
    <w:rsid w:val="00BF6239"/>
    <w:rsid w:val="00C12E19"/>
    <w:rsid w:val="00C15AB5"/>
    <w:rsid w:val="00C267FC"/>
    <w:rsid w:val="00C36952"/>
    <w:rsid w:val="00C3769B"/>
    <w:rsid w:val="00C47E2B"/>
    <w:rsid w:val="00C64848"/>
    <w:rsid w:val="00C65F04"/>
    <w:rsid w:val="00C674AC"/>
    <w:rsid w:val="00C81A54"/>
    <w:rsid w:val="00C92CB6"/>
    <w:rsid w:val="00C94199"/>
    <w:rsid w:val="00C95A55"/>
    <w:rsid w:val="00CA36A4"/>
    <w:rsid w:val="00CE3043"/>
    <w:rsid w:val="00CF2248"/>
    <w:rsid w:val="00CF4AD9"/>
    <w:rsid w:val="00CF7C96"/>
    <w:rsid w:val="00D054A8"/>
    <w:rsid w:val="00D060F6"/>
    <w:rsid w:val="00D267C4"/>
    <w:rsid w:val="00D437A0"/>
    <w:rsid w:val="00D61332"/>
    <w:rsid w:val="00D66AFA"/>
    <w:rsid w:val="00D676FC"/>
    <w:rsid w:val="00D72B96"/>
    <w:rsid w:val="00D7750B"/>
    <w:rsid w:val="00D83BAB"/>
    <w:rsid w:val="00D85DFB"/>
    <w:rsid w:val="00D86CB5"/>
    <w:rsid w:val="00D918F3"/>
    <w:rsid w:val="00D970C9"/>
    <w:rsid w:val="00DA13B5"/>
    <w:rsid w:val="00DA1CA1"/>
    <w:rsid w:val="00DA2C9A"/>
    <w:rsid w:val="00DB237D"/>
    <w:rsid w:val="00DC09E6"/>
    <w:rsid w:val="00DD3C0D"/>
    <w:rsid w:val="00DF465D"/>
    <w:rsid w:val="00E17E5F"/>
    <w:rsid w:val="00E23F4E"/>
    <w:rsid w:val="00E31FDD"/>
    <w:rsid w:val="00E430B8"/>
    <w:rsid w:val="00E433E7"/>
    <w:rsid w:val="00E43560"/>
    <w:rsid w:val="00E61EC0"/>
    <w:rsid w:val="00E63726"/>
    <w:rsid w:val="00E70F9A"/>
    <w:rsid w:val="00E71BF0"/>
    <w:rsid w:val="00E72283"/>
    <w:rsid w:val="00E806A7"/>
    <w:rsid w:val="00E80B9B"/>
    <w:rsid w:val="00E825AF"/>
    <w:rsid w:val="00EA1B6A"/>
    <w:rsid w:val="00EB43A5"/>
    <w:rsid w:val="00EC5D4F"/>
    <w:rsid w:val="00EE110E"/>
    <w:rsid w:val="00EE1310"/>
    <w:rsid w:val="00F00FB4"/>
    <w:rsid w:val="00F045C2"/>
    <w:rsid w:val="00F17C8A"/>
    <w:rsid w:val="00F270AF"/>
    <w:rsid w:val="00F33E8D"/>
    <w:rsid w:val="00F37765"/>
    <w:rsid w:val="00F4635C"/>
    <w:rsid w:val="00F47AC7"/>
    <w:rsid w:val="00F51D84"/>
    <w:rsid w:val="00F53F5E"/>
    <w:rsid w:val="00F60486"/>
    <w:rsid w:val="00F62285"/>
    <w:rsid w:val="00F844D2"/>
    <w:rsid w:val="00F9583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B1446"/>
  <w15:docId w15:val="{F48D3719-CD2D-4E36-A43D-CC9FB857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7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AC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47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AC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696</Nr_x002e__x0020_akti>
    <Data_x0020_e_x0020_Krijimit xmlns="0e656187-b300-4fb0-8bf4-3a50f872073c">2021-11-22T14:03:30Z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shpronësimin, për interes publik, të pronarëve të pasurive të paluajtshme, pronë private, që preken nga projekti “Ndërtimi i unazës së qytetit Bajram Curri faza II”, Tropojë</Titulli>
    <Modifikuesi xmlns="0e656187-b300-4fb0-8bf4-3a50f872073c">valjeta.kaftalli</Modifikuesi>
    <Nr_x002e__x0020_prot_x0020_QBZ xmlns="0e656187-b300-4fb0-8bf4-3a50f872073c">1578</Nr_x002e__x0020_prot_x0020_QBZ>
    <Data_x0020_e_x0020_Modifikimit xmlns="0e656187-b300-4fb0-8bf4-3a50f872073c">2021-11-23T09:38:20Z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5110F18584CFEB7B29F68D85CB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95FBA-3ECE-4676-B4FA-0E96AE1D9CD1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52F2121-16EF-4B0A-896E-FA9FA3EA3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081A9-7063-45FF-A9A3-5305BD1A5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206CF3-BE3D-49C4-90C5-73AF7E52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“Ndërtimi i unazës së qytetit Bajram Curri faza II”, Tropojë</dc:title>
  <dc:creator>Fadil Pemaj</dc:creator>
  <cp:lastModifiedBy>Alma Lisaku</cp:lastModifiedBy>
  <cp:revision>19</cp:revision>
  <cp:lastPrinted>2021-11-18T08:50:00Z</cp:lastPrinted>
  <dcterms:created xsi:type="dcterms:W3CDTF">2021-11-22T14:09:00Z</dcterms:created>
  <dcterms:modified xsi:type="dcterms:W3CDTF">2021-11-23T11:58:00Z</dcterms:modified>
</cp:coreProperties>
</file>