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65ECC4" w14:textId="77777777" w:rsidR="00B220DD" w:rsidRPr="00AE6DAC" w:rsidRDefault="00D7504D" w:rsidP="00D750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E6DAC">
        <w:rPr>
          <w:rFonts w:ascii="Garamond" w:hAnsi="Garamond"/>
          <w:b/>
          <w:sz w:val="24"/>
          <w:szCs w:val="24"/>
          <w:lang w:val="sq-AL"/>
        </w:rPr>
        <w:t>VENDIM</w:t>
      </w:r>
    </w:p>
    <w:p w14:paraId="2E65ECC5" w14:textId="45EF0DB3" w:rsidR="00B75769" w:rsidRPr="00AE6DAC" w:rsidRDefault="00B220DD" w:rsidP="00D750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E6DAC">
        <w:rPr>
          <w:rFonts w:ascii="Garamond" w:hAnsi="Garamond"/>
          <w:b/>
          <w:sz w:val="24"/>
          <w:szCs w:val="24"/>
          <w:lang w:val="sq-AL"/>
        </w:rPr>
        <w:t>Nr.</w:t>
      </w:r>
      <w:r w:rsidR="00AE6DAC" w:rsidRPr="00AE6DA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796A3A" w:rsidRPr="00AE6DAC">
        <w:rPr>
          <w:rFonts w:ascii="Garamond" w:hAnsi="Garamond"/>
          <w:b/>
          <w:sz w:val="24"/>
          <w:szCs w:val="24"/>
          <w:lang w:val="sq-AL"/>
        </w:rPr>
        <w:t>702</w:t>
      </w:r>
      <w:r w:rsidRPr="00AE6DAC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796A3A" w:rsidRPr="00AE6DAC">
        <w:rPr>
          <w:rFonts w:ascii="Garamond" w:hAnsi="Garamond"/>
          <w:b/>
          <w:sz w:val="24"/>
          <w:szCs w:val="24"/>
          <w:lang w:val="sq-AL"/>
        </w:rPr>
        <w:t>18.11.2021</w:t>
      </w:r>
    </w:p>
    <w:p w14:paraId="2E65ECC6" w14:textId="77777777" w:rsidR="00B220DD" w:rsidRPr="00AE6DAC" w:rsidRDefault="00B220DD" w:rsidP="00D750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2E65ECC7" w14:textId="25D642E9" w:rsidR="00B75769" w:rsidRPr="00AE6DAC" w:rsidRDefault="00B75769" w:rsidP="00D7504D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AE6DAC">
        <w:rPr>
          <w:rFonts w:ascii="Garamond" w:hAnsi="Garamond"/>
          <w:b/>
          <w:sz w:val="24"/>
          <w:szCs w:val="24"/>
          <w:lang w:val="sq-AL"/>
        </w:rPr>
        <w:t>PËR</w:t>
      </w:r>
      <w:r w:rsidR="007510E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1715C" w:rsidRPr="00AE6DAC">
        <w:rPr>
          <w:rFonts w:ascii="Garamond" w:hAnsi="Garamond"/>
          <w:b/>
          <w:sz w:val="24"/>
          <w:szCs w:val="24"/>
          <w:lang w:val="sq-AL"/>
        </w:rPr>
        <w:t xml:space="preserve">NJË </w:t>
      </w:r>
      <w:r w:rsidRPr="00AE6DAC">
        <w:rPr>
          <w:rFonts w:ascii="Garamond" w:hAnsi="Garamond"/>
          <w:b/>
          <w:sz w:val="24"/>
          <w:szCs w:val="24"/>
          <w:lang w:val="sq-AL"/>
        </w:rPr>
        <w:t xml:space="preserve">NDRYSHIM NË VENDIMIN </w:t>
      </w:r>
      <w:r w:rsidR="00B220DD" w:rsidRPr="00AE6DAC">
        <w:rPr>
          <w:rFonts w:ascii="Garamond" w:hAnsi="Garamond"/>
          <w:b/>
          <w:sz w:val="24"/>
          <w:szCs w:val="24"/>
          <w:lang w:val="sq-AL"/>
        </w:rPr>
        <w:t>NR.</w:t>
      </w:r>
      <w:r w:rsidR="00AE6DA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227DF5" w:rsidRPr="00AE6DAC">
        <w:rPr>
          <w:rFonts w:ascii="Garamond" w:hAnsi="Garamond"/>
          <w:b/>
          <w:sz w:val="24"/>
          <w:szCs w:val="24"/>
          <w:lang w:val="sq-AL"/>
        </w:rPr>
        <w:t>20</w:t>
      </w:r>
      <w:r w:rsidRPr="00AE6DAC">
        <w:rPr>
          <w:rFonts w:ascii="Garamond" w:hAnsi="Garamond"/>
          <w:b/>
          <w:sz w:val="24"/>
          <w:szCs w:val="24"/>
          <w:lang w:val="sq-AL"/>
        </w:rPr>
        <w:t xml:space="preserve">, DATË </w:t>
      </w:r>
      <w:r w:rsidR="00227DF5" w:rsidRPr="00AE6DAC">
        <w:rPr>
          <w:rFonts w:ascii="Garamond" w:hAnsi="Garamond"/>
          <w:b/>
          <w:sz w:val="24"/>
          <w:szCs w:val="24"/>
          <w:lang w:val="sq-AL"/>
        </w:rPr>
        <w:t>20</w:t>
      </w:r>
      <w:r w:rsidRPr="00AE6DAC">
        <w:rPr>
          <w:rFonts w:ascii="Garamond" w:hAnsi="Garamond"/>
          <w:b/>
          <w:sz w:val="24"/>
          <w:szCs w:val="24"/>
          <w:lang w:val="sq-AL"/>
        </w:rPr>
        <w:t>.1.202</w:t>
      </w:r>
      <w:r w:rsidR="00227DF5" w:rsidRPr="00AE6DAC">
        <w:rPr>
          <w:rFonts w:ascii="Garamond" w:hAnsi="Garamond"/>
          <w:b/>
          <w:sz w:val="24"/>
          <w:szCs w:val="24"/>
          <w:lang w:val="sq-AL"/>
        </w:rPr>
        <w:t>1</w:t>
      </w:r>
      <w:r w:rsidRPr="00AE6DAC">
        <w:rPr>
          <w:rFonts w:ascii="Garamond" w:hAnsi="Garamond"/>
          <w:b/>
          <w:sz w:val="24"/>
          <w:szCs w:val="24"/>
          <w:lang w:val="sq-AL"/>
        </w:rPr>
        <w:t>,</w:t>
      </w:r>
      <w:r w:rsidR="007510E8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AE6DAC">
        <w:rPr>
          <w:rFonts w:ascii="Garamond" w:hAnsi="Garamond"/>
          <w:b/>
          <w:sz w:val="24"/>
          <w:szCs w:val="24"/>
          <w:lang w:val="sq-AL"/>
        </w:rPr>
        <w:t>TË KËSHILLIT TË MINISTRAVE, “PËR FINANCIMIN E SHËRBIMEVE SHËNDETËSORE SPITALORE NGA SKEMA</w:t>
      </w:r>
      <w:r w:rsidR="00D7504D" w:rsidRPr="00AE6DA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AE6DAC">
        <w:rPr>
          <w:rFonts w:ascii="Garamond" w:hAnsi="Garamond"/>
          <w:b/>
          <w:sz w:val="24"/>
          <w:szCs w:val="24"/>
          <w:lang w:val="sq-AL"/>
        </w:rPr>
        <w:t>E DETYRUESHME E SIGURIMEVE TË KUJDESIT SHËNDETËSOR PËR VITIN 202</w:t>
      </w:r>
      <w:r w:rsidR="00227DF5" w:rsidRPr="00AE6DAC">
        <w:rPr>
          <w:rFonts w:ascii="Garamond" w:hAnsi="Garamond"/>
          <w:b/>
          <w:sz w:val="24"/>
          <w:szCs w:val="24"/>
          <w:lang w:val="sq-AL"/>
        </w:rPr>
        <w:t>1</w:t>
      </w:r>
      <w:r w:rsidRPr="00AE6DAC">
        <w:rPr>
          <w:rFonts w:ascii="Garamond" w:hAnsi="Garamond"/>
          <w:b/>
          <w:sz w:val="24"/>
          <w:szCs w:val="24"/>
          <w:lang w:val="sq-AL"/>
        </w:rPr>
        <w:t>”</w:t>
      </w:r>
      <w:r w:rsidR="005365E1" w:rsidRPr="00AE6DAC">
        <w:rPr>
          <w:rFonts w:ascii="Garamond" w:hAnsi="Garamond"/>
          <w:b/>
          <w:sz w:val="24"/>
          <w:szCs w:val="24"/>
          <w:lang w:val="sq-AL"/>
        </w:rPr>
        <w:t>,</w:t>
      </w:r>
      <w:r w:rsidRPr="00AE6DAC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5365E1" w:rsidRPr="00AE6DAC">
        <w:rPr>
          <w:rFonts w:ascii="Garamond" w:hAnsi="Garamond"/>
          <w:b/>
          <w:sz w:val="24"/>
          <w:szCs w:val="24"/>
          <w:lang w:val="sq-AL"/>
        </w:rPr>
        <w:t>TË NDRYSHUAR</w:t>
      </w:r>
    </w:p>
    <w:p w14:paraId="2E65ECC8" w14:textId="77777777" w:rsidR="00B220DD" w:rsidRPr="00AE6DAC" w:rsidRDefault="00B220DD" w:rsidP="00D7504D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</w:p>
    <w:p w14:paraId="2E65ECC9" w14:textId="0EBC5B23" w:rsidR="00B75769" w:rsidRPr="00AE6DAC" w:rsidRDefault="00B75769" w:rsidP="00D7504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E6DAC">
        <w:rPr>
          <w:rFonts w:ascii="Garamond" w:hAnsi="Garamond"/>
          <w:sz w:val="24"/>
          <w:szCs w:val="24"/>
          <w:lang w:val="sq-AL"/>
        </w:rPr>
        <w:t>Në mbështetje të nenit 100 të Kushtetutës</w:t>
      </w:r>
      <w:r w:rsidR="00B220DD" w:rsidRPr="00AE6DAC">
        <w:rPr>
          <w:rFonts w:ascii="Garamond" w:hAnsi="Garamond"/>
          <w:sz w:val="24"/>
          <w:szCs w:val="24"/>
          <w:lang w:val="sq-AL"/>
        </w:rPr>
        <w:t xml:space="preserve">, </w:t>
      </w:r>
      <w:r w:rsidRPr="00AE6DAC">
        <w:rPr>
          <w:rFonts w:ascii="Garamond" w:hAnsi="Garamond"/>
          <w:sz w:val="24"/>
          <w:szCs w:val="24"/>
          <w:lang w:val="sq-AL"/>
        </w:rPr>
        <w:t xml:space="preserve">të </w:t>
      </w:r>
      <w:r w:rsidR="00B220DD" w:rsidRPr="00AE6DAC">
        <w:rPr>
          <w:rFonts w:ascii="Garamond" w:hAnsi="Garamond"/>
          <w:sz w:val="24"/>
          <w:szCs w:val="24"/>
          <w:lang w:val="sq-AL"/>
        </w:rPr>
        <w:t>nenit 5, të ligjit nr.</w:t>
      </w:r>
      <w:r w:rsidR="00AE6DAC">
        <w:rPr>
          <w:rFonts w:ascii="Garamond" w:hAnsi="Garamond"/>
          <w:sz w:val="24"/>
          <w:szCs w:val="24"/>
          <w:lang w:val="sq-AL"/>
        </w:rPr>
        <w:t xml:space="preserve"> </w:t>
      </w:r>
      <w:r w:rsidRPr="00AE6DAC">
        <w:rPr>
          <w:rFonts w:ascii="Garamond" w:hAnsi="Garamond"/>
          <w:sz w:val="24"/>
          <w:szCs w:val="24"/>
          <w:lang w:val="sq-AL"/>
        </w:rPr>
        <w:t>137/2020, “Për buxhetin e vitit 2021”</w:t>
      </w:r>
      <w:r w:rsidR="005365E1" w:rsidRPr="00AE6DAC">
        <w:rPr>
          <w:rFonts w:ascii="Garamond" w:hAnsi="Garamond"/>
          <w:sz w:val="24"/>
          <w:szCs w:val="24"/>
          <w:lang w:val="sq-AL"/>
        </w:rPr>
        <w:t>, të ndryshuar</w:t>
      </w:r>
      <w:r w:rsidR="00B220DD" w:rsidRPr="00AE6DAC">
        <w:rPr>
          <w:rFonts w:ascii="Garamond" w:hAnsi="Garamond"/>
          <w:sz w:val="24"/>
          <w:szCs w:val="24"/>
          <w:lang w:val="sq-AL"/>
        </w:rPr>
        <w:t>,</w:t>
      </w:r>
      <w:r w:rsidRPr="00AE6DAC">
        <w:rPr>
          <w:rFonts w:ascii="Garamond" w:hAnsi="Garamond"/>
          <w:sz w:val="24"/>
          <w:szCs w:val="24"/>
          <w:lang w:val="sq-AL"/>
        </w:rPr>
        <w:t xml:space="preserve"> dhe të nenit 10, të ligjit nr.</w:t>
      </w:r>
      <w:r w:rsidR="00AE6DAC">
        <w:rPr>
          <w:rFonts w:ascii="Garamond" w:hAnsi="Garamond"/>
          <w:sz w:val="24"/>
          <w:szCs w:val="24"/>
          <w:lang w:val="sq-AL"/>
        </w:rPr>
        <w:t xml:space="preserve"> </w:t>
      </w:r>
      <w:r w:rsidRPr="00AE6DAC">
        <w:rPr>
          <w:rFonts w:ascii="Garamond" w:hAnsi="Garamond"/>
          <w:sz w:val="24"/>
          <w:szCs w:val="24"/>
          <w:lang w:val="sq-AL"/>
        </w:rPr>
        <w:t xml:space="preserve">10383, datë 24.2.2011, “Për sigurimin e detyrueshëm të kujdesit shëndetësor në Republikën e Shqipërisë”, të ndryshuar, me propozimin e </w:t>
      </w:r>
      <w:r w:rsidR="00F37E54" w:rsidRPr="00AE6DAC">
        <w:rPr>
          <w:rFonts w:ascii="Garamond" w:hAnsi="Garamond"/>
          <w:sz w:val="24"/>
          <w:szCs w:val="24"/>
          <w:lang w:val="sq-AL"/>
        </w:rPr>
        <w:t>m</w:t>
      </w:r>
      <w:r w:rsidRPr="00AE6DAC">
        <w:rPr>
          <w:rFonts w:ascii="Garamond" w:hAnsi="Garamond"/>
          <w:sz w:val="24"/>
          <w:szCs w:val="24"/>
          <w:lang w:val="sq-AL"/>
        </w:rPr>
        <w:t>inistrit të Shëndetësisë dhe Mbrojtjes</w:t>
      </w:r>
      <w:r w:rsidR="007510E8">
        <w:rPr>
          <w:rFonts w:ascii="Garamond" w:hAnsi="Garamond"/>
          <w:sz w:val="24"/>
          <w:szCs w:val="24"/>
          <w:lang w:val="sq-AL"/>
        </w:rPr>
        <w:t xml:space="preserve"> </w:t>
      </w:r>
      <w:r w:rsidR="00B220DD" w:rsidRPr="00AE6DAC">
        <w:rPr>
          <w:rFonts w:ascii="Garamond" w:hAnsi="Garamond"/>
          <w:sz w:val="24"/>
          <w:szCs w:val="24"/>
          <w:lang w:val="sq-AL"/>
        </w:rPr>
        <w:t xml:space="preserve">Sociale, Këshilli i Ministrave </w:t>
      </w:r>
    </w:p>
    <w:p w14:paraId="2E65ECCA" w14:textId="77777777" w:rsidR="00B220DD" w:rsidRPr="00AE6DAC" w:rsidRDefault="00B220DD" w:rsidP="00D7504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E65ECCB" w14:textId="77777777" w:rsidR="00B75769" w:rsidRPr="00AE6DAC" w:rsidRDefault="00D7504D" w:rsidP="00D7504D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AE6DAC">
        <w:rPr>
          <w:rFonts w:ascii="Garamond" w:hAnsi="Garamond"/>
          <w:sz w:val="24"/>
          <w:szCs w:val="24"/>
          <w:lang w:val="sq-AL"/>
        </w:rPr>
        <w:t>VENDOSI:</w:t>
      </w:r>
    </w:p>
    <w:p w14:paraId="2E65ECCC" w14:textId="77777777" w:rsidR="00D7504D" w:rsidRPr="00AE6DAC" w:rsidRDefault="00D7504D" w:rsidP="00D7504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E65ECCD" w14:textId="27A018D4" w:rsidR="00B75769" w:rsidRPr="00AE6DAC" w:rsidRDefault="00D7504D" w:rsidP="00D7504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E6DAC">
        <w:rPr>
          <w:rFonts w:ascii="Garamond" w:hAnsi="Garamond"/>
          <w:sz w:val="24"/>
          <w:szCs w:val="24"/>
          <w:lang w:val="sq-AL"/>
        </w:rPr>
        <w:t xml:space="preserve">1. </w:t>
      </w:r>
      <w:r w:rsidR="00B75769" w:rsidRPr="00AE6DAC">
        <w:rPr>
          <w:rFonts w:ascii="Garamond" w:hAnsi="Garamond"/>
          <w:sz w:val="24"/>
          <w:szCs w:val="24"/>
          <w:lang w:val="sq-AL"/>
        </w:rPr>
        <w:t>Shtojca 2, bashkëlidhur vendimit nr.</w:t>
      </w:r>
      <w:r w:rsidR="00AE6DAC">
        <w:rPr>
          <w:rFonts w:ascii="Garamond" w:hAnsi="Garamond"/>
          <w:sz w:val="24"/>
          <w:szCs w:val="24"/>
          <w:lang w:val="sq-AL"/>
        </w:rPr>
        <w:t xml:space="preserve"> </w:t>
      </w:r>
      <w:r w:rsidR="00B75769" w:rsidRPr="00AE6DAC">
        <w:rPr>
          <w:rFonts w:ascii="Garamond" w:hAnsi="Garamond"/>
          <w:sz w:val="24"/>
          <w:szCs w:val="24"/>
          <w:lang w:val="sq-AL"/>
        </w:rPr>
        <w:t>20, datë 20.1.2021, të Këshillit të Ministrave, të ndryshuar, zëvendësohet me shtojcën 2, që i bashkëlidhet këtij vendimi.</w:t>
      </w:r>
    </w:p>
    <w:p w14:paraId="2E65ECCE" w14:textId="77777777" w:rsidR="00B75769" w:rsidRPr="00AE6DAC" w:rsidRDefault="00D7504D" w:rsidP="00D7504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E6DAC">
        <w:rPr>
          <w:rFonts w:ascii="Garamond" w:hAnsi="Garamond"/>
          <w:sz w:val="24"/>
          <w:szCs w:val="24"/>
          <w:lang w:val="sq-AL"/>
        </w:rPr>
        <w:t xml:space="preserve">2. </w:t>
      </w:r>
      <w:r w:rsidR="00B75769" w:rsidRPr="00AE6DAC">
        <w:rPr>
          <w:rFonts w:ascii="Garamond" w:hAnsi="Garamond"/>
          <w:sz w:val="24"/>
          <w:szCs w:val="24"/>
          <w:lang w:val="sq-AL"/>
        </w:rPr>
        <w:t>Efektet financiare, që rrjedhin nga zbatimi i këtij vendimi, të përballohen nga buxheti i miratuar për spitalet, për vitin 2021.</w:t>
      </w:r>
    </w:p>
    <w:p w14:paraId="2E65ECCF" w14:textId="0928F11F" w:rsidR="00B75769" w:rsidRPr="00AE6DAC" w:rsidRDefault="00B75769" w:rsidP="00D7504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E6DAC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70132E" w:rsidRPr="00AE6DAC">
        <w:rPr>
          <w:rFonts w:ascii="Garamond" w:hAnsi="Garamond"/>
          <w:sz w:val="24"/>
          <w:szCs w:val="24"/>
          <w:lang w:val="sq-AL"/>
        </w:rPr>
        <w:t xml:space="preserve">menjëherë dhe </w:t>
      </w:r>
      <w:r w:rsidR="00EB6FF0" w:rsidRPr="00AE6DAC">
        <w:rPr>
          <w:rFonts w:ascii="Garamond" w:hAnsi="Garamond"/>
          <w:sz w:val="24"/>
          <w:szCs w:val="24"/>
          <w:lang w:val="sq-AL"/>
        </w:rPr>
        <w:t>bo</w:t>
      </w:r>
      <w:r w:rsidR="0070132E" w:rsidRPr="00AE6DAC">
        <w:rPr>
          <w:rFonts w:ascii="Garamond" w:hAnsi="Garamond"/>
          <w:sz w:val="24"/>
          <w:szCs w:val="24"/>
          <w:lang w:val="sq-AL"/>
        </w:rPr>
        <w:t>tohet</w:t>
      </w:r>
      <w:r w:rsidR="00EB6FF0" w:rsidRPr="00AE6DAC">
        <w:rPr>
          <w:rFonts w:ascii="Garamond" w:hAnsi="Garamond"/>
          <w:sz w:val="24"/>
          <w:szCs w:val="24"/>
          <w:lang w:val="sq-AL"/>
        </w:rPr>
        <w:t xml:space="preserve"> në Fletoren </w:t>
      </w:r>
      <w:r w:rsidR="00D7504D" w:rsidRPr="00AE6DAC">
        <w:rPr>
          <w:rFonts w:ascii="Garamond" w:hAnsi="Garamond"/>
          <w:sz w:val="24"/>
          <w:szCs w:val="24"/>
          <w:lang w:val="sq-AL"/>
        </w:rPr>
        <w:t>Z</w:t>
      </w:r>
      <w:r w:rsidR="00EB6FF0" w:rsidRPr="00AE6DAC">
        <w:rPr>
          <w:rFonts w:ascii="Garamond" w:hAnsi="Garamond"/>
          <w:sz w:val="24"/>
          <w:szCs w:val="24"/>
          <w:lang w:val="sq-AL"/>
        </w:rPr>
        <w:t xml:space="preserve">yrtare. </w:t>
      </w:r>
    </w:p>
    <w:p w14:paraId="2E65ECD0" w14:textId="77777777" w:rsidR="00B75769" w:rsidRPr="00AE6DAC" w:rsidRDefault="00B75769" w:rsidP="00D7504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2E65ECD1" w14:textId="77777777" w:rsidR="00B75769" w:rsidRPr="00AE6DAC" w:rsidRDefault="00D7504D" w:rsidP="00D7504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AE6DAC">
        <w:rPr>
          <w:rFonts w:ascii="Garamond" w:hAnsi="Garamond"/>
          <w:sz w:val="24"/>
          <w:szCs w:val="24"/>
          <w:lang w:val="sq-AL"/>
        </w:rPr>
        <w:t>KRYEMINISTËR</w:t>
      </w:r>
    </w:p>
    <w:p w14:paraId="2E65ECD2" w14:textId="77777777" w:rsidR="003823E9" w:rsidRPr="00AE6DAC" w:rsidRDefault="00D7504D" w:rsidP="00D7504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AE6DAC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AE6DAC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  <w:r w:rsidRPr="00AE6DAC">
        <w:rPr>
          <w:rFonts w:ascii="Garamond" w:hAnsi="Garamond"/>
          <w:b/>
          <w:sz w:val="24"/>
          <w:szCs w:val="24"/>
          <w:lang w:val="sq-AL"/>
        </w:rPr>
        <w:t xml:space="preserve"> </w:t>
      </w:r>
    </w:p>
    <w:p w14:paraId="2E65ECD3" w14:textId="77777777" w:rsidR="003E5D29" w:rsidRPr="00AE6DAC" w:rsidRDefault="00EB6FF0" w:rsidP="00D7504D">
      <w:pPr>
        <w:spacing w:after="0" w:line="240" w:lineRule="auto"/>
        <w:ind w:firstLine="284"/>
        <w:rPr>
          <w:rFonts w:ascii="Garamond" w:hAnsi="Garamond"/>
          <w:sz w:val="24"/>
          <w:szCs w:val="24"/>
          <w:lang w:val="sq-AL"/>
        </w:rPr>
      </w:pPr>
      <w:bookmarkStart w:id="0" w:name="_GoBack"/>
      <w:r w:rsidRPr="00AE6DAC">
        <w:rPr>
          <w:rFonts w:ascii="Garamond" w:hAnsi="Garamond"/>
          <w:noProof/>
          <w:sz w:val="24"/>
          <w:szCs w:val="24"/>
          <w:lang w:val="sq-AL"/>
        </w:rPr>
        <w:lastRenderedPageBreak/>
        <w:drawing>
          <wp:inline distT="0" distB="0" distL="0" distR="0" wp14:anchorId="2E65ECD4" wp14:editId="2E65ECD5">
            <wp:extent cx="5772150" cy="86379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63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E5D29" w:rsidRPr="00AE6DAC" w:rsidSect="003823E9">
      <w:headerReference w:type="default" r:id="rId14"/>
      <w:footerReference w:type="default" r:id="rId15"/>
      <w:pgSz w:w="11907" w:h="16839" w:code="9"/>
      <w:pgMar w:top="1440" w:right="1440" w:bottom="9" w:left="1440" w:header="72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927D82" w14:textId="77777777" w:rsidR="00AE6DAC" w:rsidRDefault="00AE6DAC" w:rsidP="00265C1E">
      <w:pPr>
        <w:spacing w:after="0" w:line="240" w:lineRule="auto"/>
      </w:pPr>
      <w:r>
        <w:separator/>
      </w:r>
    </w:p>
  </w:endnote>
  <w:endnote w:type="continuationSeparator" w:id="0">
    <w:p w14:paraId="286CF7E9" w14:textId="77777777" w:rsidR="00AE6DAC" w:rsidRDefault="00AE6DAC" w:rsidP="00265C1E">
      <w:pPr>
        <w:spacing w:after="0" w:line="240" w:lineRule="auto"/>
      </w:pPr>
      <w:r>
        <w:continuationSeparator/>
      </w:r>
    </w:p>
  </w:endnote>
  <w:endnote w:type="continuationNotice" w:id="1">
    <w:p w14:paraId="0A669623" w14:textId="77777777" w:rsidR="00AE6DAC" w:rsidRDefault="00AE6DA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65ECDA" w14:textId="77777777" w:rsidR="00AE6DAC" w:rsidRPr="00325500" w:rsidRDefault="00AE6DAC" w:rsidP="00325500">
    <w:pPr>
      <w:tabs>
        <w:tab w:val="left" w:pos="0"/>
        <w:tab w:val="left" w:pos="360"/>
      </w:tabs>
      <w:spacing w:after="0" w:line="240" w:lineRule="auto"/>
      <w:ind w:right="-270"/>
      <w:rPr>
        <w:rFonts w:ascii="Times New Roman" w:eastAsia="Times New Roman" w:hAnsi="Times New Roman" w:cs="Times New Roman"/>
        <w:sz w:val="18"/>
        <w:szCs w:val="1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D6373A" w14:textId="77777777" w:rsidR="00AE6DAC" w:rsidRDefault="00AE6DAC" w:rsidP="00265C1E">
      <w:pPr>
        <w:spacing w:after="0" w:line="240" w:lineRule="auto"/>
      </w:pPr>
      <w:r>
        <w:separator/>
      </w:r>
    </w:p>
  </w:footnote>
  <w:footnote w:type="continuationSeparator" w:id="0">
    <w:p w14:paraId="17B7F163" w14:textId="77777777" w:rsidR="00AE6DAC" w:rsidRDefault="00AE6DAC" w:rsidP="00265C1E">
      <w:pPr>
        <w:spacing w:after="0" w:line="240" w:lineRule="auto"/>
      </w:pPr>
      <w:r>
        <w:continuationSeparator/>
      </w:r>
    </w:p>
  </w:footnote>
  <w:footnote w:type="continuationNotice" w:id="1">
    <w:p w14:paraId="44918CF3" w14:textId="77777777" w:rsidR="00AE6DAC" w:rsidRDefault="00AE6DA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D6A85" w14:textId="77777777" w:rsidR="00AE6DAC" w:rsidRDefault="00AE6DA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67C9"/>
    <w:multiLevelType w:val="hybridMultilevel"/>
    <w:tmpl w:val="C11E1ABC"/>
    <w:lvl w:ilvl="0" w:tplc="4F70D108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B12B5"/>
    <w:multiLevelType w:val="hybridMultilevel"/>
    <w:tmpl w:val="D9E26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7F17DC"/>
    <w:multiLevelType w:val="hybridMultilevel"/>
    <w:tmpl w:val="A7C4B1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4740AF"/>
    <w:multiLevelType w:val="hybridMultilevel"/>
    <w:tmpl w:val="6ADA8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A1A33"/>
    <w:multiLevelType w:val="hybridMultilevel"/>
    <w:tmpl w:val="B5E49EA0"/>
    <w:lvl w:ilvl="0" w:tplc="6A8CDC6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2A4901"/>
    <w:multiLevelType w:val="hybridMultilevel"/>
    <w:tmpl w:val="B84CB9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C759F"/>
    <w:multiLevelType w:val="hybridMultilevel"/>
    <w:tmpl w:val="71566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A47D87"/>
    <w:multiLevelType w:val="hybridMultilevel"/>
    <w:tmpl w:val="04D83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274005B2"/>
    <w:multiLevelType w:val="hybridMultilevel"/>
    <w:tmpl w:val="DBE0A816"/>
    <w:lvl w:ilvl="0" w:tplc="FB78F5D0">
      <w:start w:val="2"/>
      <w:numFmt w:val="bullet"/>
      <w:lvlText w:val="-"/>
      <w:lvlJc w:val="left"/>
      <w:pPr>
        <w:ind w:left="1800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28005094"/>
    <w:multiLevelType w:val="hybridMultilevel"/>
    <w:tmpl w:val="0426756E"/>
    <w:lvl w:ilvl="0" w:tplc="858E3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14791"/>
    <w:multiLevelType w:val="hybridMultilevel"/>
    <w:tmpl w:val="436E40EE"/>
    <w:lvl w:ilvl="0" w:tplc="837EEDD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BE0912"/>
    <w:multiLevelType w:val="hybridMultilevel"/>
    <w:tmpl w:val="6AB4EF3E"/>
    <w:lvl w:ilvl="0" w:tplc="98A2171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404EF"/>
    <w:multiLevelType w:val="hybridMultilevel"/>
    <w:tmpl w:val="7038700E"/>
    <w:lvl w:ilvl="0" w:tplc="CE96F0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EA372F"/>
    <w:multiLevelType w:val="hybridMultilevel"/>
    <w:tmpl w:val="7DAA48A0"/>
    <w:lvl w:ilvl="0" w:tplc="BF2CA8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1" w:tplc="79DEACA4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56765D2E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62C723B"/>
    <w:multiLevelType w:val="hybridMultilevel"/>
    <w:tmpl w:val="B240C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3A14BE"/>
    <w:multiLevelType w:val="hybridMultilevel"/>
    <w:tmpl w:val="E2186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A0718C"/>
    <w:multiLevelType w:val="hybridMultilevel"/>
    <w:tmpl w:val="C658AC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2F5244"/>
    <w:multiLevelType w:val="hybridMultilevel"/>
    <w:tmpl w:val="8E6EA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F36A7"/>
    <w:multiLevelType w:val="hybridMultilevel"/>
    <w:tmpl w:val="7700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3C0DA2">
      <w:start w:val="1"/>
      <w:numFmt w:val="lowerLetter"/>
      <w:lvlText w:val="%2."/>
      <w:lvlJc w:val="left"/>
      <w:pPr>
        <w:ind w:left="1080" w:hanging="360"/>
      </w:pPr>
      <w:rPr>
        <w:rFonts w:hint="default"/>
        <w:b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A8637F"/>
    <w:multiLevelType w:val="hybridMultilevel"/>
    <w:tmpl w:val="8E9EAFEA"/>
    <w:lvl w:ilvl="0" w:tplc="5C4C2F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EE43B37"/>
    <w:multiLevelType w:val="hybridMultilevel"/>
    <w:tmpl w:val="AE465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F320DE"/>
    <w:multiLevelType w:val="hybridMultilevel"/>
    <w:tmpl w:val="64B016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0022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82229A6">
      <w:start w:val="59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5514B12"/>
    <w:multiLevelType w:val="hybridMultilevel"/>
    <w:tmpl w:val="10A60754"/>
    <w:lvl w:ilvl="0" w:tplc="01BCDFEC">
      <w:start w:val="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9338D2"/>
    <w:multiLevelType w:val="hybridMultilevel"/>
    <w:tmpl w:val="0AD6F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C23C84"/>
    <w:multiLevelType w:val="hybridMultilevel"/>
    <w:tmpl w:val="02B2BB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436A78"/>
    <w:multiLevelType w:val="hybridMultilevel"/>
    <w:tmpl w:val="AB08D0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4C69F6"/>
    <w:multiLevelType w:val="hybridMultilevel"/>
    <w:tmpl w:val="D6A28A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260B65"/>
    <w:multiLevelType w:val="hybridMultilevel"/>
    <w:tmpl w:val="2BCC7726"/>
    <w:lvl w:ilvl="0" w:tplc="0A92E49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6216EF"/>
    <w:multiLevelType w:val="hybridMultilevel"/>
    <w:tmpl w:val="39E8EC98"/>
    <w:lvl w:ilvl="0" w:tplc="BF2CA8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AE3DA4"/>
    <w:multiLevelType w:val="hybridMultilevel"/>
    <w:tmpl w:val="D2E06AB8"/>
    <w:lvl w:ilvl="0" w:tplc="79F06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033BF4"/>
    <w:multiLevelType w:val="hybridMultilevel"/>
    <w:tmpl w:val="E29E87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C7B95"/>
    <w:multiLevelType w:val="hybridMultilevel"/>
    <w:tmpl w:val="FF9A740E"/>
    <w:lvl w:ilvl="0" w:tplc="169CBA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F9C03C7"/>
    <w:multiLevelType w:val="hybridMultilevel"/>
    <w:tmpl w:val="654C8CAC"/>
    <w:lvl w:ilvl="0" w:tplc="BA2808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D62F61"/>
    <w:multiLevelType w:val="hybridMultilevel"/>
    <w:tmpl w:val="7FFEC57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A8CDC6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40A79F6"/>
    <w:multiLevelType w:val="hybridMultilevel"/>
    <w:tmpl w:val="59E074C8"/>
    <w:lvl w:ilvl="0" w:tplc="858E3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3B7083"/>
    <w:multiLevelType w:val="hybridMultilevel"/>
    <w:tmpl w:val="56207F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B0740E"/>
    <w:multiLevelType w:val="hybridMultilevel"/>
    <w:tmpl w:val="1598DD4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6C7494"/>
    <w:multiLevelType w:val="hybridMultilevel"/>
    <w:tmpl w:val="06D8C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33"/>
  </w:num>
  <w:num w:numId="4">
    <w:abstractNumId w:val="21"/>
  </w:num>
  <w:num w:numId="5">
    <w:abstractNumId w:val="38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9"/>
  </w:num>
  <w:num w:numId="9">
    <w:abstractNumId w:val="14"/>
  </w:num>
  <w:num w:numId="10">
    <w:abstractNumId w:val="7"/>
  </w:num>
  <w:num w:numId="11">
    <w:abstractNumId w:val="30"/>
  </w:num>
  <w:num w:numId="12">
    <w:abstractNumId w:val="34"/>
  </w:num>
  <w:num w:numId="13">
    <w:abstractNumId w:val="20"/>
  </w:num>
  <w:num w:numId="14">
    <w:abstractNumId w:val="27"/>
  </w:num>
  <w:num w:numId="15">
    <w:abstractNumId w:val="22"/>
  </w:num>
  <w:num w:numId="16">
    <w:abstractNumId w:val="12"/>
  </w:num>
  <w:num w:numId="17">
    <w:abstractNumId w:val="3"/>
  </w:num>
  <w:num w:numId="18">
    <w:abstractNumId w:val="5"/>
  </w:num>
  <w:num w:numId="19">
    <w:abstractNumId w:val="10"/>
  </w:num>
  <w:num w:numId="20">
    <w:abstractNumId w:val="35"/>
  </w:num>
  <w:num w:numId="21">
    <w:abstractNumId w:val="22"/>
  </w:num>
  <w:num w:numId="22">
    <w:abstractNumId w:val="4"/>
  </w:num>
  <w:num w:numId="23">
    <w:abstractNumId w:val="2"/>
  </w:num>
  <w:num w:numId="24">
    <w:abstractNumId w:val="31"/>
  </w:num>
  <w:num w:numId="25">
    <w:abstractNumId w:val="17"/>
  </w:num>
  <w:num w:numId="26">
    <w:abstractNumId w:val="6"/>
  </w:num>
  <w:num w:numId="27">
    <w:abstractNumId w:val="37"/>
  </w:num>
  <w:num w:numId="28">
    <w:abstractNumId w:val="1"/>
  </w:num>
  <w:num w:numId="29">
    <w:abstractNumId w:val="29"/>
  </w:num>
  <w:num w:numId="30">
    <w:abstractNumId w:val="9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  <w:num w:numId="33">
    <w:abstractNumId w:val="15"/>
  </w:num>
  <w:num w:numId="34">
    <w:abstractNumId w:val="26"/>
  </w:num>
  <w:num w:numId="3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6"/>
  </w:num>
  <w:num w:numId="38">
    <w:abstractNumId w:val="0"/>
  </w:num>
  <w:num w:numId="39">
    <w:abstractNumId w:val="0"/>
  </w:num>
  <w:num w:numId="40">
    <w:abstractNumId w:val="28"/>
  </w:num>
  <w:num w:numId="41">
    <w:abstractNumId w:val="23"/>
  </w:num>
  <w:num w:numId="42">
    <w:abstractNumId w:val="13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853"/>
    <w:rsid w:val="00003842"/>
    <w:rsid w:val="0001041D"/>
    <w:rsid w:val="0001102E"/>
    <w:rsid w:val="00011F80"/>
    <w:rsid w:val="0002452D"/>
    <w:rsid w:val="00025785"/>
    <w:rsid w:val="00031FFE"/>
    <w:rsid w:val="000320BA"/>
    <w:rsid w:val="00033660"/>
    <w:rsid w:val="000425C3"/>
    <w:rsid w:val="00050C33"/>
    <w:rsid w:val="000516F1"/>
    <w:rsid w:val="0005415F"/>
    <w:rsid w:val="00055712"/>
    <w:rsid w:val="00056836"/>
    <w:rsid w:val="000645DF"/>
    <w:rsid w:val="000705AE"/>
    <w:rsid w:val="0007284A"/>
    <w:rsid w:val="00075598"/>
    <w:rsid w:val="0007759E"/>
    <w:rsid w:val="000824CB"/>
    <w:rsid w:val="00083466"/>
    <w:rsid w:val="00095852"/>
    <w:rsid w:val="000960DC"/>
    <w:rsid w:val="000A31B4"/>
    <w:rsid w:val="000A3EB0"/>
    <w:rsid w:val="000A51E4"/>
    <w:rsid w:val="000B4D23"/>
    <w:rsid w:val="000B52F7"/>
    <w:rsid w:val="000C65E5"/>
    <w:rsid w:val="000D1509"/>
    <w:rsid w:val="000E51E1"/>
    <w:rsid w:val="000E6B9E"/>
    <w:rsid w:val="000F3144"/>
    <w:rsid w:val="00100D6D"/>
    <w:rsid w:val="00101EE4"/>
    <w:rsid w:val="00103172"/>
    <w:rsid w:val="00103AFC"/>
    <w:rsid w:val="001063E4"/>
    <w:rsid w:val="001101D2"/>
    <w:rsid w:val="0011175C"/>
    <w:rsid w:val="0011438A"/>
    <w:rsid w:val="00117385"/>
    <w:rsid w:val="00117565"/>
    <w:rsid w:val="00127B27"/>
    <w:rsid w:val="00130A5A"/>
    <w:rsid w:val="00135498"/>
    <w:rsid w:val="00140981"/>
    <w:rsid w:val="0015404D"/>
    <w:rsid w:val="0015518A"/>
    <w:rsid w:val="001557FE"/>
    <w:rsid w:val="0016357B"/>
    <w:rsid w:val="0016364B"/>
    <w:rsid w:val="00164F50"/>
    <w:rsid w:val="00165644"/>
    <w:rsid w:val="0016669C"/>
    <w:rsid w:val="00172C33"/>
    <w:rsid w:val="00174994"/>
    <w:rsid w:val="001923BB"/>
    <w:rsid w:val="001945F9"/>
    <w:rsid w:val="00196944"/>
    <w:rsid w:val="001A046F"/>
    <w:rsid w:val="001A46A9"/>
    <w:rsid w:val="001A6D99"/>
    <w:rsid w:val="001B726B"/>
    <w:rsid w:val="001B7390"/>
    <w:rsid w:val="001C0BB7"/>
    <w:rsid w:val="001C1615"/>
    <w:rsid w:val="001C5AC4"/>
    <w:rsid w:val="001D0D48"/>
    <w:rsid w:val="001D410B"/>
    <w:rsid w:val="001D5B2D"/>
    <w:rsid w:val="001D742F"/>
    <w:rsid w:val="001F1D99"/>
    <w:rsid w:val="001F383B"/>
    <w:rsid w:val="001F667A"/>
    <w:rsid w:val="002048E6"/>
    <w:rsid w:val="00205DDF"/>
    <w:rsid w:val="00212FFF"/>
    <w:rsid w:val="0021359A"/>
    <w:rsid w:val="00217006"/>
    <w:rsid w:val="00220043"/>
    <w:rsid w:val="002205A1"/>
    <w:rsid w:val="002232EB"/>
    <w:rsid w:val="00227DF5"/>
    <w:rsid w:val="002333B5"/>
    <w:rsid w:val="00235745"/>
    <w:rsid w:val="00236D21"/>
    <w:rsid w:val="00245C87"/>
    <w:rsid w:val="00247FC8"/>
    <w:rsid w:val="00251BE9"/>
    <w:rsid w:val="00253184"/>
    <w:rsid w:val="002567AF"/>
    <w:rsid w:val="00256A0B"/>
    <w:rsid w:val="00257381"/>
    <w:rsid w:val="002613E1"/>
    <w:rsid w:val="00261C85"/>
    <w:rsid w:val="00264639"/>
    <w:rsid w:val="00264B88"/>
    <w:rsid w:val="00265C1E"/>
    <w:rsid w:val="002674DD"/>
    <w:rsid w:val="00267603"/>
    <w:rsid w:val="00270D1F"/>
    <w:rsid w:val="00276D4C"/>
    <w:rsid w:val="00280233"/>
    <w:rsid w:val="00284775"/>
    <w:rsid w:val="00285ED2"/>
    <w:rsid w:val="002910E7"/>
    <w:rsid w:val="00296C81"/>
    <w:rsid w:val="002A7151"/>
    <w:rsid w:val="002A7321"/>
    <w:rsid w:val="002B0B1E"/>
    <w:rsid w:val="002B65B7"/>
    <w:rsid w:val="002B776D"/>
    <w:rsid w:val="002B7803"/>
    <w:rsid w:val="002C52EB"/>
    <w:rsid w:val="002D362F"/>
    <w:rsid w:val="002D3FE8"/>
    <w:rsid w:val="002D5067"/>
    <w:rsid w:val="002D59BE"/>
    <w:rsid w:val="002E6D6E"/>
    <w:rsid w:val="002F0FA5"/>
    <w:rsid w:val="002F3C30"/>
    <w:rsid w:val="003010E4"/>
    <w:rsid w:val="003136EC"/>
    <w:rsid w:val="0031715C"/>
    <w:rsid w:val="0032178E"/>
    <w:rsid w:val="00321D75"/>
    <w:rsid w:val="00321DD4"/>
    <w:rsid w:val="00323A29"/>
    <w:rsid w:val="00325500"/>
    <w:rsid w:val="003316CE"/>
    <w:rsid w:val="00332459"/>
    <w:rsid w:val="003325C4"/>
    <w:rsid w:val="00334D8E"/>
    <w:rsid w:val="003360A2"/>
    <w:rsid w:val="00336EC0"/>
    <w:rsid w:val="00341F64"/>
    <w:rsid w:val="00345784"/>
    <w:rsid w:val="00346BAB"/>
    <w:rsid w:val="00346C5D"/>
    <w:rsid w:val="00346DB5"/>
    <w:rsid w:val="0035224A"/>
    <w:rsid w:val="00363A7B"/>
    <w:rsid w:val="00367AD8"/>
    <w:rsid w:val="003706A4"/>
    <w:rsid w:val="00371FF6"/>
    <w:rsid w:val="00377150"/>
    <w:rsid w:val="00377A00"/>
    <w:rsid w:val="003807F8"/>
    <w:rsid w:val="003823E9"/>
    <w:rsid w:val="00390208"/>
    <w:rsid w:val="00391165"/>
    <w:rsid w:val="00393F1E"/>
    <w:rsid w:val="003A1AF9"/>
    <w:rsid w:val="003A2BBA"/>
    <w:rsid w:val="003A3F7E"/>
    <w:rsid w:val="003A6835"/>
    <w:rsid w:val="003B09F1"/>
    <w:rsid w:val="003B3543"/>
    <w:rsid w:val="003C37A9"/>
    <w:rsid w:val="003C51AC"/>
    <w:rsid w:val="003C643B"/>
    <w:rsid w:val="003C7A8F"/>
    <w:rsid w:val="003D2C04"/>
    <w:rsid w:val="003E45B9"/>
    <w:rsid w:val="003E5D29"/>
    <w:rsid w:val="003E60D5"/>
    <w:rsid w:val="003E7273"/>
    <w:rsid w:val="003F0F18"/>
    <w:rsid w:val="003F56FC"/>
    <w:rsid w:val="003F745D"/>
    <w:rsid w:val="003F7CB8"/>
    <w:rsid w:val="00401F67"/>
    <w:rsid w:val="004052D5"/>
    <w:rsid w:val="00407E7A"/>
    <w:rsid w:val="00410906"/>
    <w:rsid w:val="00416E0F"/>
    <w:rsid w:val="0042204E"/>
    <w:rsid w:val="004244CB"/>
    <w:rsid w:val="00424EEC"/>
    <w:rsid w:val="00430555"/>
    <w:rsid w:val="00432340"/>
    <w:rsid w:val="00446F63"/>
    <w:rsid w:val="00450CE8"/>
    <w:rsid w:val="00453062"/>
    <w:rsid w:val="00453BA2"/>
    <w:rsid w:val="004577C9"/>
    <w:rsid w:val="00475796"/>
    <w:rsid w:val="00491F41"/>
    <w:rsid w:val="00494456"/>
    <w:rsid w:val="004B12A0"/>
    <w:rsid w:val="004B273D"/>
    <w:rsid w:val="004B40B3"/>
    <w:rsid w:val="004C5B39"/>
    <w:rsid w:val="004D3558"/>
    <w:rsid w:val="004D4788"/>
    <w:rsid w:val="004D4ACE"/>
    <w:rsid w:val="004E117E"/>
    <w:rsid w:val="004E385D"/>
    <w:rsid w:val="004E4088"/>
    <w:rsid w:val="004E4F06"/>
    <w:rsid w:val="004E56AD"/>
    <w:rsid w:val="004F5311"/>
    <w:rsid w:val="004F6BB9"/>
    <w:rsid w:val="005032B9"/>
    <w:rsid w:val="00507BC3"/>
    <w:rsid w:val="0051183A"/>
    <w:rsid w:val="00521094"/>
    <w:rsid w:val="00524284"/>
    <w:rsid w:val="00524536"/>
    <w:rsid w:val="005303A3"/>
    <w:rsid w:val="0053580C"/>
    <w:rsid w:val="005365E1"/>
    <w:rsid w:val="00537101"/>
    <w:rsid w:val="005442C9"/>
    <w:rsid w:val="00544B33"/>
    <w:rsid w:val="00550E9E"/>
    <w:rsid w:val="005567C9"/>
    <w:rsid w:val="00557AC5"/>
    <w:rsid w:val="00563F67"/>
    <w:rsid w:val="00566317"/>
    <w:rsid w:val="005734D3"/>
    <w:rsid w:val="00575DE7"/>
    <w:rsid w:val="00576B53"/>
    <w:rsid w:val="0057751E"/>
    <w:rsid w:val="00583168"/>
    <w:rsid w:val="00584682"/>
    <w:rsid w:val="0059063C"/>
    <w:rsid w:val="00592169"/>
    <w:rsid w:val="00594E0F"/>
    <w:rsid w:val="005A1639"/>
    <w:rsid w:val="005B0773"/>
    <w:rsid w:val="005B3425"/>
    <w:rsid w:val="005B6A30"/>
    <w:rsid w:val="005C1DD0"/>
    <w:rsid w:val="005C2D1B"/>
    <w:rsid w:val="005C358E"/>
    <w:rsid w:val="005C38E3"/>
    <w:rsid w:val="005C3B7C"/>
    <w:rsid w:val="005C44C5"/>
    <w:rsid w:val="005C59B7"/>
    <w:rsid w:val="005C7D00"/>
    <w:rsid w:val="005E11FD"/>
    <w:rsid w:val="005E2D72"/>
    <w:rsid w:val="005E4DAD"/>
    <w:rsid w:val="005E631E"/>
    <w:rsid w:val="005E7DF6"/>
    <w:rsid w:val="00601DA2"/>
    <w:rsid w:val="00604C27"/>
    <w:rsid w:val="00606E12"/>
    <w:rsid w:val="00613C6D"/>
    <w:rsid w:val="006140AB"/>
    <w:rsid w:val="006153BA"/>
    <w:rsid w:val="0061579E"/>
    <w:rsid w:val="00620D05"/>
    <w:rsid w:val="00622104"/>
    <w:rsid w:val="006241BB"/>
    <w:rsid w:val="00625098"/>
    <w:rsid w:val="0063510D"/>
    <w:rsid w:val="00640DCD"/>
    <w:rsid w:val="006431FC"/>
    <w:rsid w:val="006434B2"/>
    <w:rsid w:val="00650C63"/>
    <w:rsid w:val="00655206"/>
    <w:rsid w:val="0066055A"/>
    <w:rsid w:val="00663AB3"/>
    <w:rsid w:val="00663EF9"/>
    <w:rsid w:val="006658FF"/>
    <w:rsid w:val="0066750E"/>
    <w:rsid w:val="006713AA"/>
    <w:rsid w:val="00671B52"/>
    <w:rsid w:val="0067248A"/>
    <w:rsid w:val="0067465C"/>
    <w:rsid w:val="00674894"/>
    <w:rsid w:val="0068699B"/>
    <w:rsid w:val="006879A1"/>
    <w:rsid w:val="006932B4"/>
    <w:rsid w:val="00694EDC"/>
    <w:rsid w:val="006A20DE"/>
    <w:rsid w:val="006A7605"/>
    <w:rsid w:val="006B39E3"/>
    <w:rsid w:val="006B78F5"/>
    <w:rsid w:val="006C29B4"/>
    <w:rsid w:val="006D091A"/>
    <w:rsid w:val="0070047B"/>
    <w:rsid w:val="0070132E"/>
    <w:rsid w:val="0070198B"/>
    <w:rsid w:val="007072B0"/>
    <w:rsid w:val="007107D4"/>
    <w:rsid w:val="00710F40"/>
    <w:rsid w:val="0071128B"/>
    <w:rsid w:val="0071175A"/>
    <w:rsid w:val="0071609B"/>
    <w:rsid w:val="00717971"/>
    <w:rsid w:val="00717B98"/>
    <w:rsid w:val="00724464"/>
    <w:rsid w:val="0072766A"/>
    <w:rsid w:val="0074055E"/>
    <w:rsid w:val="00742CB5"/>
    <w:rsid w:val="007510E8"/>
    <w:rsid w:val="007529A6"/>
    <w:rsid w:val="0075331F"/>
    <w:rsid w:val="007616C8"/>
    <w:rsid w:val="00770596"/>
    <w:rsid w:val="00773707"/>
    <w:rsid w:val="0077714F"/>
    <w:rsid w:val="00782377"/>
    <w:rsid w:val="00792FFF"/>
    <w:rsid w:val="00793644"/>
    <w:rsid w:val="00795860"/>
    <w:rsid w:val="00795DBE"/>
    <w:rsid w:val="00795F6A"/>
    <w:rsid w:val="007965B7"/>
    <w:rsid w:val="00796A3A"/>
    <w:rsid w:val="007A1C6B"/>
    <w:rsid w:val="007A411F"/>
    <w:rsid w:val="007A503D"/>
    <w:rsid w:val="007B165B"/>
    <w:rsid w:val="007B7E78"/>
    <w:rsid w:val="007C4D42"/>
    <w:rsid w:val="007C5AC2"/>
    <w:rsid w:val="007D2ABA"/>
    <w:rsid w:val="007D2BF0"/>
    <w:rsid w:val="007D435A"/>
    <w:rsid w:val="007D632B"/>
    <w:rsid w:val="007E1FBB"/>
    <w:rsid w:val="007E784C"/>
    <w:rsid w:val="007F484E"/>
    <w:rsid w:val="007F70DC"/>
    <w:rsid w:val="008002EE"/>
    <w:rsid w:val="00800A1A"/>
    <w:rsid w:val="00805101"/>
    <w:rsid w:val="00806C9A"/>
    <w:rsid w:val="00806D96"/>
    <w:rsid w:val="00814D53"/>
    <w:rsid w:val="00822FD4"/>
    <w:rsid w:val="008250F2"/>
    <w:rsid w:val="00826F1B"/>
    <w:rsid w:val="0083515D"/>
    <w:rsid w:val="008365F5"/>
    <w:rsid w:val="008401D7"/>
    <w:rsid w:val="008435F0"/>
    <w:rsid w:val="00852136"/>
    <w:rsid w:val="00860123"/>
    <w:rsid w:val="00865CAF"/>
    <w:rsid w:val="00870DED"/>
    <w:rsid w:val="00875D4D"/>
    <w:rsid w:val="0087767B"/>
    <w:rsid w:val="00882C85"/>
    <w:rsid w:val="00883A29"/>
    <w:rsid w:val="00884388"/>
    <w:rsid w:val="00885A28"/>
    <w:rsid w:val="008906CC"/>
    <w:rsid w:val="00897949"/>
    <w:rsid w:val="008B4154"/>
    <w:rsid w:val="008B49F7"/>
    <w:rsid w:val="008C0974"/>
    <w:rsid w:val="008C1B1C"/>
    <w:rsid w:val="008C4BDA"/>
    <w:rsid w:val="008E2DA4"/>
    <w:rsid w:val="008E7364"/>
    <w:rsid w:val="008F6A9F"/>
    <w:rsid w:val="009209F0"/>
    <w:rsid w:val="0092585C"/>
    <w:rsid w:val="00932F2C"/>
    <w:rsid w:val="00935BC8"/>
    <w:rsid w:val="00935C0B"/>
    <w:rsid w:val="00940992"/>
    <w:rsid w:val="0095220F"/>
    <w:rsid w:val="00954EBE"/>
    <w:rsid w:val="0096052A"/>
    <w:rsid w:val="009621AE"/>
    <w:rsid w:val="00964C22"/>
    <w:rsid w:val="00971B8C"/>
    <w:rsid w:val="00972EC5"/>
    <w:rsid w:val="00977317"/>
    <w:rsid w:val="0098152D"/>
    <w:rsid w:val="009836B9"/>
    <w:rsid w:val="009839D1"/>
    <w:rsid w:val="00984577"/>
    <w:rsid w:val="0098495E"/>
    <w:rsid w:val="009A3958"/>
    <w:rsid w:val="009C70D0"/>
    <w:rsid w:val="009D5D52"/>
    <w:rsid w:val="009F16FB"/>
    <w:rsid w:val="009F25DD"/>
    <w:rsid w:val="009F2E84"/>
    <w:rsid w:val="009F686C"/>
    <w:rsid w:val="00A04B6A"/>
    <w:rsid w:val="00A060C9"/>
    <w:rsid w:val="00A117E1"/>
    <w:rsid w:val="00A13E6E"/>
    <w:rsid w:val="00A15C2B"/>
    <w:rsid w:val="00A167A0"/>
    <w:rsid w:val="00A218D2"/>
    <w:rsid w:val="00A24E3D"/>
    <w:rsid w:val="00A351A4"/>
    <w:rsid w:val="00A36199"/>
    <w:rsid w:val="00A3672B"/>
    <w:rsid w:val="00A42F13"/>
    <w:rsid w:val="00A437A5"/>
    <w:rsid w:val="00A44084"/>
    <w:rsid w:val="00A650C7"/>
    <w:rsid w:val="00A75CED"/>
    <w:rsid w:val="00A770F3"/>
    <w:rsid w:val="00A814BB"/>
    <w:rsid w:val="00A86F5E"/>
    <w:rsid w:val="00A903E6"/>
    <w:rsid w:val="00A9169F"/>
    <w:rsid w:val="00A95879"/>
    <w:rsid w:val="00A97668"/>
    <w:rsid w:val="00AA18FB"/>
    <w:rsid w:val="00AA7F45"/>
    <w:rsid w:val="00AB1FAA"/>
    <w:rsid w:val="00AB5974"/>
    <w:rsid w:val="00AC1171"/>
    <w:rsid w:val="00AC35BC"/>
    <w:rsid w:val="00AD19DA"/>
    <w:rsid w:val="00AD5147"/>
    <w:rsid w:val="00AE05E4"/>
    <w:rsid w:val="00AE278C"/>
    <w:rsid w:val="00AE6DAC"/>
    <w:rsid w:val="00AE7442"/>
    <w:rsid w:val="00AF060D"/>
    <w:rsid w:val="00AF6D57"/>
    <w:rsid w:val="00AF7221"/>
    <w:rsid w:val="00B05C33"/>
    <w:rsid w:val="00B06E8F"/>
    <w:rsid w:val="00B06FE7"/>
    <w:rsid w:val="00B10271"/>
    <w:rsid w:val="00B220DD"/>
    <w:rsid w:val="00B24662"/>
    <w:rsid w:val="00B272B6"/>
    <w:rsid w:val="00B46B22"/>
    <w:rsid w:val="00B47FD8"/>
    <w:rsid w:val="00B55B8D"/>
    <w:rsid w:val="00B55DC4"/>
    <w:rsid w:val="00B572E5"/>
    <w:rsid w:val="00B6257B"/>
    <w:rsid w:val="00B6354B"/>
    <w:rsid w:val="00B636B6"/>
    <w:rsid w:val="00B647F2"/>
    <w:rsid w:val="00B67E5F"/>
    <w:rsid w:val="00B75769"/>
    <w:rsid w:val="00B75FB1"/>
    <w:rsid w:val="00B83875"/>
    <w:rsid w:val="00B83CC2"/>
    <w:rsid w:val="00B84D02"/>
    <w:rsid w:val="00B875C7"/>
    <w:rsid w:val="00B910B7"/>
    <w:rsid w:val="00B91DBB"/>
    <w:rsid w:val="00BA361C"/>
    <w:rsid w:val="00BA5BEB"/>
    <w:rsid w:val="00BB1B1C"/>
    <w:rsid w:val="00BB2E55"/>
    <w:rsid w:val="00BC3F9B"/>
    <w:rsid w:val="00BC5F9A"/>
    <w:rsid w:val="00BD1B85"/>
    <w:rsid w:val="00BD1FCE"/>
    <w:rsid w:val="00BD2AB9"/>
    <w:rsid w:val="00BD3B34"/>
    <w:rsid w:val="00BD412C"/>
    <w:rsid w:val="00BE4085"/>
    <w:rsid w:val="00BF3853"/>
    <w:rsid w:val="00BF68BA"/>
    <w:rsid w:val="00C038DB"/>
    <w:rsid w:val="00C2345C"/>
    <w:rsid w:val="00C31695"/>
    <w:rsid w:val="00C37D9B"/>
    <w:rsid w:val="00C40AFB"/>
    <w:rsid w:val="00C41375"/>
    <w:rsid w:val="00C41D3E"/>
    <w:rsid w:val="00C44517"/>
    <w:rsid w:val="00C507B1"/>
    <w:rsid w:val="00C513E9"/>
    <w:rsid w:val="00C53AC7"/>
    <w:rsid w:val="00C60B17"/>
    <w:rsid w:val="00C6701F"/>
    <w:rsid w:val="00C763B4"/>
    <w:rsid w:val="00C816CA"/>
    <w:rsid w:val="00C86506"/>
    <w:rsid w:val="00C946D0"/>
    <w:rsid w:val="00C953D4"/>
    <w:rsid w:val="00C97C28"/>
    <w:rsid w:val="00CA0012"/>
    <w:rsid w:val="00CA0ECB"/>
    <w:rsid w:val="00CA3969"/>
    <w:rsid w:val="00CA6BFE"/>
    <w:rsid w:val="00CA7499"/>
    <w:rsid w:val="00CB186C"/>
    <w:rsid w:val="00CB7882"/>
    <w:rsid w:val="00CC0868"/>
    <w:rsid w:val="00CD0D8F"/>
    <w:rsid w:val="00CE19E8"/>
    <w:rsid w:val="00CE2483"/>
    <w:rsid w:val="00CE4A9A"/>
    <w:rsid w:val="00CE58CE"/>
    <w:rsid w:val="00CF1E57"/>
    <w:rsid w:val="00CF3B07"/>
    <w:rsid w:val="00D051CD"/>
    <w:rsid w:val="00D074A8"/>
    <w:rsid w:val="00D14441"/>
    <w:rsid w:val="00D204A3"/>
    <w:rsid w:val="00D22CD9"/>
    <w:rsid w:val="00D238C3"/>
    <w:rsid w:val="00D238F9"/>
    <w:rsid w:val="00D2680B"/>
    <w:rsid w:val="00D30978"/>
    <w:rsid w:val="00D3405A"/>
    <w:rsid w:val="00D35435"/>
    <w:rsid w:val="00D41640"/>
    <w:rsid w:val="00D43D7E"/>
    <w:rsid w:val="00D46710"/>
    <w:rsid w:val="00D50AEF"/>
    <w:rsid w:val="00D531A8"/>
    <w:rsid w:val="00D566C4"/>
    <w:rsid w:val="00D57795"/>
    <w:rsid w:val="00D613BA"/>
    <w:rsid w:val="00D638DF"/>
    <w:rsid w:val="00D63CA0"/>
    <w:rsid w:val="00D748E4"/>
    <w:rsid w:val="00D7504D"/>
    <w:rsid w:val="00D75DF9"/>
    <w:rsid w:val="00D843B4"/>
    <w:rsid w:val="00D84441"/>
    <w:rsid w:val="00D97898"/>
    <w:rsid w:val="00DA0AF8"/>
    <w:rsid w:val="00DA1DEB"/>
    <w:rsid w:val="00DA4792"/>
    <w:rsid w:val="00DB0B3C"/>
    <w:rsid w:val="00DB7E9A"/>
    <w:rsid w:val="00DC0A7A"/>
    <w:rsid w:val="00DC4EE0"/>
    <w:rsid w:val="00DC54A7"/>
    <w:rsid w:val="00DC6DAD"/>
    <w:rsid w:val="00DC7D69"/>
    <w:rsid w:val="00DD0BE8"/>
    <w:rsid w:val="00DD41EB"/>
    <w:rsid w:val="00DD7580"/>
    <w:rsid w:val="00DE3060"/>
    <w:rsid w:val="00DE6C67"/>
    <w:rsid w:val="00DF1DB2"/>
    <w:rsid w:val="00DF58B9"/>
    <w:rsid w:val="00DF7B78"/>
    <w:rsid w:val="00E006C8"/>
    <w:rsid w:val="00E014E1"/>
    <w:rsid w:val="00E0211A"/>
    <w:rsid w:val="00E04EB4"/>
    <w:rsid w:val="00E05416"/>
    <w:rsid w:val="00E12AAA"/>
    <w:rsid w:val="00E15E37"/>
    <w:rsid w:val="00E277EC"/>
    <w:rsid w:val="00E27DB6"/>
    <w:rsid w:val="00E31A65"/>
    <w:rsid w:val="00E3386D"/>
    <w:rsid w:val="00E42CB1"/>
    <w:rsid w:val="00E43695"/>
    <w:rsid w:val="00E47FBE"/>
    <w:rsid w:val="00E6479E"/>
    <w:rsid w:val="00E65045"/>
    <w:rsid w:val="00E71354"/>
    <w:rsid w:val="00E73A23"/>
    <w:rsid w:val="00E7471B"/>
    <w:rsid w:val="00E74EBA"/>
    <w:rsid w:val="00E758B3"/>
    <w:rsid w:val="00E95FF4"/>
    <w:rsid w:val="00E96B4E"/>
    <w:rsid w:val="00EA2033"/>
    <w:rsid w:val="00EA2AD3"/>
    <w:rsid w:val="00EA3020"/>
    <w:rsid w:val="00EA3263"/>
    <w:rsid w:val="00EA38BA"/>
    <w:rsid w:val="00EA61F8"/>
    <w:rsid w:val="00EB0536"/>
    <w:rsid w:val="00EB40DD"/>
    <w:rsid w:val="00EB6FF0"/>
    <w:rsid w:val="00EC0D02"/>
    <w:rsid w:val="00EC18FA"/>
    <w:rsid w:val="00EC6129"/>
    <w:rsid w:val="00ED19A6"/>
    <w:rsid w:val="00ED2DCB"/>
    <w:rsid w:val="00ED4887"/>
    <w:rsid w:val="00EE1CCF"/>
    <w:rsid w:val="00EF2FBE"/>
    <w:rsid w:val="00EF3FA6"/>
    <w:rsid w:val="00EF46AC"/>
    <w:rsid w:val="00EF65B7"/>
    <w:rsid w:val="00F14477"/>
    <w:rsid w:val="00F360CA"/>
    <w:rsid w:val="00F37E54"/>
    <w:rsid w:val="00F44E21"/>
    <w:rsid w:val="00F60D50"/>
    <w:rsid w:val="00F65D17"/>
    <w:rsid w:val="00F718DB"/>
    <w:rsid w:val="00F72091"/>
    <w:rsid w:val="00F728BC"/>
    <w:rsid w:val="00F81EB0"/>
    <w:rsid w:val="00F918FD"/>
    <w:rsid w:val="00F9405C"/>
    <w:rsid w:val="00FA1BC2"/>
    <w:rsid w:val="00FA5659"/>
    <w:rsid w:val="00FA5E54"/>
    <w:rsid w:val="00FA7D85"/>
    <w:rsid w:val="00FB69DF"/>
    <w:rsid w:val="00FC2207"/>
    <w:rsid w:val="00FC4AFF"/>
    <w:rsid w:val="00FC4D80"/>
    <w:rsid w:val="00FC669E"/>
    <w:rsid w:val="00FD04EA"/>
    <w:rsid w:val="00FD34C9"/>
    <w:rsid w:val="00FD47EC"/>
    <w:rsid w:val="00FE0150"/>
    <w:rsid w:val="00FE0C8F"/>
    <w:rsid w:val="00FE48E0"/>
    <w:rsid w:val="00FE4A62"/>
    <w:rsid w:val="00FE5BBC"/>
    <w:rsid w:val="00FF2E9E"/>
    <w:rsid w:val="00FF6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65ECC4"/>
  <w15:docId w15:val="{25C78B72-01A6-4612-90BE-37F5496E0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E4F0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C53AC7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385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BF3853"/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F385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F3853"/>
    <w:rPr>
      <w:rFonts w:ascii="Calibri" w:eastAsia="Calibri" w:hAnsi="Calibri" w:cs="Times New Roman"/>
      <w:lang w:val="en-US" w:eastAsia="en-US"/>
    </w:rPr>
  </w:style>
  <w:style w:type="character" w:styleId="Hyperlink">
    <w:name w:val="Hyperlink"/>
    <w:basedOn w:val="DefaultParagraphFont"/>
    <w:unhideWhenUsed/>
    <w:rsid w:val="00BF3853"/>
    <w:rPr>
      <w:color w:val="0000FF"/>
      <w:u w:val="single"/>
    </w:rPr>
  </w:style>
  <w:style w:type="paragraph" w:styleId="NoSpacing">
    <w:name w:val="No Spacing"/>
    <w:uiPriority w:val="1"/>
    <w:qFormat/>
    <w:rsid w:val="00BF3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4C5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94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EDC"/>
  </w:style>
  <w:style w:type="paragraph" w:styleId="BalloonText">
    <w:name w:val="Balloon Text"/>
    <w:basedOn w:val="Normal"/>
    <w:link w:val="BalloonTextChar"/>
    <w:uiPriority w:val="99"/>
    <w:semiHidden/>
    <w:unhideWhenUsed/>
    <w:rsid w:val="00875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D4D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Normal 1,NumberedParas"/>
    <w:basedOn w:val="Normal"/>
    <w:link w:val="ListParagraphChar"/>
    <w:uiPriority w:val="99"/>
    <w:qFormat/>
    <w:rsid w:val="0052453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6B22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4E4F0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C53AC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A117E1"/>
    <w:pPr>
      <w:spacing w:after="0" w:line="240" w:lineRule="auto"/>
    </w:pPr>
    <w:rPr>
      <w:rFonts w:ascii="Times New Roman" w:eastAsiaTheme="minorHAnsi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1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117E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117E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00D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0D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0D6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0D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0D6D"/>
    <w:rPr>
      <w:b/>
      <w:bCs/>
      <w:sz w:val="20"/>
      <w:szCs w:val="20"/>
    </w:rPr>
  </w:style>
  <w:style w:type="character" w:customStyle="1" w:styleId="ListParagraphChar">
    <w:name w:val="List Paragraph Char"/>
    <w:aliases w:val="Normal 1 Char,NumberedParas Char"/>
    <w:link w:val="ListParagraph"/>
    <w:uiPriority w:val="99"/>
    <w:locked/>
    <w:rsid w:val="00537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FE1EA36B5644ABA44FEE7702B938C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702</Nr_x002e__x0020_akti>
    <Data_x0020_e_x0020_Krijimit xmlns="0e656187-b300-4fb0-8bf4-3a50f872073c">2021-11-22T14:03:29Z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2021-11-21T23:00:00Z</Date_x0020_protokolli>
    <Titulli xmlns="0e656187-b300-4fb0-8bf4-3a50f872073c">Për një ndryshim në vendimin nr.20, datë 20.1.2021, të Këshillit të Ministrave, “Për financimin e shërbimeve shëndetësore spitalore nga skema e detyrueshme e sigurimeve të kujdesit shëndetësor për vitin 2021”, të ndryshuar</Titulli>
    <Modifikuesi xmlns="0e656187-b300-4fb0-8bf4-3a50f872073c">nevila.samarxhi</Modifikuesi>
    <Nr_x002e__x0020_prot_x0020_QBZ xmlns="0e656187-b300-4fb0-8bf4-3a50f872073c">1582</Nr_x002e__x0020_prot_x0020_QBZ>
    <Data_x0020_e_x0020_Modifikimit xmlns="0e656187-b300-4fb0-8bf4-3a50f872073c">2021-11-22T14:14:29Z</Data_x0020_e_x0020_Modifikimit>
    <Dekretuar xmlns="0e656187-b300-4fb0-8bf4-3a50f872073c">false</Dekretuar>
    <Data xmlns="0e656187-b300-4fb0-8bf4-3a50f872073c">2021-11-17T23:00:00Z</Data>
    <Nr_x002e__x0020_protokolli_x0020_i_x0020_aktit xmlns="0e656187-b300-4fb0-8bf4-3a50f872073c">4498/1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4FE1EA36B5644ABA44FEE7702B938C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39A16-2BC7-4802-9A53-C0A1F9E6A3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A81C7BE-E7E0-4D51-9C2B-526574BC9D1B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01077781-BACB-4CCB-BC4E-1827B6B453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A688D6-BC0C-4E01-BC3E-389DC26B0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C2033A0-5295-4D59-AEE0-BBE8E33E0967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0DFF3B1-4DAE-4436-A7CE-6FC350BE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një ndryshim në vendimin nr.20, datë 20.1.2021, të Këshillit të Ministrave, “Për financimin e shërbimeve shëndetësore spitalore nga skema e detyrueshme e sigurimeve të kujdesit shëndetësor për vitin 2021”, të ndryshuar</vt:lpstr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një ndryshim në vendimin nr.20, datë 20.1.2021, të Këshillit të Ministrave, “Për financimin e shërbimeve shëndetësore spitalore nga skema e detyrueshme e sigurimeve të kujdesit shëndetësor për vitin 2021”, të ndryshuar</dc:title>
  <dc:creator>Vangjush Mile</dc:creator>
  <cp:lastModifiedBy>Alma Lisaku</cp:lastModifiedBy>
  <cp:revision>18</cp:revision>
  <cp:lastPrinted>2021-11-18T10:24:00Z</cp:lastPrinted>
  <dcterms:created xsi:type="dcterms:W3CDTF">2021-11-18T09:45:00Z</dcterms:created>
  <dcterms:modified xsi:type="dcterms:W3CDTF">2021-11-22T14:43:00Z</dcterms:modified>
</cp:coreProperties>
</file>