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7A606" w14:textId="77777777" w:rsidR="004126D4" w:rsidRPr="00756033" w:rsidRDefault="004126D4" w:rsidP="004126D4">
      <w:pPr>
        <w:ind w:firstLine="284"/>
        <w:jc w:val="center"/>
        <w:rPr>
          <w:rFonts w:ascii="Garamond" w:hAnsi="Garamond"/>
          <w:b/>
          <w:bCs/>
        </w:rPr>
      </w:pPr>
      <w:r w:rsidRPr="00756033">
        <w:rPr>
          <w:rFonts w:ascii="Garamond" w:hAnsi="Garamond"/>
          <w:b/>
          <w:bCs/>
        </w:rPr>
        <w:t>VENDIM</w:t>
      </w:r>
    </w:p>
    <w:p w14:paraId="3267A607" w14:textId="3DF51B16" w:rsidR="004126D4" w:rsidRPr="00756033" w:rsidRDefault="004126D4" w:rsidP="004126D4">
      <w:pPr>
        <w:ind w:firstLine="284"/>
        <w:jc w:val="center"/>
        <w:rPr>
          <w:rFonts w:ascii="Garamond" w:hAnsi="Garamond"/>
          <w:b/>
          <w:bCs/>
        </w:rPr>
      </w:pPr>
      <w:r w:rsidRPr="00756033">
        <w:rPr>
          <w:rFonts w:ascii="Garamond" w:hAnsi="Garamond"/>
          <w:b/>
          <w:bCs/>
        </w:rPr>
        <w:t>Nr.</w:t>
      </w:r>
      <w:r w:rsidR="005C06A6">
        <w:rPr>
          <w:rFonts w:ascii="Garamond" w:hAnsi="Garamond"/>
          <w:b/>
          <w:bCs/>
        </w:rPr>
        <w:t xml:space="preserve"> </w:t>
      </w:r>
      <w:r w:rsidR="002C359C" w:rsidRPr="00756033">
        <w:rPr>
          <w:rFonts w:ascii="Garamond" w:hAnsi="Garamond"/>
          <w:b/>
          <w:bCs/>
        </w:rPr>
        <w:t>725</w:t>
      </w:r>
      <w:r w:rsidRPr="00756033">
        <w:rPr>
          <w:rFonts w:ascii="Garamond" w:hAnsi="Garamond"/>
          <w:b/>
          <w:bCs/>
        </w:rPr>
        <w:t>, datë</w:t>
      </w:r>
      <w:r w:rsidR="002C359C" w:rsidRPr="00756033">
        <w:rPr>
          <w:rFonts w:ascii="Garamond" w:hAnsi="Garamond"/>
          <w:b/>
          <w:bCs/>
        </w:rPr>
        <w:t xml:space="preserve"> 24.11.2021</w:t>
      </w:r>
    </w:p>
    <w:p w14:paraId="3267A608" w14:textId="77777777" w:rsidR="004126D4" w:rsidRPr="00756033" w:rsidRDefault="004126D4" w:rsidP="004126D4">
      <w:pPr>
        <w:ind w:firstLine="284"/>
        <w:jc w:val="center"/>
        <w:rPr>
          <w:rFonts w:ascii="Garamond" w:hAnsi="Garamond"/>
          <w:b/>
          <w:bCs/>
        </w:rPr>
      </w:pPr>
    </w:p>
    <w:p w14:paraId="3267A609" w14:textId="77777777" w:rsidR="004126D4" w:rsidRPr="00756033" w:rsidRDefault="004126D4" w:rsidP="004126D4">
      <w:pPr>
        <w:ind w:firstLine="284"/>
        <w:jc w:val="center"/>
        <w:rPr>
          <w:rFonts w:ascii="Garamond" w:hAnsi="Garamond"/>
          <w:b/>
          <w:bCs/>
        </w:rPr>
      </w:pPr>
      <w:r w:rsidRPr="00756033">
        <w:rPr>
          <w:rFonts w:ascii="Garamond" w:hAnsi="Garamond"/>
          <w:b/>
          <w:bCs/>
        </w:rPr>
        <w:t>PËR FUNKSIONIMIN, ORGANIZIMIN DHE VEPRIMTARINË E MUZEUT KOMBËTAR TË PAVARËSISË</w:t>
      </w:r>
    </w:p>
    <w:p w14:paraId="3267A60A" w14:textId="77777777" w:rsidR="004126D4" w:rsidRPr="00756033" w:rsidRDefault="004126D4" w:rsidP="004126D4">
      <w:pPr>
        <w:ind w:firstLine="284"/>
        <w:rPr>
          <w:rFonts w:ascii="Garamond" w:hAnsi="Garamond"/>
        </w:rPr>
      </w:pPr>
    </w:p>
    <w:p w14:paraId="3267A60B" w14:textId="015348A1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Në mbështetje të nenit 100 të Kushtetutës</w:t>
      </w:r>
      <w:r w:rsidR="005C06A6">
        <w:rPr>
          <w:rFonts w:ascii="Garamond" w:hAnsi="Garamond"/>
        </w:rPr>
        <w:t>;</w:t>
      </w:r>
      <w:r w:rsidRPr="00756033">
        <w:rPr>
          <w:rFonts w:ascii="Garamond" w:hAnsi="Garamond"/>
        </w:rPr>
        <w:t xml:space="preserve"> të</w:t>
      </w:r>
      <w:r w:rsidR="00756033" w:rsidRPr="00756033">
        <w:rPr>
          <w:rFonts w:ascii="Garamond" w:hAnsi="Garamond"/>
        </w:rPr>
        <w:t xml:space="preserve"> </w:t>
      </w:r>
      <w:r w:rsidRPr="00756033">
        <w:rPr>
          <w:rFonts w:ascii="Garamond" w:hAnsi="Garamond"/>
        </w:rPr>
        <w:t>pikës 3, të nenit 209, të ligjit nr.</w:t>
      </w:r>
      <w:r w:rsidR="005C06A6">
        <w:rPr>
          <w:rFonts w:ascii="Garamond" w:hAnsi="Garamond"/>
        </w:rPr>
        <w:t xml:space="preserve"> </w:t>
      </w:r>
      <w:r w:rsidRPr="00756033">
        <w:rPr>
          <w:rFonts w:ascii="Garamond" w:hAnsi="Garamond"/>
        </w:rPr>
        <w:t>27/2018, “Për trashëgiminë kulturore dhe muzetë”, dhe të nenit 6, të ligjit nr.</w:t>
      </w:r>
      <w:r w:rsidR="005C06A6">
        <w:rPr>
          <w:rFonts w:ascii="Garamond" w:hAnsi="Garamond"/>
        </w:rPr>
        <w:t xml:space="preserve"> </w:t>
      </w:r>
      <w:r w:rsidRPr="00756033">
        <w:rPr>
          <w:rFonts w:ascii="Garamond" w:hAnsi="Garamond"/>
        </w:rPr>
        <w:t>90/2012, “Për organizimin dhe funksionimin e administratës shtetërore”, me propozimin e ministrit të Kulturës, Këshilli i Ministrave</w:t>
      </w:r>
    </w:p>
    <w:p w14:paraId="3267A60C" w14:textId="77777777" w:rsidR="004126D4" w:rsidRPr="00756033" w:rsidRDefault="004126D4" w:rsidP="004126D4">
      <w:pPr>
        <w:ind w:firstLine="284"/>
        <w:rPr>
          <w:rFonts w:ascii="Garamond" w:hAnsi="Garamond"/>
        </w:rPr>
      </w:pPr>
    </w:p>
    <w:p w14:paraId="3267A60D" w14:textId="77777777" w:rsidR="004126D4" w:rsidRPr="00756033" w:rsidRDefault="004126D4" w:rsidP="004126D4">
      <w:pPr>
        <w:ind w:firstLine="284"/>
        <w:jc w:val="center"/>
        <w:rPr>
          <w:rFonts w:ascii="Garamond" w:hAnsi="Garamond"/>
          <w:bCs/>
        </w:rPr>
      </w:pPr>
      <w:r w:rsidRPr="00756033">
        <w:rPr>
          <w:rFonts w:ascii="Garamond" w:hAnsi="Garamond"/>
          <w:bCs/>
        </w:rPr>
        <w:t>VENDOSI:</w:t>
      </w:r>
    </w:p>
    <w:p w14:paraId="3267A60E" w14:textId="77777777" w:rsidR="004126D4" w:rsidRPr="00756033" w:rsidRDefault="004126D4" w:rsidP="004126D4">
      <w:pPr>
        <w:ind w:firstLine="284"/>
        <w:rPr>
          <w:rFonts w:ascii="Garamond" w:hAnsi="Garamond"/>
          <w:b/>
          <w:bCs/>
        </w:rPr>
      </w:pPr>
    </w:p>
    <w:p w14:paraId="3267A60F" w14:textId="77777777" w:rsidR="004126D4" w:rsidRPr="00756033" w:rsidRDefault="004126D4" w:rsidP="004126D4">
      <w:pPr>
        <w:ind w:firstLine="284"/>
        <w:rPr>
          <w:rFonts w:ascii="Garamond" w:hAnsi="Garamond"/>
          <w:bCs/>
        </w:rPr>
      </w:pPr>
      <w:r w:rsidRPr="00756033">
        <w:rPr>
          <w:rFonts w:ascii="Garamond" w:hAnsi="Garamond"/>
          <w:bCs/>
        </w:rPr>
        <w:t xml:space="preserve">I. DISPOZITA TË PËRGJITHSHME </w:t>
      </w:r>
    </w:p>
    <w:p w14:paraId="3267A610" w14:textId="77777777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1. Përcaktimin e funksionimit, organizimit e të mënyrës së zhvillimit të veprimtarisë së Muzeut Kombëtar të Pavarësisë.</w:t>
      </w:r>
    </w:p>
    <w:p w14:paraId="3267A611" w14:textId="24FC44A1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2. Muzeu Kombëtar i Pavarësisë është person juridik, publik, buxhetor në varësi të ministrit përgjegjës për trashëgiminë kulturore, me seli në Vlorë. Muzeu Kombëtar i Pavarësisë është institucion i specializuar në fushën muzeore dhe ka statusin “</w:t>
      </w:r>
      <w:r w:rsidR="005C06A6" w:rsidRPr="00756033">
        <w:rPr>
          <w:rFonts w:ascii="Garamond" w:hAnsi="Garamond"/>
        </w:rPr>
        <w:t>M</w:t>
      </w:r>
      <w:r w:rsidRPr="00756033">
        <w:rPr>
          <w:rFonts w:ascii="Garamond" w:hAnsi="Garamond"/>
        </w:rPr>
        <w:t>uze kombëtar”.</w:t>
      </w:r>
    </w:p>
    <w:p w14:paraId="3267A612" w14:textId="745D7290" w:rsidR="004126D4" w:rsidRPr="00756033" w:rsidRDefault="005C06A6" w:rsidP="004126D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3. Mjediset,</w:t>
      </w:r>
      <w:r w:rsidR="004126D4" w:rsidRPr="00756033">
        <w:rPr>
          <w:rFonts w:ascii="Garamond" w:hAnsi="Garamond"/>
        </w:rPr>
        <w:t xml:space="preserve"> ku ushtron veprimtarinë Muzeu Kombëtar i Pavarësisë, janë në përgjegjësi administrimi të ministrisë përgjegjëse për trashëgiminë kulturore.</w:t>
      </w:r>
    </w:p>
    <w:p w14:paraId="3267A613" w14:textId="53C6F87D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4. Misioni i Muzeut Kombëtar të Pavarësisë është përkujtimi dhe promovimi i vlerave të periudhës historike të shpalljes së pavarësisë së shtetit shqiptar, trashëgimisë historike, që lidhet me një nga ngjarjet më të rëndësishme të Shqipërisë, </w:t>
      </w:r>
      <w:r w:rsidR="000153AC">
        <w:rPr>
          <w:rFonts w:ascii="Garamond" w:hAnsi="Garamond"/>
        </w:rPr>
        <w:t>s</w:t>
      </w:r>
      <w:r w:rsidRPr="00756033">
        <w:rPr>
          <w:rFonts w:ascii="Garamond" w:hAnsi="Garamond"/>
        </w:rPr>
        <w:t xml:space="preserve">hpalljen e Pavarësisë më 28 Nëntor 1912, si një nga momentet më të rëndësishme </w:t>
      </w:r>
      <w:r w:rsidR="005C06A6">
        <w:rPr>
          <w:rFonts w:ascii="Garamond" w:hAnsi="Garamond"/>
        </w:rPr>
        <w:t>në historinë e kombit shqiptar.</w:t>
      </w:r>
    </w:p>
    <w:p w14:paraId="3267A614" w14:textId="6F32E9C1" w:rsidR="004126D4" w:rsidRPr="00756033" w:rsidRDefault="004126D4" w:rsidP="004126D4">
      <w:pPr>
        <w:tabs>
          <w:tab w:val="left" w:pos="360"/>
          <w:tab w:val="left" w:pos="440"/>
        </w:tabs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5. Burimet e financimit t</w:t>
      </w:r>
      <w:r w:rsidR="005C06A6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Muzeut Kombëtar të Pavarësisë janë:</w:t>
      </w:r>
    </w:p>
    <w:p w14:paraId="3267A615" w14:textId="77777777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a) buxheti i shtetit;</w:t>
      </w:r>
    </w:p>
    <w:p w14:paraId="3267A616" w14:textId="00651803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b) burime t</w:t>
      </w:r>
      <w:r w:rsidR="005C06A6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tjera sipas legjislacionit n</w:t>
      </w:r>
      <w:r w:rsidR="005C06A6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fuqi.</w:t>
      </w:r>
    </w:p>
    <w:p w14:paraId="3267A617" w14:textId="3E7F7D03" w:rsidR="004126D4" w:rsidRPr="00756033" w:rsidRDefault="004126D4" w:rsidP="004126D4">
      <w:pPr>
        <w:ind w:firstLine="284"/>
        <w:jc w:val="both"/>
        <w:rPr>
          <w:rFonts w:ascii="Garamond" w:hAnsi="Garamond"/>
          <w:bCs/>
        </w:rPr>
      </w:pPr>
      <w:proofErr w:type="spellStart"/>
      <w:r w:rsidRPr="00756033">
        <w:rPr>
          <w:rFonts w:ascii="Garamond" w:hAnsi="Garamond"/>
          <w:bCs/>
        </w:rPr>
        <w:t>II</w:t>
      </w:r>
      <w:proofErr w:type="spellEnd"/>
      <w:r w:rsidRPr="00756033">
        <w:rPr>
          <w:rFonts w:ascii="Garamond" w:hAnsi="Garamond"/>
          <w:bCs/>
        </w:rPr>
        <w:t>. PËRGJEGJËSITË FUNKSIONALE T</w:t>
      </w:r>
      <w:r w:rsidR="005C06A6">
        <w:rPr>
          <w:rFonts w:ascii="Garamond" w:hAnsi="Garamond"/>
          <w:bCs/>
        </w:rPr>
        <w:t>Ë</w:t>
      </w:r>
      <w:r w:rsidRPr="00756033">
        <w:rPr>
          <w:rFonts w:ascii="Garamond" w:hAnsi="Garamond"/>
          <w:bCs/>
        </w:rPr>
        <w:t xml:space="preserve"> MUZEUT KOMBËTAR TË PAVARËSISË</w:t>
      </w:r>
    </w:p>
    <w:p w14:paraId="3267A618" w14:textId="77777777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Muzeu Kombëtar i Pavarësisë ka përgjegjësi funksionale të organizojë punën për të siguruar: </w:t>
      </w:r>
    </w:p>
    <w:p w14:paraId="3267A619" w14:textId="09F87FB2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a) dokumentimin e fakteve historike, lidhur me </w:t>
      </w:r>
      <w:r w:rsidR="006D20EB">
        <w:rPr>
          <w:rFonts w:ascii="Garamond" w:hAnsi="Garamond"/>
        </w:rPr>
        <w:t>s</w:t>
      </w:r>
      <w:r w:rsidRPr="00756033">
        <w:rPr>
          <w:rFonts w:ascii="Garamond" w:hAnsi="Garamond"/>
        </w:rPr>
        <w:t xml:space="preserve">hpalljen e </w:t>
      </w:r>
      <w:r w:rsidR="000153AC">
        <w:rPr>
          <w:rFonts w:ascii="Garamond" w:hAnsi="Garamond"/>
        </w:rPr>
        <w:t>p</w:t>
      </w:r>
      <w:r w:rsidRPr="00756033">
        <w:rPr>
          <w:rFonts w:ascii="Garamond" w:hAnsi="Garamond"/>
        </w:rPr>
        <w:t>avarësisë së Shqipërisë dhe krijimin e shtetit shqiptar në vitin 191</w:t>
      </w:r>
      <w:bookmarkStart w:id="0" w:name="_GoBack"/>
      <w:bookmarkEnd w:id="0"/>
      <w:r w:rsidRPr="00756033">
        <w:rPr>
          <w:rFonts w:ascii="Garamond" w:hAnsi="Garamond"/>
        </w:rPr>
        <w:t>2, nëpërmjet studimit, kërkimit, arkivimit të këtyre fakteve, si dhe bashkëpunimit me subjekte publike e p</w:t>
      </w:r>
      <w:r w:rsidR="006B2CF1">
        <w:rPr>
          <w:rFonts w:ascii="Garamond" w:hAnsi="Garamond"/>
        </w:rPr>
        <w:t>rivate, shqiptare apo të huaja;</w:t>
      </w:r>
    </w:p>
    <w:p w14:paraId="3267A61A" w14:textId="5D8CD615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b) ruajtjen e trashëgimisë kulturore</w:t>
      </w:r>
      <w:r w:rsidR="006B2CF1">
        <w:rPr>
          <w:rFonts w:ascii="Garamond" w:hAnsi="Garamond"/>
        </w:rPr>
        <w:t>,</w:t>
      </w:r>
      <w:r w:rsidRPr="00756033">
        <w:rPr>
          <w:rFonts w:ascii="Garamond" w:hAnsi="Garamond"/>
        </w:rPr>
        <w:t xml:space="preserve"> lidhur me </w:t>
      </w:r>
      <w:r w:rsidR="00AD78BD">
        <w:rPr>
          <w:rFonts w:ascii="Garamond" w:hAnsi="Garamond"/>
        </w:rPr>
        <w:t>s</w:t>
      </w:r>
      <w:r w:rsidRPr="00756033">
        <w:rPr>
          <w:rFonts w:ascii="Garamond" w:hAnsi="Garamond"/>
        </w:rPr>
        <w:t xml:space="preserve">hpalljen e </w:t>
      </w:r>
      <w:r w:rsidR="000153AC">
        <w:rPr>
          <w:rFonts w:ascii="Garamond" w:hAnsi="Garamond"/>
        </w:rPr>
        <w:t>p</w:t>
      </w:r>
      <w:r w:rsidRPr="00756033">
        <w:rPr>
          <w:rFonts w:ascii="Garamond" w:hAnsi="Garamond"/>
        </w:rPr>
        <w:t xml:space="preserve">avarësisë së Shqipërisë dhe krijimin e </w:t>
      </w:r>
      <w:r w:rsidR="006B2CF1">
        <w:rPr>
          <w:rFonts w:ascii="Garamond" w:hAnsi="Garamond"/>
        </w:rPr>
        <w:t>shtetit shqiptar në vitin 1912;</w:t>
      </w:r>
    </w:p>
    <w:p w14:paraId="3267A61B" w14:textId="69404068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c)</w:t>
      </w:r>
      <w:r w:rsidR="00756033" w:rsidRPr="00756033">
        <w:rPr>
          <w:rFonts w:ascii="Garamond" w:hAnsi="Garamond"/>
        </w:rPr>
        <w:t xml:space="preserve"> </w:t>
      </w:r>
      <w:r w:rsidRPr="00756033">
        <w:rPr>
          <w:rFonts w:ascii="Garamond" w:hAnsi="Garamond"/>
        </w:rPr>
        <w:t>ofrimin e shërbimit për publikun dhe promovimin e publikimin e fakteve historike</w:t>
      </w:r>
      <w:r w:rsidR="006B2CF1">
        <w:rPr>
          <w:rFonts w:ascii="Garamond" w:hAnsi="Garamond"/>
        </w:rPr>
        <w:t>,</w:t>
      </w:r>
      <w:r w:rsidRPr="00756033">
        <w:rPr>
          <w:rFonts w:ascii="Garamond" w:hAnsi="Garamond"/>
        </w:rPr>
        <w:t xml:space="preserve"> lidhur me </w:t>
      </w:r>
      <w:r w:rsidR="006D20EB">
        <w:rPr>
          <w:rFonts w:ascii="Garamond" w:hAnsi="Garamond"/>
        </w:rPr>
        <w:t>s</w:t>
      </w:r>
      <w:r w:rsidRPr="00756033">
        <w:rPr>
          <w:rFonts w:ascii="Garamond" w:hAnsi="Garamond"/>
        </w:rPr>
        <w:t xml:space="preserve">hpalljen e </w:t>
      </w:r>
      <w:r w:rsidR="000153AC">
        <w:rPr>
          <w:rFonts w:ascii="Garamond" w:hAnsi="Garamond"/>
        </w:rPr>
        <w:t>p</w:t>
      </w:r>
      <w:r w:rsidRPr="00756033">
        <w:rPr>
          <w:rFonts w:ascii="Garamond" w:hAnsi="Garamond"/>
        </w:rPr>
        <w:t>avarësisë së Shqipërisë dhe krijimin e shtetit shqiptar në vitin 1912.</w:t>
      </w:r>
    </w:p>
    <w:p w14:paraId="3267A61C" w14:textId="77777777" w:rsidR="004126D4" w:rsidRPr="00756033" w:rsidRDefault="004126D4" w:rsidP="004126D4">
      <w:pPr>
        <w:ind w:firstLine="284"/>
        <w:jc w:val="both"/>
        <w:rPr>
          <w:rFonts w:ascii="Garamond" w:hAnsi="Garamond"/>
          <w:bCs/>
        </w:rPr>
      </w:pPr>
      <w:proofErr w:type="spellStart"/>
      <w:r w:rsidRPr="00756033">
        <w:rPr>
          <w:rFonts w:ascii="Garamond" w:hAnsi="Garamond"/>
          <w:bCs/>
        </w:rPr>
        <w:t>III</w:t>
      </w:r>
      <w:proofErr w:type="spellEnd"/>
      <w:r w:rsidRPr="00756033">
        <w:rPr>
          <w:rFonts w:ascii="Garamond" w:hAnsi="Garamond"/>
          <w:bCs/>
        </w:rPr>
        <w:t>. ORGANIZIMI DHE FUNKSIONIMI I MUZEUT KOMBËTAR TË PAVARËSISË</w:t>
      </w:r>
    </w:p>
    <w:p w14:paraId="3267A61D" w14:textId="7736311D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1. Muzeu Kombëtar i Pavarësisë e shtrin veprimtarinë për të gjithë territorin e Republikës së</w:t>
      </w:r>
      <w:r w:rsidR="005C06A6">
        <w:rPr>
          <w:rFonts w:ascii="Garamond" w:hAnsi="Garamond"/>
        </w:rPr>
        <w:t xml:space="preserve"> Shqipërisë dhe organizohet në</w:t>
      </w:r>
      <w:r w:rsidR="006B2CF1">
        <w:rPr>
          <w:rFonts w:ascii="Garamond" w:hAnsi="Garamond"/>
        </w:rPr>
        <w:t xml:space="preserve"> nivel qendror.</w:t>
      </w:r>
    </w:p>
    <w:p w14:paraId="3267A61E" w14:textId="2F9885E4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2. Struktura dhe organika e Muzeut Kombëtar të Pavarësisë miratohet me urdhër t</w:t>
      </w:r>
      <w:r w:rsidR="006B2CF1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Kryeministrit, sipas përcaktimeve n</w:t>
      </w:r>
      <w:r w:rsidR="005C06A6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legjislacionin n</w:t>
      </w:r>
      <w:r w:rsidR="005C06A6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fuqi p</w:t>
      </w:r>
      <w:r w:rsidR="005C06A6">
        <w:rPr>
          <w:rFonts w:ascii="Garamond" w:hAnsi="Garamond"/>
        </w:rPr>
        <w:t>ë</w:t>
      </w:r>
      <w:r w:rsidRPr="00756033">
        <w:rPr>
          <w:rFonts w:ascii="Garamond" w:hAnsi="Garamond"/>
        </w:rPr>
        <w:t>r organizimin dhe funksionimin e administratës shtetërore.</w:t>
      </w:r>
    </w:p>
    <w:p w14:paraId="3267A61F" w14:textId="77777777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3. Muzeu Kombëtar i Pavarësisë kryen këto detyra:</w:t>
      </w:r>
    </w:p>
    <w:p w14:paraId="3267A620" w14:textId="25A28263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a) </w:t>
      </w:r>
      <w:r w:rsidR="006B2CF1">
        <w:rPr>
          <w:rFonts w:ascii="Garamond" w:hAnsi="Garamond"/>
        </w:rPr>
        <w:t>z</w:t>
      </w:r>
      <w:r w:rsidRPr="00756033">
        <w:rPr>
          <w:rFonts w:ascii="Garamond" w:hAnsi="Garamond"/>
        </w:rPr>
        <w:t>baton politikën e ministrisë përgjegjëse për trashëgiminë kulturore, në fushën e trashëgimisë kulturore dhe të muzeologjisë, me qëllim ruajtjen, mbrojtjen, ekspozimin, pasurimin, propagandimin, studimin, restaurimin e vlerave të trashëgimisë kulturore dhe historike;</w:t>
      </w:r>
    </w:p>
    <w:p w14:paraId="3267A621" w14:textId="455765BB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b) </w:t>
      </w:r>
      <w:r w:rsidR="006B2CF1">
        <w:rPr>
          <w:rFonts w:ascii="Garamond" w:hAnsi="Garamond"/>
        </w:rPr>
        <w:t>r</w:t>
      </w:r>
      <w:r w:rsidRPr="00756033">
        <w:rPr>
          <w:rFonts w:ascii="Garamond" w:hAnsi="Garamond"/>
        </w:rPr>
        <w:t xml:space="preserve">uan dhe studion provat materiale dhe </w:t>
      </w:r>
      <w:proofErr w:type="spellStart"/>
      <w:r w:rsidRPr="00756033">
        <w:rPr>
          <w:rFonts w:ascii="Garamond" w:hAnsi="Garamond"/>
        </w:rPr>
        <w:t>jomateriale</w:t>
      </w:r>
      <w:proofErr w:type="spellEnd"/>
      <w:r w:rsidRPr="00756033">
        <w:rPr>
          <w:rFonts w:ascii="Garamond" w:hAnsi="Garamond"/>
        </w:rPr>
        <w:t xml:space="preserve"> të trashëgimisë historike dhe kulturore të Shqipërisë, të cilat i komunikon dhe i paraqet në një mjedis </w:t>
      </w:r>
      <w:r w:rsidR="006B2CF1">
        <w:rPr>
          <w:rFonts w:ascii="Garamond" w:hAnsi="Garamond"/>
        </w:rPr>
        <w:t>që nxit edukimin dhe argëtimin;</w:t>
      </w:r>
    </w:p>
    <w:p w14:paraId="3267A622" w14:textId="3E7FAABE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c) </w:t>
      </w:r>
      <w:r w:rsidR="006B2CF1">
        <w:rPr>
          <w:rFonts w:ascii="Garamond" w:hAnsi="Garamond"/>
        </w:rPr>
        <w:t>m</w:t>
      </w:r>
      <w:r w:rsidRPr="00756033">
        <w:rPr>
          <w:rFonts w:ascii="Garamond" w:hAnsi="Garamond"/>
        </w:rPr>
        <w:t xml:space="preserve">err të gjitha masat për të siguruar </w:t>
      </w:r>
      <w:proofErr w:type="spellStart"/>
      <w:r w:rsidRPr="00756033">
        <w:rPr>
          <w:rFonts w:ascii="Garamond" w:hAnsi="Garamond"/>
        </w:rPr>
        <w:t>disponueshmërinë</w:t>
      </w:r>
      <w:proofErr w:type="spellEnd"/>
      <w:r w:rsidRPr="00756033">
        <w:rPr>
          <w:rFonts w:ascii="Garamond" w:hAnsi="Garamond"/>
        </w:rPr>
        <w:t xml:space="preserve"> e koleksioneve të muzeve për vizitorët dhe studiuesit;</w:t>
      </w:r>
    </w:p>
    <w:p w14:paraId="3267A623" w14:textId="5D49C238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lastRenderedPageBreak/>
        <w:t xml:space="preserve">ç) </w:t>
      </w:r>
      <w:r w:rsidR="006B2CF1">
        <w:rPr>
          <w:rFonts w:ascii="Garamond" w:hAnsi="Garamond"/>
        </w:rPr>
        <w:t>u</w:t>
      </w:r>
      <w:r w:rsidRPr="00756033">
        <w:rPr>
          <w:rFonts w:ascii="Garamond" w:hAnsi="Garamond"/>
        </w:rPr>
        <w:t xml:space="preserve"> ofron personave të të gjitha moshave mundësi për të mësuar nëpërmjet kontaktit me materiale origjinale, edhe duke bashkëpunuar me subjektet arsimore; </w:t>
      </w:r>
    </w:p>
    <w:p w14:paraId="3267A624" w14:textId="0D365150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d) </w:t>
      </w:r>
      <w:r w:rsidR="006B2CF1">
        <w:rPr>
          <w:rFonts w:ascii="Garamond" w:hAnsi="Garamond"/>
        </w:rPr>
        <w:t>o</w:t>
      </w:r>
      <w:r w:rsidRPr="00756033">
        <w:rPr>
          <w:rFonts w:ascii="Garamond" w:hAnsi="Garamond"/>
        </w:rPr>
        <w:t>rganizon aktivitete, të cilat përmbushin vizionin e misionin e tij në përkujtimin e ditës së Pavarësisë dhe krijimin e shtetit shqiptar në vitin 1912;</w:t>
      </w:r>
    </w:p>
    <w:p w14:paraId="3267A625" w14:textId="08DC6414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dh) </w:t>
      </w:r>
      <w:r w:rsidR="006B2CF1">
        <w:rPr>
          <w:rFonts w:ascii="Garamond" w:hAnsi="Garamond"/>
        </w:rPr>
        <w:t>o</w:t>
      </w:r>
      <w:r w:rsidRPr="00756033">
        <w:rPr>
          <w:rFonts w:ascii="Garamond" w:hAnsi="Garamond"/>
        </w:rPr>
        <w:t>rganizon brenda dhe jashtë vendit çeljen e ekspozitave me objektet që disponon, në përputhje me legjislacionin n</w:t>
      </w:r>
      <w:r w:rsidR="005C06A6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fuqi;</w:t>
      </w:r>
    </w:p>
    <w:p w14:paraId="3267A626" w14:textId="59AD4ADF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e) </w:t>
      </w:r>
      <w:r w:rsidR="006B2CF1">
        <w:rPr>
          <w:rFonts w:ascii="Garamond" w:hAnsi="Garamond"/>
        </w:rPr>
        <w:t>p</w:t>
      </w:r>
      <w:r w:rsidRPr="00756033">
        <w:rPr>
          <w:rFonts w:ascii="Garamond" w:hAnsi="Garamond"/>
        </w:rPr>
        <w:t>ërgatit pasaportën shkencore të çdo objekti ekzistues apo të ri, që b</w:t>
      </w:r>
      <w:r w:rsidR="005C06A6">
        <w:rPr>
          <w:rFonts w:ascii="Garamond" w:hAnsi="Garamond"/>
        </w:rPr>
        <w:t>ë</w:t>
      </w:r>
      <w:r w:rsidRPr="00756033">
        <w:rPr>
          <w:rFonts w:ascii="Garamond" w:hAnsi="Garamond"/>
        </w:rPr>
        <w:t>het pjes</w:t>
      </w:r>
      <w:r w:rsidR="005C06A6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e fondit t</w:t>
      </w:r>
      <w:r w:rsidR="005C06A6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tij, dhe ia përcjell për regjistrim institucionit përgjegjës për regjist</w:t>
      </w:r>
      <w:r w:rsidR="006B2CF1">
        <w:rPr>
          <w:rFonts w:ascii="Garamond" w:hAnsi="Garamond"/>
        </w:rPr>
        <w:t>rimin e trashëgimisë kulturore;</w:t>
      </w:r>
    </w:p>
    <w:p w14:paraId="3267A627" w14:textId="75D17F98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ë) </w:t>
      </w:r>
      <w:r w:rsidR="006B2CF1">
        <w:rPr>
          <w:rFonts w:ascii="Garamond" w:hAnsi="Garamond"/>
        </w:rPr>
        <w:t>k</w:t>
      </w:r>
      <w:r w:rsidRPr="00756033">
        <w:rPr>
          <w:rFonts w:ascii="Garamond" w:hAnsi="Garamond"/>
        </w:rPr>
        <w:t>ryen hulumtime profesionale dhe shkencore për mbledhjen, vlerësimin e ekspozimin e objekteve që disponon;</w:t>
      </w:r>
    </w:p>
    <w:p w14:paraId="3267A628" w14:textId="681E3157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f) </w:t>
      </w:r>
      <w:r w:rsidR="006B2CF1">
        <w:rPr>
          <w:rFonts w:ascii="Garamond" w:hAnsi="Garamond"/>
        </w:rPr>
        <w:t>n</w:t>
      </w:r>
      <w:r w:rsidRPr="00756033">
        <w:rPr>
          <w:rFonts w:ascii="Garamond" w:hAnsi="Garamond"/>
        </w:rPr>
        <w:t>xit e inkurajon, nëpërmjet projekteve, veprimtarinë kërkimore-shkencore</w:t>
      </w:r>
      <w:r w:rsidR="006B2CF1">
        <w:rPr>
          <w:rFonts w:ascii="Garamond" w:hAnsi="Garamond"/>
        </w:rPr>
        <w:t>,</w:t>
      </w:r>
      <w:r w:rsidRPr="00756033">
        <w:rPr>
          <w:rFonts w:ascii="Garamond" w:hAnsi="Garamond"/>
        </w:rPr>
        <w:t xml:space="preserve"> lidhur me fondet që administron për studiuesit në fushën e historisë dhe punonjësit në fushën e muzeologjisë;</w:t>
      </w:r>
    </w:p>
    <w:p w14:paraId="3267A629" w14:textId="27D35751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g) </w:t>
      </w:r>
      <w:r w:rsidR="006B2CF1">
        <w:rPr>
          <w:rFonts w:ascii="Garamond" w:hAnsi="Garamond"/>
        </w:rPr>
        <w:t>i</w:t>
      </w:r>
      <w:r w:rsidRPr="00756033">
        <w:rPr>
          <w:rFonts w:ascii="Garamond" w:hAnsi="Garamond"/>
        </w:rPr>
        <w:t>nkurajon dialogun me dhe ndërmjet qytetarëve për të kaluarën, të tashmen e të ardhmen shqiptare.</w:t>
      </w:r>
    </w:p>
    <w:p w14:paraId="3267A62A" w14:textId="1AC98456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4. Muzeu Kombëtar i Pavarësisë e realizon veprimtarinë e tij n</w:t>
      </w:r>
      <w:r w:rsidR="006B2CF1">
        <w:rPr>
          <w:rFonts w:ascii="Garamond" w:hAnsi="Garamond"/>
        </w:rPr>
        <w:t>ë bashkëpunim me:</w:t>
      </w:r>
    </w:p>
    <w:p w14:paraId="3267A62B" w14:textId="77777777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 xml:space="preserve">a) organet e administratës shtetërore qendrore dhe organet e vetëqeverisjes vendore; </w:t>
      </w:r>
    </w:p>
    <w:p w14:paraId="3267A62C" w14:textId="0CF3E908" w:rsidR="004126D4" w:rsidRPr="00756033" w:rsidRDefault="006B2CF1" w:rsidP="004126D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b) rrjetin muzeor shqiptar;</w:t>
      </w:r>
    </w:p>
    <w:p w14:paraId="3267A62D" w14:textId="77777777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c) muzetë kombëtarë, muzetë qendrorë, muzetë vendorë, muzetë autonomë, muzetë privatë, për të tërhequr në fondet e tij objekte me vlera të veçanta, si edhe për ekspozita e aktivitete të tjera të përbashkëta;</w:t>
      </w:r>
    </w:p>
    <w:p w14:paraId="3267A62E" w14:textId="77777777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ç) institucione shkencore, kulturore, artistike dhe fetare, individë, persona fizikë dhe juridikë, privatë, për evidentimin, grumbullimin e restaurimin e objekteve, pjesë e fondit të tij, që janë vlera materiale të trashëgimisë kulturore dhe muzeologjisë;</w:t>
      </w:r>
    </w:p>
    <w:p w14:paraId="3267A62F" w14:textId="4FCD1804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d) institucione të huaja simotra nëpërmjet marrëveshjeve ndërkombëtare, duke marr</w:t>
      </w:r>
      <w:r w:rsidR="006B2CF1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n</w:t>
      </w:r>
      <w:r w:rsidR="006B2CF1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çdo rast miratimin e ministrisë përgjegjëse për trashëgiminë kulturore.</w:t>
      </w:r>
    </w:p>
    <w:p w14:paraId="3267A630" w14:textId="77777777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5. Statuti dhe rregullorja që përcakton metodat e brendshme të punës dhe sjelljen e personelit të Muzeut Kombëtar të Pavarësisë miratohen nga ministri, me propozimin e drejtorit të muzeut.</w:t>
      </w:r>
    </w:p>
    <w:p w14:paraId="3267A631" w14:textId="0220557C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6. Marrëdhëniet juridike të punës s</w:t>
      </w:r>
      <w:r w:rsidR="006B2CF1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drejtorit, të nëpunësve dhe të punonjësve t</w:t>
      </w:r>
      <w:r w:rsidR="006B2CF1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Muzeut Kombëtar të Pavarësisë rregullohen n</w:t>
      </w:r>
      <w:r w:rsidR="006B2CF1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bazë t</w:t>
      </w:r>
      <w:r w:rsidR="006B2CF1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dispozitave t</w:t>
      </w:r>
      <w:r w:rsidR="006B2CF1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Kodit t</w:t>
      </w:r>
      <w:r w:rsidR="006B2CF1">
        <w:rPr>
          <w:rFonts w:ascii="Garamond" w:hAnsi="Garamond"/>
        </w:rPr>
        <w:t>ë</w:t>
      </w:r>
      <w:r w:rsidRPr="00756033">
        <w:rPr>
          <w:rFonts w:ascii="Garamond" w:hAnsi="Garamond"/>
        </w:rPr>
        <w:t xml:space="preserve"> Punës.</w:t>
      </w:r>
    </w:p>
    <w:p w14:paraId="3267A632" w14:textId="0CA88A02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t>7. Muzeu Kombëtar i Pavarësisë drejtohet nga drejtori i muzeut, i cili organizon e drejton t</w:t>
      </w:r>
      <w:r w:rsidR="006B2CF1">
        <w:rPr>
          <w:rFonts w:ascii="Garamond" w:hAnsi="Garamond"/>
          <w:sz w:val="24"/>
          <w:lang w:val="sq-AL"/>
        </w:rPr>
        <w:t>ë</w:t>
      </w:r>
      <w:r w:rsidRPr="00756033">
        <w:rPr>
          <w:rFonts w:ascii="Garamond" w:hAnsi="Garamond"/>
          <w:sz w:val="24"/>
          <w:lang w:val="sq-AL"/>
        </w:rPr>
        <w:t xml:space="preserve"> gjithë veprimtarinë e institucionit dhe përgjigjet përpara ministrit përgjegjës për trashëgiminë kulturore. </w:t>
      </w:r>
    </w:p>
    <w:p w14:paraId="3267A633" w14:textId="01A1A309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t>8. Drejtori i Muzeut Kombëtar të Pavarësisë emërohet ose lirohet nga detyra nga ministri përgjegjës për trashëgiminë kulturore, sipas kritereve të miratuara nga Këshilli Kombëtar i Muzeve. Drejtori emërohet për një mandat trevjeçar. Procedura e emërimit dhe e lirimit t</w:t>
      </w:r>
      <w:r w:rsidR="006B2CF1">
        <w:rPr>
          <w:rFonts w:ascii="Garamond" w:hAnsi="Garamond"/>
          <w:sz w:val="24"/>
          <w:lang w:val="sq-AL"/>
        </w:rPr>
        <w:t>ë</w:t>
      </w:r>
      <w:r w:rsidRPr="00756033">
        <w:rPr>
          <w:rFonts w:ascii="Garamond" w:hAnsi="Garamond"/>
          <w:sz w:val="24"/>
          <w:lang w:val="sq-AL"/>
        </w:rPr>
        <w:t xml:space="preserve"> tij përcaktohet nga ministri përgjegjës për trashëgiminë kulturore n</w:t>
      </w:r>
      <w:r w:rsidR="006B2CF1">
        <w:rPr>
          <w:rFonts w:ascii="Garamond" w:hAnsi="Garamond"/>
          <w:sz w:val="24"/>
          <w:lang w:val="sq-AL"/>
        </w:rPr>
        <w:t>ë</w:t>
      </w:r>
      <w:r w:rsidRPr="00756033">
        <w:rPr>
          <w:rFonts w:ascii="Garamond" w:hAnsi="Garamond"/>
          <w:sz w:val="24"/>
          <w:lang w:val="sq-AL"/>
        </w:rPr>
        <w:t xml:space="preserve"> rregulloren për metodat e brendshme t</w:t>
      </w:r>
      <w:r w:rsidR="006B2CF1">
        <w:rPr>
          <w:rFonts w:ascii="Garamond" w:hAnsi="Garamond"/>
          <w:sz w:val="24"/>
          <w:lang w:val="sq-AL"/>
        </w:rPr>
        <w:t>ë</w:t>
      </w:r>
      <w:r w:rsidRPr="00756033">
        <w:rPr>
          <w:rFonts w:ascii="Garamond" w:hAnsi="Garamond"/>
          <w:sz w:val="24"/>
          <w:lang w:val="sq-AL"/>
        </w:rPr>
        <w:t xml:space="preserve"> punës dhe sjelljen e personelit.</w:t>
      </w:r>
    </w:p>
    <w:p w14:paraId="3267A634" w14:textId="77777777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t>9. Drejtori i Muzeut Kombëtar të Pavarësisë ka kompetencat, si më poshtë vijon:</w:t>
      </w:r>
    </w:p>
    <w:p w14:paraId="3267A635" w14:textId="599EDDC2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t xml:space="preserve">a) </w:t>
      </w:r>
      <w:r w:rsidR="006B2CF1">
        <w:rPr>
          <w:rFonts w:ascii="Garamond" w:hAnsi="Garamond"/>
          <w:sz w:val="24"/>
          <w:lang w:val="sq-AL"/>
        </w:rPr>
        <w:t>d</w:t>
      </w:r>
      <w:r w:rsidRPr="00756033">
        <w:rPr>
          <w:rFonts w:ascii="Garamond" w:hAnsi="Garamond"/>
          <w:sz w:val="24"/>
          <w:lang w:val="sq-AL"/>
        </w:rPr>
        <w:t>rejton veprimtarinë e Muzeut Kombëtar të Pavarësisë</w:t>
      </w:r>
      <w:r w:rsidR="006B2CF1">
        <w:rPr>
          <w:rFonts w:ascii="Garamond" w:hAnsi="Garamond"/>
          <w:sz w:val="24"/>
          <w:lang w:val="sq-AL"/>
        </w:rPr>
        <w:t>,</w:t>
      </w:r>
      <w:r w:rsidRPr="00756033">
        <w:rPr>
          <w:rFonts w:ascii="Garamond" w:hAnsi="Garamond"/>
          <w:sz w:val="24"/>
          <w:lang w:val="sq-AL"/>
        </w:rPr>
        <w:t xml:space="preserve"> në përputhje me legjislacionin në fuqi, statutin e institucionit dhe rregulloren e brendshme të funksionimit të tij;</w:t>
      </w:r>
    </w:p>
    <w:p w14:paraId="3267A636" w14:textId="3D3D2AB8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t xml:space="preserve">b) </w:t>
      </w:r>
      <w:r w:rsidR="006B2CF1" w:rsidRPr="00756033">
        <w:rPr>
          <w:rFonts w:ascii="Garamond" w:hAnsi="Garamond"/>
          <w:sz w:val="24"/>
          <w:lang w:val="sq-AL"/>
        </w:rPr>
        <w:t>p</w:t>
      </w:r>
      <w:r w:rsidRPr="00756033">
        <w:rPr>
          <w:rFonts w:ascii="Garamond" w:hAnsi="Garamond"/>
          <w:sz w:val="24"/>
          <w:lang w:val="sq-AL"/>
        </w:rPr>
        <w:t>ërfaqëson Muzeun Kombëtar të Pavarësis</w:t>
      </w:r>
      <w:r w:rsidR="006B2CF1">
        <w:rPr>
          <w:rFonts w:ascii="Garamond" w:hAnsi="Garamond"/>
          <w:sz w:val="24"/>
          <w:lang w:val="sq-AL"/>
        </w:rPr>
        <w:t>ë në marrëdhëniet me të tretët;</w:t>
      </w:r>
    </w:p>
    <w:p w14:paraId="3267A637" w14:textId="0EAEA294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t xml:space="preserve">c) </w:t>
      </w:r>
      <w:r w:rsidR="006B2CF1" w:rsidRPr="00756033">
        <w:rPr>
          <w:rFonts w:ascii="Garamond" w:hAnsi="Garamond"/>
          <w:sz w:val="24"/>
          <w:lang w:val="sq-AL"/>
        </w:rPr>
        <w:t>k</w:t>
      </w:r>
      <w:r w:rsidRPr="00756033">
        <w:rPr>
          <w:rFonts w:ascii="Garamond" w:hAnsi="Garamond"/>
          <w:sz w:val="24"/>
          <w:lang w:val="sq-AL"/>
        </w:rPr>
        <w:t>a të drejtë të lidhë marrëveshje për shkëmbimin e fondeve muzeore, pas marrjes s</w:t>
      </w:r>
      <w:r w:rsidR="006B2CF1">
        <w:rPr>
          <w:rFonts w:ascii="Garamond" w:hAnsi="Garamond"/>
          <w:sz w:val="24"/>
          <w:lang w:val="sq-AL"/>
        </w:rPr>
        <w:t>ë</w:t>
      </w:r>
      <w:r w:rsidRPr="00756033">
        <w:rPr>
          <w:rFonts w:ascii="Garamond" w:hAnsi="Garamond"/>
          <w:sz w:val="24"/>
          <w:lang w:val="sq-AL"/>
        </w:rPr>
        <w:t xml:space="preserve"> miratimit nga Këshilli Kombëtar i Muzeve. Procedura e ndjekur n</w:t>
      </w:r>
      <w:r w:rsidR="006B2CF1">
        <w:rPr>
          <w:rFonts w:ascii="Garamond" w:hAnsi="Garamond"/>
          <w:sz w:val="24"/>
          <w:lang w:val="sq-AL"/>
        </w:rPr>
        <w:t>ë</w:t>
      </w:r>
      <w:r w:rsidRPr="00756033">
        <w:rPr>
          <w:rFonts w:ascii="Garamond" w:hAnsi="Garamond"/>
          <w:sz w:val="24"/>
          <w:lang w:val="sq-AL"/>
        </w:rPr>
        <w:t xml:space="preserve"> këtë rast b</w:t>
      </w:r>
      <w:r w:rsidR="006B2CF1">
        <w:rPr>
          <w:rFonts w:ascii="Garamond" w:hAnsi="Garamond"/>
          <w:sz w:val="24"/>
          <w:lang w:val="sq-AL"/>
        </w:rPr>
        <w:t>ë</w:t>
      </w:r>
      <w:r w:rsidRPr="00756033">
        <w:rPr>
          <w:rFonts w:ascii="Garamond" w:hAnsi="Garamond"/>
          <w:sz w:val="24"/>
          <w:lang w:val="sq-AL"/>
        </w:rPr>
        <w:t>het sipas përcaktimeve të ligjit nr.</w:t>
      </w:r>
      <w:r w:rsidR="006B2CF1">
        <w:rPr>
          <w:rFonts w:ascii="Garamond" w:hAnsi="Garamond"/>
          <w:sz w:val="24"/>
          <w:lang w:val="sq-AL"/>
        </w:rPr>
        <w:t xml:space="preserve"> </w:t>
      </w:r>
      <w:r w:rsidRPr="00756033">
        <w:rPr>
          <w:rFonts w:ascii="Garamond" w:hAnsi="Garamond"/>
          <w:sz w:val="24"/>
          <w:lang w:val="sq-AL"/>
        </w:rPr>
        <w:t>27/2018, “Për trashëgiminë kulturore dhe muzetë”;</w:t>
      </w:r>
    </w:p>
    <w:p w14:paraId="3267A638" w14:textId="3FC47DAC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t xml:space="preserve">ç) </w:t>
      </w:r>
      <w:r w:rsidR="006B2CF1" w:rsidRPr="00756033">
        <w:rPr>
          <w:rFonts w:ascii="Garamond" w:hAnsi="Garamond"/>
          <w:sz w:val="24"/>
          <w:lang w:val="sq-AL"/>
        </w:rPr>
        <w:t>m</w:t>
      </w:r>
      <w:r w:rsidRPr="00756033">
        <w:rPr>
          <w:rFonts w:ascii="Garamond" w:hAnsi="Garamond"/>
          <w:sz w:val="24"/>
          <w:lang w:val="sq-AL"/>
        </w:rPr>
        <w:t>err masa mbrojtëse dhe ruajtjeje lidhur me fondin kombëtar të muzeut;</w:t>
      </w:r>
    </w:p>
    <w:p w14:paraId="3267A639" w14:textId="0AD992B4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t xml:space="preserve">d) </w:t>
      </w:r>
      <w:r w:rsidR="006B2CF1" w:rsidRPr="00756033">
        <w:rPr>
          <w:rFonts w:ascii="Garamond" w:hAnsi="Garamond"/>
          <w:sz w:val="24"/>
          <w:lang w:val="sq-AL"/>
        </w:rPr>
        <w:t>e</w:t>
      </w:r>
      <w:r w:rsidRPr="00756033">
        <w:rPr>
          <w:rFonts w:ascii="Garamond" w:hAnsi="Garamond"/>
          <w:sz w:val="24"/>
          <w:lang w:val="sq-AL"/>
        </w:rPr>
        <w:t>mëron e liron nga detyra të gjithë punonjësit e muzeut, në përputhje me ligjet që rregullojnë marrëdhëniet e punës;</w:t>
      </w:r>
    </w:p>
    <w:p w14:paraId="3267A63A" w14:textId="7771A499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t xml:space="preserve">dh) </w:t>
      </w:r>
      <w:r w:rsidR="006B2CF1" w:rsidRPr="00756033">
        <w:rPr>
          <w:rFonts w:ascii="Garamond" w:hAnsi="Garamond"/>
          <w:sz w:val="24"/>
          <w:lang w:val="sq-AL"/>
        </w:rPr>
        <w:t>n</w:t>
      </w:r>
      <w:r w:rsidRPr="00756033">
        <w:rPr>
          <w:rFonts w:ascii="Garamond" w:hAnsi="Garamond"/>
          <w:sz w:val="24"/>
          <w:lang w:val="sq-AL"/>
        </w:rPr>
        <w:t>xjerr urdhra dhe udhëzime me karakter të brendshëm për punonjësit e</w:t>
      </w:r>
      <w:r w:rsidR="006B2CF1">
        <w:rPr>
          <w:rFonts w:ascii="Garamond" w:hAnsi="Garamond"/>
          <w:sz w:val="24"/>
          <w:lang w:val="sq-AL"/>
        </w:rPr>
        <w:t xml:space="preserve"> Muzeut Kombëtar të Pavarësisë;</w:t>
      </w:r>
    </w:p>
    <w:p w14:paraId="3267A63B" w14:textId="7201DA32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t xml:space="preserve">e) </w:t>
      </w:r>
      <w:r w:rsidR="006B2CF1" w:rsidRPr="00756033">
        <w:rPr>
          <w:rFonts w:ascii="Garamond" w:hAnsi="Garamond"/>
          <w:sz w:val="24"/>
          <w:lang w:val="sq-AL"/>
        </w:rPr>
        <w:t>ç</w:t>
      </w:r>
      <w:r w:rsidRPr="00756033">
        <w:rPr>
          <w:rFonts w:ascii="Garamond" w:hAnsi="Garamond"/>
          <w:sz w:val="24"/>
          <w:lang w:val="sq-AL"/>
        </w:rPr>
        <w:t>do kompetencë tjetër në bazë të akteve ligjore dhe nënligjore në fuqi.</w:t>
      </w:r>
    </w:p>
    <w:p w14:paraId="3267A63C" w14:textId="53E24E27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t>10. Muzeu Kombëtar i Pavarësisë ka stemën, logon dhe vulën e tij zyrtare. Stema përbëhet nga stema e Republikës së Shqipërisë me shënimet “Republika e Shqipërisë, Ministria e ... (emri i ministrisë përgjegjëse për trashëgiminë kulturore), Muzeu Kombëtar i Pavarësisë”, në përputhje me përcaktimet e vendimit të Këshillit të Ministrave, për mënyrën e përdorimit të stem</w:t>
      </w:r>
      <w:r w:rsidR="006B2CF1">
        <w:rPr>
          <w:rFonts w:ascii="Garamond" w:hAnsi="Garamond"/>
          <w:sz w:val="24"/>
          <w:lang w:val="sq-AL"/>
        </w:rPr>
        <w:t>ës së Republikës së Shqipërisë.</w:t>
      </w:r>
    </w:p>
    <w:p w14:paraId="3267A63D" w14:textId="77777777" w:rsidR="004126D4" w:rsidRPr="00756033" w:rsidRDefault="004126D4" w:rsidP="004126D4">
      <w:pPr>
        <w:pStyle w:val="BodyTextIndent"/>
        <w:ind w:firstLine="284"/>
        <w:rPr>
          <w:rFonts w:ascii="Garamond" w:hAnsi="Garamond"/>
          <w:sz w:val="24"/>
          <w:lang w:val="sq-AL"/>
        </w:rPr>
      </w:pPr>
      <w:r w:rsidRPr="00756033">
        <w:rPr>
          <w:rFonts w:ascii="Garamond" w:hAnsi="Garamond"/>
          <w:sz w:val="24"/>
          <w:lang w:val="sq-AL"/>
        </w:rPr>
        <w:lastRenderedPageBreak/>
        <w:t>11. Vula e Muzeut Kombëtar të Pavarësisë ka formën dhe elementet e përcaktuara në vendimin e Këshillit të Ministrave për rregullat e prodhimit, të administrimit, kontrollit dhe ruajtjes së vulave. Vula prodhohet, administrohet e ruhet në përputhje me legjislacionin në fuqi.</w:t>
      </w:r>
    </w:p>
    <w:p w14:paraId="3267A63E" w14:textId="77777777" w:rsidR="004126D4" w:rsidRPr="00756033" w:rsidRDefault="004126D4" w:rsidP="004126D4">
      <w:pPr>
        <w:ind w:firstLine="284"/>
        <w:rPr>
          <w:rFonts w:ascii="Garamond" w:hAnsi="Garamond"/>
          <w:bCs/>
        </w:rPr>
      </w:pPr>
      <w:proofErr w:type="spellStart"/>
      <w:r w:rsidRPr="00756033">
        <w:rPr>
          <w:rFonts w:ascii="Garamond" w:hAnsi="Garamond"/>
          <w:bCs/>
        </w:rPr>
        <w:t>IV</w:t>
      </w:r>
      <w:proofErr w:type="spellEnd"/>
      <w:r w:rsidRPr="00756033">
        <w:rPr>
          <w:rFonts w:ascii="Garamond" w:hAnsi="Garamond"/>
          <w:bCs/>
        </w:rPr>
        <w:t>. DISPOZITA KALIMTARE DHE TË FUNDIT</w:t>
      </w:r>
    </w:p>
    <w:p w14:paraId="3267A63F" w14:textId="77777777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1. Deri në miratimin e strukturës dhe të organikës së re të muzeut, sipas këtij vendimi, Muzeu Kombëtar i Pavarësisë do të funksionojë sipas strukturës e organikës në fuqi.</w:t>
      </w:r>
    </w:p>
    <w:p w14:paraId="3267A640" w14:textId="049766AE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2. Vendimi nr.</w:t>
      </w:r>
      <w:r w:rsidR="00756033" w:rsidRPr="00756033">
        <w:rPr>
          <w:rFonts w:ascii="Garamond" w:hAnsi="Garamond"/>
        </w:rPr>
        <w:t xml:space="preserve"> </w:t>
      </w:r>
      <w:r w:rsidRPr="00756033">
        <w:rPr>
          <w:rFonts w:ascii="Garamond" w:hAnsi="Garamond"/>
        </w:rPr>
        <w:t xml:space="preserve">293, datë 17.5.2006, i Këshillit të Ministrave, “Për shpalljen </w:t>
      </w:r>
      <w:r w:rsidR="00756033" w:rsidRPr="00756033">
        <w:rPr>
          <w:rFonts w:ascii="Garamond" w:hAnsi="Garamond"/>
        </w:rPr>
        <w:t>‘</w:t>
      </w:r>
      <w:r w:rsidRPr="00756033">
        <w:rPr>
          <w:rFonts w:ascii="Garamond" w:hAnsi="Garamond"/>
        </w:rPr>
        <w:t>Kombëtar</w:t>
      </w:r>
      <w:r w:rsidR="00756033" w:rsidRPr="00756033">
        <w:rPr>
          <w:rFonts w:ascii="Garamond" w:hAnsi="Garamond"/>
        </w:rPr>
        <w:t>’</w:t>
      </w:r>
      <w:r w:rsidRPr="00756033">
        <w:rPr>
          <w:rFonts w:ascii="Garamond" w:hAnsi="Garamond"/>
        </w:rPr>
        <w:t xml:space="preserve"> të Muzeut të Pavarësisë, Vlorë dhe për ndryshimin e përgjegjësisë së administrimit të tij, nga Bashkia e Vlorës në Ministrinë e Turizmit, </w:t>
      </w:r>
      <w:r w:rsidR="00756033" w:rsidRPr="00756033">
        <w:rPr>
          <w:rFonts w:ascii="Garamond" w:hAnsi="Garamond"/>
        </w:rPr>
        <w:t>Kulturës, Rinisë dhe Sporteve”,</w:t>
      </w:r>
      <w:r w:rsidRPr="00756033">
        <w:rPr>
          <w:rFonts w:ascii="Garamond" w:hAnsi="Garamond"/>
        </w:rPr>
        <w:t xml:space="preserve"> shfuqizohet.</w:t>
      </w:r>
    </w:p>
    <w:p w14:paraId="3267A641" w14:textId="77777777" w:rsidR="004126D4" w:rsidRPr="00756033" w:rsidRDefault="004126D4" w:rsidP="004126D4">
      <w:pPr>
        <w:ind w:firstLine="284"/>
        <w:jc w:val="both"/>
        <w:rPr>
          <w:rFonts w:ascii="Garamond" w:hAnsi="Garamond"/>
        </w:rPr>
      </w:pPr>
      <w:r w:rsidRPr="00756033">
        <w:rPr>
          <w:rFonts w:ascii="Garamond" w:hAnsi="Garamond"/>
        </w:rPr>
        <w:t>3. Ngarkohen Ministria e Kulturës, Muzeu Kombëtar i Pavarësisë, si dhe institucionet e tjera në fushën e trashëgimisë kulturore dhe muzeve për zbatimin e këtij vendimi.</w:t>
      </w:r>
    </w:p>
    <w:p w14:paraId="3267A642" w14:textId="594129A1" w:rsidR="004126D4" w:rsidRPr="00756033" w:rsidRDefault="004126D4" w:rsidP="004126D4">
      <w:pPr>
        <w:ind w:firstLine="284"/>
        <w:rPr>
          <w:rFonts w:ascii="Garamond" w:hAnsi="Garamond"/>
        </w:rPr>
      </w:pPr>
      <w:r w:rsidRPr="00756033">
        <w:rPr>
          <w:rFonts w:ascii="Garamond" w:hAnsi="Garamond"/>
        </w:rPr>
        <w:t>Ky vendim hyn në fuqi pas botimit në F</w:t>
      </w:r>
      <w:r w:rsidR="006B2CF1">
        <w:rPr>
          <w:rFonts w:ascii="Garamond" w:hAnsi="Garamond"/>
        </w:rPr>
        <w:t>letoren Zyrtare.</w:t>
      </w:r>
    </w:p>
    <w:p w14:paraId="3267A643" w14:textId="77777777" w:rsidR="004126D4" w:rsidRPr="00756033" w:rsidRDefault="004126D4" w:rsidP="004126D4">
      <w:pPr>
        <w:ind w:firstLine="284"/>
        <w:rPr>
          <w:rFonts w:ascii="Garamond" w:hAnsi="Garamond"/>
        </w:rPr>
      </w:pPr>
    </w:p>
    <w:p w14:paraId="3267A644" w14:textId="77777777" w:rsidR="004126D4" w:rsidRPr="00756033" w:rsidRDefault="004126D4" w:rsidP="004126D4">
      <w:pPr>
        <w:ind w:firstLine="284"/>
        <w:jc w:val="right"/>
        <w:rPr>
          <w:rFonts w:ascii="Garamond" w:hAnsi="Garamond"/>
          <w:bCs/>
        </w:rPr>
      </w:pPr>
      <w:r w:rsidRPr="00756033">
        <w:rPr>
          <w:rFonts w:ascii="Garamond" w:hAnsi="Garamond"/>
          <w:bCs/>
        </w:rPr>
        <w:t>ZËVENDËSKRYEMINISTËR</w:t>
      </w:r>
    </w:p>
    <w:p w14:paraId="3267A645" w14:textId="77777777" w:rsidR="004126D4" w:rsidRPr="00756033" w:rsidRDefault="004126D4" w:rsidP="004126D4">
      <w:pPr>
        <w:ind w:firstLine="284"/>
        <w:jc w:val="right"/>
        <w:rPr>
          <w:rFonts w:ascii="Garamond" w:hAnsi="Garamond"/>
        </w:rPr>
      </w:pPr>
      <w:r w:rsidRPr="00756033">
        <w:rPr>
          <w:rFonts w:ascii="Garamond" w:hAnsi="Garamond"/>
          <w:b/>
          <w:bCs/>
        </w:rPr>
        <w:t xml:space="preserve">Arben </w:t>
      </w:r>
      <w:proofErr w:type="spellStart"/>
      <w:r w:rsidRPr="00756033">
        <w:rPr>
          <w:rFonts w:ascii="Garamond" w:hAnsi="Garamond"/>
          <w:b/>
          <w:bCs/>
        </w:rPr>
        <w:t>Ahmetaj</w:t>
      </w:r>
      <w:proofErr w:type="spellEnd"/>
    </w:p>
    <w:sectPr w:rsidR="004126D4" w:rsidRPr="00756033" w:rsidSect="00280450">
      <w:footerReference w:type="first" r:id="rId11"/>
      <w:pgSz w:w="11900" w:h="16840" w:code="9"/>
      <w:pgMar w:top="1440" w:right="1440" w:bottom="1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AFFAA1" w14:textId="77777777" w:rsidR="00756033" w:rsidRDefault="00756033" w:rsidP="00435CF8">
      <w:r>
        <w:separator/>
      </w:r>
    </w:p>
  </w:endnote>
  <w:endnote w:type="continuationSeparator" w:id="0">
    <w:p w14:paraId="785C46F9" w14:textId="77777777" w:rsidR="00756033" w:rsidRDefault="00756033" w:rsidP="00435CF8">
      <w:r>
        <w:continuationSeparator/>
      </w:r>
    </w:p>
  </w:endnote>
  <w:endnote w:type="continuationNotice" w:id="1">
    <w:p w14:paraId="1F1DB6CF" w14:textId="77777777" w:rsidR="00A43235" w:rsidRDefault="00A432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7A64A" w14:textId="77777777" w:rsidR="00756033" w:rsidRDefault="00756033">
    <w:pPr>
      <w:pStyle w:val="Footer"/>
      <w:jc w:val="right"/>
    </w:pPr>
  </w:p>
  <w:p w14:paraId="3267A64B" w14:textId="77777777" w:rsidR="00756033" w:rsidRDefault="007560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1AB3D" w14:textId="77777777" w:rsidR="00756033" w:rsidRDefault="00756033" w:rsidP="00435CF8">
      <w:r>
        <w:separator/>
      </w:r>
    </w:p>
  </w:footnote>
  <w:footnote w:type="continuationSeparator" w:id="0">
    <w:p w14:paraId="7629CD91" w14:textId="77777777" w:rsidR="00756033" w:rsidRDefault="00756033" w:rsidP="00435CF8">
      <w:r>
        <w:continuationSeparator/>
      </w:r>
    </w:p>
  </w:footnote>
  <w:footnote w:type="continuationNotice" w:id="1">
    <w:p w14:paraId="4DC49E3C" w14:textId="77777777" w:rsidR="00A43235" w:rsidRDefault="00A4323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01596"/>
    <w:multiLevelType w:val="hybridMultilevel"/>
    <w:tmpl w:val="8DBA7A04"/>
    <w:lvl w:ilvl="0" w:tplc="03D8CB8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B64D9"/>
    <w:multiLevelType w:val="hybridMultilevel"/>
    <w:tmpl w:val="8020BAA4"/>
    <w:lvl w:ilvl="0" w:tplc="06B6BAA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A562C"/>
    <w:multiLevelType w:val="hybridMultilevel"/>
    <w:tmpl w:val="1950556C"/>
    <w:lvl w:ilvl="0" w:tplc="04090017">
      <w:start w:val="1"/>
      <w:numFmt w:val="lowerLetter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2210FF9"/>
    <w:multiLevelType w:val="hybridMultilevel"/>
    <w:tmpl w:val="70C809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065FB"/>
    <w:multiLevelType w:val="hybridMultilevel"/>
    <w:tmpl w:val="E95044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2839C3"/>
    <w:multiLevelType w:val="hybridMultilevel"/>
    <w:tmpl w:val="73364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083A4E"/>
    <w:multiLevelType w:val="hybridMultilevel"/>
    <w:tmpl w:val="013CDC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954FDA"/>
    <w:multiLevelType w:val="hybridMultilevel"/>
    <w:tmpl w:val="547A4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6D7370"/>
    <w:multiLevelType w:val="hybridMultilevel"/>
    <w:tmpl w:val="499A30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621AA7"/>
    <w:multiLevelType w:val="hybridMultilevel"/>
    <w:tmpl w:val="6764D980"/>
    <w:lvl w:ilvl="0" w:tplc="BD92FC1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8"/>
  </w:num>
  <w:num w:numId="5">
    <w:abstractNumId w:val="2"/>
  </w:num>
  <w:num w:numId="6">
    <w:abstractNumId w:val="10"/>
  </w:num>
  <w:num w:numId="7">
    <w:abstractNumId w:val="0"/>
  </w:num>
  <w:num w:numId="8">
    <w:abstractNumId w:val="4"/>
  </w:num>
  <w:num w:numId="9">
    <w:abstractNumId w:val="6"/>
  </w:num>
  <w:num w:numId="10">
    <w:abstractNumId w:val="7"/>
  </w:num>
  <w:num w:numId="11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67"/>
    <w:rsid w:val="0000032A"/>
    <w:rsid w:val="00006CB9"/>
    <w:rsid w:val="000107BA"/>
    <w:rsid w:val="000153AC"/>
    <w:rsid w:val="000239F9"/>
    <w:rsid w:val="000276F5"/>
    <w:rsid w:val="00030F74"/>
    <w:rsid w:val="000321CE"/>
    <w:rsid w:val="00044032"/>
    <w:rsid w:val="00050611"/>
    <w:rsid w:val="00054687"/>
    <w:rsid w:val="00062BA1"/>
    <w:rsid w:val="000630A8"/>
    <w:rsid w:val="000630BD"/>
    <w:rsid w:val="0006624A"/>
    <w:rsid w:val="00071D68"/>
    <w:rsid w:val="00075F8D"/>
    <w:rsid w:val="00080990"/>
    <w:rsid w:val="00082392"/>
    <w:rsid w:val="0008503B"/>
    <w:rsid w:val="000860AC"/>
    <w:rsid w:val="00086BAE"/>
    <w:rsid w:val="0008702C"/>
    <w:rsid w:val="00093D50"/>
    <w:rsid w:val="000A4372"/>
    <w:rsid w:val="000A61B0"/>
    <w:rsid w:val="000B3C6E"/>
    <w:rsid w:val="000C0EE5"/>
    <w:rsid w:val="000C20ED"/>
    <w:rsid w:val="000C72AA"/>
    <w:rsid w:val="000C7FE5"/>
    <w:rsid w:val="000D1605"/>
    <w:rsid w:val="000D1F35"/>
    <w:rsid w:val="000D7EB6"/>
    <w:rsid w:val="000E0085"/>
    <w:rsid w:val="000E280D"/>
    <w:rsid w:val="000E3FAD"/>
    <w:rsid w:val="000E7D79"/>
    <w:rsid w:val="000F1853"/>
    <w:rsid w:val="000F2601"/>
    <w:rsid w:val="000F467B"/>
    <w:rsid w:val="000F4A80"/>
    <w:rsid w:val="000F5E70"/>
    <w:rsid w:val="000F7BFE"/>
    <w:rsid w:val="00104847"/>
    <w:rsid w:val="001058A8"/>
    <w:rsid w:val="00110EC5"/>
    <w:rsid w:val="00137B3E"/>
    <w:rsid w:val="001400E7"/>
    <w:rsid w:val="0014153E"/>
    <w:rsid w:val="00142FB0"/>
    <w:rsid w:val="0014403B"/>
    <w:rsid w:val="00151D83"/>
    <w:rsid w:val="00152E8D"/>
    <w:rsid w:val="001538D0"/>
    <w:rsid w:val="00154944"/>
    <w:rsid w:val="001719ED"/>
    <w:rsid w:val="001940D4"/>
    <w:rsid w:val="00195549"/>
    <w:rsid w:val="0019584F"/>
    <w:rsid w:val="001A0409"/>
    <w:rsid w:val="001B0E44"/>
    <w:rsid w:val="001B1411"/>
    <w:rsid w:val="001D3E84"/>
    <w:rsid w:val="001D70D3"/>
    <w:rsid w:val="001E05BA"/>
    <w:rsid w:val="001E08B2"/>
    <w:rsid w:val="001F131C"/>
    <w:rsid w:val="001F1345"/>
    <w:rsid w:val="001F144C"/>
    <w:rsid w:val="001F7775"/>
    <w:rsid w:val="001F7A8A"/>
    <w:rsid w:val="002002DE"/>
    <w:rsid w:val="00202DED"/>
    <w:rsid w:val="00203202"/>
    <w:rsid w:val="0020796C"/>
    <w:rsid w:val="00211BD4"/>
    <w:rsid w:val="002133EF"/>
    <w:rsid w:val="002175DE"/>
    <w:rsid w:val="002225FD"/>
    <w:rsid w:val="00223E25"/>
    <w:rsid w:val="00224C5B"/>
    <w:rsid w:val="00230303"/>
    <w:rsid w:val="00243440"/>
    <w:rsid w:val="0024529B"/>
    <w:rsid w:val="002472F7"/>
    <w:rsid w:val="00250C7E"/>
    <w:rsid w:val="00250EAE"/>
    <w:rsid w:val="00254809"/>
    <w:rsid w:val="00256A5C"/>
    <w:rsid w:val="00270792"/>
    <w:rsid w:val="00273014"/>
    <w:rsid w:val="00280450"/>
    <w:rsid w:val="0029298B"/>
    <w:rsid w:val="002937E1"/>
    <w:rsid w:val="00294EFA"/>
    <w:rsid w:val="002951BE"/>
    <w:rsid w:val="002955A7"/>
    <w:rsid w:val="002A1BD8"/>
    <w:rsid w:val="002A3136"/>
    <w:rsid w:val="002A3DF1"/>
    <w:rsid w:val="002B4ED9"/>
    <w:rsid w:val="002C359C"/>
    <w:rsid w:val="002D354A"/>
    <w:rsid w:val="002D5A02"/>
    <w:rsid w:val="002D6718"/>
    <w:rsid w:val="002D7371"/>
    <w:rsid w:val="002E044F"/>
    <w:rsid w:val="002E2218"/>
    <w:rsid w:val="002E225B"/>
    <w:rsid w:val="002F44B2"/>
    <w:rsid w:val="00301B40"/>
    <w:rsid w:val="00306F4E"/>
    <w:rsid w:val="003110C8"/>
    <w:rsid w:val="00311992"/>
    <w:rsid w:val="00313097"/>
    <w:rsid w:val="0031400E"/>
    <w:rsid w:val="003223FB"/>
    <w:rsid w:val="00325E1F"/>
    <w:rsid w:val="003270CE"/>
    <w:rsid w:val="003317A1"/>
    <w:rsid w:val="00336759"/>
    <w:rsid w:val="0034193A"/>
    <w:rsid w:val="0034290D"/>
    <w:rsid w:val="00346933"/>
    <w:rsid w:val="0034710A"/>
    <w:rsid w:val="00360BCD"/>
    <w:rsid w:val="0036249C"/>
    <w:rsid w:val="00364314"/>
    <w:rsid w:val="00366CF8"/>
    <w:rsid w:val="003717E8"/>
    <w:rsid w:val="003724CC"/>
    <w:rsid w:val="00372BA9"/>
    <w:rsid w:val="0037549C"/>
    <w:rsid w:val="003833DC"/>
    <w:rsid w:val="00387802"/>
    <w:rsid w:val="00387A66"/>
    <w:rsid w:val="00390850"/>
    <w:rsid w:val="0039236B"/>
    <w:rsid w:val="00394C7E"/>
    <w:rsid w:val="003950B6"/>
    <w:rsid w:val="003959AC"/>
    <w:rsid w:val="003A0616"/>
    <w:rsid w:val="003A5101"/>
    <w:rsid w:val="003A6BC4"/>
    <w:rsid w:val="003A6BFA"/>
    <w:rsid w:val="003B2FF0"/>
    <w:rsid w:val="003C4ECF"/>
    <w:rsid w:val="003D36D6"/>
    <w:rsid w:val="003D754C"/>
    <w:rsid w:val="003E1991"/>
    <w:rsid w:val="003F11FF"/>
    <w:rsid w:val="003F3907"/>
    <w:rsid w:val="003F50C6"/>
    <w:rsid w:val="00407F46"/>
    <w:rsid w:val="004126D4"/>
    <w:rsid w:val="00414E45"/>
    <w:rsid w:val="00431818"/>
    <w:rsid w:val="00431CAA"/>
    <w:rsid w:val="00435CF8"/>
    <w:rsid w:val="00437CDB"/>
    <w:rsid w:val="00446BDB"/>
    <w:rsid w:val="00455540"/>
    <w:rsid w:val="004611C2"/>
    <w:rsid w:val="0046478B"/>
    <w:rsid w:val="0046549C"/>
    <w:rsid w:val="00465E51"/>
    <w:rsid w:val="00467664"/>
    <w:rsid w:val="00467D40"/>
    <w:rsid w:val="00473828"/>
    <w:rsid w:val="00474362"/>
    <w:rsid w:val="00474CEC"/>
    <w:rsid w:val="00480085"/>
    <w:rsid w:val="00484040"/>
    <w:rsid w:val="00485238"/>
    <w:rsid w:val="00485B13"/>
    <w:rsid w:val="004903E4"/>
    <w:rsid w:val="00493CE8"/>
    <w:rsid w:val="004A3DA6"/>
    <w:rsid w:val="004B1B83"/>
    <w:rsid w:val="004B2AFF"/>
    <w:rsid w:val="004C238D"/>
    <w:rsid w:val="004D112D"/>
    <w:rsid w:val="004D3B59"/>
    <w:rsid w:val="004D6942"/>
    <w:rsid w:val="004D769D"/>
    <w:rsid w:val="004E4DAA"/>
    <w:rsid w:val="004E7306"/>
    <w:rsid w:val="004F2C3F"/>
    <w:rsid w:val="004F31D1"/>
    <w:rsid w:val="004F4D5A"/>
    <w:rsid w:val="004F4F6F"/>
    <w:rsid w:val="004F548C"/>
    <w:rsid w:val="00500F88"/>
    <w:rsid w:val="005119D7"/>
    <w:rsid w:val="005132ED"/>
    <w:rsid w:val="0052763E"/>
    <w:rsid w:val="0053413B"/>
    <w:rsid w:val="00536FA6"/>
    <w:rsid w:val="00537B3E"/>
    <w:rsid w:val="0054545D"/>
    <w:rsid w:val="00546A74"/>
    <w:rsid w:val="00551461"/>
    <w:rsid w:val="00556E4B"/>
    <w:rsid w:val="00562EDB"/>
    <w:rsid w:val="00571165"/>
    <w:rsid w:val="0058137F"/>
    <w:rsid w:val="00581581"/>
    <w:rsid w:val="00581871"/>
    <w:rsid w:val="005876E6"/>
    <w:rsid w:val="00591AF0"/>
    <w:rsid w:val="005A41D0"/>
    <w:rsid w:val="005C06A6"/>
    <w:rsid w:val="005C4010"/>
    <w:rsid w:val="005D4FD0"/>
    <w:rsid w:val="005E4185"/>
    <w:rsid w:val="005E775B"/>
    <w:rsid w:val="005E7C7E"/>
    <w:rsid w:val="005F1683"/>
    <w:rsid w:val="005F1A61"/>
    <w:rsid w:val="005F7750"/>
    <w:rsid w:val="0060255A"/>
    <w:rsid w:val="00610D37"/>
    <w:rsid w:val="00616EEF"/>
    <w:rsid w:val="00617FF0"/>
    <w:rsid w:val="00621A49"/>
    <w:rsid w:val="00624B8E"/>
    <w:rsid w:val="00626794"/>
    <w:rsid w:val="00631E6B"/>
    <w:rsid w:val="00634534"/>
    <w:rsid w:val="00634CFB"/>
    <w:rsid w:val="006451F0"/>
    <w:rsid w:val="0064718E"/>
    <w:rsid w:val="006479DC"/>
    <w:rsid w:val="00653775"/>
    <w:rsid w:val="00667487"/>
    <w:rsid w:val="00670389"/>
    <w:rsid w:val="0067344D"/>
    <w:rsid w:val="00680921"/>
    <w:rsid w:val="00687FD6"/>
    <w:rsid w:val="006A7A50"/>
    <w:rsid w:val="006B1867"/>
    <w:rsid w:val="006B2CF1"/>
    <w:rsid w:val="006C1470"/>
    <w:rsid w:val="006C3DCC"/>
    <w:rsid w:val="006C3E7A"/>
    <w:rsid w:val="006C4B38"/>
    <w:rsid w:val="006D20EB"/>
    <w:rsid w:val="006F07D1"/>
    <w:rsid w:val="006F7870"/>
    <w:rsid w:val="00700A66"/>
    <w:rsid w:val="00702DAF"/>
    <w:rsid w:val="00711A50"/>
    <w:rsid w:val="00711FE0"/>
    <w:rsid w:val="00716073"/>
    <w:rsid w:val="00722480"/>
    <w:rsid w:val="00724112"/>
    <w:rsid w:val="00731CB5"/>
    <w:rsid w:val="00744D46"/>
    <w:rsid w:val="007516D9"/>
    <w:rsid w:val="00756033"/>
    <w:rsid w:val="00761872"/>
    <w:rsid w:val="00763331"/>
    <w:rsid w:val="00772BB0"/>
    <w:rsid w:val="00773F6F"/>
    <w:rsid w:val="00774B58"/>
    <w:rsid w:val="00777DB2"/>
    <w:rsid w:val="00777E76"/>
    <w:rsid w:val="007818A0"/>
    <w:rsid w:val="00782739"/>
    <w:rsid w:val="007863D5"/>
    <w:rsid w:val="00786CA7"/>
    <w:rsid w:val="007A575E"/>
    <w:rsid w:val="007A587A"/>
    <w:rsid w:val="007B0372"/>
    <w:rsid w:val="007B091E"/>
    <w:rsid w:val="007B1182"/>
    <w:rsid w:val="007B6FDB"/>
    <w:rsid w:val="007D434A"/>
    <w:rsid w:val="007D44AF"/>
    <w:rsid w:val="007D7972"/>
    <w:rsid w:val="007E2E7F"/>
    <w:rsid w:val="0080275F"/>
    <w:rsid w:val="00804453"/>
    <w:rsid w:val="008057BF"/>
    <w:rsid w:val="00805CA2"/>
    <w:rsid w:val="0081134B"/>
    <w:rsid w:val="00814683"/>
    <w:rsid w:val="00814933"/>
    <w:rsid w:val="00817F1E"/>
    <w:rsid w:val="00864146"/>
    <w:rsid w:val="00864F6C"/>
    <w:rsid w:val="00864F6F"/>
    <w:rsid w:val="0086506D"/>
    <w:rsid w:val="008655AC"/>
    <w:rsid w:val="00865E18"/>
    <w:rsid w:val="00873090"/>
    <w:rsid w:val="00880050"/>
    <w:rsid w:val="008815C8"/>
    <w:rsid w:val="00883A9C"/>
    <w:rsid w:val="00890708"/>
    <w:rsid w:val="00896B49"/>
    <w:rsid w:val="008976C0"/>
    <w:rsid w:val="008A153B"/>
    <w:rsid w:val="008A2C3C"/>
    <w:rsid w:val="008A42A6"/>
    <w:rsid w:val="008A42EC"/>
    <w:rsid w:val="008B37E9"/>
    <w:rsid w:val="008F11A4"/>
    <w:rsid w:val="008F1329"/>
    <w:rsid w:val="008F40BF"/>
    <w:rsid w:val="00900633"/>
    <w:rsid w:val="00901699"/>
    <w:rsid w:val="00903F3A"/>
    <w:rsid w:val="0091530C"/>
    <w:rsid w:val="009230EE"/>
    <w:rsid w:val="0092546F"/>
    <w:rsid w:val="00937C6C"/>
    <w:rsid w:val="009422B5"/>
    <w:rsid w:val="00947B8D"/>
    <w:rsid w:val="009553DD"/>
    <w:rsid w:val="00957310"/>
    <w:rsid w:val="00961A63"/>
    <w:rsid w:val="00963BC0"/>
    <w:rsid w:val="00970764"/>
    <w:rsid w:val="009764B1"/>
    <w:rsid w:val="00980D58"/>
    <w:rsid w:val="00980F25"/>
    <w:rsid w:val="00987F1E"/>
    <w:rsid w:val="009919BA"/>
    <w:rsid w:val="00993147"/>
    <w:rsid w:val="0099621C"/>
    <w:rsid w:val="00997FD5"/>
    <w:rsid w:val="009A45E9"/>
    <w:rsid w:val="009B29F2"/>
    <w:rsid w:val="009B6E58"/>
    <w:rsid w:val="009C6951"/>
    <w:rsid w:val="009D11FB"/>
    <w:rsid w:val="009E0BA6"/>
    <w:rsid w:val="009E0D37"/>
    <w:rsid w:val="009E784F"/>
    <w:rsid w:val="009F636F"/>
    <w:rsid w:val="009F64BE"/>
    <w:rsid w:val="00A004DF"/>
    <w:rsid w:val="00A03946"/>
    <w:rsid w:val="00A13EE7"/>
    <w:rsid w:val="00A168CF"/>
    <w:rsid w:val="00A31B91"/>
    <w:rsid w:val="00A33D65"/>
    <w:rsid w:val="00A3764D"/>
    <w:rsid w:val="00A3790D"/>
    <w:rsid w:val="00A41207"/>
    <w:rsid w:val="00A42F1C"/>
    <w:rsid w:val="00A43235"/>
    <w:rsid w:val="00A45B81"/>
    <w:rsid w:val="00A46438"/>
    <w:rsid w:val="00A4654D"/>
    <w:rsid w:val="00A468BB"/>
    <w:rsid w:val="00A53198"/>
    <w:rsid w:val="00A5577F"/>
    <w:rsid w:val="00A6667D"/>
    <w:rsid w:val="00A72177"/>
    <w:rsid w:val="00A742C1"/>
    <w:rsid w:val="00A77363"/>
    <w:rsid w:val="00A9014E"/>
    <w:rsid w:val="00A90A86"/>
    <w:rsid w:val="00A90FF7"/>
    <w:rsid w:val="00A94F6E"/>
    <w:rsid w:val="00A9516D"/>
    <w:rsid w:val="00A9527F"/>
    <w:rsid w:val="00AA1245"/>
    <w:rsid w:val="00AB1769"/>
    <w:rsid w:val="00AB4919"/>
    <w:rsid w:val="00AC1FC6"/>
    <w:rsid w:val="00AC3041"/>
    <w:rsid w:val="00AC5BC5"/>
    <w:rsid w:val="00AD1218"/>
    <w:rsid w:val="00AD78BD"/>
    <w:rsid w:val="00AE055E"/>
    <w:rsid w:val="00AE35E0"/>
    <w:rsid w:val="00AF4C68"/>
    <w:rsid w:val="00AF5862"/>
    <w:rsid w:val="00B00A07"/>
    <w:rsid w:val="00B02128"/>
    <w:rsid w:val="00B045E7"/>
    <w:rsid w:val="00B1308C"/>
    <w:rsid w:val="00B219E0"/>
    <w:rsid w:val="00B2375A"/>
    <w:rsid w:val="00B330F5"/>
    <w:rsid w:val="00B42BFA"/>
    <w:rsid w:val="00B4677E"/>
    <w:rsid w:val="00B5676E"/>
    <w:rsid w:val="00B74516"/>
    <w:rsid w:val="00B764A0"/>
    <w:rsid w:val="00B803CE"/>
    <w:rsid w:val="00B8694C"/>
    <w:rsid w:val="00B872B6"/>
    <w:rsid w:val="00B901AD"/>
    <w:rsid w:val="00B965CD"/>
    <w:rsid w:val="00B96BE2"/>
    <w:rsid w:val="00BA3803"/>
    <w:rsid w:val="00BA5B8B"/>
    <w:rsid w:val="00BA6E7D"/>
    <w:rsid w:val="00BB127F"/>
    <w:rsid w:val="00BB2C6C"/>
    <w:rsid w:val="00BB34EF"/>
    <w:rsid w:val="00BC33A6"/>
    <w:rsid w:val="00BC68FB"/>
    <w:rsid w:val="00BC7689"/>
    <w:rsid w:val="00BD012A"/>
    <w:rsid w:val="00BD21BC"/>
    <w:rsid w:val="00BD3542"/>
    <w:rsid w:val="00BD486A"/>
    <w:rsid w:val="00BD72BD"/>
    <w:rsid w:val="00BD73D1"/>
    <w:rsid w:val="00BE3C17"/>
    <w:rsid w:val="00BF14B6"/>
    <w:rsid w:val="00BF156A"/>
    <w:rsid w:val="00BF173C"/>
    <w:rsid w:val="00BF5DEC"/>
    <w:rsid w:val="00C00731"/>
    <w:rsid w:val="00C01037"/>
    <w:rsid w:val="00C06B00"/>
    <w:rsid w:val="00C10664"/>
    <w:rsid w:val="00C171EF"/>
    <w:rsid w:val="00C175DA"/>
    <w:rsid w:val="00C239CB"/>
    <w:rsid w:val="00C26155"/>
    <w:rsid w:val="00C70058"/>
    <w:rsid w:val="00C7451E"/>
    <w:rsid w:val="00C7626E"/>
    <w:rsid w:val="00C80016"/>
    <w:rsid w:val="00C80BE5"/>
    <w:rsid w:val="00C82083"/>
    <w:rsid w:val="00C8791C"/>
    <w:rsid w:val="00CA1E95"/>
    <w:rsid w:val="00CB4170"/>
    <w:rsid w:val="00CC1E66"/>
    <w:rsid w:val="00CC22E4"/>
    <w:rsid w:val="00CC3287"/>
    <w:rsid w:val="00CC7834"/>
    <w:rsid w:val="00CE11A2"/>
    <w:rsid w:val="00CE4A4D"/>
    <w:rsid w:val="00CF6627"/>
    <w:rsid w:val="00D01306"/>
    <w:rsid w:val="00D1151B"/>
    <w:rsid w:val="00D1308E"/>
    <w:rsid w:val="00D13D58"/>
    <w:rsid w:val="00D25AA1"/>
    <w:rsid w:val="00D26BD0"/>
    <w:rsid w:val="00D34B5E"/>
    <w:rsid w:val="00D40479"/>
    <w:rsid w:val="00D60265"/>
    <w:rsid w:val="00D626AC"/>
    <w:rsid w:val="00D73A72"/>
    <w:rsid w:val="00D73FFE"/>
    <w:rsid w:val="00D943C6"/>
    <w:rsid w:val="00DA5410"/>
    <w:rsid w:val="00DB3D0A"/>
    <w:rsid w:val="00DD226D"/>
    <w:rsid w:val="00DD2EDA"/>
    <w:rsid w:val="00DE1A5C"/>
    <w:rsid w:val="00DE6467"/>
    <w:rsid w:val="00DE79C1"/>
    <w:rsid w:val="00DF1312"/>
    <w:rsid w:val="00DF7D77"/>
    <w:rsid w:val="00E010BE"/>
    <w:rsid w:val="00E01711"/>
    <w:rsid w:val="00E01977"/>
    <w:rsid w:val="00E05C0E"/>
    <w:rsid w:val="00E07980"/>
    <w:rsid w:val="00E116FD"/>
    <w:rsid w:val="00E13581"/>
    <w:rsid w:val="00E138E4"/>
    <w:rsid w:val="00E15B25"/>
    <w:rsid w:val="00E15BE2"/>
    <w:rsid w:val="00E17891"/>
    <w:rsid w:val="00E20C2D"/>
    <w:rsid w:val="00E24573"/>
    <w:rsid w:val="00E36E3D"/>
    <w:rsid w:val="00E46197"/>
    <w:rsid w:val="00E47E67"/>
    <w:rsid w:val="00E5060F"/>
    <w:rsid w:val="00E50A68"/>
    <w:rsid w:val="00E5118F"/>
    <w:rsid w:val="00E73001"/>
    <w:rsid w:val="00E83D9E"/>
    <w:rsid w:val="00E8450B"/>
    <w:rsid w:val="00E85587"/>
    <w:rsid w:val="00E85EEE"/>
    <w:rsid w:val="00EA4C29"/>
    <w:rsid w:val="00EA5F84"/>
    <w:rsid w:val="00EB2AC5"/>
    <w:rsid w:val="00EC56AE"/>
    <w:rsid w:val="00EC60F4"/>
    <w:rsid w:val="00ED2439"/>
    <w:rsid w:val="00ED3511"/>
    <w:rsid w:val="00ED4DB1"/>
    <w:rsid w:val="00EE185E"/>
    <w:rsid w:val="00EF5A26"/>
    <w:rsid w:val="00F01C9D"/>
    <w:rsid w:val="00F0696E"/>
    <w:rsid w:val="00F103D6"/>
    <w:rsid w:val="00F1481A"/>
    <w:rsid w:val="00F1507B"/>
    <w:rsid w:val="00F22E22"/>
    <w:rsid w:val="00F278C3"/>
    <w:rsid w:val="00F31DAF"/>
    <w:rsid w:val="00F31F0C"/>
    <w:rsid w:val="00F32C50"/>
    <w:rsid w:val="00F3608D"/>
    <w:rsid w:val="00F40184"/>
    <w:rsid w:val="00F4354D"/>
    <w:rsid w:val="00F62E55"/>
    <w:rsid w:val="00F82A0B"/>
    <w:rsid w:val="00F84471"/>
    <w:rsid w:val="00F91961"/>
    <w:rsid w:val="00FA09F1"/>
    <w:rsid w:val="00FA0F09"/>
    <w:rsid w:val="00FA7EC8"/>
    <w:rsid w:val="00FC2BEF"/>
    <w:rsid w:val="00FD249A"/>
    <w:rsid w:val="00FD77C3"/>
    <w:rsid w:val="00FE23F0"/>
    <w:rsid w:val="00FE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67A606"/>
  <w15:docId w15:val="{0BBCC105-08CE-4ECD-8DA0-AB8572F92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991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3F11FF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rsid w:val="003F11FF"/>
    <w:pPr>
      <w:ind w:firstLine="540"/>
      <w:jc w:val="both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F11F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725</Nr_x002e__x0020_akti>
    <Data_x0020_e_x0020_Krijimit xmlns="0e656187-b300-4fb0-8bf4-3a50f872073c">2021-11-25T14:42:09Z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funksionimin, organizimin dhe veprimtarinë e Muzeut Kombëtar të Pavarësisë</Titulli>
    <Modifikuesi xmlns="0e656187-b300-4fb0-8bf4-3a50f872073c">Fjora.Korita</Modifikuesi>
    <Nr_x002e__x0020_prot_x0020_QBZ xmlns="0e656187-b300-4fb0-8bf4-3a50f872073c">1616</Nr_x002e__x0020_prot_x0020_QBZ>
    <Data_x0020_e_x0020_Modifikimit xmlns="0e656187-b300-4fb0-8bf4-3a50f872073c">2021-11-26T08:31:24Z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5332/1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4C859195874BBA8916F94C8275A0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8C6A2-E734-40B0-A9F5-277B959CE6B1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03C0ABE-B97D-4540-9C00-D8509D1174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F8BEE3-21B8-4FA1-95AF-99875134E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D5BD62-61C3-410C-89B3-45A6344D0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GOV</Company>
  <LinksUpToDate>false</LinksUpToDate>
  <CharactersWithSpaces>8407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funksionimin, organizimin dhe veprimtarinë e Muzeut Kombëtar të Pavarësisë</dc:title>
  <dc:creator>Fatma Muca</dc:creator>
  <cp:lastModifiedBy>Fjora Cahani</cp:lastModifiedBy>
  <cp:revision>22</cp:revision>
  <cp:lastPrinted>2021-11-24T15:19:00Z</cp:lastPrinted>
  <dcterms:created xsi:type="dcterms:W3CDTF">2021-11-24T10:42:00Z</dcterms:created>
  <dcterms:modified xsi:type="dcterms:W3CDTF">2021-11-26T08:43:00Z</dcterms:modified>
</cp:coreProperties>
</file>