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8A60D" w14:textId="7777777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56700B7" w14:textId="17A00805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BE02B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>742, datë 3.12.2021</w:t>
      </w:r>
    </w:p>
    <w:p w14:paraId="5B93249A" w14:textId="7777777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6F003A9" w14:textId="7777777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KRIJIMIN E BAZËS SË TË DHËNAVE SHTETËRORE TË SISTEMIT TË MENAXHIMIT TË INFORMACIONIT </w:t>
      </w:r>
      <w:proofErr w:type="spellStart"/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) </w:t>
      </w:r>
    </w:p>
    <w:p w14:paraId="30C92A76" w14:textId="7777777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6EAFF5" w14:textId="7452167E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nenit 4, të ligjit nr.</w:t>
      </w:r>
      <w:r w:rsidR="00BE02B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02B6">
        <w:rPr>
          <w:rFonts w:ascii="Garamond" w:hAnsi="Garamond" w:cs="Times New Roman"/>
          <w:color w:val="000000"/>
          <w:sz w:val="24"/>
          <w:szCs w:val="24"/>
        </w:rPr>
        <w:t>10325,</w:t>
      </w:r>
      <w:r w:rsidR="00BE02B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BE02B6">
        <w:rPr>
          <w:rFonts w:ascii="Garamond" w:hAnsi="Garamond" w:cs="Times New Roman"/>
          <w:color w:val="000000"/>
          <w:sz w:val="24"/>
          <w:szCs w:val="24"/>
        </w:rPr>
        <w:t>datë 23.9.2010, “Për bazat e të dhënave shtetërore”, me propozimin e ministrit të Arsimit dhe Sportit, Këshilli i Ministrave</w:t>
      </w:r>
    </w:p>
    <w:p w14:paraId="2652AB06" w14:textId="1CB47483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4C77C0BF" w14:textId="7777777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92A48BD" w14:textId="0D8D5D5C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1. Krijimin e bazës së të dhënave shtetërore të Sistemit të Menaxhimit të Inform</w:t>
      </w:r>
      <w:r w:rsidR="00BE02B6">
        <w:rPr>
          <w:rFonts w:ascii="Garamond" w:hAnsi="Garamond" w:cs="Times New Roman"/>
          <w:color w:val="000000"/>
          <w:sz w:val="24"/>
          <w:szCs w:val="24"/>
        </w:rPr>
        <w:t xml:space="preserve">acionit </w:t>
      </w:r>
      <w:proofErr w:type="spellStart"/>
      <w:r w:rsid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="00BE02B6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proofErr w:type="spellStart"/>
      <w:r w:rsid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="00BE02B6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5370ECC8" w14:textId="67DC396F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2. Institucioni administrues i bazës së të dhënave shtetërore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është Qendra e Shërbimeve Arsimore (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4921826E" w14:textId="7F70DB71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3. Të dhënat e bazës shtetërore të pikës 1, të këtij vendimi, ndahen në të dhëna parësore dhe dytësore, si më poshtë vijon:</w:t>
      </w:r>
    </w:p>
    <w:p w14:paraId="785B1EE1" w14:textId="750DB1C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2D7D27">
        <w:rPr>
          <w:rFonts w:ascii="Garamond" w:hAnsi="Garamond" w:cs="Times New Roman"/>
          <w:color w:val="000000"/>
          <w:sz w:val="24"/>
          <w:szCs w:val="24"/>
        </w:rPr>
        <w:t>t</w:t>
      </w: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ë dhënat parësore të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-së konsiderohen të dhënat e mbledhura nga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-ja, që kanë të bëjnë me:</w:t>
      </w:r>
    </w:p>
    <w:p w14:paraId="10298221" w14:textId="7838004C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i. të dhënat e institucionit arsimor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648233C9" w14:textId="462DED71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>-</w:t>
      </w:r>
      <w:r w:rsidR="00D07B13" w:rsidRPr="00BE02B6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D07B13" w:rsidRPr="00BE02B6">
        <w:rPr>
          <w:rFonts w:ascii="Garamond" w:hAnsi="Garamond" w:cs="Times New Roman"/>
          <w:color w:val="000000"/>
          <w:sz w:val="24"/>
          <w:szCs w:val="24"/>
        </w:rPr>
        <w:t>emërtimi zyrtar i institucionit;</w:t>
      </w:r>
    </w:p>
    <w:p w14:paraId="7209979C" w14:textId="3CDD84A6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>-</w:t>
      </w:r>
      <w:r w:rsidR="00D07B13" w:rsidRPr="00BE02B6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D07B13" w:rsidRPr="00BE02B6">
        <w:rPr>
          <w:rFonts w:ascii="Garamond" w:hAnsi="Garamond" w:cs="Times New Roman"/>
          <w:color w:val="000000"/>
          <w:sz w:val="24"/>
          <w:szCs w:val="24"/>
        </w:rPr>
        <w:t>akti zyrtar për krijimin e institucionit;</w:t>
      </w:r>
    </w:p>
    <w:p w14:paraId="750A2398" w14:textId="14013E32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 xml:space="preserve">- </w:t>
      </w:r>
      <w:proofErr w:type="spellStart"/>
      <w:r w:rsidR="00D07B13" w:rsidRPr="00BE02B6">
        <w:rPr>
          <w:rFonts w:ascii="Garamond" w:hAnsi="Garamond" w:cs="Times New Roman"/>
          <w:color w:val="000000"/>
          <w:sz w:val="24"/>
          <w:szCs w:val="24"/>
        </w:rPr>
        <w:t>NIPT</w:t>
      </w:r>
      <w:proofErr w:type="spellEnd"/>
      <w:r w:rsidR="00D07B13" w:rsidRPr="00BE02B6">
        <w:rPr>
          <w:rFonts w:ascii="Garamond" w:hAnsi="Garamond" w:cs="Times New Roman"/>
          <w:color w:val="000000"/>
          <w:sz w:val="24"/>
          <w:szCs w:val="24"/>
        </w:rPr>
        <w:t>-i i institucionit;</w:t>
      </w:r>
    </w:p>
    <w:p w14:paraId="21047C07" w14:textId="06AA13E9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07B13" w:rsidRPr="00BE02B6">
        <w:rPr>
          <w:rFonts w:ascii="Garamond" w:hAnsi="Garamond" w:cs="Times New Roman"/>
          <w:color w:val="000000"/>
          <w:sz w:val="24"/>
          <w:szCs w:val="24"/>
        </w:rPr>
        <w:t>vendndodhja;</w:t>
      </w:r>
    </w:p>
    <w:p w14:paraId="4416CB1F" w14:textId="5629F617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07B13" w:rsidRPr="00BE02B6">
        <w:rPr>
          <w:rFonts w:ascii="Garamond" w:hAnsi="Garamond" w:cs="Times New Roman"/>
          <w:color w:val="000000"/>
          <w:sz w:val="24"/>
          <w:szCs w:val="24"/>
        </w:rPr>
        <w:t xml:space="preserve">nivelet e arsimit </w:t>
      </w:r>
      <w:proofErr w:type="spellStart"/>
      <w:r w:rsidR="00D07B13"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="00D07B13" w:rsidRPr="00BE02B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97B2F0A" w14:textId="03B29B56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07B13" w:rsidRPr="00BE02B6">
        <w:rPr>
          <w:rFonts w:ascii="Garamond" w:hAnsi="Garamond" w:cs="Times New Roman"/>
          <w:color w:val="000000"/>
          <w:sz w:val="24"/>
          <w:szCs w:val="24"/>
        </w:rPr>
        <w:t>shkolla vartëse (nëse ka);</w:t>
      </w:r>
    </w:p>
    <w:p w14:paraId="45C8771D" w14:textId="21C8827B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D07B13" w:rsidRPr="00BE02B6">
        <w:rPr>
          <w:rFonts w:ascii="Garamond" w:hAnsi="Garamond" w:cs="Times New Roman"/>
          <w:color w:val="000000"/>
          <w:sz w:val="24"/>
          <w:szCs w:val="24"/>
        </w:rPr>
        <w:t>të dhënat për godinën;</w:t>
      </w:r>
    </w:p>
    <w:p w14:paraId="368E5D44" w14:textId="46450115" w:rsidR="00D07B13" w:rsidRPr="00BE02B6" w:rsidRDefault="009212EF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E02B6">
        <w:rPr>
          <w:rFonts w:ascii="Garamond" w:hAnsi="Garamond" w:cs="Times New Roman"/>
          <w:color w:val="000000"/>
          <w:sz w:val="24"/>
          <w:szCs w:val="24"/>
        </w:rPr>
        <w:t>infrastruktura e shkollës;</w:t>
      </w:r>
    </w:p>
    <w:p w14:paraId="2FE55EC2" w14:textId="6A895792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të dhënat për kontratat e punës së mësuesve dhe nivelin e kualifikimit të tyre;</w:t>
      </w:r>
    </w:p>
    <w:p w14:paraId="0D7102E2" w14:textId="57517602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të dhënat për </w:t>
      </w:r>
      <w:proofErr w:type="spellStart"/>
      <w:r w:rsidRPr="007704C3">
        <w:rPr>
          <w:rFonts w:ascii="Garamond" w:hAnsi="Garamond" w:cs="Times New Roman"/>
          <w:color w:val="000000"/>
          <w:sz w:val="24"/>
          <w:szCs w:val="24"/>
        </w:rPr>
        <w:t>kurikulat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në arsimin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38859BD" w14:textId="3F45CB36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të dhënat për numrin e institucioneve arsimore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</w:t>
      </w:r>
      <w:r w:rsidR="00BE02B6">
        <w:rPr>
          <w:rFonts w:ascii="Garamond" w:hAnsi="Garamond" w:cs="Times New Roman"/>
          <w:color w:val="000000"/>
          <w:sz w:val="24"/>
          <w:szCs w:val="24"/>
        </w:rPr>
        <w:t>re</w:t>
      </w:r>
      <w:proofErr w:type="spellEnd"/>
      <w:r w:rsidR="00BE02B6">
        <w:rPr>
          <w:rFonts w:ascii="Garamond" w:hAnsi="Garamond" w:cs="Times New Roman"/>
          <w:color w:val="000000"/>
          <w:sz w:val="24"/>
          <w:szCs w:val="24"/>
        </w:rPr>
        <w:t>, të nxënësve dhe të mësuesve;</w:t>
      </w:r>
    </w:p>
    <w:p w14:paraId="2D0C556A" w14:textId="64086255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2D7D27">
        <w:rPr>
          <w:rFonts w:ascii="Garamond" w:hAnsi="Garamond" w:cs="Times New Roman"/>
          <w:color w:val="000000"/>
          <w:sz w:val="24"/>
          <w:szCs w:val="24"/>
        </w:rPr>
        <w:t>t</w:t>
      </w:r>
      <w:bookmarkStart w:id="0" w:name="_GoBack"/>
      <w:bookmarkEnd w:id="0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ë dhënat dytësore të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-së konsiderohen të dhënat që merren nga Regjistri Kombëtar i Gjendjes Civile, si më poshtë vijon:</w:t>
      </w:r>
    </w:p>
    <w:p w14:paraId="1A418F45" w14:textId="629B8A71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i. </w:t>
      </w:r>
      <w:r w:rsidR="00BE02B6" w:rsidRPr="00BE02B6">
        <w:rPr>
          <w:rFonts w:ascii="Garamond" w:hAnsi="Garamond" w:cs="Times New Roman"/>
          <w:color w:val="000000"/>
          <w:sz w:val="24"/>
          <w:szCs w:val="24"/>
        </w:rPr>
        <w:t>n</w:t>
      </w:r>
      <w:r w:rsidRPr="00BE02B6">
        <w:rPr>
          <w:rFonts w:ascii="Garamond" w:hAnsi="Garamond" w:cs="Times New Roman"/>
          <w:color w:val="000000"/>
          <w:sz w:val="24"/>
          <w:szCs w:val="24"/>
        </w:rPr>
        <w:t>umri i identifikimit personal;</w:t>
      </w:r>
    </w:p>
    <w:p w14:paraId="60220256" w14:textId="2CB352F0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BE02B6" w:rsidRPr="00BE02B6">
        <w:rPr>
          <w:rFonts w:ascii="Garamond" w:hAnsi="Garamond" w:cs="Times New Roman"/>
          <w:color w:val="000000"/>
          <w:sz w:val="24"/>
          <w:szCs w:val="24"/>
        </w:rPr>
        <w:t>e</w:t>
      </w:r>
      <w:r w:rsidRPr="00BE02B6">
        <w:rPr>
          <w:rFonts w:ascii="Garamond" w:hAnsi="Garamond" w:cs="Times New Roman"/>
          <w:color w:val="000000"/>
          <w:sz w:val="24"/>
          <w:szCs w:val="24"/>
        </w:rPr>
        <w:t>mri, atësia, mbiemri;</w:t>
      </w:r>
    </w:p>
    <w:p w14:paraId="13C086E5" w14:textId="37E621C5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="00BE02B6" w:rsidRPr="00BE02B6">
        <w:rPr>
          <w:rFonts w:ascii="Garamond" w:hAnsi="Garamond" w:cs="Times New Roman"/>
          <w:color w:val="000000"/>
          <w:sz w:val="24"/>
          <w:szCs w:val="24"/>
        </w:rPr>
        <w:t>d</w:t>
      </w:r>
      <w:r w:rsidRPr="00BE02B6">
        <w:rPr>
          <w:rFonts w:ascii="Garamond" w:hAnsi="Garamond" w:cs="Times New Roman"/>
          <w:color w:val="000000"/>
          <w:sz w:val="24"/>
          <w:szCs w:val="24"/>
        </w:rPr>
        <w:t>atëlindja, vendlindja.</w:t>
      </w:r>
    </w:p>
    <w:p w14:paraId="1590D44C" w14:textId="70243CA4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4. Dhënës të informacionit për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-në janë institucionet arsimore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dhe ministria përgjegjëse për arsimin.</w:t>
      </w:r>
    </w:p>
    <w:p w14:paraId="0C107CB4" w14:textId="1938ECEA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5. Subjekte për sistemin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janë institucionet arsimore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, ministria përgjegjëse për arsimin dhe institucionet në varësi të mini</w:t>
      </w:r>
      <w:r w:rsidR="00BE02B6">
        <w:rPr>
          <w:rFonts w:ascii="Garamond" w:hAnsi="Garamond" w:cs="Times New Roman"/>
          <w:color w:val="000000"/>
          <w:sz w:val="24"/>
          <w:szCs w:val="24"/>
        </w:rPr>
        <w:t>strisë përgjegjëse për arsimin.</w:t>
      </w:r>
    </w:p>
    <w:p w14:paraId="0668D9A2" w14:textId="107DA426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6. Sistemi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ndërvepron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me bazën e të dhënave shtetërore të Regjistrit Kombëtar të Gjendjes Civile. </w:t>
      </w:r>
    </w:p>
    <w:p w14:paraId="4B0C281F" w14:textId="3F49D0A0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7. Të dhënat personale të transmetuara duhet të ruhen për aq kohë sa është e nevojshme për të përmbushur qëllimin për të cilin janë grumbulluar.</w:t>
      </w:r>
    </w:p>
    <w:p w14:paraId="45D253B5" w14:textId="248AF7E4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8. Niveli i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aksesimit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në sistemin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SMIP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bazohet në rolet e krijuara të përdoruesve:</w:t>
      </w:r>
    </w:p>
    <w:p w14:paraId="6BB91388" w14:textId="5FB0B05D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a) Agjencia Kombëtare e Arsimit, Formimit Profesional dhe Kualifikimit:</w:t>
      </w:r>
    </w:p>
    <w:p w14:paraId="49EE14E0" w14:textId="53570A2A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i. shikon, krijon, modifikon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kurikulën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për arsimin profesional;</w:t>
      </w:r>
    </w:p>
    <w:p w14:paraId="4DA3A4A6" w14:textId="7152AF35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shikon, krijon, modifikon lëndët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kurikulare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9F054E4" w14:textId="7CAC8DA0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kopjon/aktivizon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kurikulat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pë</w:t>
      </w:r>
      <w:r w:rsidR="00BE02B6">
        <w:rPr>
          <w:rFonts w:ascii="Garamond" w:hAnsi="Garamond" w:cs="Times New Roman"/>
          <w:color w:val="000000"/>
          <w:sz w:val="24"/>
          <w:szCs w:val="24"/>
        </w:rPr>
        <w:t>r vitin shkollor pasardhës;</w:t>
      </w:r>
    </w:p>
    <w:p w14:paraId="688F7315" w14:textId="663DD0DA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b) Agjencia e Sigurimit të Cilësisë së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623EDC92" w14:textId="7777777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0A0B51E" w14:textId="5AD46DBC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i. shikon, krijon, modifikon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kurikulën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për arsimin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5050FED6" w14:textId="09F73E2E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shikon, krijon, modifikon lëndët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kurikulare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4E4D47C2" w14:textId="7012656E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kopjon/aktivizon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kurikulat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për vitin shko</w:t>
      </w:r>
      <w:r w:rsidR="00BE02B6">
        <w:rPr>
          <w:rFonts w:ascii="Garamond" w:hAnsi="Garamond" w:cs="Times New Roman"/>
          <w:color w:val="000000"/>
          <w:sz w:val="24"/>
          <w:szCs w:val="24"/>
        </w:rPr>
        <w:t>llor pasardhës;</w:t>
      </w:r>
    </w:p>
    <w:p w14:paraId="36A0EB80" w14:textId="2B73D924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c) Drejtoria Rajonale e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3B65C191" w14:textId="2E94398F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i. shikon, modifikon, fshin institucionet në varësi;</w:t>
      </w:r>
    </w:p>
    <w:p w14:paraId="49BFA441" w14:textId="1193A61B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shikon, modifikon të dhënat e punonjësve në varësi;</w:t>
      </w:r>
    </w:p>
    <w:p w14:paraId="580D1D84" w14:textId="433C2C9F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gjeneron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raporte dhe statistika për insti</w:t>
      </w:r>
      <w:r w:rsidR="00BE02B6">
        <w:rPr>
          <w:rFonts w:ascii="Garamond" w:hAnsi="Garamond" w:cs="Times New Roman"/>
          <w:color w:val="000000"/>
          <w:sz w:val="24"/>
          <w:szCs w:val="24"/>
        </w:rPr>
        <w:t>tucionet e punonjësit në varësi;</w:t>
      </w:r>
    </w:p>
    <w:p w14:paraId="41A35F4A" w14:textId="31A5805E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ç) Zyra Vendore e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0733F9C6" w14:textId="1D9F31D1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i. shikon, krijon, modifikon, fshin shkollat në varësi;</w:t>
      </w:r>
    </w:p>
    <w:p w14:paraId="7001C2CB" w14:textId="5EE23E79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shikon, krijon, modifikon të dhënat e punonjësve në varësi;</w:t>
      </w:r>
    </w:p>
    <w:p w14:paraId="0E9AE9D9" w14:textId="57AFC570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shikon nxënësit e shkollave në varësi;</w:t>
      </w:r>
    </w:p>
    <w:p w14:paraId="6809E64C" w14:textId="71A3445A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gjeneron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raporte dhe statistika për insti</w:t>
      </w:r>
      <w:r w:rsidR="00BE02B6">
        <w:rPr>
          <w:rFonts w:ascii="Garamond" w:hAnsi="Garamond" w:cs="Times New Roman"/>
          <w:color w:val="000000"/>
          <w:sz w:val="24"/>
          <w:szCs w:val="24"/>
        </w:rPr>
        <w:t>tucionet e punonjësit në varësi;</w:t>
      </w:r>
    </w:p>
    <w:p w14:paraId="27E945C8" w14:textId="5CF76334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BE02B6">
        <w:rPr>
          <w:rFonts w:ascii="Garamond" w:hAnsi="Garamond" w:cs="Times New Roman"/>
          <w:color w:val="000000"/>
          <w:sz w:val="24"/>
          <w:szCs w:val="24"/>
        </w:rPr>
        <w:t>m</w:t>
      </w:r>
      <w:r w:rsidRPr="00BE02B6">
        <w:rPr>
          <w:rFonts w:ascii="Garamond" w:hAnsi="Garamond" w:cs="Times New Roman"/>
          <w:color w:val="000000"/>
          <w:sz w:val="24"/>
          <w:szCs w:val="24"/>
        </w:rPr>
        <w:t>inistria përgjegjëse për arsimin:</w:t>
      </w:r>
    </w:p>
    <w:p w14:paraId="5D31B979" w14:textId="33DCBFAC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i. shikon, modifikon institucionet dhe punonjësit në varësi;</w:t>
      </w:r>
    </w:p>
    <w:p w14:paraId="57A537EA" w14:textId="632E3BBE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shikon listën e nxënësve për shkollat në varësi;</w:t>
      </w:r>
    </w:p>
    <w:p w14:paraId="785EE77E" w14:textId="012EC84A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BE02B6">
        <w:rPr>
          <w:rFonts w:ascii="Garamond" w:hAnsi="Garamond" w:cs="Times New Roman"/>
          <w:color w:val="000000"/>
          <w:sz w:val="24"/>
          <w:szCs w:val="24"/>
        </w:rPr>
        <w:t>gjeneron</w:t>
      </w:r>
      <w:proofErr w:type="spellEnd"/>
      <w:r w:rsidR="00BE02B6">
        <w:rPr>
          <w:rFonts w:ascii="Garamond" w:hAnsi="Garamond" w:cs="Times New Roman"/>
          <w:color w:val="000000"/>
          <w:sz w:val="24"/>
          <w:szCs w:val="24"/>
        </w:rPr>
        <w:t xml:space="preserve"> raporte dhe statistika;</w:t>
      </w:r>
    </w:p>
    <w:p w14:paraId="1BFC52DA" w14:textId="2C544B9F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dh) </w:t>
      </w:r>
      <w:r w:rsidR="00BE02B6">
        <w:rPr>
          <w:rFonts w:ascii="Garamond" w:hAnsi="Garamond" w:cs="Times New Roman"/>
          <w:color w:val="000000"/>
          <w:sz w:val="24"/>
          <w:szCs w:val="24"/>
        </w:rPr>
        <w:t>m</w:t>
      </w:r>
      <w:r w:rsidRPr="00BE02B6">
        <w:rPr>
          <w:rFonts w:ascii="Garamond" w:hAnsi="Garamond" w:cs="Times New Roman"/>
          <w:color w:val="000000"/>
          <w:sz w:val="24"/>
          <w:szCs w:val="24"/>
        </w:rPr>
        <w:t>inistria përgjegjëse për arsimin profesional:</w:t>
      </w:r>
    </w:p>
    <w:p w14:paraId="25BDA5D9" w14:textId="16214F63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i. shikon, modifikon institucionet dhe punonjësit në varësi;</w:t>
      </w:r>
    </w:p>
    <w:p w14:paraId="779044BA" w14:textId="71CF19A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shikon listën e nxënësve për shkollat në varësi;</w:t>
      </w:r>
    </w:p>
    <w:p w14:paraId="74A99E09" w14:textId="62B09B4B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BE02B6">
        <w:rPr>
          <w:rFonts w:ascii="Garamond" w:hAnsi="Garamond" w:cs="Times New Roman"/>
          <w:color w:val="000000"/>
          <w:sz w:val="24"/>
          <w:szCs w:val="24"/>
        </w:rPr>
        <w:t>gjeneron</w:t>
      </w:r>
      <w:proofErr w:type="spellEnd"/>
      <w:r w:rsidR="00BE02B6">
        <w:rPr>
          <w:rFonts w:ascii="Garamond" w:hAnsi="Garamond" w:cs="Times New Roman"/>
          <w:color w:val="000000"/>
          <w:sz w:val="24"/>
          <w:szCs w:val="24"/>
        </w:rPr>
        <w:t xml:space="preserve"> raporte dhe statistika;</w:t>
      </w:r>
    </w:p>
    <w:p w14:paraId="437B6C6E" w14:textId="0F7D702D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e) Qendra e Shërbimeve Arsimore ka të drejta të plota në administrimin e sistemit</w:t>
      </w:r>
      <w:r w:rsidR="00BE02B6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F5448C9" w14:textId="2C7C874E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ë) </w:t>
      </w:r>
      <w:r w:rsidR="00BE02B6">
        <w:rPr>
          <w:rFonts w:ascii="Garamond" w:hAnsi="Garamond" w:cs="Times New Roman"/>
          <w:color w:val="000000"/>
          <w:sz w:val="24"/>
          <w:szCs w:val="24"/>
        </w:rPr>
        <w:t>a</w:t>
      </w:r>
      <w:r w:rsidRPr="00BE02B6">
        <w:rPr>
          <w:rFonts w:ascii="Garamond" w:hAnsi="Garamond" w:cs="Times New Roman"/>
          <w:color w:val="000000"/>
          <w:sz w:val="24"/>
          <w:szCs w:val="24"/>
        </w:rPr>
        <w:t>dministratori i shkollës:</w:t>
      </w:r>
    </w:p>
    <w:p w14:paraId="4B0FE30E" w14:textId="7CA5D076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i. shikon, modifikon, shton të dhënat e shkollës;</w:t>
      </w:r>
    </w:p>
    <w:p w14:paraId="3B867DC8" w14:textId="7C2604E6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implementon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kurikul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në nivel shkolle dhe klase;</w:t>
      </w:r>
    </w:p>
    <w:p w14:paraId="31943880" w14:textId="0FA85CFA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gjeneron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raporte dhe statistika;</w:t>
      </w:r>
    </w:p>
    <w:p w14:paraId="1E484DFC" w14:textId="286AA1A3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gjeneron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dëftesa dhe certifikata;</w:t>
      </w:r>
    </w:p>
    <w:p w14:paraId="56E47AF6" w14:textId="1337C495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v. shikon transferimet e nxënësve;</w:t>
      </w:r>
    </w:p>
    <w:p w14:paraId="164E14F9" w14:textId="275EE6C0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vi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shikon temat mësimore;</w:t>
      </w:r>
    </w:p>
    <w:p w14:paraId="4C87539F" w14:textId="2A80D856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vii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shikon ecuri</w:t>
      </w:r>
      <w:r w:rsidR="00BE02B6">
        <w:rPr>
          <w:rFonts w:ascii="Garamond" w:hAnsi="Garamond" w:cs="Times New Roman"/>
          <w:color w:val="000000"/>
          <w:sz w:val="24"/>
          <w:szCs w:val="24"/>
        </w:rPr>
        <w:t>në shkollore për vitin shkollor;</w:t>
      </w:r>
    </w:p>
    <w:p w14:paraId="55610178" w14:textId="6A0E0FD6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f) </w:t>
      </w:r>
      <w:r w:rsidR="00BE02B6">
        <w:rPr>
          <w:rFonts w:ascii="Garamond" w:hAnsi="Garamond" w:cs="Times New Roman"/>
          <w:color w:val="000000"/>
          <w:sz w:val="24"/>
          <w:szCs w:val="24"/>
        </w:rPr>
        <w:t>m</w:t>
      </w:r>
      <w:r w:rsidRPr="00BE02B6">
        <w:rPr>
          <w:rFonts w:ascii="Garamond" w:hAnsi="Garamond" w:cs="Times New Roman"/>
          <w:color w:val="000000"/>
          <w:sz w:val="24"/>
          <w:szCs w:val="24"/>
        </w:rPr>
        <w:t>ësuesi:</w:t>
      </w:r>
    </w:p>
    <w:p w14:paraId="701D4F40" w14:textId="1FD4BE53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i. shikon, modifikon, shton planin mësimor;</w:t>
      </w:r>
    </w:p>
    <w:p w14:paraId="2F764090" w14:textId="7FD60B00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shton temat mësimore;</w:t>
      </w:r>
    </w:p>
    <w:p w14:paraId="6697A6F5" w14:textId="765A46E0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iii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administron regjistrin për lëndën që jep mësim;</w:t>
      </w:r>
    </w:p>
    <w:p w14:paraId="62ECEC41" w14:textId="7F8CA81A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iv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. a</w:t>
      </w:r>
      <w:r w:rsidR="00BE02B6">
        <w:rPr>
          <w:rFonts w:ascii="Garamond" w:hAnsi="Garamond" w:cs="Times New Roman"/>
          <w:color w:val="000000"/>
          <w:sz w:val="24"/>
          <w:szCs w:val="24"/>
        </w:rPr>
        <w:t>dministron klasën në kujdestari;</w:t>
      </w:r>
    </w:p>
    <w:p w14:paraId="78B906E5" w14:textId="49B2F48C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g) </w:t>
      </w:r>
      <w:r w:rsidR="00BE02B6">
        <w:rPr>
          <w:rFonts w:ascii="Garamond" w:hAnsi="Garamond" w:cs="Times New Roman"/>
          <w:color w:val="000000"/>
          <w:sz w:val="24"/>
          <w:szCs w:val="24"/>
        </w:rPr>
        <w:t>p</w:t>
      </w:r>
      <w:r w:rsidRPr="00BE02B6">
        <w:rPr>
          <w:rFonts w:ascii="Garamond" w:hAnsi="Garamond" w:cs="Times New Roman"/>
          <w:color w:val="000000"/>
          <w:sz w:val="24"/>
          <w:szCs w:val="24"/>
        </w:rPr>
        <w:t>rindërit shohin të dhënat e fëmijës/fëmijëve së/të regjistruar në sistem si nxënës (ecurinë në shkollë).</w:t>
      </w:r>
    </w:p>
    <w:p w14:paraId="5AD5BC2A" w14:textId="327BCFB5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9. Palët do të ndërmarrin masa teknike dhe organizative të përshtatshme për të mbrojtur të dhënat personale nga shkatërrime të paligjshme, humbje aksidentale, për të mbrojtur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aksesin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ose përhapjen nga persona të paautorizuar, veçanërisht kur përpunimi i të dhënave bëhet në rrjet, si dhe nga çdo formë tjetër e paligjshme përpunimi. Çdo veprim në sistem lidhur me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aksesin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>, ndryshimin, korrigjimin, përhapjen e të dhënave etj.</w:t>
      </w:r>
      <w:r w:rsidR="00BE02B6">
        <w:rPr>
          <w:rFonts w:ascii="Garamond" w:hAnsi="Garamond" w:cs="Times New Roman"/>
          <w:color w:val="000000"/>
          <w:sz w:val="24"/>
          <w:szCs w:val="24"/>
        </w:rPr>
        <w:t>,</w:t>
      </w: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duhet të lërë gjurmë, me qëllim garantimin e sigurisë dhe të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ko</w:t>
      </w:r>
      <w:r w:rsidR="00BE02B6">
        <w:rPr>
          <w:rFonts w:ascii="Garamond" w:hAnsi="Garamond" w:cs="Times New Roman"/>
          <w:color w:val="000000"/>
          <w:sz w:val="24"/>
          <w:szCs w:val="24"/>
        </w:rPr>
        <w:t>nfidencialitetit</w:t>
      </w:r>
      <w:proofErr w:type="spellEnd"/>
      <w:r w:rsidR="00BE02B6">
        <w:rPr>
          <w:rFonts w:ascii="Garamond" w:hAnsi="Garamond" w:cs="Times New Roman"/>
          <w:color w:val="000000"/>
          <w:sz w:val="24"/>
          <w:szCs w:val="24"/>
        </w:rPr>
        <w:t xml:space="preserve"> të të dhënave.</w:t>
      </w:r>
    </w:p>
    <w:p w14:paraId="2E07F0C0" w14:textId="2B210366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10. Ngarkohen Ministria e Arsimit dhe Sportit, Ministria e Financave dhe Ekonomisë, Qendra e Shërbimeve Arsimore, Agjencia e Sigurimit të Cilësisë së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, Agjencia Kombëtare e Arsimit, Formimit Profesional dhe Kualifikimit, Drejtoria e Përgjithshme e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, drejtoritë rajonale të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dhe institucionet arsimore </w:t>
      </w:r>
      <w:proofErr w:type="spellStart"/>
      <w:r w:rsidRPr="00BE02B6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për zbatimin e këtij vendimi.</w:t>
      </w:r>
    </w:p>
    <w:p w14:paraId="3502FFA7" w14:textId="6AAFA693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color w:val="000000"/>
          <w:sz w:val="24"/>
          <w:szCs w:val="24"/>
        </w:rPr>
        <w:t>Ky ven</w:t>
      </w:r>
      <w:r w:rsidR="009212EF" w:rsidRPr="00BE02B6">
        <w:rPr>
          <w:rFonts w:ascii="Garamond" w:hAnsi="Garamond" w:cs="Times New Roman"/>
          <w:color w:val="000000"/>
          <w:sz w:val="24"/>
          <w:szCs w:val="24"/>
        </w:rPr>
        <w:t xml:space="preserve">dim hyn në fuqi pas botimit në </w:t>
      </w:r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Fletoren </w:t>
      </w:r>
      <w:r w:rsidR="009212EF" w:rsidRPr="00BE02B6">
        <w:rPr>
          <w:rFonts w:ascii="Garamond" w:hAnsi="Garamond" w:cs="Times New Roman"/>
          <w:color w:val="000000"/>
          <w:sz w:val="24"/>
          <w:szCs w:val="24"/>
        </w:rPr>
        <w:t>Zyrtare</w:t>
      </w:r>
      <w:r w:rsidRPr="00BE02B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BF40F98" w14:textId="77777777" w:rsidR="00D07B13" w:rsidRPr="00BE02B6" w:rsidRDefault="00D07B13" w:rsidP="00D07B1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0711BC" w14:textId="77777777" w:rsidR="00D07B13" w:rsidRPr="00BE02B6" w:rsidRDefault="00D07B13" w:rsidP="009212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BE02B6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23403922" w14:textId="77777777" w:rsidR="00D07B13" w:rsidRPr="00BE02B6" w:rsidRDefault="00D07B13" w:rsidP="009212E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Arben </w:t>
      </w:r>
      <w:proofErr w:type="spellStart"/>
      <w:r w:rsidRPr="00BE02B6">
        <w:rPr>
          <w:rFonts w:ascii="Garamond" w:hAnsi="Garamond" w:cs="Times New Roman"/>
          <w:b/>
          <w:bCs/>
          <w:color w:val="000000"/>
          <w:sz w:val="24"/>
          <w:szCs w:val="24"/>
        </w:rPr>
        <w:t>Ahmetaj</w:t>
      </w:r>
      <w:proofErr w:type="spellEnd"/>
      <w:r w:rsidRPr="00BE02B6">
        <w:rPr>
          <w:rFonts w:ascii="Garamond" w:hAnsi="Garamond" w:cs="Times New Roman"/>
          <w:color w:val="000000"/>
          <w:sz w:val="24"/>
          <w:szCs w:val="24"/>
        </w:rPr>
        <w:t xml:space="preserve"> </w:t>
      </w:r>
    </w:p>
    <w:p w14:paraId="022A33B0" w14:textId="4920F15F" w:rsidR="00946884" w:rsidRPr="00BE02B6" w:rsidRDefault="00946884" w:rsidP="009212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946884" w:rsidRPr="00BE02B6" w:rsidSect="00946884">
      <w:footerReference w:type="default" r:id="rId13"/>
      <w:pgSz w:w="11906" w:h="16838" w:code="9"/>
      <w:pgMar w:top="1440" w:right="1440" w:bottom="8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1393BE" w14:textId="77777777" w:rsidR="00BE02B6" w:rsidRDefault="00BE02B6" w:rsidP="00A0610B">
      <w:pPr>
        <w:spacing w:after="0" w:line="240" w:lineRule="auto"/>
      </w:pPr>
      <w:r>
        <w:separator/>
      </w:r>
    </w:p>
  </w:endnote>
  <w:endnote w:type="continuationSeparator" w:id="0">
    <w:p w14:paraId="2E4AF015" w14:textId="77777777" w:rsidR="00BE02B6" w:rsidRDefault="00BE02B6" w:rsidP="00A0610B">
      <w:pPr>
        <w:spacing w:after="0" w:line="240" w:lineRule="auto"/>
      </w:pPr>
      <w:r>
        <w:continuationSeparator/>
      </w:r>
    </w:p>
  </w:endnote>
  <w:endnote w:type="continuationNotice" w:id="1">
    <w:p w14:paraId="075C937B" w14:textId="77777777" w:rsidR="00BE02B6" w:rsidRDefault="00BE02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A33B7" w14:textId="40CFB8DE" w:rsidR="00BE02B6" w:rsidRPr="00946884" w:rsidRDefault="00BE02B6">
    <w:pPr>
      <w:pStyle w:val="Footer"/>
      <w:jc w:val="right"/>
      <w:rPr>
        <w:rFonts w:ascii="Times New Roman" w:hAnsi="Times New Roman" w:cs="Times New Roman"/>
        <w:sz w:val="24"/>
      </w:rPr>
    </w:pPr>
  </w:p>
  <w:p w14:paraId="022A33B8" w14:textId="77777777" w:rsidR="00BE02B6" w:rsidRDefault="00BE02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CCCBC6" w14:textId="77777777" w:rsidR="00BE02B6" w:rsidRDefault="00BE02B6" w:rsidP="00A0610B">
      <w:pPr>
        <w:spacing w:after="0" w:line="240" w:lineRule="auto"/>
      </w:pPr>
      <w:r>
        <w:separator/>
      </w:r>
    </w:p>
  </w:footnote>
  <w:footnote w:type="continuationSeparator" w:id="0">
    <w:p w14:paraId="2C47D64E" w14:textId="77777777" w:rsidR="00BE02B6" w:rsidRDefault="00BE02B6" w:rsidP="00A0610B">
      <w:pPr>
        <w:spacing w:after="0" w:line="240" w:lineRule="auto"/>
      </w:pPr>
      <w:r>
        <w:continuationSeparator/>
      </w:r>
    </w:p>
  </w:footnote>
  <w:footnote w:type="continuationNotice" w:id="1">
    <w:p w14:paraId="0D8007CD" w14:textId="77777777" w:rsidR="00BE02B6" w:rsidRDefault="00BE02B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E01E78"/>
    <w:multiLevelType w:val="hybridMultilevel"/>
    <w:tmpl w:val="214A78B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F154A90"/>
    <w:multiLevelType w:val="hybridMultilevel"/>
    <w:tmpl w:val="6D3AD134"/>
    <w:lvl w:ilvl="0" w:tplc="0409001B">
      <w:start w:val="1"/>
      <w:numFmt w:val="lowerRoman"/>
      <w:lvlText w:val="%1."/>
      <w:lvlJc w:val="righ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">
    <w:nsid w:val="105A703A"/>
    <w:multiLevelType w:val="hybridMultilevel"/>
    <w:tmpl w:val="CFB6EFB6"/>
    <w:lvl w:ilvl="0" w:tplc="0409001B">
      <w:start w:val="1"/>
      <w:numFmt w:val="lowerRoman"/>
      <w:lvlText w:val="%1."/>
      <w:lvlJc w:val="righ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3">
    <w:nsid w:val="11214297"/>
    <w:multiLevelType w:val="hybridMultilevel"/>
    <w:tmpl w:val="C59EF6BA"/>
    <w:lvl w:ilvl="0" w:tplc="041C001B">
      <w:start w:val="1"/>
      <w:numFmt w:val="lowerRoman"/>
      <w:lvlText w:val="%1."/>
      <w:lvlJc w:val="right"/>
      <w:pPr>
        <w:ind w:left="21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14941C2"/>
    <w:multiLevelType w:val="multilevel"/>
    <w:tmpl w:val="00B444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>
    <w:nsid w:val="124D3498"/>
    <w:multiLevelType w:val="hybridMultilevel"/>
    <w:tmpl w:val="D4A698F6"/>
    <w:lvl w:ilvl="0" w:tplc="A4806DF4">
      <w:start w:val="1"/>
      <w:numFmt w:val="lowerRoman"/>
      <w:lvlText w:val="%1."/>
      <w:lvlJc w:val="lef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6">
    <w:nsid w:val="1BBE0050"/>
    <w:multiLevelType w:val="multilevel"/>
    <w:tmpl w:val="71B6C6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7">
    <w:nsid w:val="20773463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8">
    <w:nsid w:val="25381943"/>
    <w:multiLevelType w:val="hybridMultilevel"/>
    <w:tmpl w:val="85A80A12"/>
    <w:lvl w:ilvl="0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99A45F1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>
    <w:nsid w:val="2A250E8E"/>
    <w:multiLevelType w:val="hybridMultilevel"/>
    <w:tmpl w:val="2B12B4D8"/>
    <w:lvl w:ilvl="0" w:tplc="0409001B">
      <w:start w:val="1"/>
      <w:numFmt w:val="lowerRoman"/>
      <w:lvlText w:val="%1."/>
      <w:lvlJc w:val="righ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1">
    <w:nsid w:val="301F404B"/>
    <w:multiLevelType w:val="hybridMultilevel"/>
    <w:tmpl w:val="69707CF2"/>
    <w:lvl w:ilvl="0" w:tplc="A4806DF4">
      <w:start w:val="1"/>
      <w:numFmt w:val="lowerRoman"/>
      <w:lvlText w:val="%1."/>
      <w:lvlJc w:val="lef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12">
    <w:nsid w:val="36936263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3">
    <w:nsid w:val="39471CB8"/>
    <w:multiLevelType w:val="hybridMultilevel"/>
    <w:tmpl w:val="F8546B54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4">
    <w:nsid w:val="3A005E1D"/>
    <w:multiLevelType w:val="hybridMultilevel"/>
    <w:tmpl w:val="C59EF6BA"/>
    <w:lvl w:ilvl="0" w:tplc="041C001B">
      <w:start w:val="1"/>
      <w:numFmt w:val="lowerRoman"/>
      <w:lvlText w:val="%1."/>
      <w:lvlJc w:val="right"/>
      <w:pPr>
        <w:ind w:left="216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3B666C02"/>
    <w:multiLevelType w:val="hybridMultilevel"/>
    <w:tmpl w:val="9B987C6E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6">
    <w:nsid w:val="3D28786F"/>
    <w:multiLevelType w:val="hybridMultilevel"/>
    <w:tmpl w:val="4F96828E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>
    <w:nsid w:val="445B07C9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>
    <w:nsid w:val="457B3155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>
    <w:nsid w:val="47B23336"/>
    <w:multiLevelType w:val="hybridMultilevel"/>
    <w:tmpl w:val="BFD867B4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0">
    <w:nsid w:val="48AB1366"/>
    <w:multiLevelType w:val="hybridMultilevel"/>
    <w:tmpl w:val="AF7CAD3E"/>
    <w:lvl w:ilvl="0" w:tplc="A4806DF4">
      <w:start w:val="1"/>
      <w:numFmt w:val="lowerRoman"/>
      <w:lvlText w:val="%1."/>
      <w:lvlJc w:val="lef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1">
    <w:nsid w:val="4F5B1C4D"/>
    <w:multiLevelType w:val="hybridMultilevel"/>
    <w:tmpl w:val="FE64FB3E"/>
    <w:lvl w:ilvl="0" w:tplc="A4806DF4">
      <w:start w:val="1"/>
      <w:numFmt w:val="lowerRoman"/>
      <w:lvlText w:val="%1."/>
      <w:lvlJc w:val="lef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2">
    <w:nsid w:val="4F7C0D6D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3">
    <w:nsid w:val="538F5FF5"/>
    <w:multiLevelType w:val="hybridMultilevel"/>
    <w:tmpl w:val="52367942"/>
    <w:lvl w:ilvl="0" w:tplc="A4806DF4">
      <w:start w:val="1"/>
      <w:numFmt w:val="lowerRoman"/>
      <w:lvlText w:val="%1."/>
      <w:lvlJc w:val="left"/>
      <w:pPr>
        <w:ind w:left="144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53237FD"/>
    <w:multiLevelType w:val="hybridMultilevel"/>
    <w:tmpl w:val="4F96828E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5">
    <w:nsid w:val="5813273D"/>
    <w:multiLevelType w:val="hybridMultilevel"/>
    <w:tmpl w:val="2322382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021477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7">
    <w:nsid w:val="5D4D249B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8">
    <w:nsid w:val="69467247"/>
    <w:multiLevelType w:val="hybridMultilevel"/>
    <w:tmpl w:val="5576F55C"/>
    <w:lvl w:ilvl="0" w:tplc="A4806DF4">
      <w:start w:val="1"/>
      <w:numFmt w:val="lowerRoman"/>
      <w:lvlText w:val="%1."/>
      <w:lvlJc w:val="left"/>
      <w:pPr>
        <w:ind w:left="279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510" w:hanging="360"/>
      </w:pPr>
    </w:lvl>
    <w:lvl w:ilvl="2" w:tplc="041C001B" w:tentative="1">
      <w:start w:val="1"/>
      <w:numFmt w:val="lowerRoman"/>
      <w:lvlText w:val="%3."/>
      <w:lvlJc w:val="right"/>
      <w:pPr>
        <w:ind w:left="4230" w:hanging="180"/>
      </w:pPr>
    </w:lvl>
    <w:lvl w:ilvl="3" w:tplc="041C000F" w:tentative="1">
      <w:start w:val="1"/>
      <w:numFmt w:val="decimal"/>
      <w:lvlText w:val="%4."/>
      <w:lvlJc w:val="left"/>
      <w:pPr>
        <w:ind w:left="4950" w:hanging="360"/>
      </w:pPr>
    </w:lvl>
    <w:lvl w:ilvl="4" w:tplc="041C0019" w:tentative="1">
      <w:start w:val="1"/>
      <w:numFmt w:val="lowerLetter"/>
      <w:lvlText w:val="%5."/>
      <w:lvlJc w:val="left"/>
      <w:pPr>
        <w:ind w:left="5670" w:hanging="360"/>
      </w:pPr>
    </w:lvl>
    <w:lvl w:ilvl="5" w:tplc="041C001B" w:tentative="1">
      <w:start w:val="1"/>
      <w:numFmt w:val="lowerRoman"/>
      <w:lvlText w:val="%6."/>
      <w:lvlJc w:val="right"/>
      <w:pPr>
        <w:ind w:left="6390" w:hanging="180"/>
      </w:pPr>
    </w:lvl>
    <w:lvl w:ilvl="6" w:tplc="041C000F" w:tentative="1">
      <w:start w:val="1"/>
      <w:numFmt w:val="decimal"/>
      <w:lvlText w:val="%7."/>
      <w:lvlJc w:val="left"/>
      <w:pPr>
        <w:ind w:left="7110" w:hanging="360"/>
      </w:pPr>
    </w:lvl>
    <w:lvl w:ilvl="7" w:tplc="041C0019" w:tentative="1">
      <w:start w:val="1"/>
      <w:numFmt w:val="lowerLetter"/>
      <w:lvlText w:val="%8."/>
      <w:lvlJc w:val="left"/>
      <w:pPr>
        <w:ind w:left="7830" w:hanging="360"/>
      </w:pPr>
    </w:lvl>
    <w:lvl w:ilvl="8" w:tplc="041C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9">
    <w:nsid w:val="69566285"/>
    <w:multiLevelType w:val="hybridMultilevel"/>
    <w:tmpl w:val="A99C4CDE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31125C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1">
    <w:nsid w:val="6EAD2795"/>
    <w:multiLevelType w:val="hybridMultilevel"/>
    <w:tmpl w:val="4F96828E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2">
    <w:nsid w:val="71650E63"/>
    <w:multiLevelType w:val="hybridMultilevel"/>
    <w:tmpl w:val="803AC902"/>
    <w:lvl w:ilvl="0" w:tplc="041C001B">
      <w:start w:val="1"/>
      <w:numFmt w:val="lowerRoman"/>
      <w:lvlText w:val="%1."/>
      <w:lvlJc w:val="right"/>
      <w:pPr>
        <w:ind w:left="270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3420" w:hanging="360"/>
      </w:pPr>
    </w:lvl>
    <w:lvl w:ilvl="2" w:tplc="041C001B" w:tentative="1">
      <w:start w:val="1"/>
      <w:numFmt w:val="lowerRoman"/>
      <w:lvlText w:val="%3."/>
      <w:lvlJc w:val="right"/>
      <w:pPr>
        <w:ind w:left="4140" w:hanging="180"/>
      </w:pPr>
    </w:lvl>
    <w:lvl w:ilvl="3" w:tplc="041C000F" w:tentative="1">
      <w:start w:val="1"/>
      <w:numFmt w:val="decimal"/>
      <w:lvlText w:val="%4."/>
      <w:lvlJc w:val="left"/>
      <w:pPr>
        <w:ind w:left="4860" w:hanging="360"/>
      </w:pPr>
    </w:lvl>
    <w:lvl w:ilvl="4" w:tplc="041C0019" w:tentative="1">
      <w:start w:val="1"/>
      <w:numFmt w:val="lowerLetter"/>
      <w:lvlText w:val="%5."/>
      <w:lvlJc w:val="left"/>
      <w:pPr>
        <w:ind w:left="5580" w:hanging="360"/>
      </w:pPr>
    </w:lvl>
    <w:lvl w:ilvl="5" w:tplc="041C001B" w:tentative="1">
      <w:start w:val="1"/>
      <w:numFmt w:val="lowerRoman"/>
      <w:lvlText w:val="%6."/>
      <w:lvlJc w:val="right"/>
      <w:pPr>
        <w:ind w:left="6300" w:hanging="180"/>
      </w:pPr>
    </w:lvl>
    <w:lvl w:ilvl="6" w:tplc="041C000F" w:tentative="1">
      <w:start w:val="1"/>
      <w:numFmt w:val="decimal"/>
      <w:lvlText w:val="%7."/>
      <w:lvlJc w:val="left"/>
      <w:pPr>
        <w:ind w:left="7020" w:hanging="360"/>
      </w:pPr>
    </w:lvl>
    <w:lvl w:ilvl="7" w:tplc="041C0019" w:tentative="1">
      <w:start w:val="1"/>
      <w:numFmt w:val="lowerLetter"/>
      <w:lvlText w:val="%8."/>
      <w:lvlJc w:val="left"/>
      <w:pPr>
        <w:ind w:left="7740" w:hanging="360"/>
      </w:pPr>
    </w:lvl>
    <w:lvl w:ilvl="8" w:tplc="041C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3">
    <w:nsid w:val="756033B7"/>
    <w:multiLevelType w:val="hybridMultilevel"/>
    <w:tmpl w:val="4664D6B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23"/>
  </w:num>
  <w:num w:numId="3">
    <w:abstractNumId w:val="6"/>
  </w:num>
  <w:num w:numId="4">
    <w:abstractNumId w:val="33"/>
  </w:num>
  <w:num w:numId="5">
    <w:abstractNumId w:val="29"/>
  </w:num>
  <w:num w:numId="6">
    <w:abstractNumId w:val="8"/>
  </w:num>
  <w:num w:numId="7">
    <w:abstractNumId w:val="27"/>
  </w:num>
  <w:num w:numId="8">
    <w:abstractNumId w:val="19"/>
  </w:num>
  <w:num w:numId="9">
    <w:abstractNumId w:val="24"/>
  </w:num>
  <w:num w:numId="10">
    <w:abstractNumId w:val="13"/>
  </w:num>
  <w:num w:numId="11">
    <w:abstractNumId w:val="20"/>
  </w:num>
  <w:num w:numId="12">
    <w:abstractNumId w:val="15"/>
  </w:num>
  <w:num w:numId="13">
    <w:abstractNumId w:val="11"/>
  </w:num>
  <w:num w:numId="14">
    <w:abstractNumId w:val="2"/>
  </w:num>
  <w:num w:numId="15">
    <w:abstractNumId w:val="21"/>
  </w:num>
  <w:num w:numId="16">
    <w:abstractNumId w:val="28"/>
  </w:num>
  <w:num w:numId="17">
    <w:abstractNumId w:val="5"/>
  </w:num>
  <w:num w:numId="18">
    <w:abstractNumId w:val="3"/>
  </w:num>
  <w:num w:numId="19">
    <w:abstractNumId w:val="22"/>
  </w:num>
  <w:num w:numId="20">
    <w:abstractNumId w:val="7"/>
  </w:num>
  <w:num w:numId="21">
    <w:abstractNumId w:val="17"/>
  </w:num>
  <w:num w:numId="22">
    <w:abstractNumId w:val="32"/>
  </w:num>
  <w:num w:numId="23">
    <w:abstractNumId w:val="12"/>
  </w:num>
  <w:num w:numId="24">
    <w:abstractNumId w:val="9"/>
  </w:num>
  <w:num w:numId="25">
    <w:abstractNumId w:val="18"/>
  </w:num>
  <w:num w:numId="26">
    <w:abstractNumId w:val="30"/>
  </w:num>
  <w:num w:numId="27">
    <w:abstractNumId w:val="26"/>
  </w:num>
  <w:num w:numId="28">
    <w:abstractNumId w:val="4"/>
  </w:num>
  <w:num w:numId="29">
    <w:abstractNumId w:val="0"/>
  </w:num>
  <w:num w:numId="30">
    <w:abstractNumId w:val="25"/>
  </w:num>
  <w:num w:numId="31">
    <w:abstractNumId w:val="16"/>
  </w:num>
  <w:num w:numId="32">
    <w:abstractNumId w:val="31"/>
  </w:num>
  <w:num w:numId="33">
    <w:abstractNumId w:val="1"/>
  </w:num>
  <w:num w:numId="34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76"/>
    <w:rsid w:val="00001DE3"/>
    <w:rsid w:val="000114B7"/>
    <w:rsid w:val="000126A1"/>
    <w:rsid w:val="00037862"/>
    <w:rsid w:val="000439C7"/>
    <w:rsid w:val="00064216"/>
    <w:rsid w:val="0008566C"/>
    <w:rsid w:val="00096380"/>
    <w:rsid w:val="000B3CFF"/>
    <w:rsid w:val="000D62C9"/>
    <w:rsid w:val="000E2A87"/>
    <w:rsid w:val="000E3728"/>
    <w:rsid w:val="000E6A32"/>
    <w:rsid w:val="000F185F"/>
    <w:rsid w:val="00110E69"/>
    <w:rsid w:val="00127B96"/>
    <w:rsid w:val="001314E1"/>
    <w:rsid w:val="0013507E"/>
    <w:rsid w:val="00136762"/>
    <w:rsid w:val="00156C55"/>
    <w:rsid w:val="001636C8"/>
    <w:rsid w:val="00163981"/>
    <w:rsid w:val="001761DC"/>
    <w:rsid w:val="001920ED"/>
    <w:rsid w:val="00196B27"/>
    <w:rsid w:val="001A2047"/>
    <w:rsid w:val="001A2A3C"/>
    <w:rsid w:val="001A5F78"/>
    <w:rsid w:val="001A7842"/>
    <w:rsid w:val="001B4AE2"/>
    <w:rsid w:val="001C0064"/>
    <w:rsid w:val="001C0E2B"/>
    <w:rsid w:val="001C6492"/>
    <w:rsid w:val="001F1A34"/>
    <w:rsid w:val="001F69E0"/>
    <w:rsid w:val="00202929"/>
    <w:rsid w:val="002053E7"/>
    <w:rsid w:val="00226D26"/>
    <w:rsid w:val="00231460"/>
    <w:rsid w:val="002319AE"/>
    <w:rsid w:val="0028018F"/>
    <w:rsid w:val="00283AE2"/>
    <w:rsid w:val="002917C0"/>
    <w:rsid w:val="002976BE"/>
    <w:rsid w:val="002A23BC"/>
    <w:rsid w:val="002A2626"/>
    <w:rsid w:val="002B7611"/>
    <w:rsid w:val="002B7CDC"/>
    <w:rsid w:val="002D7D27"/>
    <w:rsid w:val="002E495C"/>
    <w:rsid w:val="002F74DB"/>
    <w:rsid w:val="00305BFF"/>
    <w:rsid w:val="00312804"/>
    <w:rsid w:val="0032098D"/>
    <w:rsid w:val="00341A26"/>
    <w:rsid w:val="00346327"/>
    <w:rsid w:val="003479DD"/>
    <w:rsid w:val="00356E23"/>
    <w:rsid w:val="003621DD"/>
    <w:rsid w:val="00363F24"/>
    <w:rsid w:val="00373E53"/>
    <w:rsid w:val="00380518"/>
    <w:rsid w:val="00382E4E"/>
    <w:rsid w:val="00384524"/>
    <w:rsid w:val="003922CB"/>
    <w:rsid w:val="003B0717"/>
    <w:rsid w:val="003B7F2A"/>
    <w:rsid w:val="003C0E7C"/>
    <w:rsid w:val="003C1312"/>
    <w:rsid w:val="003C3A64"/>
    <w:rsid w:val="003D098A"/>
    <w:rsid w:val="003F266E"/>
    <w:rsid w:val="00407B80"/>
    <w:rsid w:val="00413380"/>
    <w:rsid w:val="004239AC"/>
    <w:rsid w:val="00431C45"/>
    <w:rsid w:val="0044384F"/>
    <w:rsid w:val="004442B0"/>
    <w:rsid w:val="0044531B"/>
    <w:rsid w:val="00466788"/>
    <w:rsid w:val="004679D5"/>
    <w:rsid w:val="00474DA5"/>
    <w:rsid w:val="00482F04"/>
    <w:rsid w:val="00491005"/>
    <w:rsid w:val="004948DC"/>
    <w:rsid w:val="004A31D1"/>
    <w:rsid w:val="004C50AC"/>
    <w:rsid w:val="004C656B"/>
    <w:rsid w:val="004D476B"/>
    <w:rsid w:val="004D51D8"/>
    <w:rsid w:val="004D7A9F"/>
    <w:rsid w:val="004F27A5"/>
    <w:rsid w:val="005152AB"/>
    <w:rsid w:val="00521934"/>
    <w:rsid w:val="005358CC"/>
    <w:rsid w:val="0055547A"/>
    <w:rsid w:val="00555E96"/>
    <w:rsid w:val="00564394"/>
    <w:rsid w:val="00564A09"/>
    <w:rsid w:val="00571E1A"/>
    <w:rsid w:val="00593962"/>
    <w:rsid w:val="005A2B0C"/>
    <w:rsid w:val="005A3B99"/>
    <w:rsid w:val="005B4DB6"/>
    <w:rsid w:val="005B75E8"/>
    <w:rsid w:val="005C459F"/>
    <w:rsid w:val="005D31CD"/>
    <w:rsid w:val="005D3B13"/>
    <w:rsid w:val="005D7295"/>
    <w:rsid w:val="005F168D"/>
    <w:rsid w:val="005F3E5B"/>
    <w:rsid w:val="006166E4"/>
    <w:rsid w:val="00652D1C"/>
    <w:rsid w:val="00653BB5"/>
    <w:rsid w:val="00670332"/>
    <w:rsid w:val="00675C6B"/>
    <w:rsid w:val="00680D82"/>
    <w:rsid w:val="006971CD"/>
    <w:rsid w:val="006C0DEA"/>
    <w:rsid w:val="006C2442"/>
    <w:rsid w:val="006E2464"/>
    <w:rsid w:val="006E36DF"/>
    <w:rsid w:val="00702742"/>
    <w:rsid w:val="00726C45"/>
    <w:rsid w:val="007442E9"/>
    <w:rsid w:val="00744E19"/>
    <w:rsid w:val="00746D0C"/>
    <w:rsid w:val="00746D39"/>
    <w:rsid w:val="00756086"/>
    <w:rsid w:val="007704C3"/>
    <w:rsid w:val="00775ED7"/>
    <w:rsid w:val="00782259"/>
    <w:rsid w:val="00790622"/>
    <w:rsid w:val="00791FE4"/>
    <w:rsid w:val="007974B8"/>
    <w:rsid w:val="007B54A8"/>
    <w:rsid w:val="007B7E36"/>
    <w:rsid w:val="007D0E3F"/>
    <w:rsid w:val="00802257"/>
    <w:rsid w:val="00806FC6"/>
    <w:rsid w:val="008076AE"/>
    <w:rsid w:val="00810ED9"/>
    <w:rsid w:val="0082207D"/>
    <w:rsid w:val="00851AFA"/>
    <w:rsid w:val="0086417D"/>
    <w:rsid w:val="0086722B"/>
    <w:rsid w:val="008714BE"/>
    <w:rsid w:val="00871A37"/>
    <w:rsid w:val="008724DD"/>
    <w:rsid w:val="00873C99"/>
    <w:rsid w:val="00874740"/>
    <w:rsid w:val="00892059"/>
    <w:rsid w:val="008B10EF"/>
    <w:rsid w:val="008B5370"/>
    <w:rsid w:val="008B53E5"/>
    <w:rsid w:val="008C0EAD"/>
    <w:rsid w:val="008D47E0"/>
    <w:rsid w:val="008E008B"/>
    <w:rsid w:val="008F652F"/>
    <w:rsid w:val="008F72FF"/>
    <w:rsid w:val="0090471F"/>
    <w:rsid w:val="00914051"/>
    <w:rsid w:val="009212EF"/>
    <w:rsid w:val="0092779F"/>
    <w:rsid w:val="00940AE5"/>
    <w:rsid w:val="009448E9"/>
    <w:rsid w:val="009450A2"/>
    <w:rsid w:val="00946884"/>
    <w:rsid w:val="009616AB"/>
    <w:rsid w:val="009707FE"/>
    <w:rsid w:val="0097270C"/>
    <w:rsid w:val="009D1EBE"/>
    <w:rsid w:val="009D4725"/>
    <w:rsid w:val="009D704E"/>
    <w:rsid w:val="009D7E59"/>
    <w:rsid w:val="009E31DD"/>
    <w:rsid w:val="00A0610B"/>
    <w:rsid w:val="00A13F01"/>
    <w:rsid w:val="00A53B75"/>
    <w:rsid w:val="00A54D19"/>
    <w:rsid w:val="00A55237"/>
    <w:rsid w:val="00A66891"/>
    <w:rsid w:val="00A70D21"/>
    <w:rsid w:val="00AA20B6"/>
    <w:rsid w:val="00AA520C"/>
    <w:rsid w:val="00AB5BFC"/>
    <w:rsid w:val="00AC39C1"/>
    <w:rsid w:val="00AD2D5D"/>
    <w:rsid w:val="00AD677A"/>
    <w:rsid w:val="00AF08B6"/>
    <w:rsid w:val="00B43B51"/>
    <w:rsid w:val="00B62E44"/>
    <w:rsid w:val="00B633CC"/>
    <w:rsid w:val="00B708DB"/>
    <w:rsid w:val="00B945CD"/>
    <w:rsid w:val="00BA0B81"/>
    <w:rsid w:val="00BA166D"/>
    <w:rsid w:val="00BA64F1"/>
    <w:rsid w:val="00BB2090"/>
    <w:rsid w:val="00BB78A7"/>
    <w:rsid w:val="00BC5EBE"/>
    <w:rsid w:val="00BC7D76"/>
    <w:rsid w:val="00BD0DE7"/>
    <w:rsid w:val="00BD6FD3"/>
    <w:rsid w:val="00BE02B6"/>
    <w:rsid w:val="00C01EBC"/>
    <w:rsid w:val="00C032AD"/>
    <w:rsid w:val="00C04D6C"/>
    <w:rsid w:val="00C1377D"/>
    <w:rsid w:val="00C27A32"/>
    <w:rsid w:val="00C300D1"/>
    <w:rsid w:val="00C36D0C"/>
    <w:rsid w:val="00C422CD"/>
    <w:rsid w:val="00C4685E"/>
    <w:rsid w:val="00C53440"/>
    <w:rsid w:val="00C5722B"/>
    <w:rsid w:val="00C602A0"/>
    <w:rsid w:val="00C64AD0"/>
    <w:rsid w:val="00C7204E"/>
    <w:rsid w:val="00C75EDD"/>
    <w:rsid w:val="00C82716"/>
    <w:rsid w:val="00C93173"/>
    <w:rsid w:val="00CA5056"/>
    <w:rsid w:val="00CC0460"/>
    <w:rsid w:val="00CC694C"/>
    <w:rsid w:val="00CD4842"/>
    <w:rsid w:val="00CF500E"/>
    <w:rsid w:val="00D02B0F"/>
    <w:rsid w:val="00D07B13"/>
    <w:rsid w:val="00D10B8B"/>
    <w:rsid w:val="00D47C7D"/>
    <w:rsid w:val="00D64B0F"/>
    <w:rsid w:val="00D66A03"/>
    <w:rsid w:val="00D73054"/>
    <w:rsid w:val="00D803AB"/>
    <w:rsid w:val="00D80B76"/>
    <w:rsid w:val="00D81020"/>
    <w:rsid w:val="00D846F8"/>
    <w:rsid w:val="00DD1A64"/>
    <w:rsid w:val="00DD3620"/>
    <w:rsid w:val="00DE3360"/>
    <w:rsid w:val="00E00C59"/>
    <w:rsid w:val="00E04745"/>
    <w:rsid w:val="00E153A1"/>
    <w:rsid w:val="00E16BE4"/>
    <w:rsid w:val="00E33BDF"/>
    <w:rsid w:val="00E4447A"/>
    <w:rsid w:val="00E62FB9"/>
    <w:rsid w:val="00E761D9"/>
    <w:rsid w:val="00E85828"/>
    <w:rsid w:val="00E87D52"/>
    <w:rsid w:val="00E91B20"/>
    <w:rsid w:val="00EB0D5D"/>
    <w:rsid w:val="00EC3544"/>
    <w:rsid w:val="00EC44C9"/>
    <w:rsid w:val="00ED1CE9"/>
    <w:rsid w:val="00ED3B6E"/>
    <w:rsid w:val="00ED562C"/>
    <w:rsid w:val="00ED7222"/>
    <w:rsid w:val="00EF0BF4"/>
    <w:rsid w:val="00F00176"/>
    <w:rsid w:val="00F024EC"/>
    <w:rsid w:val="00F03DD3"/>
    <w:rsid w:val="00F06D16"/>
    <w:rsid w:val="00F42268"/>
    <w:rsid w:val="00F42DD6"/>
    <w:rsid w:val="00F46226"/>
    <w:rsid w:val="00F46345"/>
    <w:rsid w:val="00F578F4"/>
    <w:rsid w:val="00F61A24"/>
    <w:rsid w:val="00F677EB"/>
    <w:rsid w:val="00F741EE"/>
    <w:rsid w:val="00F95FFF"/>
    <w:rsid w:val="00F964B6"/>
    <w:rsid w:val="00FB2FAC"/>
    <w:rsid w:val="00FB35A8"/>
    <w:rsid w:val="00FC66F4"/>
    <w:rsid w:val="00FC67C6"/>
    <w:rsid w:val="00FD2C5C"/>
    <w:rsid w:val="00FD3F98"/>
    <w:rsid w:val="00FE5A72"/>
    <w:rsid w:val="00FF0013"/>
    <w:rsid w:val="00FF1C2C"/>
    <w:rsid w:val="00FF31BB"/>
    <w:rsid w:val="00FF34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22A3323"/>
  <w15:docId w15:val="{9C6A3C28-66AC-44C1-9F84-25B94E8B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675C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5C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C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C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C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C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3A64"/>
    <w:pPr>
      <w:ind w:left="720"/>
      <w:contextualSpacing/>
    </w:pPr>
  </w:style>
  <w:style w:type="paragraph" w:customStyle="1" w:styleId="Default">
    <w:name w:val="Default"/>
    <w:rsid w:val="009D1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6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10B"/>
  </w:style>
  <w:style w:type="paragraph" w:styleId="Footer">
    <w:name w:val="footer"/>
    <w:basedOn w:val="Normal"/>
    <w:link w:val="FooterChar"/>
    <w:uiPriority w:val="99"/>
    <w:unhideWhenUsed/>
    <w:rsid w:val="00A06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3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742</Nr_x002e__x0020_akti>
    <Data_x0020_e_x0020_Krijimit xmlns="0e656187-b300-4fb0-8bf4-3a50f872073c">2021-12-06T13:26:06Z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2021-12-05T23:00:00Z</Date_x0020_protokolli>
    <Titulli xmlns="0e656187-b300-4fb0-8bf4-3a50f872073c">Për krijimin e bazës së të dhënave shtetërore të sistemit të menaxhimit të informacionit parauniversitar (SMIP)</Titulli>
    <Modifikuesi xmlns="0e656187-b300-4fb0-8bf4-3a50f872073c">nevila.samarxhi</Modifikuesi>
    <Nr_x002e__x0020_prot_x0020_QBZ xmlns="0e656187-b300-4fb0-8bf4-3a50f872073c">1658</Nr_x002e__x0020_prot_x0020_QBZ>
    <Data_x0020_e_x0020_Modifikimit xmlns="0e656187-b300-4fb0-8bf4-3a50f872073c">2021-12-06T13:50:55Z</Data_x0020_e_x0020_Modifikimit>
    <Dekretuar xmlns="0e656187-b300-4fb0-8bf4-3a50f872073c">false</Dekretuar>
    <Data xmlns="0e656187-b300-4fb0-8bf4-3a50f872073c">2021-12-02T23:00:00Z</Data>
    <Nr_x002e__x0020_protokolli_x0020_i_x0020_aktit xmlns="0e656187-b300-4fb0-8bf4-3a50f872073c">5259/1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10F627AD2040AFA271496C90E4F1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10F627AD2040AFA271496C90E4F14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B7C06-AC37-4762-B370-DEB672346BCB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339F13-3B06-438B-BB6A-7D8520C05B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E133CF-FFFD-4054-9724-043A3C528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568DEC-30A9-4390-897F-D304FB6D8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069E5D-6F85-4F8D-8955-C1BDA8BD28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C1B514D-EEF6-4611-A868-4BD9D6E20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së të dhënave shtetërore të sistemit të menaxhimit të informacionit parauniversitar (SMIP)</vt:lpstr>
    </vt:vector>
  </TitlesOfParts>
  <Company>Ministria e Arsimit dhe Shkencës</Company>
  <LinksUpToDate>false</LinksUpToDate>
  <CharactersWithSpaces>5431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së të dhënave shtetërore të sistemit të menaxhimit të informacionit parauniversitar (SMIP)</dc:title>
  <dc:creator>GIMI</dc:creator>
  <cp:lastModifiedBy>Fjora Cahani</cp:lastModifiedBy>
  <cp:revision>9</cp:revision>
  <cp:lastPrinted>2021-12-03T11:07:00Z</cp:lastPrinted>
  <dcterms:created xsi:type="dcterms:W3CDTF">2021-12-06T13:20:00Z</dcterms:created>
  <dcterms:modified xsi:type="dcterms:W3CDTF">2021-12-07T08:22:00Z</dcterms:modified>
</cp:coreProperties>
</file>