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07D69D" w14:textId="77777777" w:rsidR="008F5DB2" w:rsidRPr="00D76E2B" w:rsidRDefault="008F5DB2" w:rsidP="008F5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76E2B">
        <w:rPr>
          <w:rFonts w:ascii="Garamond" w:hAnsi="Garamond"/>
          <w:b/>
          <w:sz w:val="24"/>
          <w:lang w:val="sq-AL"/>
        </w:rPr>
        <w:t>VENDIM</w:t>
      </w:r>
    </w:p>
    <w:p w14:paraId="6F07D69E" w14:textId="41529CC7" w:rsidR="008F5DB2" w:rsidRPr="00D76E2B" w:rsidRDefault="008F5DB2" w:rsidP="008F5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76E2B">
        <w:rPr>
          <w:rFonts w:ascii="Garamond" w:hAnsi="Garamond"/>
          <w:b/>
          <w:sz w:val="24"/>
          <w:lang w:val="sq-AL"/>
        </w:rPr>
        <w:t>Nr.</w:t>
      </w:r>
      <w:r w:rsidR="00003386" w:rsidRPr="00D76E2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D76E2B">
        <w:rPr>
          <w:rFonts w:ascii="Garamond" w:hAnsi="Garamond"/>
          <w:b/>
          <w:sz w:val="24"/>
          <w:lang w:val="sq-AL"/>
        </w:rPr>
        <w:t>804, datë 20.12.2021</w:t>
      </w:r>
    </w:p>
    <w:p w14:paraId="6F07D69F" w14:textId="77777777" w:rsidR="008F5DB2" w:rsidRPr="00D76E2B" w:rsidRDefault="008F5DB2" w:rsidP="008F5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F07D6A0" w14:textId="68E40608" w:rsidR="008F5DB2" w:rsidRPr="00D76E2B" w:rsidRDefault="008F5DB2" w:rsidP="00AD4795">
      <w:pPr>
        <w:tabs>
          <w:tab w:val="left" w:pos="3140"/>
          <w:tab w:val="center" w:pos="454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76E2B">
        <w:rPr>
          <w:rFonts w:ascii="Garamond" w:hAnsi="Garamond"/>
          <w:b/>
          <w:sz w:val="24"/>
          <w:lang w:val="sq-AL"/>
        </w:rPr>
        <w:t>PËR DISA SHTESA NË VENDIMIN NR.</w:t>
      </w:r>
      <w:r w:rsidR="00022326">
        <w:rPr>
          <w:rFonts w:ascii="Garamond" w:hAnsi="Garamond"/>
          <w:b/>
          <w:sz w:val="24"/>
          <w:lang w:val="sq-AL"/>
        </w:rPr>
        <w:t xml:space="preserve"> </w:t>
      </w:r>
      <w:r w:rsidRPr="00D76E2B">
        <w:rPr>
          <w:rFonts w:ascii="Garamond" w:hAnsi="Garamond"/>
          <w:b/>
          <w:sz w:val="24"/>
          <w:lang w:val="sq-AL"/>
        </w:rPr>
        <w:t xml:space="preserve">569, DATË 17.7.2019, TË KËSHILLIT TË MINISTRAVE, “PËR MIRATIMIN E KOMPETENCAVE, MËNYRËN E ORGANIZIMIT </w:t>
      </w:r>
      <w:r w:rsidR="00AD4795" w:rsidRPr="00D76E2B">
        <w:rPr>
          <w:rFonts w:ascii="Garamond" w:hAnsi="Garamond"/>
          <w:b/>
          <w:sz w:val="24"/>
          <w:lang w:val="sq-AL"/>
        </w:rPr>
        <w:t xml:space="preserve"> </w:t>
      </w:r>
      <w:r w:rsidRPr="00D76E2B">
        <w:rPr>
          <w:rFonts w:ascii="Garamond" w:hAnsi="Garamond"/>
          <w:b/>
          <w:sz w:val="24"/>
          <w:lang w:val="sq-AL"/>
        </w:rPr>
        <w:t>DHE TË FUNKSIONIMIT TË AGJENCISË KOMBËTARE TË BREGDETIT”, TË NDRYSHUAR</w:t>
      </w:r>
    </w:p>
    <w:p w14:paraId="6F07D6A1" w14:textId="77777777" w:rsidR="008F5DB2" w:rsidRPr="00D76E2B" w:rsidRDefault="008F5DB2" w:rsidP="008F5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F07D6A2" w14:textId="776B4151" w:rsidR="008F5DB2" w:rsidRPr="00D76E2B" w:rsidRDefault="008F5DB2" w:rsidP="008F5DB2">
      <w:pPr>
        <w:pStyle w:val="BodyText"/>
        <w:ind w:firstLine="284"/>
        <w:jc w:val="both"/>
        <w:rPr>
          <w:sz w:val="24"/>
          <w:szCs w:val="24"/>
        </w:rPr>
      </w:pPr>
      <w:r w:rsidRPr="00D76E2B">
        <w:rPr>
          <w:sz w:val="24"/>
          <w:szCs w:val="24"/>
        </w:rPr>
        <w:t>Në mbështetje të nenit 100 të Kushtetutës, të pikës 2, të nenit 15, të</w:t>
      </w:r>
      <w:r w:rsidR="00AD4795" w:rsidRPr="00D76E2B">
        <w:rPr>
          <w:sz w:val="24"/>
          <w:szCs w:val="24"/>
        </w:rPr>
        <w:t xml:space="preserve">  </w:t>
      </w:r>
      <w:r w:rsidRPr="00D76E2B">
        <w:rPr>
          <w:sz w:val="24"/>
          <w:szCs w:val="24"/>
        </w:rPr>
        <w:t>ligjit nr.</w:t>
      </w:r>
      <w:r w:rsidR="00003386" w:rsidRPr="00D76E2B">
        <w:rPr>
          <w:sz w:val="24"/>
          <w:szCs w:val="24"/>
        </w:rPr>
        <w:t xml:space="preserve"> </w:t>
      </w:r>
      <w:r w:rsidRPr="00D76E2B">
        <w:rPr>
          <w:sz w:val="24"/>
          <w:szCs w:val="24"/>
        </w:rPr>
        <w:t>93/2015, “Për turizmin”, të ndryshuar, dhe të nenit 6, të ligjit nr.</w:t>
      </w:r>
      <w:r w:rsidR="00003386" w:rsidRPr="00D76E2B">
        <w:rPr>
          <w:sz w:val="24"/>
          <w:szCs w:val="24"/>
        </w:rPr>
        <w:t xml:space="preserve"> </w:t>
      </w:r>
      <w:r w:rsidRPr="00D76E2B">
        <w:rPr>
          <w:sz w:val="24"/>
          <w:szCs w:val="24"/>
        </w:rPr>
        <w:t xml:space="preserve">90/2012, “Për organizimin dhe funksionimin e administratës shtetërore”, me propozimin e ministrit të Turizmit dhe Mjedisit, Këshilli i Ministrave </w:t>
      </w:r>
    </w:p>
    <w:p w14:paraId="6F07D6A3" w14:textId="77777777" w:rsidR="008F5DB2" w:rsidRPr="00D76E2B" w:rsidRDefault="008F5DB2" w:rsidP="008F5DB2">
      <w:pPr>
        <w:pStyle w:val="BodyText"/>
        <w:ind w:firstLine="284"/>
        <w:jc w:val="both"/>
        <w:rPr>
          <w:sz w:val="24"/>
          <w:szCs w:val="24"/>
        </w:rPr>
      </w:pPr>
    </w:p>
    <w:p w14:paraId="6F07D6A4" w14:textId="77777777" w:rsidR="008F5DB2" w:rsidRPr="00D76E2B" w:rsidRDefault="00AD4795" w:rsidP="008F5DB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t>VENDOSI:</w:t>
      </w:r>
    </w:p>
    <w:p w14:paraId="6F07D6A5" w14:textId="77777777" w:rsidR="008F5DB2" w:rsidRPr="00D76E2B" w:rsidRDefault="008F5DB2" w:rsidP="008F5DB2">
      <w:pPr>
        <w:pStyle w:val="NoSpacing"/>
        <w:ind w:firstLine="284"/>
        <w:rPr>
          <w:rFonts w:ascii="Garamond" w:hAnsi="Garamond"/>
          <w:sz w:val="24"/>
          <w:lang w:val="sq-AL"/>
        </w:rPr>
      </w:pPr>
    </w:p>
    <w:p w14:paraId="6F07D6A6" w14:textId="1F94B346" w:rsidR="008F5DB2" w:rsidRPr="00D76E2B" w:rsidRDefault="008F5DB2" w:rsidP="008F5DB2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t>1. Në vendimin nr.</w:t>
      </w:r>
      <w:r w:rsidR="00003386" w:rsidRPr="00D76E2B">
        <w:rPr>
          <w:rFonts w:ascii="Garamond" w:hAnsi="Garamond"/>
          <w:sz w:val="24"/>
          <w:szCs w:val="24"/>
          <w:lang w:val="sq-AL"/>
        </w:rPr>
        <w:t xml:space="preserve"> </w:t>
      </w:r>
      <w:r w:rsidRPr="00D76E2B">
        <w:rPr>
          <w:rFonts w:ascii="Garamond" w:hAnsi="Garamond"/>
          <w:sz w:val="24"/>
          <w:lang w:val="sq-AL"/>
        </w:rPr>
        <w:t>569, datë 17.7.2019, të Këshillit të Ministrave,</w:t>
      </w:r>
      <w:r w:rsidRPr="00D76E2B">
        <w:rPr>
          <w:rFonts w:ascii="Garamond" w:hAnsi="Garamond"/>
          <w:b/>
          <w:sz w:val="24"/>
          <w:lang w:val="sq-AL"/>
        </w:rPr>
        <w:t xml:space="preserve"> </w:t>
      </w:r>
      <w:r w:rsidRPr="00D76E2B">
        <w:rPr>
          <w:rFonts w:ascii="Garamond" w:hAnsi="Garamond"/>
          <w:sz w:val="24"/>
          <w:lang w:val="sq-AL"/>
        </w:rPr>
        <w:t>të ndryshuar, bëhen këto shtesa:</w:t>
      </w:r>
    </w:p>
    <w:p w14:paraId="6F07D6A7" w14:textId="172B3CE1" w:rsidR="008F5DB2" w:rsidRPr="00D76E2B" w:rsidRDefault="008F5DB2" w:rsidP="008F5DB2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t>a) Para titullit “</w:t>
      </w:r>
      <w:r w:rsidR="000175B5" w:rsidRPr="00D76E2B">
        <w:rPr>
          <w:rFonts w:ascii="Garamond" w:hAnsi="Garamond"/>
          <w:sz w:val="24"/>
          <w:lang w:val="sq-AL"/>
        </w:rPr>
        <w:t>Dispozita të përgjithshme</w:t>
      </w:r>
      <w:r w:rsidRPr="00D76E2B">
        <w:rPr>
          <w:rFonts w:ascii="Garamond" w:hAnsi="Garamond"/>
          <w:sz w:val="24"/>
          <w:lang w:val="sq-AL"/>
        </w:rPr>
        <w:t>” shtohet numri romak “I.”</w:t>
      </w:r>
    </w:p>
    <w:p w14:paraId="6F07D6A8" w14:textId="77777777" w:rsidR="008F5DB2" w:rsidRPr="00D76E2B" w:rsidRDefault="008F5DB2" w:rsidP="008F5DB2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t xml:space="preserve">b) Pas shkronjës “b”, të kreut </w:t>
      </w:r>
      <w:proofErr w:type="spellStart"/>
      <w:r w:rsidRPr="00D76E2B">
        <w:rPr>
          <w:rFonts w:ascii="Garamond" w:hAnsi="Garamond"/>
          <w:sz w:val="24"/>
          <w:lang w:val="sq-AL"/>
        </w:rPr>
        <w:t>II</w:t>
      </w:r>
      <w:proofErr w:type="spellEnd"/>
      <w:r w:rsidRPr="00D76E2B">
        <w:rPr>
          <w:rFonts w:ascii="Garamond" w:hAnsi="Garamond"/>
          <w:sz w:val="24"/>
          <w:lang w:val="sq-AL"/>
        </w:rPr>
        <w:t>, shtohet shkronja “b/1”, me këtë përmbajtje:</w:t>
      </w:r>
    </w:p>
    <w:p w14:paraId="6F07D6A9" w14:textId="77777777" w:rsidR="008F5DB2" w:rsidRPr="00D76E2B" w:rsidRDefault="008F5DB2" w:rsidP="008F5DB2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t xml:space="preserve">“b/1) Sigurimin e zhvillimit të qëndrueshëm të zonës bregdetare, nëpërmjet ofrimit të shërbimit të pastrimit gjatë sezonit turistik, sipas kreut </w:t>
      </w:r>
      <w:proofErr w:type="spellStart"/>
      <w:r w:rsidRPr="00D76E2B">
        <w:rPr>
          <w:rFonts w:ascii="Garamond" w:hAnsi="Garamond"/>
          <w:sz w:val="24"/>
          <w:lang w:val="sq-AL"/>
        </w:rPr>
        <w:t>III</w:t>
      </w:r>
      <w:proofErr w:type="spellEnd"/>
      <w:r w:rsidRPr="00D76E2B">
        <w:rPr>
          <w:rFonts w:ascii="Garamond" w:hAnsi="Garamond"/>
          <w:sz w:val="24"/>
          <w:lang w:val="sq-AL"/>
        </w:rPr>
        <w:t>/1, të këtij vendimi.”.</w:t>
      </w:r>
    </w:p>
    <w:p w14:paraId="6F07D6AA" w14:textId="77777777" w:rsidR="008F5DB2" w:rsidRPr="00D76E2B" w:rsidRDefault="008F5DB2" w:rsidP="008F5DB2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t xml:space="preserve">c) Pas kreut </w:t>
      </w:r>
      <w:proofErr w:type="spellStart"/>
      <w:r w:rsidRPr="00D76E2B">
        <w:rPr>
          <w:rFonts w:ascii="Garamond" w:hAnsi="Garamond"/>
          <w:sz w:val="24"/>
          <w:lang w:val="sq-AL"/>
        </w:rPr>
        <w:t>III</w:t>
      </w:r>
      <w:proofErr w:type="spellEnd"/>
      <w:r w:rsidRPr="00D76E2B">
        <w:rPr>
          <w:rFonts w:ascii="Garamond" w:hAnsi="Garamond"/>
          <w:sz w:val="24"/>
          <w:lang w:val="sq-AL"/>
        </w:rPr>
        <w:t xml:space="preserve"> shtohet kreu </w:t>
      </w:r>
      <w:proofErr w:type="spellStart"/>
      <w:r w:rsidRPr="00D76E2B">
        <w:rPr>
          <w:rFonts w:ascii="Garamond" w:hAnsi="Garamond"/>
          <w:sz w:val="24"/>
          <w:lang w:val="sq-AL"/>
        </w:rPr>
        <w:t>III</w:t>
      </w:r>
      <w:proofErr w:type="spellEnd"/>
      <w:r w:rsidRPr="00D76E2B">
        <w:rPr>
          <w:rFonts w:ascii="Garamond" w:hAnsi="Garamond"/>
          <w:sz w:val="24"/>
          <w:lang w:val="sq-AL"/>
        </w:rPr>
        <w:t>/1, me këtë përmbajtje:</w:t>
      </w:r>
    </w:p>
    <w:p w14:paraId="6F07D6AB" w14:textId="77777777" w:rsidR="008F5DB2" w:rsidRPr="00D76E2B" w:rsidRDefault="008F5DB2" w:rsidP="008F5DB2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t>“</w:t>
      </w:r>
      <w:proofErr w:type="spellStart"/>
      <w:r w:rsidRPr="00D76E2B">
        <w:rPr>
          <w:rFonts w:ascii="Garamond" w:hAnsi="Garamond"/>
          <w:sz w:val="24"/>
          <w:lang w:val="sq-AL"/>
        </w:rPr>
        <w:t>III</w:t>
      </w:r>
      <w:proofErr w:type="spellEnd"/>
      <w:r w:rsidRPr="00D76E2B">
        <w:rPr>
          <w:rFonts w:ascii="Garamond" w:hAnsi="Garamond"/>
          <w:sz w:val="24"/>
          <w:lang w:val="sq-AL"/>
        </w:rPr>
        <w:t>/1 SIGURIMI I SHËRBIMIT TË PASTRIMIT GJATË SEZONIT TURISTIK</w:t>
      </w:r>
    </w:p>
    <w:p w14:paraId="6F07D6AC" w14:textId="77777777" w:rsidR="008F5DB2" w:rsidRPr="00D76E2B" w:rsidRDefault="008F5DB2" w:rsidP="008F5DB2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t>1. Për qëllim të këtij kreu, “zonë bregdetare” konsiderohet territori që përfshin vijën bregdetare, bregun e detit, zonën urbane përreth bre</w:t>
      </w:r>
      <w:bookmarkStart w:id="0" w:name="_GoBack"/>
      <w:bookmarkEnd w:id="0"/>
      <w:r w:rsidRPr="00D76E2B">
        <w:rPr>
          <w:rFonts w:ascii="Garamond" w:hAnsi="Garamond"/>
          <w:sz w:val="24"/>
          <w:lang w:val="sq-AL"/>
        </w:rPr>
        <w:t>gut të detit, deri ku kufizohet me rrugën kombëtare.</w:t>
      </w:r>
    </w:p>
    <w:p w14:paraId="6F07D6AD" w14:textId="77777777" w:rsidR="008F5DB2" w:rsidRPr="00D76E2B" w:rsidRDefault="008F5DB2" w:rsidP="008F5DB2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t>2. Shërbimi i pastrimit të zonës bregdetare kryhet në mbështetje dhe plotësim të shërbimit të ofruar nga organet kompetente të qeverisjes qendrore apo të njësive të vetëqeverisjes vendore dhe nuk prek kompetencat e tyre të përcaktuara, sipas legjislacionit në fuqi. Agjencia Kombëtare e Bregdetit lidh marrëveshjen përkatëse, pjesë e së cilës është edhe plani i pastrimit të territorit, me organet kompetente të qeverisjes qendrore apo njësitë e vetëqeverisjes vendore për sigurimin e mbështetjes dhe plotësimit të shërbimit të pastrimit të zonës bregdetare, vetëm për periudhën e specifikuar në këtë vendim.</w:t>
      </w:r>
    </w:p>
    <w:p w14:paraId="6F07D6AE" w14:textId="77777777" w:rsidR="008F5DB2" w:rsidRPr="00D76E2B" w:rsidRDefault="008F5DB2" w:rsidP="008F5DB2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t>3. Shërbimi i pastrimit të zonës bregdetare sigurohet për periudhën</w:t>
      </w:r>
      <w:r w:rsidR="00E85481" w:rsidRPr="00D76E2B">
        <w:rPr>
          <w:rFonts w:ascii="Garamond" w:hAnsi="Garamond"/>
          <w:sz w:val="24"/>
          <w:lang w:val="sq-AL"/>
        </w:rPr>
        <w:t xml:space="preserve"> </w:t>
      </w:r>
      <w:r w:rsidRPr="00D76E2B">
        <w:rPr>
          <w:rFonts w:ascii="Garamond" w:hAnsi="Garamond"/>
          <w:sz w:val="24"/>
          <w:lang w:val="sq-AL"/>
        </w:rPr>
        <w:t>15 qershor deri më 15 shtator.</w:t>
      </w:r>
    </w:p>
    <w:p w14:paraId="6F07D6AF" w14:textId="77777777" w:rsidR="008F5DB2" w:rsidRPr="00D76E2B" w:rsidRDefault="008F5DB2" w:rsidP="008F5DB2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t xml:space="preserve">4. Përjashtimisht për sezonin turistik të vitit 2022, shërbimi i pastrimit të zonës bregdetare sigurohet vetëm për bashkitë Durrës, Kavajë, Himarë dhe Sarandë, sipas hartave, që i bashkëlidhen këtij vendimi dhe janë pjesë përbërëse të tij. </w:t>
      </w:r>
    </w:p>
    <w:p w14:paraId="6F07D6B0" w14:textId="77777777" w:rsidR="008F5DB2" w:rsidRPr="00D76E2B" w:rsidRDefault="008F5DB2" w:rsidP="008F5DB2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t>5. Sigurimi i shërbimit të pastrimit të zonës bregdetare bëhet nga Agjencia Kombëtare e Bregdetit, duke zbatuar legjislacionin në fuqi për prokurimin publik.”.</w:t>
      </w:r>
    </w:p>
    <w:p w14:paraId="6F07D6B1" w14:textId="77777777" w:rsidR="008F5DB2" w:rsidRPr="00D76E2B" w:rsidRDefault="008F5DB2" w:rsidP="008F5DB2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t>2. Ngarkohen Ministria e Turizmit dhe Mjedisit, Agjencia Kombëtare e Bregdetit dhe njësitë e vetëqeverisjes vendore për zbatimin e këtij vendimi.</w:t>
      </w:r>
    </w:p>
    <w:p w14:paraId="6F07D6B2" w14:textId="77777777" w:rsidR="008F5DB2" w:rsidRPr="00D76E2B" w:rsidRDefault="008F5DB2" w:rsidP="008F5DB2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6F07D6B3" w14:textId="77777777" w:rsidR="008F5DB2" w:rsidRPr="00D76E2B" w:rsidRDefault="008F5DB2" w:rsidP="008F5D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F07D6B4" w14:textId="77777777" w:rsidR="008F5DB2" w:rsidRPr="00D76E2B" w:rsidRDefault="008F5DB2" w:rsidP="008F5DB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t>ZËVENDËSKRYEMINISTËR</w:t>
      </w:r>
    </w:p>
    <w:p w14:paraId="6F07D6B5" w14:textId="77777777" w:rsidR="000549AF" w:rsidRPr="00D76E2B" w:rsidRDefault="008F5DB2" w:rsidP="008F5DB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76E2B">
        <w:rPr>
          <w:rFonts w:ascii="Garamond" w:hAnsi="Garamond"/>
          <w:b/>
          <w:sz w:val="24"/>
          <w:lang w:val="sq-AL"/>
        </w:rPr>
        <w:t xml:space="preserve">Arben </w:t>
      </w:r>
      <w:proofErr w:type="spellStart"/>
      <w:r w:rsidRPr="00D76E2B">
        <w:rPr>
          <w:rFonts w:ascii="Garamond" w:hAnsi="Garamond"/>
          <w:b/>
          <w:sz w:val="24"/>
          <w:lang w:val="sq-AL"/>
        </w:rPr>
        <w:t>Ahmetaj</w:t>
      </w:r>
      <w:proofErr w:type="spellEnd"/>
    </w:p>
    <w:p w14:paraId="6F07D6B6" w14:textId="77777777" w:rsidR="00C22CC4" w:rsidRPr="00D76E2B" w:rsidRDefault="00C22CC4" w:rsidP="008F5DB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6F07D6B7" w14:textId="77777777" w:rsidR="00C22CC4" w:rsidRPr="00D76E2B" w:rsidRDefault="00C22CC4" w:rsidP="008F5DB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  <w:sectPr w:rsidR="00C22CC4" w:rsidRPr="00D76E2B" w:rsidSect="00C22CC4">
          <w:headerReference w:type="default" r:id="rId14"/>
          <w:footerReference w:type="default" r:id="rId15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6F07D6B8" w14:textId="77777777" w:rsidR="00C22CC4" w:rsidRPr="00D76E2B" w:rsidRDefault="009D5A43" w:rsidP="00C22CC4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B9" wp14:editId="6F07D6BA">
            <wp:extent cx="8891905" cy="5736590"/>
            <wp:effectExtent l="0" t="0" r="444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73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BB" wp14:editId="6F07D6BC">
            <wp:extent cx="8891905" cy="5491480"/>
            <wp:effectExtent l="0" t="0" r="444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2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BD" wp14:editId="6F07D6BE">
            <wp:extent cx="8891905" cy="5462905"/>
            <wp:effectExtent l="0" t="0" r="4445" b="444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3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46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BF" wp14:editId="6F07D6C0">
            <wp:extent cx="8891905" cy="5476875"/>
            <wp:effectExtent l="0" t="0" r="4445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4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C1" wp14:editId="6F07D6C2">
            <wp:extent cx="8891905" cy="5624830"/>
            <wp:effectExtent l="0" t="0" r="444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5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62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C3" wp14:editId="6F07D6C4">
            <wp:extent cx="8891905" cy="5278755"/>
            <wp:effectExtent l="0" t="0" r="444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6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27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C5" wp14:editId="6F07D6C6">
            <wp:extent cx="8891905" cy="5584825"/>
            <wp:effectExtent l="0" t="0" r="444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7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58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C7" wp14:editId="6F07D6C8">
            <wp:extent cx="8891905" cy="5227320"/>
            <wp:effectExtent l="0" t="0" r="444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8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22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C9" wp14:editId="6F07D6CA">
            <wp:extent cx="8891905" cy="5516245"/>
            <wp:effectExtent l="0" t="0" r="4445" b="825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9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51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CB" wp14:editId="6F07D6CC">
            <wp:extent cx="8891905" cy="5388610"/>
            <wp:effectExtent l="0" t="0" r="4445" b="254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0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38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CD" wp14:editId="6F07D6CE">
            <wp:extent cx="8891905" cy="5681980"/>
            <wp:effectExtent l="0" t="0" r="444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1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68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CF" wp14:editId="6F07D6D0">
            <wp:extent cx="8891905" cy="5294630"/>
            <wp:effectExtent l="0" t="0" r="4445" b="127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2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29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D1" wp14:editId="6F07D6D2">
            <wp:extent cx="8891905" cy="5375275"/>
            <wp:effectExtent l="0" t="0" r="444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3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37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D3" wp14:editId="6F07D6D4">
            <wp:extent cx="8891905" cy="5377180"/>
            <wp:effectExtent l="0" t="0" r="444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4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37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D5" wp14:editId="6F07D6D6">
            <wp:extent cx="8891905" cy="5395595"/>
            <wp:effectExtent l="0" t="0" r="444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5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39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D7" wp14:editId="6F07D6D8">
            <wp:extent cx="8891905" cy="5391785"/>
            <wp:effectExtent l="0" t="0" r="444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6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39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D9" wp14:editId="6F07D6DA">
            <wp:extent cx="8891905" cy="5339080"/>
            <wp:effectExtent l="0" t="0" r="444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7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33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DB" wp14:editId="6F07D6DC">
            <wp:extent cx="8891905" cy="5372100"/>
            <wp:effectExtent l="0" t="0" r="444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8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DD" wp14:editId="6F07D6DE">
            <wp:extent cx="8891905" cy="5313680"/>
            <wp:effectExtent l="0" t="0" r="4445" b="127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9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31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E2B">
        <w:rPr>
          <w:rFonts w:ascii="Garamond" w:hAnsi="Garamond"/>
          <w:sz w:val="24"/>
          <w:lang w:val="sq-AL"/>
        </w:rPr>
        <w:lastRenderedPageBreak/>
        <w:drawing>
          <wp:inline distT="0" distB="0" distL="0" distR="0" wp14:anchorId="6F07D6DF" wp14:editId="6F07D6E0">
            <wp:extent cx="8891905" cy="5357495"/>
            <wp:effectExtent l="0" t="0" r="444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20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535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2CC4" w:rsidRPr="00D76E2B" w:rsidSect="00C22CC4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07D6E3" w14:textId="77777777" w:rsidR="00003386" w:rsidRDefault="00003386" w:rsidP="00CF4AC7">
      <w:pPr>
        <w:spacing w:after="0" w:line="240" w:lineRule="auto"/>
      </w:pPr>
      <w:r>
        <w:separator/>
      </w:r>
    </w:p>
  </w:endnote>
  <w:endnote w:type="continuationSeparator" w:id="0">
    <w:p w14:paraId="6F07D6E4" w14:textId="77777777" w:rsidR="00003386" w:rsidRDefault="00003386" w:rsidP="00CF4AC7">
      <w:pPr>
        <w:spacing w:after="0" w:line="240" w:lineRule="auto"/>
      </w:pPr>
      <w:r>
        <w:continuationSeparator/>
      </w:r>
    </w:p>
  </w:endnote>
  <w:endnote w:type="continuationNotice" w:id="1">
    <w:p w14:paraId="33F95499" w14:textId="77777777" w:rsidR="00105CC4" w:rsidRDefault="00105C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BFC8BE" w14:textId="77777777" w:rsidR="00105CC4" w:rsidRDefault="00105C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7D6E1" w14:textId="77777777" w:rsidR="00003386" w:rsidRDefault="00003386" w:rsidP="00CF4AC7">
      <w:pPr>
        <w:spacing w:after="0" w:line="240" w:lineRule="auto"/>
      </w:pPr>
      <w:r>
        <w:separator/>
      </w:r>
    </w:p>
  </w:footnote>
  <w:footnote w:type="continuationSeparator" w:id="0">
    <w:p w14:paraId="6F07D6E2" w14:textId="77777777" w:rsidR="00003386" w:rsidRDefault="00003386" w:rsidP="00CF4AC7">
      <w:pPr>
        <w:spacing w:after="0" w:line="240" w:lineRule="auto"/>
      </w:pPr>
      <w:r>
        <w:continuationSeparator/>
      </w:r>
    </w:p>
  </w:footnote>
  <w:footnote w:type="continuationNotice" w:id="1">
    <w:p w14:paraId="4519BF37" w14:textId="77777777" w:rsidR="00105CC4" w:rsidRDefault="00105C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BF7A34" w14:textId="77777777" w:rsidR="00105CC4" w:rsidRDefault="00105CC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1109C"/>
    <w:multiLevelType w:val="hybridMultilevel"/>
    <w:tmpl w:val="2ED89B4C"/>
    <w:lvl w:ilvl="0" w:tplc="5A64089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7638C"/>
    <w:multiLevelType w:val="hybridMultilevel"/>
    <w:tmpl w:val="96D87B0A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F61CC"/>
    <w:multiLevelType w:val="hybridMultilevel"/>
    <w:tmpl w:val="00CC0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16A81"/>
    <w:multiLevelType w:val="hybridMultilevel"/>
    <w:tmpl w:val="39D4E9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0368A"/>
    <w:multiLevelType w:val="hybridMultilevel"/>
    <w:tmpl w:val="EC4258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17D5267"/>
    <w:multiLevelType w:val="hybridMultilevel"/>
    <w:tmpl w:val="65446288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AB623CB"/>
    <w:multiLevelType w:val="hybridMultilevel"/>
    <w:tmpl w:val="CEE6C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5C01C0"/>
    <w:multiLevelType w:val="hybridMultilevel"/>
    <w:tmpl w:val="AA7849F0"/>
    <w:lvl w:ilvl="0" w:tplc="0D6E8F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B1290B"/>
    <w:multiLevelType w:val="hybridMultilevel"/>
    <w:tmpl w:val="5264606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E49FC"/>
    <w:multiLevelType w:val="hybridMultilevel"/>
    <w:tmpl w:val="3878E5AA"/>
    <w:lvl w:ilvl="0" w:tplc="D41E0E1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23C490B"/>
    <w:multiLevelType w:val="hybridMultilevel"/>
    <w:tmpl w:val="8C8E87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736401"/>
    <w:multiLevelType w:val="hybridMultilevel"/>
    <w:tmpl w:val="974498D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8171DA"/>
    <w:multiLevelType w:val="hybridMultilevel"/>
    <w:tmpl w:val="484A8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775304"/>
    <w:multiLevelType w:val="hybridMultilevel"/>
    <w:tmpl w:val="0CF0D9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8A6B04"/>
    <w:multiLevelType w:val="hybridMultilevel"/>
    <w:tmpl w:val="2DBC0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A733A6"/>
    <w:multiLevelType w:val="hybridMultilevel"/>
    <w:tmpl w:val="E89AF680"/>
    <w:lvl w:ilvl="0" w:tplc="1E2E2F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BD50AB"/>
    <w:multiLevelType w:val="hybridMultilevel"/>
    <w:tmpl w:val="2BF0F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7"/>
  </w:num>
  <w:num w:numId="4">
    <w:abstractNumId w:val="11"/>
  </w:num>
  <w:num w:numId="5">
    <w:abstractNumId w:val="1"/>
  </w:num>
  <w:num w:numId="6">
    <w:abstractNumId w:val="4"/>
  </w:num>
  <w:num w:numId="7">
    <w:abstractNumId w:val="12"/>
  </w:num>
  <w:num w:numId="8">
    <w:abstractNumId w:val="10"/>
  </w:num>
  <w:num w:numId="9">
    <w:abstractNumId w:val="3"/>
  </w:num>
  <w:num w:numId="10">
    <w:abstractNumId w:val="16"/>
  </w:num>
  <w:num w:numId="11">
    <w:abstractNumId w:val="6"/>
  </w:num>
  <w:num w:numId="12">
    <w:abstractNumId w:val="13"/>
  </w:num>
  <w:num w:numId="13">
    <w:abstractNumId w:val="14"/>
  </w:num>
  <w:num w:numId="14">
    <w:abstractNumId w:val="5"/>
  </w:num>
  <w:num w:numId="15">
    <w:abstractNumId w:val="0"/>
  </w:num>
  <w:num w:numId="16">
    <w:abstractNumId w:val="9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AEA"/>
    <w:rsid w:val="00003386"/>
    <w:rsid w:val="000175B5"/>
    <w:rsid w:val="00022326"/>
    <w:rsid w:val="00026E2E"/>
    <w:rsid w:val="00027D4D"/>
    <w:rsid w:val="00042644"/>
    <w:rsid w:val="000549AF"/>
    <w:rsid w:val="00060A1E"/>
    <w:rsid w:val="00066342"/>
    <w:rsid w:val="000872EB"/>
    <w:rsid w:val="000A1092"/>
    <w:rsid w:val="000A132C"/>
    <w:rsid w:val="000A3F5F"/>
    <w:rsid w:val="000A7D89"/>
    <w:rsid w:val="000B06E8"/>
    <w:rsid w:val="000B6941"/>
    <w:rsid w:val="000C54F6"/>
    <w:rsid w:val="00105CC4"/>
    <w:rsid w:val="001205A7"/>
    <w:rsid w:val="001430F1"/>
    <w:rsid w:val="00171155"/>
    <w:rsid w:val="00196B65"/>
    <w:rsid w:val="001B726C"/>
    <w:rsid w:val="001C2B3B"/>
    <w:rsid w:val="001C6A00"/>
    <w:rsid w:val="001E4579"/>
    <w:rsid w:val="002250AA"/>
    <w:rsid w:val="00234A00"/>
    <w:rsid w:val="002875F0"/>
    <w:rsid w:val="00292E8D"/>
    <w:rsid w:val="0029750D"/>
    <w:rsid w:val="00324BD0"/>
    <w:rsid w:val="00350AEA"/>
    <w:rsid w:val="0037031C"/>
    <w:rsid w:val="003E7317"/>
    <w:rsid w:val="003F5ADF"/>
    <w:rsid w:val="00412C19"/>
    <w:rsid w:val="004136FC"/>
    <w:rsid w:val="00416D39"/>
    <w:rsid w:val="004535DF"/>
    <w:rsid w:val="004841C2"/>
    <w:rsid w:val="004A6BE9"/>
    <w:rsid w:val="004D55D9"/>
    <w:rsid w:val="004F211C"/>
    <w:rsid w:val="00510D70"/>
    <w:rsid w:val="005D2361"/>
    <w:rsid w:val="005F4185"/>
    <w:rsid w:val="00603D59"/>
    <w:rsid w:val="00622DBC"/>
    <w:rsid w:val="00637EBE"/>
    <w:rsid w:val="00660655"/>
    <w:rsid w:val="006756C3"/>
    <w:rsid w:val="006D4F20"/>
    <w:rsid w:val="006F3BFD"/>
    <w:rsid w:val="006F7E27"/>
    <w:rsid w:val="007159BD"/>
    <w:rsid w:val="00762885"/>
    <w:rsid w:val="007A06C8"/>
    <w:rsid w:val="007A221A"/>
    <w:rsid w:val="007D0F19"/>
    <w:rsid w:val="00805E19"/>
    <w:rsid w:val="00811E01"/>
    <w:rsid w:val="008265DE"/>
    <w:rsid w:val="00841AA0"/>
    <w:rsid w:val="008476D2"/>
    <w:rsid w:val="008572FA"/>
    <w:rsid w:val="00877690"/>
    <w:rsid w:val="00882F93"/>
    <w:rsid w:val="00890A0F"/>
    <w:rsid w:val="00894765"/>
    <w:rsid w:val="008C1C0B"/>
    <w:rsid w:val="008E1A00"/>
    <w:rsid w:val="008E51AB"/>
    <w:rsid w:val="008E7728"/>
    <w:rsid w:val="008F5DB2"/>
    <w:rsid w:val="00902467"/>
    <w:rsid w:val="00912123"/>
    <w:rsid w:val="00927D08"/>
    <w:rsid w:val="00935EFE"/>
    <w:rsid w:val="00966BB6"/>
    <w:rsid w:val="00976D70"/>
    <w:rsid w:val="009D5A43"/>
    <w:rsid w:val="00A06DDF"/>
    <w:rsid w:val="00A416CF"/>
    <w:rsid w:val="00A71701"/>
    <w:rsid w:val="00AC1880"/>
    <w:rsid w:val="00AD4795"/>
    <w:rsid w:val="00AF6C4D"/>
    <w:rsid w:val="00B02889"/>
    <w:rsid w:val="00B046B4"/>
    <w:rsid w:val="00B200F4"/>
    <w:rsid w:val="00B36329"/>
    <w:rsid w:val="00B51339"/>
    <w:rsid w:val="00B55EA6"/>
    <w:rsid w:val="00B639AC"/>
    <w:rsid w:val="00B82D9F"/>
    <w:rsid w:val="00BB0155"/>
    <w:rsid w:val="00BB1158"/>
    <w:rsid w:val="00BD13C7"/>
    <w:rsid w:val="00BE184E"/>
    <w:rsid w:val="00C0014D"/>
    <w:rsid w:val="00C15992"/>
    <w:rsid w:val="00C22CC4"/>
    <w:rsid w:val="00C533B5"/>
    <w:rsid w:val="00C558B2"/>
    <w:rsid w:val="00C73DCD"/>
    <w:rsid w:val="00CF4AC7"/>
    <w:rsid w:val="00D4559B"/>
    <w:rsid w:val="00D50C66"/>
    <w:rsid w:val="00D76E2B"/>
    <w:rsid w:val="00DC267C"/>
    <w:rsid w:val="00DC5AAA"/>
    <w:rsid w:val="00DD09D2"/>
    <w:rsid w:val="00DD4E89"/>
    <w:rsid w:val="00E05E27"/>
    <w:rsid w:val="00E060F9"/>
    <w:rsid w:val="00E07BD2"/>
    <w:rsid w:val="00E23902"/>
    <w:rsid w:val="00E41F89"/>
    <w:rsid w:val="00E530A3"/>
    <w:rsid w:val="00E56FE8"/>
    <w:rsid w:val="00E85481"/>
    <w:rsid w:val="00E9539F"/>
    <w:rsid w:val="00EF082F"/>
    <w:rsid w:val="00EF27F4"/>
    <w:rsid w:val="00F13C32"/>
    <w:rsid w:val="00F52E52"/>
    <w:rsid w:val="00F72470"/>
    <w:rsid w:val="00F73D3C"/>
    <w:rsid w:val="00F86489"/>
    <w:rsid w:val="00FB0EAA"/>
    <w:rsid w:val="00FC2CD1"/>
    <w:rsid w:val="00FC72A2"/>
    <w:rsid w:val="00FE6559"/>
    <w:rsid w:val="00FF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07D69D"/>
  <w15:docId w15:val="{2EFE75CF-EC5D-4C78-BF2B-DE96CB1C7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1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2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72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A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AC7"/>
  </w:style>
  <w:style w:type="paragraph" w:styleId="Footer">
    <w:name w:val="footer"/>
    <w:basedOn w:val="Normal"/>
    <w:link w:val="FooterChar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F4AC7"/>
  </w:style>
  <w:style w:type="character" w:customStyle="1" w:styleId="BodyTextChar">
    <w:name w:val="Body Text Char"/>
    <w:link w:val="BodyText"/>
    <w:rsid w:val="00660655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66065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660655"/>
  </w:style>
  <w:style w:type="paragraph" w:styleId="NoSpacing">
    <w:name w:val="No Spacing"/>
    <w:link w:val="NoSpacingChar"/>
    <w:uiPriority w:val="1"/>
    <w:qFormat/>
    <w:rsid w:val="008265D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99"/>
    <w:locked/>
    <w:rsid w:val="008265DE"/>
    <w:rPr>
      <w:rFonts w:ascii="Calibri" w:eastAsia="Times New Roman" w:hAnsi="Calibri"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0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0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092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092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9D5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2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image" Target="media/image3.jpg"/><Relationship Id="rId26" Type="http://schemas.openxmlformats.org/officeDocument/2006/relationships/image" Target="media/image11.jpg"/><Relationship Id="rId21" Type="http://schemas.openxmlformats.org/officeDocument/2006/relationships/image" Target="media/image6.jpg"/><Relationship Id="rId34" Type="http://schemas.openxmlformats.org/officeDocument/2006/relationships/image" Target="media/image19.jpg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2.jpg"/><Relationship Id="rId25" Type="http://schemas.openxmlformats.org/officeDocument/2006/relationships/image" Target="media/image10.jpg"/><Relationship Id="rId33" Type="http://schemas.openxmlformats.org/officeDocument/2006/relationships/image" Target="media/image18.jpg"/><Relationship Id="rId2" Type="http://schemas.openxmlformats.org/officeDocument/2006/relationships/customXml" Target="../customXml/item2.xml"/><Relationship Id="rId16" Type="http://schemas.openxmlformats.org/officeDocument/2006/relationships/image" Target="media/image1.jpg"/><Relationship Id="rId20" Type="http://schemas.openxmlformats.org/officeDocument/2006/relationships/image" Target="media/image5.jpg"/><Relationship Id="rId29" Type="http://schemas.openxmlformats.org/officeDocument/2006/relationships/image" Target="media/image14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9.jpg"/><Relationship Id="rId32" Type="http://schemas.openxmlformats.org/officeDocument/2006/relationships/image" Target="media/image17.jpg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image" Target="media/image8.jpg"/><Relationship Id="rId28" Type="http://schemas.openxmlformats.org/officeDocument/2006/relationships/image" Target="media/image13.jpg"/><Relationship Id="rId36" Type="http://schemas.openxmlformats.org/officeDocument/2006/relationships/fontTable" Target="fontTable.xml"/><Relationship Id="rId10" Type="http://schemas.openxmlformats.org/officeDocument/2006/relationships/settings" Target="settings.xml"/><Relationship Id="rId19" Type="http://schemas.openxmlformats.org/officeDocument/2006/relationships/image" Target="media/image4.jpg"/><Relationship Id="rId31" Type="http://schemas.openxmlformats.org/officeDocument/2006/relationships/image" Target="media/image16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Relationship Id="rId22" Type="http://schemas.openxmlformats.org/officeDocument/2006/relationships/image" Target="media/image7.jpg"/><Relationship Id="rId27" Type="http://schemas.openxmlformats.org/officeDocument/2006/relationships/image" Target="media/image12.jpg"/><Relationship Id="rId30" Type="http://schemas.openxmlformats.org/officeDocument/2006/relationships/image" Target="media/image15.jpg"/><Relationship Id="rId35" Type="http://schemas.openxmlformats.org/officeDocument/2006/relationships/image" Target="media/image20.jpg"/><Relationship Id="rId8" Type="http://schemas.openxmlformats.org/officeDocument/2006/relationships/numbering" Target="numbering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89815A03114B3B99C54CC6386565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804</Nr_x002e__x0020_akti>
    <Data_x0020_e_x0020_Krijimit xmlns="0e656187-b300-4fb0-8bf4-3a50f872073c">2021-12-22T09:49:46Z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2021-12-21T23:00:00Z</Date_x0020_protokolli>
    <Titulli xmlns="0e656187-b300-4fb0-8bf4-3a50f872073c">Për disa shtesa në vendimin nr.569, datë 17.7.2019, të Këshillit të Ministrave, “Për miratimin e kompetencave, mënyrën e organizimit dhe të funksionimit të Agjencisë Kombëtare të Bregdetit”, të ndryshuar</Titulli>
    <Modifikuesi xmlns="0e656187-b300-4fb0-8bf4-3a50f872073c">nevila.samarxhi</Modifikuesi>
    <Nr_x002e__x0020_prot_x0020_QBZ xmlns="0e656187-b300-4fb0-8bf4-3a50f872073c">1749</Nr_x002e__x0020_prot_x0020_QBZ>
    <Data_x0020_e_x0020_Modifikimit xmlns="0e656187-b300-4fb0-8bf4-3a50f872073c">2021-12-22T09:59:27Z</Data_x0020_e_x0020_Modifikimit>
    <Dekretuar xmlns="0e656187-b300-4fb0-8bf4-3a50f872073c">false</Dekretuar>
    <Data xmlns="0e656187-b300-4fb0-8bf4-3a50f872073c">2021-12-19T23:00:00Z</Data>
    <Nr_x002e__x0020_protokolli_x0020_i_x0020_aktit xmlns="0e656187-b300-4fb0-8bf4-3a50f872073c">6329/1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89815A03114B3B99C54CC6386565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804</Nr_x002e__x0020_akti>
    <Data_x0020_e_x0020_Krijimit xmlns="0e656187-b300-4fb0-8bf4-3a50f872073c">2021-12-22T09:49:46Z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2021-12-21T23:00:00Z</Date_x0020_protokolli>
    <Titulli xmlns="0e656187-b300-4fb0-8bf4-3a50f872073c">Për disa shtesa në vendimin nr.569, datë 17.7.2019, të Këshillit të Ministrave, “Për miratimin e kompetencave, mënyrën e organizimit dhe të funksionimit të Agjencisë Kombëtare të Bregdetit”, të ndryshuar</Titulli>
    <Modifikuesi xmlns="0e656187-b300-4fb0-8bf4-3a50f872073c">nevila.samarxhi</Modifikuesi>
    <Nr_x002e__x0020_prot_x0020_QBZ xmlns="0e656187-b300-4fb0-8bf4-3a50f872073c">1749</Nr_x002e__x0020_prot_x0020_QBZ>
    <Data_x0020_e_x0020_Modifikimit xmlns="0e656187-b300-4fb0-8bf4-3a50f872073c">2021-12-22T09:59:27Z</Data_x0020_e_x0020_Modifikimit>
    <Dekretuar xmlns="0e656187-b300-4fb0-8bf4-3a50f872073c">false</Dekretuar>
    <Data xmlns="0e656187-b300-4fb0-8bf4-3a50f872073c">2021-12-19T23:00:00Z</Data>
    <Nr_x002e__x0020_protokolli_x0020_i_x0020_aktit xmlns="0e656187-b300-4fb0-8bf4-3a50f872073c">6329/1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FB89B-D030-4922-BBD7-6F661F7702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F333816-96EF-4995-8957-2CDC1FFBEE2B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50436BC-CB68-4573-92F0-E850D7C975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06B9B1-05E5-4B44-BE53-2A6695881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929D522-0008-4424-B107-65C4F4A6B4B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92CDB1BD-90EF-4E36-92CC-64BAB4CFB08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F1ADC82-84FF-46BE-9002-7BFD54B11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Erinda Fejzulla</dc:creator>
  <cp:lastModifiedBy>Jorina Kryeziu</cp:lastModifiedBy>
  <cp:revision>17</cp:revision>
  <cp:lastPrinted>2021-12-20T07:32:00Z</cp:lastPrinted>
  <dcterms:created xsi:type="dcterms:W3CDTF">2021-12-19T18:07:00Z</dcterms:created>
  <dcterms:modified xsi:type="dcterms:W3CDTF">2021-12-22T10:52:00Z</dcterms:modified>
</cp:coreProperties>
</file>