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D019C" w14:textId="77777777" w:rsidR="00FC2C36" w:rsidRPr="00BC01E4" w:rsidRDefault="00BC01E4" w:rsidP="00BC01E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C01E4">
        <w:rPr>
          <w:rFonts w:ascii="Garamond" w:hAnsi="Garamond"/>
          <w:b/>
          <w:sz w:val="24"/>
          <w:szCs w:val="24"/>
        </w:rPr>
        <w:t>VENDI</w:t>
      </w:r>
      <w:r w:rsidR="00FC2C36" w:rsidRPr="00BC01E4">
        <w:rPr>
          <w:rFonts w:ascii="Garamond" w:hAnsi="Garamond"/>
          <w:b/>
          <w:sz w:val="24"/>
          <w:szCs w:val="24"/>
        </w:rPr>
        <w:t>M</w:t>
      </w:r>
    </w:p>
    <w:p w14:paraId="4F5D019D" w14:textId="2D7ACAA2" w:rsidR="00FC2C36" w:rsidRPr="00BC01E4" w:rsidRDefault="00FC2C36" w:rsidP="00BC01E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C01E4">
        <w:rPr>
          <w:rFonts w:ascii="Garamond" w:hAnsi="Garamond"/>
          <w:b/>
          <w:sz w:val="24"/>
          <w:szCs w:val="24"/>
        </w:rPr>
        <w:t>Nr.</w:t>
      </w:r>
      <w:r w:rsidR="00315A90">
        <w:rPr>
          <w:rFonts w:ascii="Garamond" w:hAnsi="Garamond"/>
          <w:b/>
          <w:sz w:val="24"/>
          <w:szCs w:val="24"/>
        </w:rPr>
        <w:t xml:space="preserve"> </w:t>
      </w:r>
      <w:r w:rsidR="00BC01E4" w:rsidRPr="00BC01E4">
        <w:rPr>
          <w:rFonts w:ascii="Garamond" w:hAnsi="Garamond"/>
          <w:b/>
          <w:sz w:val="24"/>
          <w:szCs w:val="24"/>
        </w:rPr>
        <w:t>818</w:t>
      </w:r>
      <w:r w:rsidRPr="00BC01E4">
        <w:rPr>
          <w:rFonts w:ascii="Garamond" w:hAnsi="Garamond"/>
          <w:b/>
          <w:sz w:val="24"/>
          <w:szCs w:val="24"/>
        </w:rPr>
        <w:t xml:space="preserve">, datë </w:t>
      </w:r>
      <w:r w:rsidR="00BC01E4" w:rsidRPr="00BC01E4">
        <w:rPr>
          <w:rFonts w:ascii="Garamond" w:hAnsi="Garamond"/>
          <w:b/>
          <w:sz w:val="24"/>
          <w:szCs w:val="24"/>
        </w:rPr>
        <w:t>24.12.2021</w:t>
      </w:r>
    </w:p>
    <w:p w14:paraId="4F5D019E" w14:textId="77777777" w:rsidR="00FC2C36" w:rsidRPr="00BC01E4" w:rsidRDefault="00FC2C36" w:rsidP="00BC01E4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5D019F" w14:textId="5ABC611F" w:rsidR="00FC2C36" w:rsidRPr="00BC01E4" w:rsidRDefault="00FC2C36" w:rsidP="00BC01E4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BC01E4">
        <w:rPr>
          <w:rFonts w:ascii="Garamond" w:hAnsi="Garamond"/>
          <w:b/>
          <w:sz w:val="24"/>
          <w:szCs w:val="24"/>
        </w:rPr>
        <w:t>PËR</w:t>
      </w:r>
      <w:r w:rsidR="00BC01E4" w:rsidRPr="00BC01E4">
        <w:rPr>
          <w:rFonts w:ascii="Garamond" w:hAnsi="Garamond"/>
          <w:b/>
          <w:sz w:val="24"/>
          <w:szCs w:val="24"/>
        </w:rPr>
        <w:t xml:space="preserve"> </w:t>
      </w:r>
      <w:r w:rsidR="005D2A81" w:rsidRPr="00BC01E4">
        <w:rPr>
          <w:rFonts w:ascii="Garamond" w:hAnsi="Garamond"/>
          <w:b/>
          <w:sz w:val="24"/>
          <w:szCs w:val="24"/>
        </w:rPr>
        <w:t xml:space="preserve">DISA </w:t>
      </w:r>
      <w:r w:rsidRPr="00BC01E4">
        <w:rPr>
          <w:rFonts w:ascii="Garamond" w:hAnsi="Garamond"/>
          <w:b/>
          <w:sz w:val="24"/>
          <w:szCs w:val="24"/>
        </w:rPr>
        <w:t xml:space="preserve">NDRYSHIME </w:t>
      </w:r>
      <w:r w:rsidR="00A32E88" w:rsidRPr="00BC01E4">
        <w:rPr>
          <w:rFonts w:ascii="Garamond" w:hAnsi="Garamond"/>
          <w:b/>
          <w:sz w:val="24"/>
          <w:szCs w:val="24"/>
        </w:rPr>
        <w:t xml:space="preserve">DHE SHTESA </w:t>
      </w:r>
      <w:r w:rsidRPr="00BC01E4">
        <w:rPr>
          <w:rFonts w:ascii="Garamond" w:hAnsi="Garamond"/>
          <w:b/>
          <w:sz w:val="24"/>
          <w:szCs w:val="24"/>
        </w:rPr>
        <w:t>NË VENDIMIN NR.</w:t>
      </w:r>
      <w:r w:rsidR="00315A90">
        <w:rPr>
          <w:rFonts w:ascii="Garamond" w:hAnsi="Garamond"/>
          <w:b/>
          <w:sz w:val="24"/>
          <w:szCs w:val="24"/>
        </w:rPr>
        <w:t xml:space="preserve"> </w:t>
      </w:r>
      <w:r w:rsidRPr="00BC01E4">
        <w:rPr>
          <w:rFonts w:ascii="Garamond" w:hAnsi="Garamond"/>
          <w:b/>
          <w:sz w:val="24"/>
          <w:szCs w:val="24"/>
        </w:rPr>
        <w:t>1128,</w:t>
      </w:r>
      <w:r w:rsidR="00A32E88" w:rsidRPr="00BC01E4">
        <w:rPr>
          <w:rFonts w:ascii="Garamond" w:hAnsi="Garamond"/>
          <w:b/>
          <w:sz w:val="24"/>
          <w:szCs w:val="24"/>
        </w:rPr>
        <w:t xml:space="preserve"> </w:t>
      </w:r>
      <w:r w:rsidRPr="00BC01E4">
        <w:rPr>
          <w:rFonts w:ascii="Garamond" w:hAnsi="Garamond"/>
          <w:b/>
          <w:sz w:val="24"/>
          <w:szCs w:val="24"/>
        </w:rPr>
        <w:t>DATË 30.12.2020, TË KËSHILLIT TË MINISTRAVE, “PËR ZBATIMIN NGA REPUBLIKA E SHQIPËRISË TË VENDIMEVE TË KËSHILLIT TË BASHKIMIT EVROPIAN, PËR VENDOSJEN, NDRYSHIMIN DHE SHFUQIZIMIN E MASAVE SHTRËNGUESE NDËRKOMBËTARE, TË NDRYSHUARA”, TË NDRYSHUAR</w:t>
      </w:r>
    </w:p>
    <w:p w14:paraId="4F5D01A0" w14:textId="77777777" w:rsidR="00FC2C36" w:rsidRPr="00BC01E4" w:rsidRDefault="00FC2C36" w:rsidP="00BC01E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5D01A1" w14:textId="7A84F483" w:rsidR="00FC2C36" w:rsidRPr="00BC01E4" w:rsidRDefault="00FC2C36" w:rsidP="00BC01E4">
      <w:pPr>
        <w:ind w:firstLine="284"/>
        <w:jc w:val="both"/>
        <w:rPr>
          <w:rFonts w:ascii="Garamond" w:hAnsi="Garamond"/>
          <w:sz w:val="24"/>
          <w:szCs w:val="24"/>
        </w:rPr>
      </w:pPr>
      <w:r w:rsidRPr="00BC01E4">
        <w:rPr>
          <w:rFonts w:ascii="Garamond" w:hAnsi="Garamond"/>
          <w:sz w:val="24"/>
          <w:szCs w:val="24"/>
        </w:rPr>
        <w:t>Në mbështetje të nenit 100 të Kushtetutës dhe të neneve 3, pika 3, shkronja “c”</w:t>
      </w:r>
      <w:r w:rsidR="00A10D9D">
        <w:rPr>
          <w:rFonts w:ascii="Garamond" w:hAnsi="Garamond"/>
          <w:sz w:val="24"/>
          <w:szCs w:val="24"/>
        </w:rPr>
        <w:t>,</w:t>
      </w:r>
      <w:r w:rsidRPr="00BC01E4">
        <w:rPr>
          <w:rFonts w:ascii="Garamond" w:hAnsi="Garamond"/>
          <w:sz w:val="24"/>
          <w:szCs w:val="24"/>
        </w:rPr>
        <w:t xml:space="preserve"> dhe 6, pikat 2 e 5, të ligjit nr.</w:t>
      </w:r>
      <w:r w:rsidR="00315A90">
        <w:rPr>
          <w:rFonts w:ascii="Garamond" w:hAnsi="Garamond"/>
          <w:sz w:val="24"/>
          <w:szCs w:val="24"/>
        </w:rPr>
        <w:t xml:space="preserve"> </w:t>
      </w:r>
      <w:r w:rsidRPr="00BC01E4">
        <w:rPr>
          <w:rFonts w:ascii="Garamond" w:hAnsi="Garamond"/>
          <w:sz w:val="24"/>
          <w:szCs w:val="24"/>
        </w:rPr>
        <w:t>72/2019, “Për masat shtrënguese ndërkombëtare në Republikën e Shqipërisë”, me propozimin e ministrit për Evropën dhe Punët e Jashtme, Këshilli i Ministrave</w:t>
      </w:r>
    </w:p>
    <w:p w14:paraId="4F5D01A2" w14:textId="77777777" w:rsidR="00FC2C36" w:rsidRPr="00BC01E4" w:rsidRDefault="00FC2C36" w:rsidP="00BC01E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5D01A3" w14:textId="77777777" w:rsidR="00F90B5E" w:rsidRDefault="00BC01E4" w:rsidP="00BC01E4">
      <w:pPr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4F5D01A4" w14:textId="77777777" w:rsidR="00BC01E4" w:rsidRPr="00BC01E4" w:rsidRDefault="00BC01E4" w:rsidP="00BC01E4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4F5D01A5" w14:textId="3C2987D4" w:rsidR="008D25C0" w:rsidRPr="00BC01E4" w:rsidRDefault="00BC01E4" w:rsidP="00BC01E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D25C0" w:rsidRPr="00BC01E4">
        <w:rPr>
          <w:rFonts w:ascii="Garamond" w:hAnsi="Garamond"/>
          <w:sz w:val="24"/>
          <w:szCs w:val="24"/>
        </w:rPr>
        <w:t>Në kreun I, të vendimit nr.</w:t>
      </w:r>
      <w:r w:rsidR="00315A90">
        <w:rPr>
          <w:rFonts w:ascii="Garamond" w:hAnsi="Garamond"/>
          <w:sz w:val="24"/>
          <w:szCs w:val="24"/>
        </w:rPr>
        <w:t xml:space="preserve"> </w:t>
      </w:r>
      <w:r w:rsidR="008D25C0" w:rsidRPr="00BC01E4">
        <w:rPr>
          <w:rFonts w:ascii="Garamond" w:hAnsi="Garamond"/>
          <w:sz w:val="24"/>
          <w:szCs w:val="24"/>
        </w:rPr>
        <w:t>1128, datë 30.12.2020, të Këshillit të Minis</w:t>
      </w:r>
      <w:r w:rsidR="00E746DA" w:rsidRPr="00BC01E4">
        <w:rPr>
          <w:rFonts w:ascii="Garamond" w:hAnsi="Garamond"/>
          <w:sz w:val="24"/>
          <w:szCs w:val="24"/>
        </w:rPr>
        <w:t xml:space="preserve">trave, </w:t>
      </w:r>
      <w:r w:rsidR="002246B9" w:rsidRPr="00BC01E4">
        <w:rPr>
          <w:rFonts w:ascii="Garamond" w:hAnsi="Garamond"/>
          <w:sz w:val="24"/>
          <w:szCs w:val="24"/>
        </w:rPr>
        <w:t xml:space="preserve"> t</w:t>
      </w:r>
      <w:r w:rsidR="00A32E88" w:rsidRPr="00BC01E4">
        <w:rPr>
          <w:rFonts w:ascii="Garamond" w:hAnsi="Garamond"/>
          <w:sz w:val="24"/>
          <w:szCs w:val="24"/>
        </w:rPr>
        <w:t>ë</w:t>
      </w:r>
      <w:r w:rsidR="002246B9" w:rsidRPr="00BC01E4">
        <w:rPr>
          <w:rFonts w:ascii="Garamond" w:hAnsi="Garamond"/>
          <w:sz w:val="24"/>
          <w:szCs w:val="24"/>
        </w:rPr>
        <w:t xml:space="preserve"> ndryshuar</w:t>
      </w:r>
      <w:r w:rsidR="00A32E88" w:rsidRPr="00BC01E4">
        <w:rPr>
          <w:rFonts w:ascii="Garamond" w:hAnsi="Garamond"/>
          <w:sz w:val="24"/>
          <w:szCs w:val="24"/>
        </w:rPr>
        <w:t>,</w:t>
      </w:r>
      <w:r w:rsidR="002246B9" w:rsidRPr="00BC01E4">
        <w:rPr>
          <w:rFonts w:ascii="Garamond" w:hAnsi="Garamond"/>
          <w:sz w:val="24"/>
          <w:szCs w:val="24"/>
        </w:rPr>
        <w:t xml:space="preserve"> </w:t>
      </w:r>
      <w:r w:rsidR="008D25C0" w:rsidRPr="00BC01E4">
        <w:rPr>
          <w:rFonts w:ascii="Garamond" w:hAnsi="Garamond"/>
          <w:sz w:val="24"/>
          <w:szCs w:val="24"/>
        </w:rPr>
        <w:t>bëhen këto ndryshime</w:t>
      </w:r>
      <w:r w:rsidR="00A32E88" w:rsidRPr="00BC01E4">
        <w:rPr>
          <w:rFonts w:ascii="Garamond" w:hAnsi="Garamond"/>
          <w:sz w:val="24"/>
          <w:szCs w:val="24"/>
        </w:rPr>
        <w:t xml:space="preserve"> dhe shtesa</w:t>
      </w:r>
      <w:r w:rsidR="008D25C0" w:rsidRPr="00BC01E4">
        <w:rPr>
          <w:rFonts w:ascii="Garamond" w:hAnsi="Garamond"/>
          <w:sz w:val="24"/>
          <w:szCs w:val="24"/>
        </w:rPr>
        <w:t>:</w:t>
      </w:r>
    </w:p>
    <w:p w14:paraId="4F5D01A6" w14:textId="77777777" w:rsidR="002246B9" w:rsidRPr="00BC01E4" w:rsidRDefault="00BC01E4" w:rsidP="00BC01E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D2A81" w:rsidRPr="00BC01E4">
        <w:rPr>
          <w:rFonts w:ascii="Garamond" w:hAnsi="Garamond"/>
          <w:sz w:val="24"/>
          <w:szCs w:val="24"/>
        </w:rPr>
        <w:t xml:space="preserve">Pika 2 </w:t>
      </w:r>
      <w:r w:rsidR="002246B9" w:rsidRPr="00BC01E4">
        <w:rPr>
          <w:rFonts w:ascii="Garamond" w:hAnsi="Garamond"/>
          <w:sz w:val="24"/>
          <w:szCs w:val="24"/>
        </w:rPr>
        <w:t>ndryshohet</w:t>
      </w:r>
      <w:r w:rsidR="00A32E88" w:rsidRPr="00BC01E4">
        <w:rPr>
          <w:rFonts w:ascii="Garamond" w:hAnsi="Garamond"/>
          <w:sz w:val="24"/>
          <w:szCs w:val="24"/>
        </w:rPr>
        <w:t>,</w:t>
      </w:r>
      <w:r w:rsidR="005D2A81" w:rsidRPr="00BC01E4">
        <w:rPr>
          <w:rFonts w:ascii="Garamond" w:hAnsi="Garamond"/>
          <w:sz w:val="24"/>
          <w:szCs w:val="24"/>
        </w:rPr>
        <w:t xml:space="preserve"> si më poshtë</w:t>
      </w:r>
      <w:r w:rsidR="00A32E88" w:rsidRPr="00BC01E4">
        <w:rPr>
          <w:rFonts w:ascii="Garamond" w:hAnsi="Garamond"/>
          <w:sz w:val="24"/>
          <w:szCs w:val="24"/>
        </w:rPr>
        <w:t xml:space="preserve"> vijon</w:t>
      </w:r>
      <w:r w:rsidR="005D2A81" w:rsidRPr="00BC01E4">
        <w:rPr>
          <w:rFonts w:ascii="Garamond" w:hAnsi="Garamond"/>
          <w:sz w:val="24"/>
          <w:szCs w:val="24"/>
        </w:rPr>
        <w:t xml:space="preserve">: </w:t>
      </w:r>
    </w:p>
    <w:p w14:paraId="4F5D01A7" w14:textId="77777777" w:rsidR="005D2A81" w:rsidRPr="00BC01E4" w:rsidRDefault="005D2A81" w:rsidP="00BC01E4">
      <w:pPr>
        <w:ind w:firstLine="284"/>
        <w:jc w:val="both"/>
        <w:rPr>
          <w:rFonts w:ascii="Garamond" w:hAnsi="Garamond"/>
          <w:sz w:val="24"/>
          <w:szCs w:val="24"/>
        </w:rPr>
      </w:pPr>
      <w:r w:rsidRPr="00BC01E4">
        <w:rPr>
          <w:rFonts w:ascii="Garamond" w:hAnsi="Garamond"/>
          <w:sz w:val="24"/>
          <w:szCs w:val="24"/>
        </w:rPr>
        <w:t>“</w:t>
      </w:r>
      <w:r w:rsidR="00A32E88" w:rsidRPr="00BC01E4">
        <w:rPr>
          <w:rFonts w:ascii="Garamond" w:hAnsi="Garamond"/>
          <w:sz w:val="24"/>
          <w:szCs w:val="24"/>
        </w:rPr>
        <w:t xml:space="preserve">2. </w:t>
      </w:r>
      <w:r w:rsidRPr="00BC01E4">
        <w:rPr>
          <w:rFonts w:ascii="Garamond" w:hAnsi="Garamond"/>
          <w:sz w:val="24"/>
          <w:szCs w:val="24"/>
        </w:rPr>
        <w:t>Vendimin e Këshillit të Bashkimit Evropian (CFSP) 2010/638, “Për vendosjen e masave kufizuese kundër Republikës së Guinesë”, të ndryshuar me vendimet e Këshillit të Bashkimit Evropian (CFSP) 2011/169, (CFSP) 2011/706, (CFSP) 2012/149, (CFSP) 2014/213, (CFSP) 2014/728, (CFSP) 2015/1923, (CFSP) 2016/1839, (CFSP) 2017/1934, (CFSP) 2018/1611, (CFSP) 2019/1790, (CFSP) 2020/1556, (CFSP) 2021/1867, sipas aneksit 2, bashkëlidhur këtij vendimi</w:t>
      </w:r>
      <w:r w:rsidR="00A32E88" w:rsidRPr="00BC01E4">
        <w:rPr>
          <w:rFonts w:ascii="Garamond" w:hAnsi="Garamond"/>
          <w:sz w:val="24"/>
          <w:szCs w:val="24"/>
        </w:rPr>
        <w:t>.</w:t>
      </w:r>
      <w:r w:rsidRPr="00BC01E4">
        <w:rPr>
          <w:rFonts w:ascii="Garamond" w:hAnsi="Garamond"/>
          <w:sz w:val="24"/>
          <w:szCs w:val="24"/>
        </w:rPr>
        <w:t>”.</w:t>
      </w:r>
    </w:p>
    <w:p w14:paraId="4F5D01A8" w14:textId="77777777" w:rsidR="00A32E88" w:rsidRPr="00BC01E4" w:rsidRDefault="00BC01E4" w:rsidP="00BC01E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D25C0" w:rsidRPr="00BC01E4">
        <w:rPr>
          <w:rFonts w:ascii="Garamond" w:hAnsi="Garamond"/>
          <w:sz w:val="24"/>
          <w:szCs w:val="24"/>
        </w:rPr>
        <w:t xml:space="preserve">Pika 6 </w:t>
      </w:r>
      <w:r w:rsidR="00A32E88" w:rsidRPr="00BC01E4">
        <w:rPr>
          <w:rFonts w:ascii="Garamond" w:hAnsi="Garamond"/>
          <w:sz w:val="24"/>
          <w:szCs w:val="24"/>
        </w:rPr>
        <w:t>ndryshohet,</w:t>
      </w:r>
      <w:r w:rsidR="008D25C0" w:rsidRPr="00BC01E4">
        <w:rPr>
          <w:rFonts w:ascii="Garamond" w:hAnsi="Garamond"/>
          <w:sz w:val="24"/>
          <w:szCs w:val="24"/>
        </w:rPr>
        <w:t xml:space="preserve"> si më poshtë</w:t>
      </w:r>
      <w:r w:rsidR="00A32E88" w:rsidRPr="00BC01E4">
        <w:rPr>
          <w:rFonts w:ascii="Garamond" w:hAnsi="Garamond"/>
          <w:sz w:val="24"/>
          <w:szCs w:val="24"/>
        </w:rPr>
        <w:t xml:space="preserve"> vijon</w:t>
      </w:r>
      <w:r w:rsidR="008D25C0" w:rsidRPr="00BC01E4">
        <w:rPr>
          <w:rFonts w:ascii="Garamond" w:hAnsi="Garamond"/>
          <w:sz w:val="24"/>
          <w:szCs w:val="24"/>
        </w:rPr>
        <w:t xml:space="preserve">: </w:t>
      </w:r>
    </w:p>
    <w:p w14:paraId="4F5D01A9" w14:textId="77777777" w:rsidR="008D25C0" w:rsidRPr="00BC01E4" w:rsidRDefault="008D25C0" w:rsidP="00BC01E4">
      <w:pPr>
        <w:ind w:firstLine="284"/>
        <w:jc w:val="both"/>
        <w:rPr>
          <w:rFonts w:ascii="Garamond" w:hAnsi="Garamond"/>
          <w:sz w:val="24"/>
          <w:szCs w:val="24"/>
        </w:rPr>
      </w:pPr>
      <w:r w:rsidRPr="00BC01E4">
        <w:rPr>
          <w:rFonts w:ascii="Garamond" w:hAnsi="Garamond"/>
          <w:sz w:val="24"/>
          <w:szCs w:val="24"/>
        </w:rPr>
        <w:t>“</w:t>
      </w:r>
      <w:r w:rsidR="00A32E88" w:rsidRPr="00BC01E4">
        <w:rPr>
          <w:rFonts w:ascii="Garamond" w:hAnsi="Garamond"/>
          <w:sz w:val="24"/>
          <w:szCs w:val="24"/>
        </w:rPr>
        <w:t xml:space="preserve">6. </w:t>
      </w:r>
      <w:r w:rsidRPr="00BC01E4">
        <w:rPr>
          <w:rFonts w:ascii="Garamond" w:hAnsi="Garamond"/>
          <w:sz w:val="24"/>
          <w:szCs w:val="24"/>
        </w:rPr>
        <w:t>Vendimin e Këshillit të Bashkimit Evropian (CFSP) 2019/797, “Për vendosjen e masave kufizuese kundër sulmeve kibernetike që kërcënojnë BE-në”, të ndryshuar me vendimet e Këshillit të Bashkimit Evropian (CFSP) 2020/651, (CFSP) 2020/1127, (CFSP) 2020/1748, (CFSP) 2021/796, sipas aneksit 6, bashkëlidhur këtij vendimi</w:t>
      </w:r>
      <w:r w:rsidR="00A32E88" w:rsidRPr="00BC01E4">
        <w:rPr>
          <w:rFonts w:ascii="Garamond" w:hAnsi="Garamond"/>
          <w:sz w:val="24"/>
          <w:szCs w:val="24"/>
        </w:rPr>
        <w:t>.</w:t>
      </w:r>
      <w:r w:rsidRPr="00BC01E4">
        <w:rPr>
          <w:rFonts w:ascii="Garamond" w:hAnsi="Garamond"/>
          <w:sz w:val="24"/>
          <w:szCs w:val="24"/>
        </w:rPr>
        <w:t>”.</w:t>
      </w:r>
    </w:p>
    <w:p w14:paraId="4F5D01AA" w14:textId="77777777" w:rsidR="00F90B5E" w:rsidRPr="00BC01E4" w:rsidRDefault="00BC01E4" w:rsidP="00BC01E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D25C0" w:rsidRPr="00BC01E4">
        <w:rPr>
          <w:rFonts w:ascii="Garamond" w:hAnsi="Garamond"/>
          <w:sz w:val="24"/>
          <w:szCs w:val="24"/>
        </w:rPr>
        <w:t>P</w:t>
      </w:r>
      <w:r w:rsidR="008A6FAA" w:rsidRPr="00BC01E4">
        <w:rPr>
          <w:rFonts w:ascii="Garamond" w:hAnsi="Garamond"/>
          <w:sz w:val="24"/>
          <w:szCs w:val="24"/>
        </w:rPr>
        <w:t>as pik</w:t>
      </w:r>
      <w:r w:rsidR="00F90B5E" w:rsidRPr="00BC01E4">
        <w:rPr>
          <w:rFonts w:ascii="Garamond" w:hAnsi="Garamond"/>
          <w:sz w:val="24"/>
          <w:szCs w:val="24"/>
        </w:rPr>
        <w:t>ë</w:t>
      </w:r>
      <w:r w:rsidR="00A32E88" w:rsidRPr="00BC01E4">
        <w:rPr>
          <w:rFonts w:ascii="Garamond" w:hAnsi="Garamond"/>
          <w:sz w:val="24"/>
          <w:szCs w:val="24"/>
        </w:rPr>
        <w:t>s 22</w:t>
      </w:r>
      <w:r w:rsidR="008A6FAA" w:rsidRPr="00BC01E4">
        <w:rPr>
          <w:rFonts w:ascii="Garamond" w:hAnsi="Garamond"/>
          <w:sz w:val="24"/>
          <w:szCs w:val="24"/>
        </w:rPr>
        <w:t xml:space="preserve"> shtohet pika 23</w:t>
      </w:r>
      <w:r w:rsidR="00F90B5E" w:rsidRPr="00BC01E4">
        <w:rPr>
          <w:rFonts w:ascii="Garamond" w:hAnsi="Garamond"/>
          <w:sz w:val="24"/>
          <w:szCs w:val="24"/>
        </w:rPr>
        <w:t>, me këtë përmbajtje:</w:t>
      </w:r>
    </w:p>
    <w:p w14:paraId="4F5D01AB" w14:textId="77777777" w:rsidR="00F90B5E" w:rsidRPr="00BC01E4" w:rsidRDefault="008D25C0" w:rsidP="00BC01E4">
      <w:pPr>
        <w:ind w:firstLine="284"/>
        <w:jc w:val="both"/>
        <w:rPr>
          <w:rFonts w:ascii="Garamond" w:hAnsi="Garamond"/>
          <w:sz w:val="24"/>
          <w:szCs w:val="24"/>
        </w:rPr>
      </w:pPr>
      <w:r w:rsidRPr="00BC01E4">
        <w:rPr>
          <w:rFonts w:ascii="Garamond" w:hAnsi="Garamond"/>
          <w:sz w:val="24"/>
          <w:szCs w:val="24"/>
        </w:rPr>
        <w:t>“</w:t>
      </w:r>
      <w:r w:rsidR="00F90B5E" w:rsidRPr="00BC01E4">
        <w:rPr>
          <w:rFonts w:ascii="Garamond" w:hAnsi="Garamond"/>
          <w:sz w:val="24"/>
          <w:szCs w:val="24"/>
        </w:rPr>
        <w:t>23. Vendimi i Këshillit të Bashkimit Evropian (CFSP) 2019/1894</w:t>
      </w:r>
      <w:r w:rsidR="00A32E88" w:rsidRPr="00BC01E4">
        <w:rPr>
          <w:rFonts w:ascii="Garamond" w:hAnsi="Garamond"/>
          <w:sz w:val="24"/>
          <w:szCs w:val="24"/>
        </w:rPr>
        <w:t>,</w:t>
      </w:r>
      <w:r w:rsidR="00F90B5E" w:rsidRPr="00BC01E4">
        <w:rPr>
          <w:rFonts w:ascii="Garamond" w:hAnsi="Garamond"/>
          <w:sz w:val="24"/>
          <w:szCs w:val="24"/>
        </w:rPr>
        <w:t xml:space="preserve"> “Për vendosje</w:t>
      </w:r>
      <w:r w:rsidR="008E085F" w:rsidRPr="00BC01E4">
        <w:rPr>
          <w:rFonts w:ascii="Garamond" w:hAnsi="Garamond"/>
          <w:sz w:val="24"/>
          <w:szCs w:val="24"/>
        </w:rPr>
        <w:t xml:space="preserve">n e </w:t>
      </w:r>
      <w:r w:rsidR="00434671" w:rsidRPr="00BC01E4">
        <w:rPr>
          <w:rFonts w:ascii="Garamond" w:hAnsi="Garamond"/>
          <w:sz w:val="24"/>
          <w:szCs w:val="24"/>
        </w:rPr>
        <w:t xml:space="preserve">masave kufizuese në kuadër të aktiviteteve </w:t>
      </w:r>
      <w:r w:rsidR="00F90B5E" w:rsidRPr="00BC01E4">
        <w:rPr>
          <w:rFonts w:ascii="Garamond" w:hAnsi="Garamond"/>
          <w:sz w:val="24"/>
          <w:szCs w:val="24"/>
        </w:rPr>
        <w:t xml:space="preserve">të paautorizuara </w:t>
      </w:r>
      <w:r w:rsidR="00434671" w:rsidRPr="00BC01E4">
        <w:rPr>
          <w:rFonts w:ascii="Garamond" w:hAnsi="Garamond"/>
          <w:sz w:val="24"/>
          <w:szCs w:val="24"/>
        </w:rPr>
        <w:t xml:space="preserve">të shpimit </w:t>
      </w:r>
      <w:r w:rsidR="00F90B5E" w:rsidRPr="00BC01E4">
        <w:rPr>
          <w:rFonts w:ascii="Garamond" w:hAnsi="Garamond"/>
          <w:sz w:val="24"/>
          <w:szCs w:val="24"/>
        </w:rPr>
        <w:t>të Turqisë në Mesdheun Lindor”, të ndryshuar, sipas aneksit 23</w:t>
      </w:r>
      <w:r w:rsidR="00A32E88" w:rsidRPr="00BC01E4">
        <w:rPr>
          <w:rFonts w:ascii="Garamond" w:hAnsi="Garamond"/>
          <w:sz w:val="24"/>
          <w:szCs w:val="24"/>
        </w:rPr>
        <w:t>.</w:t>
      </w:r>
      <w:r w:rsidRPr="00BC01E4">
        <w:rPr>
          <w:rFonts w:ascii="Garamond" w:hAnsi="Garamond"/>
          <w:sz w:val="24"/>
          <w:szCs w:val="24"/>
        </w:rPr>
        <w:t>”.</w:t>
      </w:r>
    </w:p>
    <w:p w14:paraId="4F5D01AC" w14:textId="204CB638" w:rsidR="00FC2C36" w:rsidRPr="00BC01E4" w:rsidRDefault="00BC01E4" w:rsidP="00BC01E4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FC2C36" w:rsidRPr="00BC01E4">
        <w:rPr>
          <w:rFonts w:ascii="Garamond" w:hAnsi="Garamond"/>
          <w:sz w:val="24"/>
          <w:szCs w:val="24"/>
        </w:rPr>
        <w:t xml:space="preserve">Ngarkohen </w:t>
      </w:r>
      <w:r w:rsidR="005D2A81" w:rsidRPr="00BC01E4">
        <w:rPr>
          <w:rFonts w:ascii="Garamond" w:hAnsi="Garamond"/>
          <w:sz w:val="24"/>
          <w:szCs w:val="24"/>
        </w:rPr>
        <w:t>organet</w:t>
      </w:r>
      <w:r w:rsidR="00FC2C36" w:rsidRPr="00BC01E4">
        <w:rPr>
          <w:rFonts w:ascii="Garamond" w:hAnsi="Garamond"/>
          <w:sz w:val="24"/>
          <w:szCs w:val="24"/>
        </w:rPr>
        <w:t xml:space="preserve"> e parashikuara </w:t>
      </w:r>
      <w:r w:rsidR="00A32E88" w:rsidRPr="00BC01E4">
        <w:rPr>
          <w:rFonts w:ascii="Garamond" w:hAnsi="Garamond"/>
          <w:sz w:val="24"/>
          <w:szCs w:val="24"/>
        </w:rPr>
        <w:t>në pikën 1, të nenit</w:t>
      </w:r>
      <w:r w:rsidR="00FC2C36" w:rsidRPr="00BC01E4">
        <w:rPr>
          <w:rFonts w:ascii="Garamond" w:hAnsi="Garamond"/>
          <w:sz w:val="24"/>
          <w:szCs w:val="24"/>
        </w:rPr>
        <w:t xml:space="preserve"> 11, të ligjit nr.</w:t>
      </w:r>
      <w:r w:rsidR="00315A90">
        <w:rPr>
          <w:rFonts w:ascii="Garamond" w:hAnsi="Garamond"/>
          <w:sz w:val="24"/>
          <w:szCs w:val="24"/>
        </w:rPr>
        <w:t xml:space="preserve"> </w:t>
      </w:r>
      <w:r w:rsidR="00FC2C36" w:rsidRPr="00BC01E4">
        <w:rPr>
          <w:rFonts w:ascii="Garamond" w:hAnsi="Garamond"/>
          <w:sz w:val="24"/>
          <w:szCs w:val="24"/>
        </w:rPr>
        <w:t>72/2019</w:t>
      </w:r>
      <w:r w:rsidR="00A32E88" w:rsidRPr="00BC01E4">
        <w:rPr>
          <w:rFonts w:ascii="Garamond" w:hAnsi="Garamond"/>
          <w:sz w:val="24"/>
          <w:szCs w:val="24"/>
        </w:rPr>
        <w:t>,</w:t>
      </w:r>
      <w:r w:rsidR="00FC2C36" w:rsidRPr="00BC01E4">
        <w:rPr>
          <w:rFonts w:ascii="Garamond" w:hAnsi="Garamond"/>
          <w:sz w:val="24"/>
          <w:szCs w:val="24"/>
        </w:rPr>
        <w:t xml:space="preserve"> “Për masat shtrënguese ndërkombëtare në Republikën e Shqipërisë”</w:t>
      </w:r>
      <w:r w:rsidR="000E4963" w:rsidRPr="00BC01E4">
        <w:rPr>
          <w:rFonts w:ascii="Garamond" w:hAnsi="Garamond"/>
          <w:sz w:val="24"/>
          <w:szCs w:val="24"/>
        </w:rPr>
        <w:t>,</w:t>
      </w:r>
      <w:r w:rsidR="00A32E88" w:rsidRPr="00BC01E4">
        <w:rPr>
          <w:rFonts w:ascii="Garamond" w:hAnsi="Garamond"/>
          <w:sz w:val="24"/>
          <w:szCs w:val="24"/>
        </w:rPr>
        <w:t xml:space="preserve"> </w:t>
      </w:r>
      <w:r w:rsidR="00D6388F" w:rsidRPr="00BC01E4">
        <w:rPr>
          <w:rFonts w:ascii="Garamond" w:hAnsi="Garamond"/>
          <w:sz w:val="24"/>
          <w:szCs w:val="24"/>
        </w:rPr>
        <w:t>për zbatimin e këtij vendimi</w:t>
      </w:r>
      <w:r w:rsidR="00FC2C36" w:rsidRPr="00BC01E4">
        <w:rPr>
          <w:rFonts w:ascii="Garamond" w:hAnsi="Garamond"/>
          <w:sz w:val="24"/>
          <w:szCs w:val="24"/>
        </w:rPr>
        <w:t>.</w:t>
      </w:r>
    </w:p>
    <w:p w14:paraId="4F5D01AD" w14:textId="77777777" w:rsidR="00FC2C36" w:rsidRPr="00BC01E4" w:rsidRDefault="00FC2C36" w:rsidP="00BC01E4">
      <w:pPr>
        <w:ind w:firstLine="284"/>
        <w:jc w:val="both"/>
        <w:rPr>
          <w:rFonts w:ascii="Garamond" w:hAnsi="Garamond"/>
          <w:sz w:val="24"/>
          <w:szCs w:val="24"/>
        </w:rPr>
      </w:pPr>
      <w:r w:rsidRPr="00BC01E4">
        <w:rPr>
          <w:rFonts w:ascii="Garamond" w:hAnsi="Garamond"/>
          <w:sz w:val="24"/>
          <w:szCs w:val="24"/>
        </w:rPr>
        <w:t>Ky vendim hyn në fuqi menjëherë dhe botohet</w:t>
      </w:r>
      <w:r w:rsidR="00BC01E4" w:rsidRPr="00BC01E4">
        <w:rPr>
          <w:rFonts w:ascii="Garamond" w:hAnsi="Garamond"/>
          <w:sz w:val="24"/>
          <w:szCs w:val="24"/>
        </w:rPr>
        <w:t xml:space="preserve"> në Fletoren Zyrtare</w:t>
      </w:r>
      <w:r w:rsidRPr="00BC01E4">
        <w:rPr>
          <w:rFonts w:ascii="Garamond" w:hAnsi="Garamond"/>
          <w:sz w:val="24"/>
          <w:szCs w:val="24"/>
        </w:rPr>
        <w:t>.</w:t>
      </w:r>
    </w:p>
    <w:p w14:paraId="4F5D01AE" w14:textId="77777777" w:rsidR="00FC2C36" w:rsidRPr="00BC01E4" w:rsidRDefault="00FC2C36" w:rsidP="00BC01E4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5D01AF" w14:textId="77777777" w:rsidR="00FC2C36" w:rsidRPr="00BC01E4" w:rsidRDefault="00BC01E4" w:rsidP="00BC01E4">
      <w:pPr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Pr="00BC01E4">
        <w:rPr>
          <w:rFonts w:ascii="Garamond" w:hAnsi="Garamond"/>
          <w:sz w:val="24"/>
          <w:szCs w:val="24"/>
        </w:rPr>
        <w:t xml:space="preserve">ËR </w:t>
      </w:r>
    </w:p>
    <w:p w14:paraId="4F5D01B0" w14:textId="77777777" w:rsidR="00FC2C36" w:rsidRPr="00BC01E4" w:rsidRDefault="00BC01E4" w:rsidP="00BC01E4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BC01E4">
        <w:rPr>
          <w:rFonts w:ascii="Garamond" w:hAnsi="Garamond"/>
          <w:b/>
          <w:sz w:val="24"/>
          <w:szCs w:val="24"/>
        </w:rPr>
        <w:t>Edi Rama</w:t>
      </w:r>
    </w:p>
    <w:p w14:paraId="4F5D01B1" w14:textId="77777777" w:rsidR="00FC2C36" w:rsidRPr="00BC01E4" w:rsidRDefault="00FC2C36" w:rsidP="00BC01E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F5D01B2" w14:textId="77777777" w:rsidR="00FC2C36" w:rsidRPr="00BC01E4" w:rsidRDefault="00FC2C36" w:rsidP="00BC01E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F5D01B3" w14:textId="77777777" w:rsidR="00FC2C36" w:rsidRPr="00BC01E4" w:rsidRDefault="00FC2C36" w:rsidP="00BC01E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F5D01B4" w14:textId="77777777" w:rsidR="00FC2C36" w:rsidRPr="00BC01E4" w:rsidRDefault="00FC2C36" w:rsidP="00BC01E4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</w:p>
    <w:p w14:paraId="4F5D01B5" w14:textId="77777777" w:rsidR="00FC2C36" w:rsidRPr="00B4019A" w:rsidRDefault="004625D7" w:rsidP="00B4019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3" wp14:editId="4F5D01C4">
            <wp:extent cx="5734050" cy="803529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5" wp14:editId="4F5D01C6">
            <wp:extent cx="5734050" cy="80352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7" wp14:editId="4F5D01C8">
            <wp:extent cx="5734050" cy="80352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9" wp14:editId="4F5D01CA">
            <wp:extent cx="5734050" cy="80352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B" wp14:editId="4F5D01CC">
            <wp:extent cx="5734050" cy="803529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D" wp14:editId="4F5D01CE">
            <wp:extent cx="5734050" cy="80352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CF" wp14:editId="4F5D01D0">
            <wp:extent cx="5734050" cy="803529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1" wp14:editId="4F5D01D2">
            <wp:extent cx="5734050" cy="80352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3" wp14:editId="4F5D01D4">
            <wp:extent cx="5734050" cy="80352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0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5" wp14:editId="4F5D01D6">
            <wp:extent cx="5734050" cy="803529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7" wp14:editId="4F5D01D8">
            <wp:extent cx="5734050" cy="803529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9" wp14:editId="4F5D01DA">
            <wp:extent cx="5734050" cy="80352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B" wp14:editId="4F5D01DC">
            <wp:extent cx="5734050" cy="8035290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D" wp14:editId="4F5D01DE">
            <wp:extent cx="5734050" cy="8035290"/>
            <wp:effectExtent l="0" t="0" r="0" b="381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DF" wp14:editId="4F5D01E0">
            <wp:extent cx="5734050" cy="80352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1" wp14:editId="4F5D01E2">
            <wp:extent cx="5734050" cy="803529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3" wp14:editId="4F5D01E4">
            <wp:extent cx="5734050" cy="803529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5" wp14:editId="4F5D01E6">
            <wp:extent cx="5734050" cy="803529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7" wp14:editId="4F5D01E8">
            <wp:extent cx="5734050" cy="8035290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1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9" wp14:editId="4F5D01EA">
            <wp:extent cx="5734050" cy="803529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B" wp14:editId="4F5D01EC">
            <wp:extent cx="5734050" cy="8035290"/>
            <wp:effectExtent l="0" t="0" r="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D" wp14:editId="4F5D01EE">
            <wp:extent cx="5734050" cy="8035290"/>
            <wp:effectExtent l="0" t="0" r="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EF" wp14:editId="4F5D01F0">
            <wp:extent cx="5734050" cy="803529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1" wp14:editId="4F5D01F2">
            <wp:extent cx="5734050" cy="803529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3" wp14:editId="4F5D01F4">
            <wp:extent cx="5734050" cy="8035290"/>
            <wp:effectExtent l="0" t="0" r="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5" wp14:editId="4F5D01F6">
            <wp:extent cx="5734050" cy="803529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7" wp14:editId="4F5D01F8">
            <wp:extent cx="5734050" cy="8035290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9" wp14:editId="4F5D01FA">
            <wp:extent cx="5734050" cy="8035290"/>
            <wp:effectExtent l="0" t="0" r="0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B" wp14:editId="4F5D01FC">
            <wp:extent cx="5734050" cy="803529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2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D" wp14:editId="4F5D01FE">
            <wp:extent cx="5734050" cy="8035290"/>
            <wp:effectExtent l="0" t="0" r="0" b="381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1FF" wp14:editId="4F5D0200">
            <wp:extent cx="5734050" cy="8035290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1" wp14:editId="4F5D0202">
            <wp:extent cx="5734050" cy="8035290"/>
            <wp:effectExtent l="0" t="0" r="0" b="381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3" wp14:editId="4F5D0204">
            <wp:extent cx="5734050" cy="803529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5" wp14:editId="4F5D0206">
            <wp:extent cx="5734050" cy="8035290"/>
            <wp:effectExtent l="0" t="0" r="0" b="381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4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7" wp14:editId="4F5D0208">
            <wp:extent cx="5734050" cy="803529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9" wp14:editId="4F5D020A">
            <wp:extent cx="5734050" cy="8035290"/>
            <wp:effectExtent l="0" t="0" r="0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B" wp14:editId="4F5D020C">
            <wp:extent cx="5734050" cy="8035290"/>
            <wp:effectExtent l="0" t="0" r="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D" wp14:editId="4F5D020E">
            <wp:extent cx="5734050" cy="8035290"/>
            <wp:effectExtent l="0" t="0" r="0" b="381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8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0F" wp14:editId="4F5D0210">
            <wp:extent cx="5734050" cy="8035290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3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1" wp14:editId="4F5D0212">
            <wp:extent cx="5734050" cy="8035290"/>
            <wp:effectExtent l="0" t="0" r="0" b="381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0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3" wp14:editId="4F5D0214">
            <wp:extent cx="5734050" cy="8035290"/>
            <wp:effectExtent l="0" t="0" r="0" b="381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1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5" wp14:editId="4F5D0216">
            <wp:extent cx="5734050" cy="8035290"/>
            <wp:effectExtent l="0" t="0" r="0" b="381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7" wp14:editId="4F5D0218">
            <wp:extent cx="5734050" cy="8035290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9" wp14:editId="4F5D021A">
            <wp:extent cx="5734050" cy="8035290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B" wp14:editId="4F5D021C">
            <wp:extent cx="5734050" cy="8035290"/>
            <wp:effectExtent l="0" t="0" r="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5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D" wp14:editId="4F5D021E">
            <wp:extent cx="5734050" cy="8035290"/>
            <wp:effectExtent l="0" t="0" r="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1F" wp14:editId="4F5D0220">
            <wp:extent cx="5734050" cy="8035290"/>
            <wp:effectExtent l="0" t="0" r="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1" wp14:editId="4F5D0222">
            <wp:extent cx="5734050" cy="8035290"/>
            <wp:effectExtent l="0" t="0" r="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_Page_48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01B6" w14:textId="77777777" w:rsidR="00525CCA" w:rsidRDefault="00525CCA" w:rsidP="00B4019A">
      <w:pPr>
        <w:rPr>
          <w:rFonts w:ascii="Times New Roman" w:hAnsi="Times New Roman"/>
          <w:sz w:val="28"/>
          <w:szCs w:val="28"/>
        </w:rPr>
      </w:pPr>
    </w:p>
    <w:p w14:paraId="4F5D01B7" w14:textId="77777777" w:rsidR="004625D7" w:rsidRDefault="004625D7" w:rsidP="00B4019A">
      <w:pPr>
        <w:rPr>
          <w:rFonts w:ascii="Times New Roman" w:hAnsi="Times New Roman"/>
          <w:sz w:val="28"/>
          <w:szCs w:val="28"/>
        </w:rPr>
      </w:pPr>
    </w:p>
    <w:p w14:paraId="4F5D01B8" w14:textId="77777777" w:rsidR="004625D7" w:rsidRDefault="004625D7" w:rsidP="00B4019A">
      <w:pPr>
        <w:rPr>
          <w:rFonts w:ascii="Times New Roman" w:hAnsi="Times New Roman"/>
          <w:sz w:val="28"/>
          <w:szCs w:val="28"/>
        </w:rPr>
      </w:pPr>
    </w:p>
    <w:p w14:paraId="4F5D01B9" w14:textId="77777777" w:rsidR="004625D7" w:rsidRDefault="004625D7" w:rsidP="00B4019A">
      <w:pPr>
        <w:rPr>
          <w:rFonts w:ascii="Times New Roman" w:hAnsi="Times New Roman"/>
          <w:sz w:val="28"/>
          <w:szCs w:val="28"/>
        </w:rPr>
      </w:pPr>
    </w:p>
    <w:p w14:paraId="4F5D01BC" w14:textId="77777777" w:rsidR="004625D7" w:rsidRDefault="004625D7" w:rsidP="00B4019A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4F5D01BE" w14:textId="77777777" w:rsidR="004625D7" w:rsidRDefault="00001A52" w:rsidP="00B401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3" wp14:editId="4F5D0224">
            <wp:extent cx="5734050" cy="759333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5" wp14:editId="4F5D0226">
            <wp:extent cx="5734050" cy="759333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7" wp14:editId="4F5D0228">
            <wp:extent cx="5734050" cy="7593330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9" wp14:editId="4F5D022A">
            <wp:extent cx="5734050" cy="7593330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B" wp14:editId="4F5D022C">
            <wp:extent cx="5734050" cy="7593330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D" wp14:editId="4F5D022E">
            <wp:extent cx="5734050" cy="759333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2F" wp14:editId="4F5D0230">
            <wp:extent cx="5734050" cy="759333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1" wp14:editId="4F5D0232">
            <wp:extent cx="5734050" cy="7593330"/>
            <wp:effectExtent l="0" t="0" r="0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3" wp14:editId="4F5D0234">
            <wp:extent cx="5734050" cy="759333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0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5" wp14:editId="4F5D0236">
            <wp:extent cx="5734050" cy="7593330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7" wp14:editId="4F5D0238">
            <wp:extent cx="5734050" cy="7593330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9" wp14:editId="4F5D023A">
            <wp:extent cx="5734050" cy="759333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B" wp14:editId="4F5D023C">
            <wp:extent cx="5734050" cy="7593330"/>
            <wp:effectExtent l="0" t="0" r="0" b="762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D" wp14:editId="4F5D023E">
            <wp:extent cx="5734050" cy="7593330"/>
            <wp:effectExtent l="0" t="0" r="0" b="762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3F" wp14:editId="4F5D0240">
            <wp:extent cx="5734050" cy="7593330"/>
            <wp:effectExtent l="0" t="0" r="0" b="762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1" wp14:editId="4F5D0242">
            <wp:extent cx="5734050" cy="7593330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3" wp14:editId="4F5D0244">
            <wp:extent cx="5734050" cy="7593330"/>
            <wp:effectExtent l="0" t="0" r="0" b="762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5" wp14:editId="4F5D0246">
            <wp:extent cx="5734050" cy="7593330"/>
            <wp:effectExtent l="0" t="0" r="0" b="762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7" wp14:editId="4F5D0248">
            <wp:extent cx="5734050" cy="7593330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1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9" wp14:editId="4F5D024A">
            <wp:extent cx="5734050" cy="7593330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B" wp14:editId="4F5D024C">
            <wp:extent cx="5734050" cy="7593330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D" wp14:editId="4F5D024E">
            <wp:extent cx="5734050" cy="7593330"/>
            <wp:effectExtent l="0" t="0" r="0" b="762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4F" wp14:editId="4F5D0250">
            <wp:extent cx="5734050" cy="7593330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1" wp14:editId="4F5D0252">
            <wp:extent cx="5734050" cy="7593330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3" wp14:editId="4F5D0254">
            <wp:extent cx="5734050" cy="7593330"/>
            <wp:effectExtent l="0" t="0" r="0" b="762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5" wp14:editId="4F5D0256">
            <wp:extent cx="5734050" cy="7593330"/>
            <wp:effectExtent l="0" t="0" r="0" b="762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7" wp14:editId="4F5D0258">
            <wp:extent cx="5734050" cy="7593330"/>
            <wp:effectExtent l="0" t="0" r="0" b="762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9" wp14:editId="4F5D025A">
            <wp:extent cx="5734050" cy="7593330"/>
            <wp:effectExtent l="0" t="0" r="0" b="762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B" wp14:editId="4F5D025C">
            <wp:extent cx="5734050" cy="7593330"/>
            <wp:effectExtent l="0" t="0" r="0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2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D" wp14:editId="4F5D025E">
            <wp:extent cx="5734050" cy="7593330"/>
            <wp:effectExtent l="0" t="0" r="0" b="762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5F" wp14:editId="4F5D0260">
            <wp:extent cx="5734050" cy="7593330"/>
            <wp:effectExtent l="0" t="0" r="0" b="762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1" wp14:editId="4F5D0262">
            <wp:extent cx="5734050" cy="7593330"/>
            <wp:effectExtent l="0" t="0" r="0" b="762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3" wp14:editId="4F5D0264">
            <wp:extent cx="5734050" cy="759333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5" wp14:editId="4F5D0266">
            <wp:extent cx="5734050" cy="7593330"/>
            <wp:effectExtent l="0" t="0" r="0" b="762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7" wp14:editId="4F5D0268">
            <wp:extent cx="5734050" cy="7593330"/>
            <wp:effectExtent l="0" t="0" r="0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9" wp14:editId="4F5D026A">
            <wp:extent cx="5734050" cy="7593330"/>
            <wp:effectExtent l="0" t="0" r="0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B" wp14:editId="4F5D026C">
            <wp:extent cx="5734050" cy="7593330"/>
            <wp:effectExtent l="0" t="0" r="0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D" wp14:editId="4F5D026E">
            <wp:extent cx="5734050" cy="7593330"/>
            <wp:effectExtent l="0" t="0" r="0" b="762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6F" wp14:editId="4F5D0270">
            <wp:extent cx="5734050" cy="7593330"/>
            <wp:effectExtent l="0" t="0" r="0" b="762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3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1" wp14:editId="4F5D0272">
            <wp:extent cx="5734050" cy="7593330"/>
            <wp:effectExtent l="0" t="0" r="0" b="762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4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3" wp14:editId="4F5D0274">
            <wp:extent cx="5734050" cy="7593330"/>
            <wp:effectExtent l="0" t="0" r="0" b="762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4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5" wp14:editId="4F5D0276">
            <wp:extent cx="5734050" cy="7593330"/>
            <wp:effectExtent l="0" t="0" r="0" b="762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6 i konsoliduar_Page_4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9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D01BF" w14:textId="77777777" w:rsidR="00A1638A" w:rsidRDefault="00A1638A" w:rsidP="00B4019A">
      <w:pPr>
        <w:rPr>
          <w:rFonts w:ascii="Times New Roman" w:hAnsi="Times New Roman"/>
          <w:sz w:val="28"/>
          <w:szCs w:val="28"/>
        </w:rPr>
      </w:pPr>
    </w:p>
    <w:p w14:paraId="4F5D01C0" w14:textId="77777777" w:rsidR="00A1638A" w:rsidRDefault="00A1638A" w:rsidP="00B4019A">
      <w:pPr>
        <w:rPr>
          <w:rFonts w:ascii="Times New Roman" w:hAnsi="Times New Roman"/>
          <w:sz w:val="28"/>
          <w:szCs w:val="28"/>
        </w:rPr>
      </w:pPr>
    </w:p>
    <w:p w14:paraId="4F5D01C1" w14:textId="77777777" w:rsidR="00A1638A" w:rsidRDefault="00A1638A" w:rsidP="00B4019A">
      <w:pPr>
        <w:rPr>
          <w:rFonts w:ascii="Times New Roman" w:hAnsi="Times New Roman"/>
          <w:sz w:val="28"/>
          <w:szCs w:val="28"/>
        </w:rPr>
      </w:pPr>
    </w:p>
    <w:p w14:paraId="4F5D01C2" w14:textId="77777777" w:rsidR="00A1638A" w:rsidRPr="00B4019A" w:rsidRDefault="003E0589" w:rsidP="00B401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7" wp14:editId="4F5D0278">
            <wp:extent cx="5734050" cy="777430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1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9" wp14:editId="4F5D027A">
            <wp:extent cx="5734050" cy="777430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2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B" wp14:editId="4F5D027C">
            <wp:extent cx="5734050" cy="777430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3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D" wp14:editId="4F5D027E">
            <wp:extent cx="5734050" cy="777430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4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7F" wp14:editId="4F5D0280">
            <wp:extent cx="5734050" cy="777430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5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1" wp14:editId="4F5D0282">
            <wp:extent cx="5734050" cy="777430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6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3" wp14:editId="4F5D0284">
            <wp:extent cx="5734050" cy="777430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7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5" wp14:editId="4F5D0286">
            <wp:extent cx="5734050" cy="777430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8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7" wp14:editId="4F5D0288">
            <wp:extent cx="5734050" cy="777430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09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9" wp14:editId="4F5D028A">
            <wp:extent cx="5734050" cy="777430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0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B" wp14:editId="4F5D028C">
            <wp:extent cx="5734050" cy="777430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1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D" wp14:editId="4F5D028E">
            <wp:extent cx="5734050" cy="777430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2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8F" wp14:editId="4F5D0290">
            <wp:extent cx="5734050" cy="777430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3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1" wp14:editId="4F5D0292">
            <wp:extent cx="5734050" cy="777430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4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3" wp14:editId="4F5D0294">
            <wp:extent cx="5734050" cy="777430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5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5" wp14:editId="4F5D0296">
            <wp:extent cx="5734050" cy="777430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6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7" wp14:editId="4F5D0298">
            <wp:extent cx="5734050" cy="777430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7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9" wp14:editId="4F5D029A">
            <wp:extent cx="5734050" cy="777430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8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B" wp14:editId="4F5D029C">
            <wp:extent cx="5734050" cy="777430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19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D" wp14:editId="4F5D029E">
            <wp:extent cx="5734050" cy="777430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0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9F" wp14:editId="4F5D02A0">
            <wp:extent cx="5734050" cy="777430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1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1" wp14:editId="4F5D02A2">
            <wp:extent cx="5734050" cy="777430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2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3" wp14:editId="4F5D02A4">
            <wp:extent cx="5734050" cy="777430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3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5" wp14:editId="4F5D02A6">
            <wp:extent cx="5734050" cy="777430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4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7" wp14:editId="4F5D02A8">
            <wp:extent cx="5734050" cy="777430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5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9" wp14:editId="4F5D02AA">
            <wp:extent cx="5734050" cy="777430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6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B" wp14:editId="4F5D02AC">
            <wp:extent cx="5734050" cy="77743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7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D" wp14:editId="4F5D02AE">
            <wp:extent cx="5734050" cy="777430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8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AF" wp14:editId="4F5D02B0">
            <wp:extent cx="5734050" cy="777430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29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B1" wp14:editId="4F5D02B2">
            <wp:extent cx="5734050" cy="777430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30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B3" wp14:editId="4F5D02B4">
            <wp:extent cx="5734050" cy="777430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31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F5D02B5" wp14:editId="4F5D02B6">
            <wp:extent cx="5734050" cy="777430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3_Page_32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77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638A" w:rsidRPr="00B4019A" w:rsidSect="00D13FD2">
      <w:headerReference w:type="default" r:id="rId137"/>
      <w:footerReference w:type="default" r:id="rId138"/>
      <w:footerReference w:type="first" r:id="rId139"/>
      <w:pgSz w:w="11910" w:h="16840" w:code="9"/>
      <w:pgMar w:top="1440" w:right="1440" w:bottom="10" w:left="1440" w:header="1020" w:footer="59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7B8041" w14:textId="77777777" w:rsidR="00C4500A" w:rsidRDefault="00C4500A" w:rsidP="00F90B5E">
      <w:r>
        <w:separator/>
      </w:r>
    </w:p>
  </w:endnote>
  <w:endnote w:type="continuationSeparator" w:id="0">
    <w:p w14:paraId="18EA2933" w14:textId="77777777" w:rsidR="00C4500A" w:rsidRDefault="00C4500A" w:rsidP="00F90B5E">
      <w:r>
        <w:continuationSeparator/>
      </w:r>
    </w:p>
  </w:endnote>
  <w:endnote w:type="continuationNotice" w:id="1">
    <w:p w14:paraId="7D10677F" w14:textId="77777777" w:rsidR="00C4500A" w:rsidRDefault="00C450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94148B" w14:textId="77777777" w:rsidR="00C4500A" w:rsidRDefault="00C450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890286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F5D02BB" w14:textId="77777777" w:rsidR="00C4500A" w:rsidRPr="00D13FD2" w:rsidRDefault="00C4500A">
        <w:pPr>
          <w:pStyle w:val="Footer"/>
          <w:jc w:val="right"/>
          <w:rPr>
            <w:rFonts w:ascii="Times New Roman" w:hAnsi="Times New Roman"/>
            <w:sz w:val="24"/>
          </w:rPr>
        </w:pPr>
        <w:r w:rsidRPr="00D13FD2">
          <w:rPr>
            <w:rFonts w:ascii="Times New Roman" w:hAnsi="Times New Roman"/>
            <w:sz w:val="24"/>
          </w:rPr>
          <w:fldChar w:fldCharType="begin"/>
        </w:r>
        <w:r w:rsidRPr="00D13FD2">
          <w:rPr>
            <w:rFonts w:ascii="Times New Roman" w:hAnsi="Times New Roman"/>
            <w:sz w:val="24"/>
          </w:rPr>
          <w:instrText xml:space="preserve"> PAGE   \* MERGEFORMAT </w:instrText>
        </w:r>
        <w:r w:rsidRPr="00D13FD2">
          <w:rPr>
            <w:rFonts w:ascii="Times New Roman" w:hAnsi="Times New Roman"/>
            <w:sz w:val="24"/>
          </w:rPr>
          <w:fldChar w:fldCharType="separate"/>
        </w:r>
        <w:r w:rsidR="007538FD">
          <w:rPr>
            <w:rFonts w:ascii="Times New Roman" w:hAnsi="Times New Roman"/>
            <w:noProof/>
            <w:sz w:val="24"/>
          </w:rPr>
          <w:t>1</w:t>
        </w:r>
        <w:r w:rsidRPr="00D13FD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F5D02BC" w14:textId="77777777" w:rsidR="00C4500A" w:rsidRDefault="00C450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CB1E9" w14:textId="77777777" w:rsidR="00C4500A" w:rsidRDefault="00C4500A" w:rsidP="00F90B5E">
      <w:r>
        <w:separator/>
      </w:r>
    </w:p>
  </w:footnote>
  <w:footnote w:type="continuationSeparator" w:id="0">
    <w:p w14:paraId="234ECAAB" w14:textId="77777777" w:rsidR="00C4500A" w:rsidRDefault="00C4500A" w:rsidP="00F90B5E">
      <w:r>
        <w:continuationSeparator/>
      </w:r>
    </w:p>
  </w:footnote>
  <w:footnote w:type="continuationNotice" w:id="1">
    <w:p w14:paraId="45126137" w14:textId="77777777" w:rsidR="00C4500A" w:rsidRDefault="00C4500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C51D7" w14:textId="77777777" w:rsidR="00C4500A" w:rsidRDefault="00C450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2790E"/>
    <w:multiLevelType w:val="hybridMultilevel"/>
    <w:tmpl w:val="AF54C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A37E6"/>
    <w:multiLevelType w:val="hybridMultilevel"/>
    <w:tmpl w:val="63A4E75E"/>
    <w:lvl w:ilvl="0" w:tplc="0409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F72A0"/>
    <w:multiLevelType w:val="hybridMultilevel"/>
    <w:tmpl w:val="8CFAF6BC"/>
    <w:lvl w:ilvl="0" w:tplc="640EF6D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9B2987"/>
    <w:multiLevelType w:val="hybridMultilevel"/>
    <w:tmpl w:val="95E4EF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C72303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5A210E"/>
    <w:multiLevelType w:val="hybridMultilevel"/>
    <w:tmpl w:val="F6E8E8A4"/>
    <w:lvl w:ilvl="0" w:tplc="9E6C3ED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36"/>
    <w:rsid w:val="00001A52"/>
    <w:rsid w:val="000E4963"/>
    <w:rsid w:val="002246B9"/>
    <w:rsid w:val="00315A90"/>
    <w:rsid w:val="003856D2"/>
    <w:rsid w:val="003A4766"/>
    <w:rsid w:val="003E0589"/>
    <w:rsid w:val="003F19FE"/>
    <w:rsid w:val="00434671"/>
    <w:rsid w:val="004625D7"/>
    <w:rsid w:val="00512230"/>
    <w:rsid w:val="00525CCA"/>
    <w:rsid w:val="005D2A81"/>
    <w:rsid w:val="006344CE"/>
    <w:rsid w:val="00661296"/>
    <w:rsid w:val="00677DE7"/>
    <w:rsid w:val="00701A8D"/>
    <w:rsid w:val="00704896"/>
    <w:rsid w:val="007538FD"/>
    <w:rsid w:val="00787713"/>
    <w:rsid w:val="00884633"/>
    <w:rsid w:val="00885930"/>
    <w:rsid w:val="008A6FAA"/>
    <w:rsid w:val="008C70DF"/>
    <w:rsid w:val="008D25C0"/>
    <w:rsid w:val="008E085F"/>
    <w:rsid w:val="00920259"/>
    <w:rsid w:val="00926004"/>
    <w:rsid w:val="00957DA9"/>
    <w:rsid w:val="009B29FB"/>
    <w:rsid w:val="00A10D9D"/>
    <w:rsid w:val="00A1638A"/>
    <w:rsid w:val="00A32E88"/>
    <w:rsid w:val="00B4019A"/>
    <w:rsid w:val="00BC01E4"/>
    <w:rsid w:val="00C2038E"/>
    <w:rsid w:val="00C4500A"/>
    <w:rsid w:val="00CD0BAD"/>
    <w:rsid w:val="00D13FD2"/>
    <w:rsid w:val="00D6388F"/>
    <w:rsid w:val="00D7630C"/>
    <w:rsid w:val="00E374F5"/>
    <w:rsid w:val="00E746DA"/>
    <w:rsid w:val="00F73968"/>
    <w:rsid w:val="00F90B5E"/>
    <w:rsid w:val="00FC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5D0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C3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C2C36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C2C36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FC2C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C2C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C36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FC2C3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F90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B5E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968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C3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C2C36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C2C36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FC2C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C2C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C36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FC2C36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F90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B5E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968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jpg"/><Relationship Id="rId21" Type="http://schemas.openxmlformats.org/officeDocument/2006/relationships/image" Target="media/image7.jpg"/><Relationship Id="rId42" Type="http://schemas.openxmlformats.org/officeDocument/2006/relationships/image" Target="media/image28.jpg"/><Relationship Id="rId63" Type="http://schemas.openxmlformats.org/officeDocument/2006/relationships/image" Target="media/image49.jpg"/><Relationship Id="rId84" Type="http://schemas.openxmlformats.org/officeDocument/2006/relationships/image" Target="media/image70.jpg"/><Relationship Id="rId138" Type="http://schemas.openxmlformats.org/officeDocument/2006/relationships/footer" Target="footer1.xml"/><Relationship Id="rId107" Type="http://schemas.openxmlformats.org/officeDocument/2006/relationships/image" Target="media/image93.jpg"/><Relationship Id="rId11" Type="http://schemas.openxmlformats.org/officeDocument/2006/relationships/settings" Target="settings.xml"/><Relationship Id="rId32" Type="http://schemas.openxmlformats.org/officeDocument/2006/relationships/image" Target="media/image18.jpg"/><Relationship Id="rId37" Type="http://schemas.openxmlformats.org/officeDocument/2006/relationships/image" Target="media/image23.jpg"/><Relationship Id="rId53" Type="http://schemas.openxmlformats.org/officeDocument/2006/relationships/image" Target="media/image39.jpg"/><Relationship Id="rId58" Type="http://schemas.openxmlformats.org/officeDocument/2006/relationships/image" Target="media/image44.jpg"/><Relationship Id="rId74" Type="http://schemas.openxmlformats.org/officeDocument/2006/relationships/image" Target="media/image60.jpg"/><Relationship Id="rId79" Type="http://schemas.openxmlformats.org/officeDocument/2006/relationships/image" Target="media/image65.jpg"/><Relationship Id="rId102" Type="http://schemas.openxmlformats.org/officeDocument/2006/relationships/image" Target="media/image88.jpg"/><Relationship Id="rId123" Type="http://schemas.openxmlformats.org/officeDocument/2006/relationships/image" Target="media/image109.jpg"/><Relationship Id="rId128" Type="http://schemas.openxmlformats.org/officeDocument/2006/relationships/image" Target="media/image114.jpg"/><Relationship Id="rId5" Type="http://schemas.openxmlformats.org/officeDocument/2006/relationships/customXml" Target="../customXml/item5.xml"/><Relationship Id="rId90" Type="http://schemas.openxmlformats.org/officeDocument/2006/relationships/image" Target="media/image76.jpg"/><Relationship Id="rId95" Type="http://schemas.openxmlformats.org/officeDocument/2006/relationships/image" Target="media/image81.jpg"/><Relationship Id="rId22" Type="http://schemas.openxmlformats.org/officeDocument/2006/relationships/image" Target="media/image8.jpg"/><Relationship Id="rId27" Type="http://schemas.openxmlformats.org/officeDocument/2006/relationships/image" Target="media/image13.jpg"/><Relationship Id="rId43" Type="http://schemas.openxmlformats.org/officeDocument/2006/relationships/image" Target="media/image29.jpg"/><Relationship Id="rId48" Type="http://schemas.openxmlformats.org/officeDocument/2006/relationships/image" Target="media/image34.jpg"/><Relationship Id="rId64" Type="http://schemas.openxmlformats.org/officeDocument/2006/relationships/image" Target="media/image50.jpg"/><Relationship Id="rId69" Type="http://schemas.openxmlformats.org/officeDocument/2006/relationships/image" Target="media/image55.jpg"/><Relationship Id="rId113" Type="http://schemas.openxmlformats.org/officeDocument/2006/relationships/image" Target="media/image99.jpg"/><Relationship Id="rId118" Type="http://schemas.openxmlformats.org/officeDocument/2006/relationships/image" Target="media/image104.jpg"/><Relationship Id="rId134" Type="http://schemas.openxmlformats.org/officeDocument/2006/relationships/image" Target="media/image120.jpg"/><Relationship Id="rId139" Type="http://schemas.openxmlformats.org/officeDocument/2006/relationships/footer" Target="footer2.xml"/><Relationship Id="rId80" Type="http://schemas.openxmlformats.org/officeDocument/2006/relationships/image" Target="media/image66.jpg"/><Relationship Id="rId85" Type="http://schemas.openxmlformats.org/officeDocument/2006/relationships/image" Target="media/image71.jpg"/><Relationship Id="rId12" Type="http://schemas.openxmlformats.org/officeDocument/2006/relationships/webSettings" Target="webSettings.xml"/><Relationship Id="rId17" Type="http://schemas.openxmlformats.org/officeDocument/2006/relationships/image" Target="media/image3.jpg"/><Relationship Id="rId33" Type="http://schemas.openxmlformats.org/officeDocument/2006/relationships/image" Target="media/image19.jpg"/><Relationship Id="rId38" Type="http://schemas.openxmlformats.org/officeDocument/2006/relationships/image" Target="media/image24.jpg"/><Relationship Id="rId59" Type="http://schemas.openxmlformats.org/officeDocument/2006/relationships/image" Target="media/image45.jpg"/><Relationship Id="rId103" Type="http://schemas.openxmlformats.org/officeDocument/2006/relationships/image" Target="media/image89.jpg"/><Relationship Id="rId108" Type="http://schemas.openxmlformats.org/officeDocument/2006/relationships/image" Target="media/image94.jpg"/><Relationship Id="rId124" Type="http://schemas.openxmlformats.org/officeDocument/2006/relationships/image" Target="media/image110.jpg"/><Relationship Id="rId129" Type="http://schemas.openxmlformats.org/officeDocument/2006/relationships/image" Target="media/image115.jpg"/><Relationship Id="rId54" Type="http://schemas.openxmlformats.org/officeDocument/2006/relationships/image" Target="media/image40.jpg"/><Relationship Id="rId70" Type="http://schemas.openxmlformats.org/officeDocument/2006/relationships/image" Target="media/image56.jpg"/><Relationship Id="rId75" Type="http://schemas.openxmlformats.org/officeDocument/2006/relationships/image" Target="media/image61.jpg"/><Relationship Id="rId91" Type="http://schemas.openxmlformats.org/officeDocument/2006/relationships/image" Target="media/image77.jpg"/><Relationship Id="rId96" Type="http://schemas.openxmlformats.org/officeDocument/2006/relationships/image" Target="media/image82.jpg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9.jpg"/><Relationship Id="rId28" Type="http://schemas.openxmlformats.org/officeDocument/2006/relationships/image" Target="media/image14.jpg"/><Relationship Id="rId49" Type="http://schemas.openxmlformats.org/officeDocument/2006/relationships/image" Target="media/image35.jpg"/><Relationship Id="rId114" Type="http://schemas.openxmlformats.org/officeDocument/2006/relationships/image" Target="media/image100.jpg"/><Relationship Id="rId119" Type="http://schemas.openxmlformats.org/officeDocument/2006/relationships/image" Target="media/image105.jpg"/><Relationship Id="rId44" Type="http://schemas.openxmlformats.org/officeDocument/2006/relationships/image" Target="media/image30.jpg"/><Relationship Id="rId60" Type="http://schemas.openxmlformats.org/officeDocument/2006/relationships/image" Target="media/image46.jpg"/><Relationship Id="rId65" Type="http://schemas.openxmlformats.org/officeDocument/2006/relationships/image" Target="media/image51.jpg"/><Relationship Id="rId81" Type="http://schemas.openxmlformats.org/officeDocument/2006/relationships/image" Target="media/image67.jpg"/><Relationship Id="rId86" Type="http://schemas.openxmlformats.org/officeDocument/2006/relationships/image" Target="media/image72.jpg"/><Relationship Id="rId130" Type="http://schemas.openxmlformats.org/officeDocument/2006/relationships/image" Target="media/image116.jpg"/><Relationship Id="rId135" Type="http://schemas.openxmlformats.org/officeDocument/2006/relationships/image" Target="media/image121.jpg"/><Relationship Id="rId13" Type="http://schemas.openxmlformats.org/officeDocument/2006/relationships/footnotes" Target="footnotes.xml"/><Relationship Id="rId18" Type="http://schemas.openxmlformats.org/officeDocument/2006/relationships/image" Target="media/image4.jpg"/><Relationship Id="rId39" Type="http://schemas.openxmlformats.org/officeDocument/2006/relationships/image" Target="media/image25.jpg"/><Relationship Id="rId109" Type="http://schemas.openxmlformats.org/officeDocument/2006/relationships/image" Target="media/image95.jpg"/><Relationship Id="rId34" Type="http://schemas.openxmlformats.org/officeDocument/2006/relationships/image" Target="media/image20.jpg"/><Relationship Id="rId50" Type="http://schemas.openxmlformats.org/officeDocument/2006/relationships/image" Target="media/image36.jpg"/><Relationship Id="rId55" Type="http://schemas.openxmlformats.org/officeDocument/2006/relationships/image" Target="media/image41.jpg"/><Relationship Id="rId76" Type="http://schemas.openxmlformats.org/officeDocument/2006/relationships/image" Target="media/image62.jpg"/><Relationship Id="rId97" Type="http://schemas.openxmlformats.org/officeDocument/2006/relationships/image" Target="media/image83.jpg"/><Relationship Id="rId104" Type="http://schemas.openxmlformats.org/officeDocument/2006/relationships/image" Target="media/image90.jpg"/><Relationship Id="rId120" Type="http://schemas.openxmlformats.org/officeDocument/2006/relationships/image" Target="media/image106.jpg"/><Relationship Id="rId125" Type="http://schemas.openxmlformats.org/officeDocument/2006/relationships/image" Target="media/image111.jpg"/><Relationship Id="rId141" Type="http://schemas.openxmlformats.org/officeDocument/2006/relationships/theme" Target="theme/theme1.xml"/><Relationship Id="rId7" Type="http://schemas.openxmlformats.org/officeDocument/2006/relationships/customXml" Target="../customXml/item7.xml"/><Relationship Id="rId71" Type="http://schemas.openxmlformats.org/officeDocument/2006/relationships/image" Target="media/image57.jpg"/><Relationship Id="rId92" Type="http://schemas.openxmlformats.org/officeDocument/2006/relationships/image" Target="media/image78.jpg"/><Relationship Id="rId2" Type="http://schemas.openxmlformats.org/officeDocument/2006/relationships/customXml" Target="../customXml/item2.xml"/><Relationship Id="rId29" Type="http://schemas.openxmlformats.org/officeDocument/2006/relationships/image" Target="media/image15.jpg"/><Relationship Id="rId24" Type="http://schemas.openxmlformats.org/officeDocument/2006/relationships/image" Target="media/image10.jpg"/><Relationship Id="rId40" Type="http://schemas.openxmlformats.org/officeDocument/2006/relationships/image" Target="media/image26.jpg"/><Relationship Id="rId45" Type="http://schemas.openxmlformats.org/officeDocument/2006/relationships/image" Target="media/image31.jpg"/><Relationship Id="rId66" Type="http://schemas.openxmlformats.org/officeDocument/2006/relationships/image" Target="media/image52.jpg"/><Relationship Id="rId87" Type="http://schemas.openxmlformats.org/officeDocument/2006/relationships/image" Target="media/image73.jpg"/><Relationship Id="rId110" Type="http://schemas.openxmlformats.org/officeDocument/2006/relationships/image" Target="media/image96.jpg"/><Relationship Id="rId115" Type="http://schemas.openxmlformats.org/officeDocument/2006/relationships/image" Target="media/image101.jpg"/><Relationship Id="rId131" Type="http://schemas.openxmlformats.org/officeDocument/2006/relationships/image" Target="media/image117.jpg"/><Relationship Id="rId136" Type="http://schemas.openxmlformats.org/officeDocument/2006/relationships/image" Target="media/image122.jpg"/><Relationship Id="rId61" Type="http://schemas.openxmlformats.org/officeDocument/2006/relationships/image" Target="media/image47.jpg"/><Relationship Id="rId82" Type="http://schemas.openxmlformats.org/officeDocument/2006/relationships/image" Target="media/image68.jpg"/><Relationship Id="rId19" Type="http://schemas.openxmlformats.org/officeDocument/2006/relationships/image" Target="media/image5.jpg"/><Relationship Id="rId14" Type="http://schemas.openxmlformats.org/officeDocument/2006/relationships/endnotes" Target="endnotes.xml"/><Relationship Id="rId30" Type="http://schemas.openxmlformats.org/officeDocument/2006/relationships/image" Target="media/image16.jpg"/><Relationship Id="rId35" Type="http://schemas.openxmlformats.org/officeDocument/2006/relationships/image" Target="media/image21.jpg"/><Relationship Id="rId56" Type="http://schemas.openxmlformats.org/officeDocument/2006/relationships/image" Target="media/image42.jpg"/><Relationship Id="rId77" Type="http://schemas.openxmlformats.org/officeDocument/2006/relationships/image" Target="media/image63.jpg"/><Relationship Id="rId100" Type="http://schemas.openxmlformats.org/officeDocument/2006/relationships/image" Target="media/image86.jpg"/><Relationship Id="rId105" Type="http://schemas.openxmlformats.org/officeDocument/2006/relationships/image" Target="media/image91.jpg"/><Relationship Id="rId126" Type="http://schemas.openxmlformats.org/officeDocument/2006/relationships/image" Target="media/image112.jpg"/><Relationship Id="rId8" Type="http://schemas.openxmlformats.org/officeDocument/2006/relationships/numbering" Target="numbering.xml"/><Relationship Id="rId51" Type="http://schemas.openxmlformats.org/officeDocument/2006/relationships/image" Target="media/image37.jpg"/><Relationship Id="rId72" Type="http://schemas.openxmlformats.org/officeDocument/2006/relationships/image" Target="media/image58.jpg"/><Relationship Id="rId93" Type="http://schemas.openxmlformats.org/officeDocument/2006/relationships/image" Target="media/image79.jpg"/><Relationship Id="rId98" Type="http://schemas.openxmlformats.org/officeDocument/2006/relationships/image" Target="media/image84.jpg"/><Relationship Id="rId121" Type="http://schemas.openxmlformats.org/officeDocument/2006/relationships/image" Target="media/image107.jpg"/><Relationship Id="rId3" Type="http://schemas.openxmlformats.org/officeDocument/2006/relationships/customXml" Target="../customXml/item3.xml"/><Relationship Id="rId25" Type="http://schemas.openxmlformats.org/officeDocument/2006/relationships/image" Target="media/image11.jpg"/><Relationship Id="rId46" Type="http://schemas.openxmlformats.org/officeDocument/2006/relationships/image" Target="media/image32.jpg"/><Relationship Id="rId67" Type="http://schemas.openxmlformats.org/officeDocument/2006/relationships/image" Target="media/image53.jpg"/><Relationship Id="rId116" Type="http://schemas.openxmlformats.org/officeDocument/2006/relationships/image" Target="media/image102.jpg"/><Relationship Id="rId137" Type="http://schemas.openxmlformats.org/officeDocument/2006/relationships/header" Target="header1.xml"/><Relationship Id="rId20" Type="http://schemas.openxmlformats.org/officeDocument/2006/relationships/image" Target="media/image6.jpg"/><Relationship Id="rId41" Type="http://schemas.openxmlformats.org/officeDocument/2006/relationships/image" Target="media/image27.jpg"/><Relationship Id="rId62" Type="http://schemas.openxmlformats.org/officeDocument/2006/relationships/image" Target="media/image48.jpg"/><Relationship Id="rId83" Type="http://schemas.openxmlformats.org/officeDocument/2006/relationships/image" Target="media/image69.jpg"/><Relationship Id="rId88" Type="http://schemas.openxmlformats.org/officeDocument/2006/relationships/image" Target="media/image74.jpg"/><Relationship Id="rId111" Type="http://schemas.openxmlformats.org/officeDocument/2006/relationships/image" Target="media/image97.jpg"/><Relationship Id="rId132" Type="http://schemas.openxmlformats.org/officeDocument/2006/relationships/image" Target="media/image118.jpg"/><Relationship Id="rId15" Type="http://schemas.openxmlformats.org/officeDocument/2006/relationships/image" Target="media/image1.jpg"/><Relationship Id="rId36" Type="http://schemas.openxmlformats.org/officeDocument/2006/relationships/image" Target="media/image22.jpg"/><Relationship Id="rId57" Type="http://schemas.openxmlformats.org/officeDocument/2006/relationships/image" Target="media/image43.jpg"/><Relationship Id="rId106" Type="http://schemas.openxmlformats.org/officeDocument/2006/relationships/image" Target="media/image92.jpg"/><Relationship Id="rId127" Type="http://schemas.openxmlformats.org/officeDocument/2006/relationships/image" Target="media/image113.jpg"/><Relationship Id="rId10" Type="http://schemas.microsoft.com/office/2007/relationships/stylesWithEffects" Target="stylesWithEffects.xml"/><Relationship Id="rId31" Type="http://schemas.openxmlformats.org/officeDocument/2006/relationships/image" Target="media/image17.jpg"/><Relationship Id="rId52" Type="http://schemas.openxmlformats.org/officeDocument/2006/relationships/image" Target="media/image38.jpg"/><Relationship Id="rId73" Type="http://schemas.openxmlformats.org/officeDocument/2006/relationships/image" Target="media/image59.jpg"/><Relationship Id="rId78" Type="http://schemas.openxmlformats.org/officeDocument/2006/relationships/image" Target="media/image64.jpg"/><Relationship Id="rId94" Type="http://schemas.openxmlformats.org/officeDocument/2006/relationships/image" Target="media/image80.jpg"/><Relationship Id="rId99" Type="http://schemas.openxmlformats.org/officeDocument/2006/relationships/image" Target="media/image85.jpg"/><Relationship Id="rId101" Type="http://schemas.openxmlformats.org/officeDocument/2006/relationships/image" Target="media/image87.jpg"/><Relationship Id="rId122" Type="http://schemas.openxmlformats.org/officeDocument/2006/relationships/image" Target="media/image108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26" Type="http://schemas.openxmlformats.org/officeDocument/2006/relationships/image" Target="media/image12.jpg"/><Relationship Id="rId47" Type="http://schemas.openxmlformats.org/officeDocument/2006/relationships/image" Target="media/image33.jpg"/><Relationship Id="rId68" Type="http://schemas.openxmlformats.org/officeDocument/2006/relationships/image" Target="media/image54.jpg"/><Relationship Id="rId89" Type="http://schemas.openxmlformats.org/officeDocument/2006/relationships/image" Target="media/image75.jpg"/><Relationship Id="rId112" Type="http://schemas.openxmlformats.org/officeDocument/2006/relationships/image" Target="media/image98.jpg"/><Relationship Id="rId133" Type="http://schemas.openxmlformats.org/officeDocument/2006/relationships/image" Target="media/image119.jpg"/><Relationship Id="rId16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818</Nr_x002e__x0020_akti>
    <Data_x0020_e_x0020_Krijimit xmlns="0e656187-b300-4fb0-8bf4-3a50f872073c">2021-12-29T12:53:15Z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Për disa ndryshime dhe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alma.lisaku</Modifikuesi>
    <Nr_x002e__x0020_prot_x0020_QBZ xmlns="0e656187-b300-4fb0-8bf4-3a50f872073c">1796</Nr_x002e__x0020_prot_x0020_QBZ>
    <Data_x0020_e_x0020_Modifikimit xmlns="0e656187-b300-4fb0-8bf4-3a50f872073c">2021-12-30T08:15:38Z</Data_x0020_e_x0020_Modifikimit>
    <Dekretuar xmlns="0e656187-b300-4fb0-8bf4-3a50f872073c">false</Dekretuar>
    <Data xmlns="0e656187-b300-4fb0-8bf4-3a50f872073c">2021-12-23T23:00:00Z</Data>
    <Nr_x002e__x0020_protokolli_x0020_i_x0020_aktit xmlns="0e656187-b300-4fb0-8bf4-3a50f872073c">6451/1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2430B724A444A1BFFD5657577E6E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2430B724A444A1BFFD5657577E6E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32BAB-9857-426E-95F9-3EBE4F46F132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9446BB-3F54-4483-B437-F99BC9780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08D23B-88B2-46A6-ABF0-A32BB3929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C5E7A3-3FFE-4BC6-874A-EB80B496300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117621F-CBF3-483C-9CAA-6950EE66E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15FE0B-B4D6-4740-B05F-099C2AD5110D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C9A8EE0-646F-4F4E-8ECB-D36CE4986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1128, datë 30.12.2020, të Këshillit të Ministrave, "Për zbatimin nga Republika e Shqipërisë të vendimeve të Këshillit të Bashkimit Evropian, për vendosjen, ndryshimin dhe shfuqizimin e masave shtrënguese ndërk</vt:lpstr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Xhulia Karaj</dc:creator>
  <cp:lastModifiedBy>Amarilda Muja</cp:lastModifiedBy>
  <cp:revision>15</cp:revision>
  <cp:lastPrinted>2021-12-23T18:31:00Z</cp:lastPrinted>
  <dcterms:created xsi:type="dcterms:W3CDTF">2021-12-29T15:05:00Z</dcterms:created>
  <dcterms:modified xsi:type="dcterms:W3CDTF">2021-12-30T09:07:00Z</dcterms:modified>
</cp:coreProperties>
</file>