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46D9D" w14:textId="173F3399" w:rsidR="00251F91" w:rsidRPr="00BD27B3" w:rsidRDefault="00251F91" w:rsidP="00BD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7B3">
        <w:rPr>
          <w:rFonts w:ascii="Garamond" w:hAnsi="Garamond"/>
          <w:b/>
          <w:sz w:val="24"/>
          <w:szCs w:val="24"/>
        </w:rPr>
        <w:t>VENDIM</w:t>
      </w:r>
    </w:p>
    <w:p w14:paraId="14346DA2" w14:textId="509BE358" w:rsidR="00DF12CF" w:rsidRPr="00BD27B3" w:rsidRDefault="00251F91" w:rsidP="00BD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7B3">
        <w:rPr>
          <w:rFonts w:ascii="Garamond" w:hAnsi="Garamond"/>
          <w:b/>
          <w:sz w:val="24"/>
          <w:szCs w:val="24"/>
        </w:rPr>
        <w:t>Nr.</w:t>
      </w:r>
      <w:r w:rsidR="00EA3F15" w:rsidRPr="00BD27B3">
        <w:rPr>
          <w:rFonts w:ascii="Garamond" w:hAnsi="Garamond"/>
          <w:b/>
          <w:sz w:val="24"/>
          <w:szCs w:val="24"/>
        </w:rPr>
        <w:t xml:space="preserve"> </w:t>
      </w:r>
      <w:r w:rsidR="000A3798" w:rsidRPr="00BD27B3">
        <w:rPr>
          <w:rFonts w:ascii="Garamond" w:hAnsi="Garamond"/>
          <w:b/>
          <w:sz w:val="24"/>
          <w:szCs w:val="24"/>
        </w:rPr>
        <w:t>825</w:t>
      </w:r>
      <w:r w:rsidRPr="00BD27B3">
        <w:rPr>
          <w:rFonts w:ascii="Garamond" w:hAnsi="Garamond"/>
          <w:b/>
          <w:sz w:val="24"/>
          <w:szCs w:val="24"/>
        </w:rPr>
        <w:t>, datë</w:t>
      </w:r>
      <w:r w:rsidR="00EA3F15" w:rsidRPr="00BD27B3">
        <w:rPr>
          <w:rFonts w:ascii="Garamond" w:hAnsi="Garamond"/>
          <w:b/>
          <w:sz w:val="24"/>
          <w:szCs w:val="24"/>
        </w:rPr>
        <w:t xml:space="preserve"> </w:t>
      </w:r>
      <w:r w:rsidR="000A3798" w:rsidRPr="00BD27B3">
        <w:rPr>
          <w:rFonts w:ascii="Garamond" w:hAnsi="Garamond"/>
          <w:b/>
          <w:sz w:val="24"/>
          <w:szCs w:val="24"/>
        </w:rPr>
        <w:t>24.12.2021</w:t>
      </w:r>
    </w:p>
    <w:p w14:paraId="14346DA6" w14:textId="77777777" w:rsidR="002B75F1" w:rsidRPr="00BD27B3" w:rsidRDefault="002B75F1" w:rsidP="00BD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346DA9" w14:textId="544B403E" w:rsidR="00FA14C2" w:rsidRPr="00BD27B3" w:rsidRDefault="00251F91" w:rsidP="00BD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27B3">
        <w:rPr>
          <w:rFonts w:ascii="Garamond" w:hAnsi="Garamond"/>
          <w:b/>
          <w:sz w:val="24"/>
          <w:szCs w:val="24"/>
        </w:rPr>
        <w:t>PËR</w:t>
      </w:r>
      <w:r w:rsidR="00BD27B3" w:rsidRPr="00BD27B3">
        <w:rPr>
          <w:rFonts w:ascii="Garamond" w:hAnsi="Garamond"/>
          <w:b/>
          <w:sz w:val="24"/>
          <w:szCs w:val="24"/>
        </w:rPr>
        <w:t xml:space="preserve"> </w:t>
      </w:r>
      <w:r w:rsidR="00FA14C2" w:rsidRPr="00BD27B3">
        <w:rPr>
          <w:rFonts w:ascii="Garamond" w:hAnsi="Garamond"/>
          <w:b/>
          <w:sz w:val="24"/>
          <w:szCs w:val="24"/>
        </w:rPr>
        <w:t>DISA SHTESA DHE NDRYSHIME NË VENDIMIN NR.</w:t>
      </w:r>
      <w:r w:rsidR="00E4639E">
        <w:rPr>
          <w:rFonts w:ascii="Garamond" w:hAnsi="Garamond"/>
          <w:b/>
          <w:sz w:val="24"/>
          <w:szCs w:val="24"/>
        </w:rPr>
        <w:t xml:space="preserve"> </w:t>
      </w:r>
      <w:r w:rsidR="00FA14C2" w:rsidRPr="00BD27B3">
        <w:rPr>
          <w:rFonts w:ascii="Garamond" w:hAnsi="Garamond"/>
          <w:b/>
          <w:sz w:val="24"/>
          <w:szCs w:val="24"/>
        </w:rPr>
        <w:t>109,</w:t>
      </w:r>
      <w:r w:rsidR="00CE6B25">
        <w:rPr>
          <w:rFonts w:ascii="Garamond" w:hAnsi="Garamond"/>
          <w:b/>
          <w:sz w:val="24"/>
          <w:szCs w:val="24"/>
        </w:rPr>
        <w:t xml:space="preserve"> </w:t>
      </w:r>
      <w:r w:rsidR="00FA14C2" w:rsidRPr="00BD27B3">
        <w:rPr>
          <w:rFonts w:ascii="Garamond" w:hAnsi="Garamond"/>
          <w:b/>
          <w:sz w:val="24"/>
          <w:szCs w:val="24"/>
        </w:rPr>
        <w:t>DATË 15.2.2017, TË KËSHILLIT TË MINISTRAVE,</w:t>
      </w:r>
      <w:r w:rsidR="00CE6B25">
        <w:rPr>
          <w:rFonts w:ascii="Garamond" w:hAnsi="Garamond"/>
          <w:b/>
          <w:sz w:val="24"/>
          <w:szCs w:val="24"/>
        </w:rPr>
        <w:t xml:space="preserve"> </w:t>
      </w:r>
      <w:r w:rsidR="00FA14C2" w:rsidRPr="00BD27B3">
        <w:rPr>
          <w:rFonts w:ascii="Garamond" w:hAnsi="Garamond"/>
          <w:b/>
          <w:sz w:val="24"/>
          <w:szCs w:val="24"/>
        </w:rPr>
        <w:t>“PËR ORGANIZIMIN DHE FUNKSIONIMIN E AGJENCISË SË SIGURIMIT TË CILËSISË NË ARSIMIN E LARTË E TË BORDIT TË AKREDITIMIT DHE PËR PËRCAKTIMIN E TARIFAVE PËR PROCESET E SIGURIMIT TË CILËSISË NË ARSIMIN  E LARTË”, TË NDRYSHUAR</w:t>
      </w:r>
      <w:r w:rsidR="00FA14C2" w:rsidRPr="00CE6B25">
        <w:rPr>
          <w:rFonts w:ascii="Garamond" w:hAnsi="Garamond"/>
          <w:b/>
          <w:sz w:val="24"/>
          <w:szCs w:val="24"/>
          <w:vertAlign w:val="superscript"/>
        </w:rPr>
        <w:footnoteReference w:id="2"/>
      </w:r>
    </w:p>
    <w:p w14:paraId="14346DAA" w14:textId="77777777" w:rsidR="00FA14C2" w:rsidRPr="00BD27B3" w:rsidRDefault="00FA14C2" w:rsidP="00BD27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346DAB" w14:textId="5D743944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>Në mbështetje të nenit 100 të Kushtetutës dhe të neneve 14, 15 e 106, të  ligjit nr.</w:t>
      </w:r>
      <w:r w:rsidR="00E4639E">
        <w:rPr>
          <w:rFonts w:ascii="Garamond" w:hAnsi="Garamond"/>
          <w:sz w:val="24"/>
          <w:szCs w:val="24"/>
        </w:rPr>
        <w:t xml:space="preserve"> </w:t>
      </w:r>
      <w:r w:rsidRPr="00BD27B3">
        <w:rPr>
          <w:rFonts w:ascii="Garamond" w:hAnsi="Garamond"/>
          <w:sz w:val="24"/>
          <w:szCs w:val="24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14346DAC" w14:textId="77777777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346DAE" w14:textId="78DCF1B9" w:rsidR="00FA14C2" w:rsidRPr="00BD27B3" w:rsidRDefault="00BD27B3" w:rsidP="00BD27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14346DAF" w14:textId="77777777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346DB1" w14:textId="1E28F144" w:rsidR="00FA14C2" w:rsidRPr="00BD27B3" w:rsidRDefault="00BD27B3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A14C2" w:rsidRPr="00BD27B3">
        <w:rPr>
          <w:rFonts w:ascii="Garamond" w:hAnsi="Garamond"/>
          <w:sz w:val="24"/>
          <w:szCs w:val="24"/>
        </w:rPr>
        <w:t>Në vendimin nr.</w:t>
      </w:r>
      <w:r w:rsidR="00E4639E">
        <w:rPr>
          <w:rFonts w:ascii="Garamond" w:hAnsi="Garamond"/>
          <w:sz w:val="24"/>
          <w:szCs w:val="24"/>
        </w:rPr>
        <w:t xml:space="preserve"> </w:t>
      </w:r>
      <w:r w:rsidR="00FA14C2" w:rsidRPr="00BD27B3">
        <w:rPr>
          <w:rFonts w:ascii="Garamond" w:hAnsi="Garamond"/>
          <w:sz w:val="24"/>
          <w:szCs w:val="24"/>
        </w:rPr>
        <w:t>109, datë 15.2.2017, të Këshillit të Ministrave, të ndryshuar, bëhen këto shtesa dhe ndryshime:</w:t>
      </w:r>
    </w:p>
    <w:p w14:paraId="14346DB3" w14:textId="17E3F489" w:rsidR="00FA14C2" w:rsidRPr="00BD27B3" w:rsidRDefault="00F02718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A14C2" w:rsidRPr="00BD27B3">
        <w:rPr>
          <w:rFonts w:ascii="Garamond" w:hAnsi="Garamond"/>
          <w:sz w:val="24"/>
          <w:szCs w:val="24"/>
        </w:rPr>
        <w:t>Në fund të shkronjës “c”, të pikës 4, shtohen fjalët “..., në funksion të rritjes së cilësisë dhe formatimit, sipas modeleve të aprovuara të tyre.”</w:t>
      </w:r>
      <w:r w:rsidR="00F772EE">
        <w:rPr>
          <w:rFonts w:ascii="Garamond" w:hAnsi="Garamond"/>
          <w:sz w:val="24"/>
          <w:szCs w:val="24"/>
        </w:rPr>
        <w:t>.</w:t>
      </w:r>
    </w:p>
    <w:p w14:paraId="14346DB5" w14:textId="6C39EA3B" w:rsidR="00FA14C2" w:rsidRPr="00BD27B3" w:rsidRDefault="00F02718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A14C2" w:rsidRPr="00BD27B3">
        <w:rPr>
          <w:rFonts w:ascii="Garamond" w:hAnsi="Garamond"/>
          <w:sz w:val="24"/>
          <w:szCs w:val="24"/>
        </w:rPr>
        <w:t>Pas shkronjës “c”, të pikës 4, të shtohen shkronjat “ç” dhe “d”, me këtë përmbajtje:</w:t>
      </w:r>
    </w:p>
    <w:p w14:paraId="14346DB7" w14:textId="7F9313D6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>“ç) ndjekjen e proceseve të vlerësimit të jashtëm në kuadër të akreditimit periodik e të monitorimit të vazhduar të cilësisë të institucioneve të arsimit të lartë dhe të programeve të tyre të studimit</w:t>
      </w:r>
      <w:r w:rsidR="00F772EE">
        <w:rPr>
          <w:rFonts w:ascii="Garamond" w:hAnsi="Garamond"/>
          <w:sz w:val="24"/>
          <w:szCs w:val="24"/>
        </w:rPr>
        <w:t>;</w:t>
      </w:r>
    </w:p>
    <w:p w14:paraId="14346DB8" w14:textId="77777777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>d) organizimin dhe nxjerrjen e rezultateve përfundimtare në kuadër të Sondazhit Kombëtar të Studentëve.”.</w:t>
      </w:r>
    </w:p>
    <w:p w14:paraId="14346DBA" w14:textId="1FD65722" w:rsidR="00FA14C2" w:rsidRPr="00BD27B3" w:rsidRDefault="00F02718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A14C2" w:rsidRPr="00BD27B3">
        <w:rPr>
          <w:rFonts w:ascii="Garamond" w:hAnsi="Garamond"/>
          <w:sz w:val="24"/>
          <w:szCs w:val="24"/>
        </w:rPr>
        <w:t>Pika 7 ndryshohet, si më poshtë vijon:</w:t>
      </w:r>
    </w:p>
    <w:p w14:paraId="14346DBC" w14:textId="1926BBC3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>“7.</w:t>
      </w:r>
      <w:r w:rsidR="00F772EE">
        <w:rPr>
          <w:rFonts w:ascii="Garamond" w:hAnsi="Garamond"/>
          <w:sz w:val="24"/>
          <w:szCs w:val="24"/>
        </w:rPr>
        <w:t xml:space="preserve"> </w:t>
      </w:r>
      <w:r w:rsidRPr="00BD27B3">
        <w:rPr>
          <w:rFonts w:ascii="Garamond" w:hAnsi="Garamond"/>
          <w:sz w:val="24"/>
          <w:szCs w:val="24"/>
        </w:rPr>
        <w:t>Drejtori i Agjencisë së Sigurimit të Cilësisë në Arsimin e Lartë emërohet, lirohet/shkarkohet nga detyra me propozimin e ministrit përgjegjës për arsimin, me urdhër të Kryeministrit. Drejtori i Agjencisë së Sigurimit të Cilësisë në Arsimin e Lartë duhet të plotësojë kriteret e mëposhtme:</w:t>
      </w:r>
    </w:p>
    <w:p w14:paraId="14346DBE" w14:textId="745707A5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 xml:space="preserve">a) </w:t>
      </w:r>
      <w:r w:rsidR="00F772EE" w:rsidRPr="00BD27B3">
        <w:rPr>
          <w:rFonts w:ascii="Garamond" w:hAnsi="Garamond"/>
          <w:sz w:val="24"/>
          <w:szCs w:val="24"/>
        </w:rPr>
        <w:t xml:space="preserve">të </w:t>
      </w:r>
      <w:r w:rsidRPr="00BD27B3">
        <w:rPr>
          <w:rFonts w:ascii="Garamond" w:hAnsi="Garamond"/>
          <w:sz w:val="24"/>
          <w:szCs w:val="24"/>
        </w:rPr>
        <w:t xml:space="preserve">zotërojë të paktën gradën shkencore “Doktor”; </w:t>
      </w:r>
    </w:p>
    <w:p w14:paraId="14346DBF" w14:textId="3F23C47A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 xml:space="preserve">b) </w:t>
      </w:r>
      <w:r w:rsidR="00F772EE" w:rsidRPr="00BD27B3">
        <w:rPr>
          <w:rFonts w:ascii="Garamond" w:hAnsi="Garamond"/>
          <w:sz w:val="24"/>
          <w:szCs w:val="24"/>
        </w:rPr>
        <w:t xml:space="preserve">të </w:t>
      </w:r>
      <w:r w:rsidRPr="00BD27B3">
        <w:rPr>
          <w:rFonts w:ascii="Garamond" w:hAnsi="Garamond"/>
          <w:sz w:val="24"/>
          <w:szCs w:val="24"/>
        </w:rPr>
        <w:t>ketë eksperiencë pune mbi 5 (pesë) vjet në institucione që ushtrojnë veprimtari në fushën e arsimit të lartë, duke përfshirë edhe eksperiencë në nivele të larta drejtuese.”.</w:t>
      </w:r>
    </w:p>
    <w:p w14:paraId="14346DC1" w14:textId="66EFC542" w:rsidR="00FA14C2" w:rsidRPr="00BD27B3" w:rsidRDefault="00F02718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 </w:t>
      </w:r>
      <w:r w:rsidR="00FA14C2" w:rsidRPr="00BD27B3">
        <w:rPr>
          <w:rFonts w:ascii="Garamond" w:hAnsi="Garamond"/>
          <w:sz w:val="24"/>
          <w:szCs w:val="24"/>
        </w:rPr>
        <w:t xml:space="preserve">Në fund të shkronjës “a”, të pikës 12, shtohet paragrafi, me këtë përmbajtje: </w:t>
      </w:r>
    </w:p>
    <w:p w14:paraId="14346DC4" w14:textId="36FE67B1" w:rsidR="00FA14C2" w:rsidRPr="00BD27B3" w:rsidRDefault="00F02718" w:rsidP="00F02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 xml:space="preserve"> </w:t>
      </w:r>
      <w:r w:rsidR="00FA14C2" w:rsidRPr="00BD27B3">
        <w:rPr>
          <w:rFonts w:ascii="Garamond" w:hAnsi="Garamond"/>
          <w:sz w:val="24"/>
          <w:szCs w:val="24"/>
        </w:rPr>
        <w:t>“Bëhen pjesë e komisioneve të vlerësimit të jashtëm partnerë nga tregu i punës dhe studentë (anëtar i organeve kolegjiale të IAL-ve), pa të drejtë vote, d</w:t>
      </w:r>
      <w:r>
        <w:rPr>
          <w:rFonts w:ascii="Garamond" w:hAnsi="Garamond"/>
          <w:sz w:val="24"/>
          <w:szCs w:val="24"/>
        </w:rPr>
        <w:t>he kanë vetëm rol monitorues.”.</w:t>
      </w:r>
    </w:p>
    <w:p w14:paraId="14346DC5" w14:textId="58DCD002" w:rsidR="00FA14C2" w:rsidRPr="00BD27B3" w:rsidRDefault="00F02718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A14C2" w:rsidRPr="00BD27B3">
        <w:rPr>
          <w:rFonts w:ascii="Garamond" w:hAnsi="Garamond"/>
          <w:sz w:val="24"/>
          <w:szCs w:val="24"/>
        </w:rPr>
        <w:t xml:space="preserve">Në fund të shkronjës “b”, të pikës 12, shtohet paragrafi, me këtë përmbajtje: </w:t>
      </w:r>
    </w:p>
    <w:p w14:paraId="14346DC7" w14:textId="60E68308" w:rsidR="00FA14C2" w:rsidRPr="00BD27B3" w:rsidRDefault="00F02718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 xml:space="preserve"> </w:t>
      </w:r>
      <w:r w:rsidR="00FA14C2" w:rsidRPr="00BD27B3">
        <w:rPr>
          <w:rFonts w:ascii="Garamond" w:hAnsi="Garamond"/>
          <w:sz w:val="24"/>
          <w:szCs w:val="24"/>
        </w:rPr>
        <w:t>“Përjashtim bëjnë rastet kur në një fushë mungojnë ekspertët dhe duhen angazhuar ekspertë të rinj, që shtojnë listën, por gjithmonë sipas kritereve dhe në bashkëpunim me Bordin e Akreditimit.”.</w:t>
      </w:r>
    </w:p>
    <w:p w14:paraId="14346DC9" w14:textId="77777777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t>dh)</w:t>
      </w:r>
      <w:r w:rsidRPr="00BD27B3">
        <w:rPr>
          <w:rFonts w:ascii="Garamond" w:hAnsi="Garamond"/>
          <w:sz w:val="24"/>
          <w:szCs w:val="24"/>
        </w:rPr>
        <w:tab/>
        <w:t>Tabela 2/b, e shtojcës 2, bashkëlidhur vendimit, zëvendësohet me tabelën me të njëjtën numër, që i bashkëlidhet këtij vendimi.</w:t>
      </w:r>
    </w:p>
    <w:p w14:paraId="14346DCB" w14:textId="77777777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BD27B3">
        <w:rPr>
          <w:rFonts w:ascii="Garamond" w:hAnsi="Garamond"/>
          <w:sz w:val="24"/>
          <w:szCs w:val="24"/>
        </w:rPr>
        <w:t>2. Ngarkohen Ministria e Arsimit dhe Sportit, Agjencia e Sigurimit të Cilësisë në Arsimin e Lartë dhe institucionet e arsimit të lartë për zbatimin e këtij vendimi.</w:t>
      </w:r>
    </w:p>
    <w:p w14:paraId="14346DCD" w14:textId="4BC0E6A4" w:rsidR="00FA14C2" w:rsidRPr="00BD27B3" w:rsidRDefault="00FA14C2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27B3">
        <w:rPr>
          <w:rFonts w:ascii="Garamond" w:hAnsi="Garamond"/>
          <w:sz w:val="24"/>
          <w:szCs w:val="24"/>
        </w:rPr>
        <w:lastRenderedPageBreak/>
        <w:t>Ky ven</w:t>
      </w:r>
      <w:r w:rsidR="00F02718">
        <w:rPr>
          <w:rFonts w:ascii="Garamond" w:hAnsi="Garamond"/>
          <w:sz w:val="24"/>
          <w:szCs w:val="24"/>
        </w:rPr>
        <w:t xml:space="preserve">dim hyn në fuqi pas botimit në </w:t>
      </w:r>
      <w:r w:rsidRPr="00BD27B3">
        <w:rPr>
          <w:rFonts w:ascii="Garamond" w:hAnsi="Garamond"/>
          <w:sz w:val="24"/>
          <w:szCs w:val="24"/>
        </w:rPr>
        <w:t xml:space="preserve">Fletoren </w:t>
      </w:r>
      <w:r w:rsidR="00F02718" w:rsidRPr="00BD27B3">
        <w:rPr>
          <w:rFonts w:ascii="Garamond" w:hAnsi="Garamond"/>
          <w:sz w:val="24"/>
          <w:szCs w:val="24"/>
        </w:rPr>
        <w:t>Z</w:t>
      </w:r>
      <w:r w:rsidR="00F02718">
        <w:rPr>
          <w:rFonts w:ascii="Garamond" w:hAnsi="Garamond"/>
          <w:sz w:val="24"/>
          <w:szCs w:val="24"/>
        </w:rPr>
        <w:t>yrtare</w:t>
      </w:r>
      <w:r w:rsidRPr="00BD27B3">
        <w:rPr>
          <w:rFonts w:ascii="Garamond" w:hAnsi="Garamond"/>
          <w:sz w:val="24"/>
          <w:szCs w:val="24"/>
        </w:rPr>
        <w:t>.</w:t>
      </w:r>
    </w:p>
    <w:p w14:paraId="14346DCF" w14:textId="77777777" w:rsidR="00352089" w:rsidRPr="00BD27B3" w:rsidRDefault="00352089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346DE8" w14:textId="3815BD6D" w:rsidR="004439DA" w:rsidRDefault="00F02718" w:rsidP="00F027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21DC0F4" w14:textId="3BD545E8" w:rsidR="00F02718" w:rsidRPr="00F02718" w:rsidRDefault="00F02718" w:rsidP="00F027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02718">
        <w:rPr>
          <w:rFonts w:ascii="Garamond" w:hAnsi="Garamond"/>
          <w:b/>
          <w:sz w:val="24"/>
          <w:szCs w:val="24"/>
        </w:rPr>
        <w:t>Edi Rama</w:t>
      </w:r>
    </w:p>
    <w:p w14:paraId="14346DE9" w14:textId="77777777" w:rsidR="004439DA" w:rsidRPr="00BD27B3" w:rsidRDefault="004439DA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346DEA" w14:textId="77777777" w:rsidR="004439DA" w:rsidRPr="00BD27B3" w:rsidRDefault="004439DA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346DF6" w14:textId="77777777" w:rsidR="00A056FA" w:rsidRPr="00F02718" w:rsidRDefault="00A056FA" w:rsidP="00F02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2718">
        <w:rPr>
          <w:rFonts w:ascii="Garamond" w:hAnsi="Garamond"/>
          <w:b/>
          <w:sz w:val="24"/>
          <w:szCs w:val="24"/>
        </w:rPr>
        <w:t>Tabela 2/b</w:t>
      </w:r>
    </w:p>
    <w:p w14:paraId="14346DF8" w14:textId="77777777" w:rsidR="00A056FA" w:rsidRPr="00F02718" w:rsidRDefault="00A056FA" w:rsidP="00F02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2718">
        <w:rPr>
          <w:rFonts w:ascii="Garamond" w:hAnsi="Garamond"/>
          <w:b/>
          <w:sz w:val="24"/>
          <w:szCs w:val="24"/>
        </w:rPr>
        <w:t>Tarifat për vlerësimin e jashtëm dhe akreditimin e programeve të studimit</w:t>
      </w:r>
    </w:p>
    <w:p w14:paraId="14346DF9" w14:textId="77777777" w:rsidR="00A056FA" w:rsidRPr="00BD27B3" w:rsidRDefault="00A056FA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4624" w:type="pct"/>
        <w:jc w:val="center"/>
        <w:tblLook w:val="04A0" w:firstRow="1" w:lastRow="0" w:firstColumn="1" w:lastColumn="0" w:noHBand="0" w:noVBand="1"/>
      </w:tblPr>
      <w:tblGrid>
        <w:gridCol w:w="564"/>
        <w:gridCol w:w="5042"/>
        <w:gridCol w:w="2942"/>
      </w:tblGrid>
      <w:tr w:rsidR="00A056FA" w:rsidRPr="00BD27B3" w14:paraId="14346DFE" w14:textId="77777777" w:rsidTr="00E4639E">
        <w:trPr>
          <w:trHeight w:val="250"/>
          <w:jc w:val="center"/>
        </w:trPr>
        <w:tc>
          <w:tcPr>
            <w:tcW w:w="323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346DFA" w14:textId="518F1BA4" w:rsidR="00A056FA" w:rsidRPr="00F02718" w:rsidRDefault="00A056FA" w:rsidP="00E4639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02718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2953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6DFB" w14:textId="77777777" w:rsidR="00A056FA" w:rsidRPr="00F02718" w:rsidRDefault="00A056FA" w:rsidP="00E4639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02718">
              <w:rPr>
                <w:rFonts w:ascii="Garamond" w:hAnsi="Garamond"/>
                <w:b/>
                <w:sz w:val="24"/>
                <w:szCs w:val="24"/>
              </w:rPr>
              <w:t>Programet e studimit</w:t>
            </w:r>
          </w:p>
        </w:tc>
        <w:tc>
          <w:tcPr>
            <w:tcW w:w="172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DFC" w14:textId="77777777" w:rsidR="00A056FA" w:rsidRPr="00F02718" w:rsidRDefault="00A056FA" w:rsidP="00E4639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14346DFD" w14:textId="7A244EEC" w:rsidR="00A056FA" w:rsidRPr="00F02718" w:rsidRDefault="00A056FA" w:rsidP="00E4639E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02718">
              <w:rPr>
                <w:rFonts w:ascii="Garamond" w:hAnsi="Garamond"/>
                <w:b/>
                <w:sz w:val="24"/>
                <w:szCs w:val="24"/>
              </w:rPr>
              <w:t>Tarifa</w:t>
            </w:r>
          </w:p>
        </w:tc>
      </w:tr>
      <w:tr w:rsidR="00A056FA" w:rsidRPr="00BD27B3" w14:paraId="14346E02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DFF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00" w14:textId="40076B1E" w:rsidR="00A056FA" w:rsidRPr="00BD27B3" w:rsidRDefault="00E4639E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2-</w:t>
            </w:r>
            <w:r w:rsidR="00A056FA" w:rsidRPr="00BD27B3">
              <w:rPr>
                <w:rFonts w:ascii="Garamond" w:hAnsi="Garamond"/>
                <w:sz w:val="24"/>
                <w:szCs w:val="24"/>
              </w:rPr>
              <w:t xml:space="preserve">vjeçar </w:t>
            </w:r>
            <w:r w:rsidRPr="00BD27B3">
              <w:rPr>
                <w:rFonts w:ascii="Garamond" w:hAnsi="Garamond"/>
                <w:sz w:val="24"/>
                <w:szCs w:val="24"/>
              </w:rPr>
              <w:t>profesional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01" w14:textId="1FC36B48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173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621 </w:t>
            </w:r>
          </w:p>
        </w:tc>
      </w:tr>
      <w:tr w:rsidR="00A056FA" w:rsidRPr="00BD27B3" w14:paraId="14346E06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03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04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Bachelor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05" w14:textId="4ABB622D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225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747 </w:t>
            </w:r>
          </w:p>
        </w:tc>
      </w:tr>
      <w:tr w:rsidR="00A056FA" w:rsidRPr="00BD27B3" w14:paraId="14346E0A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07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08" w14:textId="72105DEC" w:rsidR="00A056FA" w:rsidRPr="00BD27B3" w:rsidRDefault="00E4639E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Bachelor 4-</w:t>
            </w:r>
            <w:r w:rsidR="00A056FA" w:rsidRPr="00BD27B3">
              <w:rPr>
                <w:rFonts w:ascii="Garamond" w:hAnsi="Garamond"/>
                <w:sz w:val="24"/>
                <w:szCs w:val="24"/>
              </w:rPr>
              <w:t>vjeçar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09" w14:textId="11B2326A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277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874 </w:t>
            </w:r>
          </w:p>
        </w:tc>
      </w:tr>
      <w:tr w:rsidR="00A056FA" w:rsidRPr="00BD27B3" w14:paraId="14346E0E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0B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0C" w14:textId="23833C6E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 xml:space="preserve">Master </w:t>
            </w:r>
            <w:r w:rsidR="00E4639E" w:rsidRPr="00BD27B3">
              <w:rPr>
                <w:rFonts w:ascii="Garamond" w:hAnsi="Garamond"/>
                <w:sz w:val="24"/>
                <w:szCs w:val="24"/>
              </w:rPr>
              <w:t xml:space="preserve">profesional </w:t>
            </w:r>
            <w:r w:rsidRPr="00BD27B3">
              <w:rPr>
                <w:rFonts w:ascii="Garamond" w:hAnsi="Garamond"/>
                <w:sz w:val="24"/>
                <w:szCs w:val="24"/>
              </w:rPr>
              <w:t>1 vit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0D" w14:textId="7C44CCB8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173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621 </w:t>
            </w:r>
          </w:p>
        </w:tc>
      </w:tr>
      <w:tr w:rsidR="00A056FA" w:rsidRPr="00BD27B3" w14:paraId="14346E12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0F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10" w14:textId="53A9BED5" w:rsidR="00A056FA" w:rsidRPr="00BD27B3" w:rsidRDefault="00A056FA" w:rsidP="00E4639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 xml:space="preserve">Master </w:t>
            </w:r>
            <w:r w:rsidR="00E4639E" w:rsidRPr="00BD27B3">
              <w:rPr>
                <w:rFonts w:ascii="Garamond" w:hAnsi="Garamond"/>
                <w:sz w:val="24"/>
                <w:szCs w:val="24"/>
              </w:rPr>
              <w:t xml:space="preserve">profesional </w:t>
            </w:r>
            <w:r w:rsidRPr="00BD27B3">
              <w:rPr>
                <w:rFonts w:ascii="Garamond" w:hAnsi="Garamond"/>
                <w:sz w:val="24"/>
                <w:szCs w:val="24"/>
              </w:rPr>
              <w:t>2 v</w:t>
            </w:r>
            <w:r w:rsidR="00E4639E">
              <w:rPr>
                <w:rFonts w:ascii="Garamond" w:hAnsi="Garamond"/>
                <w:sz w:val="24"/>
                <w:szCs w:val="24"/>
              </w:rPr>
              <w:t>jet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11" w14:textId="766EA23B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225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747 </w:t>
            </w:r>
          </w:p>
        </w:tc>
      </w:tr>
      <w:tr w:rsidR="00A056FA" w:rsidRPr="00BD27B3" w14:paraId="14346E16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13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14" w14:textId="00B5BE34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 xml:space="preserve">Master i </w:t>
            </w:r>
            <w:r w:rsidR="00E4639E" w:rsidRPr="00BD27B3">
              <w:rPr>
                <w:rFonts w:ascii="Garamond" w:hAnsi="Garamond"/>
                <w:sz w:val="24"/>
                <w:szCs w:val="24"/>
              </w:rPr>
              <w:t>shkencave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15" w14:textId="0D52A726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364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517 </w:t>
            </w:r>
          </w:p>
        </w:tc>
      </w:tr>
      <w:tr w:rsidR="00A056FA" w:rsidRPr="00BD27B3" w14:paraId="14346E1A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17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18" w14:textId="4AC3535D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 xml:space="preserve">Master i </w:t>
            </w:r>
            <w:r w:rsidR="00E4639E" w:rsidRPr="00BD27B3">
              <w:rPr>
                <w:rFonts w:ascii="Garamond" w:hAnsi="Garamond"/>
                <w:sz w:val="24"/>
                <w:szCs w:val="24"/>
              </w:rPr>
              <w:t xml:space="preserve">shkencave </w:t>
            </w:r>
            <w:r w:rsidRPr="00BD27B3">
              <w:rPr>
                <w:rFonts w:ascii="Garamond" w:hAnsi="Garamond"/>
                <w:sz w:val="24"/>
                <w:szCs w:val="24"/>
              </w:rPr>
              <w:t>i integruar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19" w14:textId="36E31E11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600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945 </w:t>
            </w:r>
          </w:p>
        </w:tc>
      </w:tr>
      <w:tr w:rsidR="00A056FA" w:rsidRPr="00BD27B3" w14:paraId="14346E1E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1B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1C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Master ekzekutiv 1 vit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1D" w14:textId="42055408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308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417 </w:t>
            </w:r>
          </w:p>
        </w:tc>
      </w:tr>
      <w:tr w:rsidR="00A056FA" w:rsidRPr="00BD27B3" w14:paraId="14346E22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1F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20" w14:textId="49BBAB80" w:rsidR="00A056FA" w:rsidRPr="00BD27B3" w:rsidRDefault="00A056FA" w:rsidP="00E4639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Master ekzekutiv 2 v</w:t>
            </w:r>
            <w:r w:rsidR="00E4639E">
              <w:rPr>
                <w:rFonts w:ascii="Garamond" w:hAnsi="Garamond"/>
                <w:sz w:val="24"/>
                <w:szCs w:val="24"/>
              </w:rPr>
              <w:t>jet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21" w14:textId="61759949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364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517 </w:t>
            </w:r>
          </w:p>
        </w:tc>
      </w:tr>
      <w:tr w:rsidR="00A056FA" w:rsidRPr="00BD27B3" w14:paraId="14346E26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23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24" w14:textId="6E15D8AF" w:rsidR="00A056FA" w:rsidRPr="00BD27B3" w:rsidRDefault="00A056FA" w:rsidP="00E4639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SPA 2 v</w:t>
            </w:r>
            <w:r w:rsidR="00E4639E">
              <w:rPr>
                <w:rFonts w:ascii="Garamond" w:hAnsi="Garamond"/>
                <w:sz w:val="24"/>
                <w:szCs w:val="24"/>
              </w:rPr>
              <w:t>jet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25" w14:textId="77867250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364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517 </w:t>
            </w:r>
          </w:p>
        </w:tc>
      </w:tr>
      <w:tr w:rsidR="00A056FA" w:rsidRPr="00BD27B3" w14:paraId="14346E2A" w14:textId="77777777" w:rsidTr="00E4639E">
        <w:trPr>
          <w:trHeight w:val="300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6E27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28" w14:textId="32FE65AA" w:rsidR="00A056FA" w:rsidRPr="00BD27B3" w:rsidRDefault="00A056FA" w:rsidP="00E4639E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SPA 3</w:t>
            </w:r>
            <w:r w:rsidR="00E4639E">
              <w:rPr>
                <w:rFonts w:ascii="Garamond" w:hAnsi="Garamond"/>
                <w:sz w:val="24"/>
                <w:szCs w:val="24"/>
              </w:rPr>
              <w:t>–</w:t>
            </w:r>
            <w:r w:rsidRPr="00BD27B3">
              <w:rPr>
                <w:rFonts w:ascii="Garamond" w:hAnsi="Garamond"/>
                <w:sz w:val="24"/>
                <w:szCs w:val="24"/>
              </w:rPr>
              <w:t>4 v</w:t>
            </w:r>
            <w:r w:rsidR="00E4639E">
              <w:rPr>
                <w:rFonts w:ascii="Garamond" w:hAnsi="Garamond"/>
                <w:sz w:val="24"/>
                <w:szCs w:val="24"/>
              </w:rPr>
              <w:t>jet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29" w14:textId="7BDC5D5F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482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731 </w:t>
            </w:r>
          </w:p>
        </w:tc>
      </w:tr>
      <w:tr w:rsidR="00A056FA" w:rsidRPr="00BD27B3" w14:paraId="14346E2E" w14:textId="77777777" w:rsidTr="00E4639E">
        <w:trPr>
          <w:trHeight w:val="315"/>
          <w:jc w:val="center"/>
        </w:trPr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14346E2B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95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346E2C" w14:textId="77777777" w:rsidR="00A056FA" w:rsidRPr="00BD27B3" w:rsidRDefault="00A056FA" w:rsidP="00F02718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Doktoratë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46E2D" w14:textId="4FF6FE85" w:rsidR="00A056FA" w:rsidRPr="00BD27B3" w:rsidRDefault="00A056FA" w:rsidP="00E4639E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BD27B3">
              <w:rPr>
                <w:rFonts w:ascii="Garamond" w:hAnsi="Garamond"/>
                <w:sz w:val="24"/>
                <w:szCs w:val="24"/>
              </w:rPr>
              <w:t>610</w:t>
            </w:r>
            <w:r w:rsidR="00831FF6" w:rsidRPr="00BD27B3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BD27B3">
              <w:rPr>
                <w:rFonts w:ascii="Garamond" w:hAnsi="Garamond"/>
                <w:sz w:val="24"/>
                <w:szCs w:val="24"/>
              </w:rPr>
              <w:t xml:space="preserve">490 </w:t>
            </w:r>
          </w:p>
        </w:tc>
      </w:tr>
    </w:tbl>
    <w:p w14:paraId="14346E2F" w14:textId="77777777" w:rsidR="00A056FA" w:rsidRPr="00BD27B3" w:rsidRDefault="00A056FA" w:rsidP="00BD27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056FA" w:rsidRPr="00BD27B3" w:rsidSect="00CB2BBF">
      <w:headerReference w:type="default" r:id="rId15"/>
      <w:footerReference w:type="default" r:id="rId16"/>
      <w:pgSz w:w="11907" w:h="16839" w:code="9"/>
      <w:pgMar w:top="1440" w:right="1440" w:bottom="1620" w:left="1440" w:header="720" w:footer="6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F74C8" w14:textId="77777777" w:rsidR="0083418D" w:rsidRDefault="0083418D" w:rsidP="00762039">
      <w:pPr>
        <w:spacing w:after="0" w:line="240" w:lineRule="auto"/>
      </w:pPr>
      <w:r>
        <w:separator/>
      </w:r>
    </w:p>
  </w:endnote>
  <w:endnote w:type="continuationSeparator" w:id="0">
    <w:p w14:paraId="216839F0" w14:textId="77777777" w:rsidR="0083418D" w:rsidRDefault="0083418D" w:rsidP="00762039">
      <w:pPr>
        <w:spacing w:after="0" w:line="240" w:lineRule="auto"/>
      </w:pPr>
      <w:r>
        <w:continuationSeparator/>
      </w:r>
    </w:p>
  </w:endnote>
  <w:endnote w:type="continuationNotice" w:id="1">
    <w:p w14:paraId="69F9A2EB" w14:textId="77777777" w:rsidR="0083418D" w:rsidRDefault="008341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18740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4346E3A" w14:textId="77777777" w:rsidR="0083418D" w:rsidRPr="00CB2BBF" w:rsidRDefault="0083418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B2BBF">
          <w:rPr>
            <w:rFonts w:ascii="Times New Roman" w:hAnsi="Times New Roman" w:cs="Times New Roman"/>
            <w:sz w:val="24"/>
          </w:rPr>
          <w:fldChar w:fldCharType="begin"/>
        </w:r>
        <w:r w:rsidRPr="00CB2BB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B2BBF">
          <w:rPr>
            <w:rFonts w:ascii="Times New Roman" w:hAnsi="Times New Roman" w:cs="Times New Roman"/>
            <w:sz w:val="24"/>
          </w:rPr>
          <w:fldChar w:fldCharType="separate"/>
        </w:r>
        <w:r w:rsidR="005A27E0">
          <w:rPr>
            <w:rFonts w:ascii="Times New Roman" w:hAnsi="Times New Roman" w:cs="Times New Roman"/>
            <w:noProof/>
            <w:sz w:val="24"/>
          </w:rPr>
          <w:t>2</w:t>
        </w:r>
        <w:r w:rsidRPr="00CB2BB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4346E3B" w14:textId="77777777" w:rsidR="0083418D" w:rsidRDefault="008341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09C9D" w14:textId="77777777" w:rsidR="0083418D" w:rsidRDefault="0083418D" w:rsidP="00762039">
      <w:pPr>
        <w:spacing w:after="0" w:line="240" w:lineRule="auto"/>
      </w:pPr>
      <w:r>
        <w:separator/>
      </w:r>
    </w:p>
  </w:footnote>
  <w:footnote w:type="continuationSeparator" w:id="0">
    <w:p w14:paraId="5AA0A0FC" w14:textId="77777777" w:rsidR="0083418D" w:rsidRDefault="0083418D" w:rsidP="00762039">
      <w:pPr>
        <w:spacing w:after="0" w:line="240" w:lineRule="auto"/>
      </w:pPr>
      <w:r>
        <w:continuationSeparator/>
      </w:r>
    </w:p>
  </w:footnote>
  <w:footnote w:type="continuationNotice" w:id="1">
    <w:p w14:paraId="217CC8F0" w14:textId="77777777" w:rsidR="0083418D" w:rsidRDefault="0083418D">
      <w:pPr>
        <w:spacing w:after="0" w:line="240" w:lineRule="auto"/>
      </w:pPr>
    </w:p>
  </w:footnote>
  <w:footnote w:id="2">
    <w:p w14:paraId="14346E3C" w14:textId="1FC2EFE4" w:rsidR="0083418D" w:rsidRPr="00E4639E" w:rsidRDefault="0083418D" w:rsidP="00FA14C2">
      <w:pPr>
        <w:pStyle w:val="FootnoteText"/>
        <w:jc w:val="both"/>
        <w:rPr>
          <w:rFonts w:ascii="Garamond" w:hAnsi="Garamond" w:cs="Times New Roman"/>
        </w:rPr>
      </w:pPr>
      <w:r w:rsidRPr="00E4639E">
        <w:rPr>
          <w:rStyle w:val="FootnoteReference"/>
          <w:rFonts w:ascii="Garamond" w:hAnsi="Garamond" w:cs="Times New Roman"/>
        </w:rPr>
        <w:footnoteRef/>
      </w:r>
      <w:r>
        <w:rPr>
          <w:rFonts w:ascii="Garamond" w:hAnsi="Garamond" w:cs="Times New Roman"/>
        </w:rPr>
        <w:t xml:space="preserve"> </w:t>
      </w:r>
      <w:r w:rsidRPr="00E4639E">
        <w:rPr>
          <w:rFonts w:ascii="Garamond" w:hAnsi="Garamond" w:cs="Times New Roman"/>
        </w:rPr>
        <w:t>Ky vendim është përafruar pjesërisht me Rekomandimin e Këshillit të Evropës (2017/C 189/03),</w:t>
      </w:r>
      <w:r>
        <w:rPr>
          <w:rFonts w:ascii="Garamond" w:hAnsi="Garamond" w:cs="Times New Roman"/>
        </w:rPr>
        <w:t xml:space="preserve"> </w:t>
      </w:r>
      <w:r w:rsidRPr="00E4639E">
        <w:rPr>
          <w:rFonts w:ascii="Garamond" w:hAnsi="Garamond" w:cs="Times New Roman"/>
        </w:rPr>
        <w:t>datë 22 maj 2017, “Mbi Kornizën Evropiane të Kualifikimeve për të mësuarit gjatë gjithë jetës dhe shfuqizimin e rekomandimit të Parlamentit Evropian dhe Këshillit të 23 prillit 2008, për themelimin e Kornizës Evropiane të Kualifikimeve për të nxënit gjatë gjithë jetës”.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46E38" w14:textId="77777777" w:rsidR="0083418D" w:rsidRDefault="0083418D">
    <w:pPr>
      <w:pStyle w:val="Header"/>
      <w:jc w:val="right"/>
    </w:pPr>
  </w:p>
  <w:p w14:paraId="14346E39" w14:textId="77777777" w:rsidR="0083418D" w:rsidRDefault="008341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AE3"/>
    <w:multiLevelType w:val="hybridMultilevel"/>
    <w:tmpl w:val="48FEA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A13E9"/>
    <w:multiLevelType w:val="hybridMultilevel"/>
    <w:tmpl w:val="1BF042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40106"/>
    <w:multiLevelType w:val="hybridMultilevel"/>
    <w:tmpl w:val="EF1A583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47BFD"/>
    <w:multiLevelType w:val="hybridMultilevel"/>
    <w:tmpl w:val="AEAC86E0"/>
    <w:lvl w:ilvl="0" w:tplc="2FF63B26">
      <w:start w:val="4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19509F8"/>
    <w:multiLevelType w:val="hybridMultilevel"/>
    <w:tmpl w:val="5792F744"/>
    <w:lvl w:ilvl="0" w:tplc="F51CBE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1707E"/>
    <w:multiLevelType w:val="hybridMultilevel"/>
    <w:tmpl w:val="13808E6A"/>
    <w:lvl w:ilvl="0" w:tplc="6C6018A0">
      <w:start w:val="1"/>
      <w:numFmt w:val="decimal"/>
      <w:lvlText w:val="%1."/>
      <w:lvlJc w:val="left"/>
      <w:pPr>
        <w:ind w:left="81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384021CC"/>
    <w:multiLevelType w:val="hybridMultilevel"/>
    <w:tmpl w:val="7C2E68B6"/>
    <w:lvl w:ilvl="0" w:tplc="744E74BC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EE7B63"/>
    <w:multiLevelType w:val="hybridMultilevel"/>
    <w:tmpl w:val="BD6EB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D3517"/>
    <w:multiLevelType w:val="hybridMultilevel"/>
    <w:tmpl w:val="434E9990"/>
    <w:lvl w:ilvl="0" w:tplc="1EB457BC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BA3BFC"/>
    <w:multiLevelType w:val="hybridMultilevel"/>
    <w:tmpl w:val="2EBA1F8C"/>
    <w:lvl w:ilvl="0" w:tplc="A1D6085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4AD50A62"/>
    <w:multiLevelType w:val="hybridMultilevel"/>
    <w:tmpl w:val="7CAC5E9A"/>
    <w:lvl w:ilvl="0" w:tplc="1062DE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2D15653"/>
    <w:multiLevelType w:val="hybridMultilevel"/>
    <w:tmpl w:val="EBA22960"/>
    <w:lvl w:ilvl="0" w:tplc="C6FA163A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A07C1"/>
    <w:multiLevelType w:val="hybridMultilevel"/>
    <w:tmpl w:val="E6E8D8B6"/>
    <w:lvl w:ilvl="0" w:tplc="D1F648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4">
    <w:nsid w:val="5B575580"/>
    <w:multiLevelType w:val="hybridMultilevel"/>
    <w:tmpl w:val="84B44E18"/>
    <w:lvl w:ilvl="0" w:tplc="04090013">
      <w:start w:val="1"/>
      <w:numFmt w:val="upp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76AE3139"/>
    <w:multiLevelType w:val="hybridMultilevel"/>
    <w:tmpl w:val="0D861ADE"/>
    <w:lvl w:ilvl="0" w:tplc="F51CBE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15"/>
  </w:num>
  <w:num w:numId="7">
    <w:abstractNumId w:val="7"/>
  </w:num>
  <w:num w:numId="8">
    <w:abstractNumId w:val="8"/>
  </w:num>
  <w:num w:numId="9">
    <w:abstractNumId w:val="14"/>
  </w:num>
  <w:num w:numId="10">
    <w:abstractNumId w:val="10"/>
  </w:num>
  <w:num w:numId="11">
    <w:abstractNumId w:val="5"/>
  </w:num>
  <w:num w:numId="12">
    <w:abstractNumId w:val="12"/>
  </w:num>
  <w:num w:numId="13">
    <w:abstractNumId w:val="11"/>
  </w:num>
  <w:num w:numId="14">
    <w:abstractNumId w:val="9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91"/>
    <w:rsid w:val="000034AB"/>
    <w:rsid w:val="00010002"/>
    <w:rsid w:val="00022370"/>
    <w:rsid w:val="000305B1"/>
    <w:rsid w:val="00050E25"/>
    <w:rsid w:val="000632B7"/>
    <w:rsid w:val="00065AF3"/>
    <w:rsid w:val="0006763C"/>
    <w:rsid w:val="0007601A"/>
    <w:rsid w:val="00077A61"/>
    <w:rsid w:val="000832D9"/>
    <w:rsid w:val="00086B8F"/>
    <w:rsid w:val="00095E14"/>
    <w:rsid w:val="000A1B20"/>
    <w:rsid w:val="000A3798"/>
    <w:rsid w:val="000C452F"/>
    <w:rsid w:val="000C7DD9"/>
    <w:rsid w:val="000D7782"/>
    <w:rsid w:val="000E6030"/>
    <w:rsid w:val="000F7083"/>
    <w:rsid w:val="001044EE"/>
    <w:rsid w:val="00107FFA"/>
    <w:rsid w:val="0011265B"/>
    <w:rsid w:val="00114381"/>
    <w:rsid w:val="0012597E"/>
    <w:rsid w:val="00141EB4"/>
    <w:rsid w:val="00144319"/>
    <w:rsid w:val="001574E9"/>
    <w:rsid w:val="00164A72"/>
    <w:rsid w:val="001717B5"/>
    <w:rsid w:val="00181ED6"/>
    <w:rsid w:val="00187207"/>
    <w:rsid w:val="0019263C"/>
    <w:rsid w:val="00194F6D"/>
    <w:rsid w:val="00195B1C"/>
    <w:rsid w:val="001A323E"/>
    <w:rsid w:val="001A32EC"/>
    <w:rsid w:val="001A3716"/>
    <w:rsid w:val="001A4566"/>
    <w:rsid w:val="001B1AAE"/>
    <w:rsid w:val="001B37A1"/>
    <w:rsid w:val="001B72D3"/>
    <w:rsid w:val="001C1C95"/>
    <w:rsid w:val="001C7DA2"/>
    <w:rsid w:val="001D72AF"/>
    <w:rsid w:val="001E41D8"/>
    <w:rsid w:val="001F29C4"/>
    <w:rsid w:val="001F6CBC"/>
    <w:rsid w:val="002146F7"/>
    <w:rsid w:val="002153AB"/>
    <w:rsid w:val="00221491"/>
    <w:rsid w:val="002225B2"/>
    <w:rsid w:val="00227FA4"/>
    <w:rsid w:val="00235B4D"/>
    <w:rsid w:val="00251F91"/>
    <w:rsid w:val="002615DF"/>
    <w:rsid w:val="00263704"/>
    <w:rsid w:val="00270A7E"/>
    <w:rsid w:val="00274FDF"/>
    <w:rsid w:val="0029170E"/>
    <w:rsid w:val="0029573F"/>
    <w:rsid w:val="002A18F4"/>
    <w:rsid w:val="002A7F37"/>
    <w:rsid w:val="002B358F"/>
    <w:rsid w:val="002B75F1"/>
    <w:rsid w:val="002C23D4"/>
    <w:rsid w:val="002C661C"/>
    <w:rsid w:val="002F07BB"/>
    <w:rsid w:val="00305117"/>
    <w:rsid w:val="003515A4"/>
    <w:rsid w:val="00352089"/>
    <w:rsid w:val="00360960"/>
    <w:rsid w:val="00363FCE"/>
    <w:rsid w:val="0036470B"/>
    <w:rsid w:val="00372599"/>
    <w:rsid w:val="0038151F"/>
    <w:rsid w:val="00381B11"/>
    <w:rsid w:val="003831B4"/>
    <w:rsid w:val="00396D58"/>
    <w:rsid w:val="003A41D3"/>
    <w:rsid w:val="003C6636"/>
    <w:rsid w:val="003D3719"/>
    <w:rsid w:val="003E0FCE"/>
    <w:rsid w:val="004019F3"/>
    <w:rsid w:val="00401F54"/>
    <w:rsid w:val="0041566B"/>
    <w:rsid w:val="004341B3"/>
    <w:rsid w:val="004439DA"/>
    <w:rsid w:val="00446584"/>
    <w:rsid w:val="00460043"/>
    <w:rsid w:val="0048156F"/>
    <w:rsid w:val="00483638"/>
    <w:rsid w:val="0048487E"/>
    <w:rsid w:val="00490104"/>
    <w:rsid w:val="00492111"/>
    <w:rsid w:val="004B2BEA"/>
    <w:rsid w:val="004B6440"/>
    <w:rsid w:val="004E5F5A"/>
    <w:rsid w:val="005027CD"/>
    <w:rsid w:val="005045C5"/>
    <w:rsid w:val="00517BA4"/>
    <w:rsid w:val="00517EC2"/>
    <w:rsid w:val="00530DAB"/>
    <w:rsid w:val="00531586"/>
    <w:rsid w:val="005326B9"/>
    <w:rsid w:val="0053569B"/>
    <w:rsid w:val="005356C9"/>
    <w:rsid w:val="00544BEE"/>
    <w:rsid w:val="00557C99"/>
    <w:rsid w:val="00560554"/>
    <w:rsid w:val="00573C5D"/>
    <w:rsid w:val="00591155"/>
    <w:rsid w:val="00591ED5"/>
    <w:rsid w:val="005942F5"/>
    <w:rsid w:val="0059579B"/>
    <w:rsid w:val="005A0C82"/>
    <w:rsid w:val="005A27E0"/>
    <w:rsid w:val="005A54E4"/>
    <w:rsid w:val="005B386C"/>
    <w:rsid w:val="005B5C6D"/>
    <w:rsid w:val="005C77FB"/>
    <w:rsid w:val="005D0A19"/>
    <w:rsid w:val="006009FE"/>
    <w:rsid w:val="006017EA"/>
    <w:rsid w:val="006047D9"/>
    <w:rsid w:val="00622130"/>
    <w:rsid w:val="00622B76"/>
    <w:rsid w:val="006373A3"/>
    <w:rsid w:val="00644D41"/>
    <w:rsid w:val="00650D67"/>
    <w:rsid w:val="00654DDB"/>
    <w:rsid w:val="006551B0"/>
    <w:rsid w:val="006554F6"/>
    <w:rsid w:val="00656410"/>
    <w:rsid w:val="00672894"/>
    <w:rsid w:val="006A6AFC"/>
    <w:rsid w:val="006B2CEB"/>
    <w:rsid w:val="006D7317"/>
    <w:rsid w:val="006E050B"/>
    <w:rsid w:val="006E445F"/>
    <w:rsid w:val="006E5447"/>
    <w:rsid w:val="006E6ECA"/>
    <w:rsid w:val="006F1BED"/>
    <w:rsid w:val="00705DC5"/>
    <w:rsid w:val="00707B4D"/>
    <w:rsid w:val="0071184F"/>
    <w:rsid w:val="00713407"/>
    <w:rsid w:val="00726EB2"/>
    <w:rsid w:val="007416B2"/>
    <w:rsid w:val="00753FF6"/>
    <w:rsid w:val="00761ED5"/>
    <w:rsid w:val="00762039"/>
    <w:rsid w:val="007652B3"/>
    <w:rsid w:val="00783ADD"/>
    <w:rsid w:val="0078582F"/>
    <w:rsid w:val="007A03B5"/>
    <w:rsid w:val="007A392A"/>
    <w:rsid w:val="007B668A"/>
    <w:rsid w:val="007C0D1F"/>
    <w:rsid w:val="007D0422"/>
    <w:rsid w:val="007E0501"/>
    <w:rsid w:val="007E2443"/>
    <w:rsid w:val="007E4031"/>
    <w:rsid w:val="007F61A6"/>
    <w:rsid w:val="00803898"/>
    <w:rsid w:val="00804587"/>
    <w:rsid w:val="00806234"/>
    <w:rsid w:val="00812C42"/>
    <w:rsid w:val="00823DAF"/>
    <w:rsid w:val="00831FF6"/>
    <w:rsid w:val="0083418D"/>
    <w:rsid w:val="0083785B"/>
    <w:rsid w:val="00840E74"/>
    <w:rsid w:val="00852229"/>
    <w:rsid w:val="0086567B"/>
    <w:rsid w:val="00874DE5"/>
    <w:rsid w:val="00885591"/>
    <w:rsid w:val="00894938"/>
    <w:rsid w:val="00896B9B"/>
    <w:rsid w:val="008A13C3"/>
    <w:rsid w:val="008A1A33"/>
    <w:rsid w:val="008C0D82"/>
    <w:rsid w:val="008E4410"/>
    <w:rsid w:val="008F6E99"/>
    <w:rsid w:val="009031CB"/>
    <w:rsid w:val="0090382B"/>
    <w:rsid w:val="00905F53"/>
    <w:rsid w:val="00906633"/>
    <w:rsid w:val="00913A05"/>
    <w:rsid w:val="00923BA3"/>
    <w:rsid w:val="009473CE"/>
    <w:rsid w:val="00956266"/>
    <w:rsid w:val="00962C6A"/>
    <w:rsid w:val="00992CBA"/>
    <w:rsid w:val="009A51E3"/>
    <w:rsid w:val="009F1F8D"/>
    <w:rsid w:val="00A056FA"/>
    <w:rsid w:val="00A13744"/>
    <w:rsid w:val="00A3081D"/>
    <w:rsid w:val="00A43064"/>
    <w:rsid w:val="00A5559D"/>
    <w:rsid w:val="00A77F7A"/>
    <w:rsid w:val="00A81AC4"/>
    <w:rsid w:val="00A82660"/>
    <w:rsid w:val="00A8500B"/>
    <w:rsid w:val="00AA415D"/>
    <w:rsid w:val="00AB15D0"/>
    <w:rsid w:val="00AC420E"/>
    <w:rsid w:val="00AD41F3"/>
    <w:rsid w:val="00AF0621"/>
    <w:rsid w:val="00AF678E"/>
    <w:rsid w:val="00B00777"/>
    <w:rsid w:val="00B036BB"/>
    <w:rsid w:val="00B133DA"/>
    <w:rsid w:val="00B23BB0"/>
    <w:rsid w:val="00B26241"/>
    <w:rsid w:val="00B44259"/>
    <w:rsid w:val="00B44D27"/>
    <w:rsid w:val="00B57844"/>
    <w:rsid w:val="00B61718"/>
    <w:rsid w:val="00B622A3"/>
    <w:rsid w:val="00B62D45"/>
    <w:rsid w:val="00B66952"/>
    <w:rsid w:val="00B80D13"/>
    <w:rsid w:val="00B80FE5"/>
    <w:rsid w:val="00B87DCA"/>
    <w:rsid w:val="00BA1D99"/>
    <w:rsid w:val="00BB5DCA"/>
    <w:rsid w:val="00BD27B3"/>
    <w:rsid w:val="00BD4291"/>
    <w:rsid w:val="00BD5FFA"/>
    <w:rsid w:val="00BE77E2"/>
    <w:rsid w:val="00BE7982"/>
    <w:rsid w:val="00BF2FB8"/>
    <w:rsid w:val="00BF54E3"/>
    <w:rsid w:val="00C15F3E"/>
    <w:rsid w:val="00C17064"/>
    <w:rsid w:val="00C22F8F"/>
    <w:rsid w:val="00C406D5"/>
    <w:rsid w:val="00C42C5F"/>
    <w:rsid w:val="00C45B44"/>
    <w:rsid w:val="00C7363D"/>
    <w:rsid w:val="00C74D87"/>
    <w:rsid w:val="00C76D00"/>
    <w:rsid w:val="00C90B5E"/>
    <w:rsid w:val="00C93D8F"/>
    <w:rsid w:val="00CA301F"/>
    <w:rsid w:val="00CA65F7"/>
    <w:rsid w:val="00CB044D"/>
    <w:rsid w:val="00CB2BBF"/>
    <w:rsid w:val="00CD2066"/>
    <w:rsid w:val="00CD7627"/>
    <w:rsid w:val="00CE111A"/>
    <w:rsid w:val="00CE6B25"/>
    <w:rsid w:val="00CF7292"/>
    <w:rsid w:val="00D11E5A"/>
    <w:rsid w:val="00D155E4"/>
    <w:rsid w:val="00D31698"/>
    <w:rsid w:val="00D33E22"/>
    <w:rsid w:val="00D34A43"/>
    <w:rsid w:val="00D4544F"/>
    <w:rsid w:val="00D56B5A"/>
    <w:rsid w:val="00D70056"/>
    <w:rsid w:val="00D91539"/>
    <w:rsid w:val="00D969F6"/>
    <w:rsid w:val="00DB0711"/>
    <w:rsid w:val="00DB347A"/>
    <w:rsid w:val="00DC4613"/>
    <w:rsid w:val="00DC6EE6"/>
    <w:rsid w:val="00DD1C64"/>
    <w:rsid w:val="00DD4282"/>
    <w:rsid w:val="00DD4C1F"/>
    <w:rsid w:val="00DE2BDF"/>
    <w:rsid w:val="00DE661A"/>
    <w:rsid w:val="00DF05C9"/>
    <w:rsid w:val="00DF0C3C"/>
    <w:rsid w:val="00DF12CF"/>
    <w:rsid w:val="00DF2BA0"/>
    <w:rsid w:val="00DF5CCE"/>
    <w:rsid w:val="00DF642F"/>
    <w:rsid w:val="00DF6501"/>
    <w:rsid w:val="00E02E3A"/>
    <w:rsid w:val="00E04269"/>
    <w:rsid w:val="00E113F3"/>
    <w:rsid w:val="00E15630"/>
    <w:rsid w:val="00E242D5"/>
    <w:rsid w:val="00E27730"/>
    <w:rsid w:val="00E27A76"/>
    <w:rsid w:val="00E4639E"/>
    <w:rsid w:val="00E52FDA"/>
    <w:rsid w:val="00E62B75"/>
    <w:rsid w:val="00E709BF"/>
    <w:rsid w:val="00E72BFD"/>
    <w:rsid w:val="00E86BE4"/>
    <w:rsid w:val="00E94A1D"/>
    <w:rsid w:val="00E9783E"/>
    <w:rsid w:val="00EA3F15"/>
    <w:rsid w:val="00EB3360"/>
    <w:rsid w:val="00EB3E33"/>
    <w:rsid w:val="00EB44BD"/>
    <w:rsid w:val="00EB568A"/>
    <w:rsid w:val="00EC414D"/>
    <w:rsid w:val="00EC51F6"/>
    <w:rsid w:val="00EE1D55"/>
    <w:rsid w:val="00EE3819"/>
    <w:rsid w:val="00EE5F63"/>
    <w:rsid w:val="00EF5721"/>
    <w:rsid w:val="00EF781A"/>
    <w:rsid w:val="00F01ADE"/>
    <w:rsid w:val="00F0217F"/>
    <w:rsid w:val="00F02718"/>
    <w:rsid w:val="00F236C9"/>
    <w:rsid w:val="00F23A46"/>
    <w:rsid w:val="00F53F6B"/>
    <w:rsid w:val="00F57626"/>
    <w:rsid w:val="00F757EE"/>
    <w:rsid w:val="00F772EE"/>
    <w:rsid w:val="00F86733"/>
    <w:rsid w:val="00F918F4"/>
    <w:rsid w:val="00FA14C2"/>
    <w:rsid w:val="00FA2530"/>
    <w:rsid w:val="00FA4112"/>
    <w:rsid w:val="00FB41FE"/>
    <w:rsid w:val="00FC14FD"/>
    <w:rsid w:val="00FC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4346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F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4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FDF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FDF"/>
    <w:rPr>
      <w:b/>
      <w:bCs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FDF"/>
    <w:rPr>
      <w:rFonts w:ascii="Segoe UI" w:hAnsi="Segoe UI" w:cs="Segoe UI"/>
      <w:noProof/>
      <w:sz w:val="18"/>
      <w:szCs w:val="18"/>
      <w:lang w:val="sq-AL"/>
    </w:rPr>
  </w:style>
  <w:style w:type="paragraph" w:styleId="NoSpacing">
    <w:name w:val="No Spacing"/>
    <w:uiPriority w:val="1"/>
    <w:qFormat/>
    <w:rsid w:val="003A41D3"/>
    <w:pPr>
      <w:spacing w:after="0" w:line="240" w:lineRule="auto"/>
    </w:pPr>
    <w:rPr>
      <w:noProof/>
      <w:lang w:val="sq-AL"/>
    </w:rPr>
  </w:style>
  <w:style w:type="paragraph" w:customStyle="1" w:styleId="Paragrafi">
    <w:name w:val="Paragrafi"/>
    <w:link w:val="ParagrafiChar"/>
    <w:rsid w:val="00E72BF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eniTitull">
    <w:name w:val="Neni_Titull"/>
    <w:next w:val="Normal"/>
    <w:rsid w:val="00CF729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F7292"/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76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39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6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39"/>
    <w:rPr>
      <w:noProof/>
      <w:lang w:val="sq-AL"/>
    </w:rPr>
  </w:style>
  <w:style w:type="paragraph" w:customStyle="1" w:styleId="Hapesira7">
    <w:name w:val="Hapesira 7"/>
    <w:basedOn w:val="Paragrafi"/>
    <w:qFormat/>
    <w:rsid w:val="007B668A"/>
    <w:pPr>
      <w:ind w:firstLine="284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39"/>
    <w:rsid w:val="00B44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76D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6D00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C76D0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F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4F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FDF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FDF"/>
    <w:rPr>
      <w:b/>
      <w:bCs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FDF"/>
    <w:rPr>
      <w:rFonts w:ascii="Segoe UI" w:hAnsi="Segoe UI" w:cs="Segoe UI"/>
      <w:noProof/>
      <w:sz w:val="18"/>
      <w:szCs w:val="18"/>
      <w:lang w:val="sq-AL"/>
    </w:rPr>
  </w:style>
  <w:style w:type="paragraph" w:styleId="NoSpacing">
    <w:name w:val="No Spacing"/>
    <w:uiPriority w:val="1"/>
    <w:qFormat/>
    <w:rsid w:val="003A41D3"/>
    <w:pPr>
      <w:spacing w:after="0" w:line="240" w:lineRule="auto"/>
    </w:pPr>
    <w:rPr>
      <w:noProof/>
      <w:lang w:val="sq-AL"/>
    </w:rPr>
  </w:style>
  <w:style w:type="paragraph" w:customStyle="1" w:styleId="Paragrafi">
    <w:name w:val="Paragrafi"/>
    <w:link w:val="ParagrafiChar"/>
    <w:rsid w:val="00E72BF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eniTitull">
    <w:name w:val="Neni_Titull"/>
    <w:next w:val="Normal"/>
    <w:rsid w:val="00CF729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F7292"/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76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39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6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39"/>
    <w:rPr>
      <w:noProof/>
      <w:lang w:val="sq-AL"/>
    </w:rPr>
  </w:style>
  <w:style w:type="paragraph" w:customStyle="1" w:styleId="Hapesira7">
    <w:name w:val="Hapesira 7"/>
    <w:basedOn w:val="Paragrafi"/>
    <w:qFormat/>
    <w:rsid w:val="007B668A"/>
    <w:pPr>
      <w:ind w:firstLine="284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39"/>
    <w:rsid w:val="00B44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76D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6D00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C76D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4785AC103480F92DDECC750337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825</Nr_x002e__x0020_akti>
    <Data_x0020_e_x0020_Krijimit xmlns="0e656187-b300-4fb0-8bf4-3a50f872073c">2021-12-29T12:58:54Z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disa shtesa dhe ndryshime në vendimin nr. 109, datë 15.2.2017, të Këshillit të Ministrave, "Për organizimin dhe funksionimin e Agjencisë së Sigurimit të Cilësisë në arsimin e lartë të Bordit të Akreditimit dhe për përcaktimin e tarifave për proceset e sigurimit të cilësisë në arsimin e lartë", të ndryshuar</Titulli>
    <Modifikuesi xmlns="0e656187-b300-4fb0-8bf4-3a50f872073c">alma.lisaku</Modifikuesi>
    <Nr_x002e__x0020_prot_x0020_QBZ xmlns="0e656187-b300-4fb0-8bf4-3a50f872073c">1800</Nr_x002e__x0020_prot_x0020_QBZ>
    <Data_x0020_e_x0020_Modifikimit xmlns="0e656187-b300-4fb0-8bf4-3a50f872073c">2021-12-29T13:46:53Z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4785AC103480F92DDECC750337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00002-1DB3-416B-97B0-C50207A45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6AF551-E1CB-4F66-8D0D-21A5718F124A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2F48BAC-CCC7-41F6-A84A-374FB762BE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811BB2-C8A5-412D-94F3-3B93C020C5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295A10D-A258-4C5F-A0C2-3B2420EF6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7E186D-C375-4714-B2E2-6561ED91CA5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B61763C-83FA-43C0-9282-070BF20D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109, datë 15.2.2017, të Këshillit të Ministrave, "Për organizimin dhe funksionimin e Agjencisë së Sigurimit të Cilësisë në arsimin e lartë të Bordit të Akreditimit dhe për përcaktimin e tarifave për proceset e</vt:lpstr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109, datë 15.2.2017, të Këshillit të Ministrave, "Për organizimin dhe funksionimin e Agjencisë së Sigurimit të Cilësisë në arsimin e lartë të Bordit të Akreditimit dhe për përcaktimin e tarifave për proceset e sigurimit të cilësisë në arsimin e lartë", të ndryshuar</dc:title>
  <dc:creator>Ardjana Gjini</dc:creator>
  <cp:lastModifiedBy>Amarilda Muja</cp:lastModifiedBy>
  <cp:revision>10</cp:revision>
  <cp:lastPrinted>2021-12-23T18:44:00Z</cp:lastPrinted>
  <dcterms:created xsi:type="dcterms:W3CDTF">2021-12-29T12:56:00Z</dcterms:created>
  <dcterms:modified xsi:type="dcterms:W3CDTF">2021-12-29T14:02:00Z</dcterms:modified>
</cp:coreProperties>
</file>