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3B9F70" w14:textId="77777777" w:rsidR="00E66986" w:rsidRPr="00450042" w:rsidRDefault="00E66986" w:rsidP="00E66986">
      <w:pPr>
        <w:tabs>
          <w:tab w:val="right" w:pos="9060"/>
        </w:tabs>
        <w:ind w:firstLine="284"/>
        <w:jc w:val="center"/>
        <w:rPr>
          <w:rFonts w:ascii="Garamond" w:hAnsi="Garamond" w:cs="Garamond"/>
          <w:b/>
          <w:bCs/>
          <w:sz w:val="24"/>
          <w:szCs w:val="24"/>
          <w:lang w:val="sq-AL"/>
        </w:rPr>
      </w:pPr>
      <w:r w:rsidRPr="00450042">
        <w:rPr>
          <w:rFonts w:ascii="Garamond" w:hAnsi="Garamond" w:cs="Garamond"/>
          <w:b/>
          <w:bCs/>
          <w:sz w:val="24"/>
          <w:szCs w:val="24"/>
          <w:lang w:val="sq-AL"/>
        </w:rPr>
        <w:t>VENDIM</w:t>
      </w:r>
    </w:p>
    <w:p w14:paraId="6EF7BE91" w14:textId="3DC4D310" w:rsidR="00E66986" w:rsidRPr="00450042" w:rsidRDefault="00E66986" w:rsidP="00E66986">
      <w:pPr>
        <w:tabs>
          <w:tab w:val="right" w:pos="9060"/>
        </w:tabs>
        <w:ind w:firstLine="284"/>
        <w:jc w:val="center"/>
        <w:rPr>
          <w:rFonts w:ascii="Garamond" w:hAnsi="Garamond" w:cs="Garamond"/>
          <w:b/>
          <w:sz w:val="24"/>
          <w:szCs w:val="24"/>
          <w:lang w:val="sq-AL"/>
        </w:rPr>
      </w:pPr>
      <w:r w:rsidRPr="00450042">
        <w:rPr>
          <w:rFonts w:ascii="Garamond" w:hAnsi="Garamond" w:cs="Garamond"/>
          <w:b/>
          <w:sz w:val="24"/>
          <w:szCs w:val="24"/>
          <w:lang w:val="sq-AL"/>
        </w:rPr>
        <w:t>Nr.</w:t>
      </w:r>
      <w:r w:rsidR="00450042" w:rsidRPr="00450042">
        <w:rPr>
          <w:rFonts w:ascii="Garamond" w:hAnsi="Garamond" w:cs="Garamond"/>
          <w:b/>
          <w:sz w:val="24"/>
          <w:szCs w:val="24"/>
          <w:lang w:val="sq-AL"/>
        </w:rPr>
        <w:t xml:space="preserve"> </w:t>
      </w:r>
      <w:r w:rsidRPr="00450042">
        <w:rPr>
          <w:rFonts w:ascii="Garamond" w:hAnsi="Garamond" w:cs="Garamond"/>
          <w:b/>
          <w:sz w:val="24"/>
          <w:szCs w:val="24"/>
          <w:lang w:val="sq-AL"/>
        </w:rPr>
        <w:t>864, datë 29.12.2021</w:t>
      </w:r>
    </w:p>
    <w:p w14:paraId="3156C620" w14:textId="77777777" w:rsidR="00E66986" w:rsidRPr="00450042" w:rsidRDefault="00E66986" w:rsidP="00E66986">
      <w:pPr>
        <w:ind w:firstLine="284"/>
        <w:jc w:val="center"/>
        <w:rPr>
          <w:rFonts w:ascii="Garamond" w:hAnsi="Garamond" w:cs="Garamond"/>
          <w:b/>
          <w:sz w:val="24"/>
          <w:szCs w:val="24"/>
          <w:lang w:val="sq-AL"/>
        </w:rPr>
      </w:pPr>
    </w:p>
    <w:p w14:paraId="68FB806E" w14:textId="6EC09D38" w:rsidR="00E66986" w:rsidRPr="00450042" w:rsidRDefault="00E66986" w:rsidP="00E66986">
      <w:pPr>
        <w:pStyle w:val="BodyText"/>
        <w:ind w:firstLine="284"/>
        <w:jc w:val="center"/>
        <w:rPr>
          <w:rFonts w:ascii="Garamond" w:hAnsi="Garamond" w:cs="Garamond"/>
          <w:lang w:val="sq-AL"/>
        </w:rPr>
      </w:pPr>
      <w:r w:rsidRPr="00450042">
        <w:rPr>
          <w:rFonts w:ascii="Garamond" w:hAnsi="Garamond" w:cs="Garamond"/>
          <w:lang w:val="sq-AL"/>
        </w:rPr>
        <w:t>PËR  DISA NDRYSHIME DHE SHTESA NË VENDIMIN NR.</w:t>
      </w:r>
      <w:r w:rsidR="00450042">
        <w:rPr>
          <w:rFonts w:ascii="Garamond" w:hAnsi="Garamond" w:cs="Garamond"/>
          <w:lang w:val="sq-AL"/>
        </w:rPr>
        <w:t xml:space="preserve"> </w:t>
      </w:r>
      <w:r w:rsidRPr="00450042">
        <w:rPr>
          <w:rFonts w:ascii="Garamond" w:hAnsi="Garamond" w:cs="Garamond"/>
          <w:lang w:val="sq-AL"/>
        </w:rPr>
        <w:t xml:space="preserve">490, DATË 19.7.2017, TË KËSHILLIT TË MINISTRAVE, </w:t>
      </w:r>
      <w:r w:rsidRPr="00450042">
        <w:rPr>
          <w:rFonts w:ascii="Garamond" w:hAnsi="Garamond" w:cs="Garamond"/>
          <w:spacing w:val="-15"/>
          <w:lang w:val="sq-AL"/>
        </w:rPr>
        <w:t>“PËR</w:t>
      </w:r>
      <w:r w:rsidRPr="00450042">
        <w:rPr>
          <w:rFonts w:ascii="Garamond" w:hAnsi="Garamond" w:cs="Garamond"/>
          <w:lang w:val="sq-AL"/>
        </w:rPr>
        <w:t xml:space="preserve"> SHPRONËSIMIN, PËR INTERES </w:t>
      </w:r>
      <w:r w:rsidRPr="00450042">
        <w:rPr>
          <w:rFonts w:ascii="Garamond" w:hAnsi="Garamond" w:cs="Garamond"/>
          <w:spacing w:val="-15"/>
          <w:lang w:val="sq-AL"/>
        </w:rPr>
        <w:t>PUBLIK, TË PRONARËVE TË PASURIVE</w:t>
      </w:r>
      <w:r w:rsidRPr="00450042">
        <w:rPr>
          <w:rFonts w:ascii="Garamond" w:hAnsi="Garamond" w:cs="Garamond"/>
          <w:lang w:val="sq-AL"/>
        </w:rPr>
        <w:t xml:space="preserve"> </w:t>
      </w:r>
      <w:r w:rsidRPr="00450042">
        <w:rPr>
          <w:rFonts w:ascii="Garamond" w:hAnsi="Garamond" w:cs="Garamond"/>
          <w:spacing w:val="-15"/>
          <w:lang w:val="sq-AL"/>
        </w:rPr>
        <w:t>TË PALUAJTSHME, PRONË PRIVATE,</w:t>
      </w:r>
      <w:r w:rsidRPr="00450042">
        <w:rPr>
          <w:rFonts w:ascii="Garamond" w:hAnsi="Garamond" w:cs="Garamond"/>
          <w:lang w:val="sq-AL"/>
        </w:rPr>
        <w:t xml:space="preserve"> QË PREKEN NGA REALIZIMI I PROJEKTIT “VLORA – </w:t>
      </w:r>
      <w:proofErr w:type="spellStart"/>
      <w:r w:rsidRPr="00450042">
        <w:rPr>
          <w:rFonts w:ascii="Garamond" w:hAnsi="Garamond" w:cs="Garamond"/>
          <w:lang w:val="sq-AL"/>
        </w:rPr>
        <w:t>ACU</w:t>
      </w:r>
      <w:proofErr w:type="spellEnd"/>
      <w:r w:rsidRPr="00450042">
        <w:rPr>
          <w:rFonts w:ascii="Garamond" w:hAnsi="Garamond" w:cs="Garamond"/>
          <w:lang w:val="sq-AL"/>
        </w:rPr>
        <w:t xml:space="preserve">, RIKUALIFIKIMI URBAN NË QYTETIN E VLORËS, PËRGJATË </w:t>
      </w:r>
      <w:proofErr w:type="spellStart"/>
      <w:r w:rsidRPr="00450042">
        <w:rPr>
          <w:rFonts w:ascii="Garamond" w:hAnsi="Garamond" w:cs="Garamond"/>
          <w:lang w:val="sq-AL"/>
        </w:rPr>
        <w:t>P4</w:t>
      </w:r>
      <w:proofErr w:type="spellEnd"/>
      <w:r w:rsidRPr="00450042">
        <w:rPr>
          <w:rFonts w:ascii="Garamond" w:hAnsi="Garamond" w:cs="Garamond"/>
          <w:lang w:val="sq-AL"/>
        </w:rPr>
        <w:t xml:space="preserve">, </w:t>
      </w:r>
      <w:proofErr w:type="spellStart"/>
      <w:r w:rsidRPr="00450042">
        <w:rPr>
          <w:rFonts w:ascii="Garamond" w:hAnsi="Garamond" w:cs="Garamond"/>
          <w:lang w:val="sq-AL"/>
        </w:rPr>
        <w:t>C2</w:t>
      </w:r>
      <w:proofErr w:type="spellEnd"/>
      <w:r w:rsidRPr="00450042">
        <w:rPr>
          <w:rFonts w:ascii="Garamond" w:hAnsi="Garamond" w:cs="Garamond"/>
          <w:lang w:val="sq-AL"/>
        </w:rPr>
        <w:t>, A, B, C”  DHE “NDËRTIM I RRUGËS – VAZHDIM I UNAZËS VLORË – UJI I FTOHTË””, TË NDRYSHUAR</w:t>
      </w:r>
    </w:p>
    <w:p w14:paraId="137AEEC1" w14:textId="77777777" w:rsidR="00E66986" w:rsidRPr="00450042" w:rsidRDefault="00E66986" w:rsidP="00E66986">
      <w:pPr>
        <w:pStyle w:val="BodyText"/>
        <w:ind w:firstLine="284"/>
        <w:rPr>
          <w:rFonts w:ascii="Garamond" w:hAnsi="Garamond"/>
          <w:lang w:val="sq-AL"/>
        </w:rPr>
      </w:pPr>
    </w:p>
    <w:p w14:paraId="6E262014" w14:textId="6E5C5FE8" w:rsidR="00E66986" w:rsidRPr="00450042" w:rsidRDefault="00E66986" w:rsidP="00E66986">
      <w:pPr>
        <w:pStyle w:val="BodyText"/>
        <w:ind w:firstLine="284"/>
        <w:jc w:val="both"/>
        <w:rPr>
          <w:rFonts w:ascii="Garamond" w:hAnsi="Garamond" w:cs="Garamond"/>
          <w:b w:val="0"/>
          <w:bCs w:val="0"/>
          <w:lang w:val="sq-AL"/>
        </w:rPr>
      </w:pPr>
      <w:r w:rsidRPr="00450042">
        <w:rPr>
          <w:rFonts w:ascii="Garamond" w:hAnsi="Garamond" w:cs="Garamond"/>
          <w:b w:val="0"/>
          <w:bCs w:val="0"/>
          <w:lang w:val="sq-AL"/>
        </w:rPr>
        <w:t>Në mbështetje të nenit 100 të Kushtetutës dhe të neneve 5, 20 e 21, të  ligjit nr.</w:t>
      </w:r>
      <w:r w:rsidR="00450042">
        <w:rPr>
          <w:rFonts w:ascii="Garamond" w:hAnsi="Garamond" w:cs="Garamond"/>
          <w:b w:val="0"/>
          <w:bCs w:val="0"/>
          <w:lang w:val="sq-AL"/>
        </w:rPr>
        <w:t xml:space="preserve"> </w:t>
      </w:r>
      <w:r w:rsidRPr="00450042">
        <w:rPr>
          <w:rFonts w:ascii="Garamond" w:hAnsi="Garamond" w:cs="Garamond"/>
          <w:b w:val="0"/>
          <w:bCs w:val="0"/>
          <w:lang w:val="sq-AL"/>
        </w:rPr>
        <w:t xml:space="preserve">8561, datë 22.12.1999, “Për shpronësimet dhe marrjen në përdorim të përkohshëm të pasurisë, pronë private, për interes publik”, i ndryshuar, me propozimin e ministrit të Infrastrukturës dhe Energjisë, Këshilli i Ministrave </w:t>
      </w:r>
    </w:p>
    <w:p w14:paraId="47A9816C" w14:textId="77777777" w:rsidR="00E66986" w:rsidRPr="00450042" w:rsidRDefault="00E66986" w:rsidP="00E66986">
      <w:pPr>
        <w:pStyle w:val="BodyText"/>
        <w:ind w:firstLine="284"/>
        <w:jc w:val="both"/>
        <w:rPr>
          <w:rFonts w:ascii="Garamond" w:hAnsi="Garamond" w:cs="Garamond"/>
          <w:b w:val="0"/>
          <w:bCs w:val="0"/>
          <w:lang w:val="sq-AL"/>
        </w:rPr>
      </w:pPr>
    </w:p>
    <w:p w14:paraId="4CD6E446" w14:textId="77777777" w:rsidR="00E66986" w:rsidRPr="00450042" w:rsidRDefault="00E66986" w:rsidP="00E66986">
      <w:pPr>
        <w:ind w:firstLine="284"/>
        <w:jc w:val="center"/>
        <w:rPr>
          <w:rFonts w:ascii="Garamond" w:hAnsi="Garamond" w:cs="Garamond"/>
          <w:bCs/>
          <w:sz w:val="24"/>
          <w:szCs w:val="24"/>
          <w:lang w:val="sq-AL"/>
        </w:rPr>
      </w:pPr>
      <w:r w:rsidRPr="00450042">
        <w:rPr>
          <w:rFonts w:ascii="Garamond" w:hAnsi="Garamond" w:cs="Garamond"/>
          <w:bCs/>
          <w:sz w:val="24"/>
          <w:szCs w:val="24"/>
          <w:lang w:val="sq-AL"/>
        </w:rPr>
        <w:t>VENDOSI:</w:t>
      </w:r>
    </w:p>
    <w:p w14:paraId="02FE4B6C" w14:textId="77777777" w:rsidR="00E66986" w:rsidRPr="00450042" w:rsidRDefault="00E66986" w:rsidP="00E66986">
      <w:pPr>
        <w:tabs>
          <w:tab w:val="left" w:pos="3700"/>
        </w:tabs>
        <w:ind w:firstLine="284"/>
        <w:rPr>
          <w:rFonts w:ascii="Garamond" w:hAnsi="Garamond" w:cs="Garamond"/>
          <w:sz w:val="24"/>
          <w:szCs w:val="24"/>
          <w:lang w:val="sq-AL"/>
        </w:rPr>
      </w:pPr>
      <w:r w:rsidRPr="00450042">
        <w:rPr>
          <w:rFonts w:ascii="Garamond" w:hAnsi="Garamond" w:cs="Garamond"/>
          <w:sz w:val="24"/>
          <w:szCs w:val="24"/>
          <w:lang w:val="sq-AL"/>
        </w:rPr>
        <w:tab/>
      </w:r>
    </w:p>
    <w:p w14:paraId="70A00D2D" w14:textId="68D83D24" w:rsidR="00E66986" w:rsidRPr="00450042" w:rsidRDefault="00E66986" w:rsidP="00E66986">
      <w:pPr>
        <w:pStyle w:val="BodyText"/>
        <w:ind w:firstLine="284"/>
        <w:jc w:val="both"/>
        <w:rPr>
          <w:rFonts w:ascii="Garamond" w:hAnsi="Garamond" w:cs="Garamond"/>
          <w:b w:val="0"/>
          <w:bCs w:val="0"/>
          <w:lang w:val="sq-AL"/>
        </w:rPr>
      </w:pPr>
      <w:r w:rsidRPr="00450042">
        <w:rPr>
          <w:rFonts w:ascii="Garamond" w:hAnsi="Garamond" w:cs="Garamond"/>
          <w:b w:val="0"/>
          <w:bCs w:val="0"/>
          <w:lang w:val="sq-AL"/>
        </w:rPr>
        <w:t>1. Në vendimin nr.</w:t>
      </w:r>
      <w:r w:rsidR="00450042">
        <w:rPr>
          <w:rFonts w:ascii="Garamond" w:hAnsi="Garamond" w:cs="Garamond"/>
          <w:b w:val="0"/>
          <w:bCs w:val="0"/>
          <w:lang w:val="sq-AL"/>
        </w:rPr>
        <w:t xml:space="preserve"> </w:t>
      </w:r>
      <w:r w:rsidRPr="00450042">
        <w:rPr>
          <w:rFonts w:ascii="Garamond" w:hAnsi="Garamond" w:cs="Garamond"/>
          <w:b w:val="0"/>
          <w:bCs w:val="0"/>
          <w:lang w:val="sq-AL"/>
        </w:rPr>
        <w:t xml:space="preserve">490, datë 19.7.2017, të Këshillit të Ministrave, të ndryshuar, bëhen këto ndryshime dhe shtesa: </w:t>
      </w:r>
    </w:p>
    <w:p w14:paraId="29DF23CF" w14:textId="00CD296E" w:rsidR="00E66986" w:rsidRPr="00450042" w:rsidRDefault="00E66986" w:rsidP="00E66986">
      <w:pPr>
        <w:pStyle w:val="BodyText"/>
        <w:ind w:firstLine="284"/>
        <w:jc w:val="both"/>
        <w:rPr>
          <w:rFonts w:ascii="Garamond" w:hAnsi="Garamond" w:cs="Garamond"/>
          <w:b w:val="0"/>
          <w:bCs w:val="0"/>
          <w:lang w:val="sq-AL"/>
        </w:rPr>
      </w:pPr>
      <w:r w:rsidRPr="00450042">
        <w:rPr>
          <w:rFonts w:ascii="Garamond" w:hAnsi="Garamond" w:cs="Garamond"/>
          <w:b w:val="0"/>
          <w:bCs w:val="0"/>
          <w:lang w:val="sq-AL"/>
        </w:rPr>
        <w:t>a) Në pikën 3, shifra “... 165 224 816 (njëqind e gjashtëdhjetë e pesë milionë e dyqind e njëzet e katër mijë e tetëqind e gjashtëmbëdhjetë) lekë ...” zëvendësohet me “… 176 168 174.40 (njëqind e shtatëdhjetë e gjashtë milionë e njëqind e gjashtëdhjetë e tetë mijë e njëqind e shtatëdhjetë e katër pikë dyzet) lekë”.</w:t>
      </w:r>
    </w:p>
    <w:p w14:paraId="706D94C3" w14:textId="79005EE0" w:rsidR="00E66986" w:rsidRPr="00450042" w:rsidRDefault="00E66986" w:rsidP="00E66986">
      <w:pPr>
        <w:pStyle w:val="BodyText"/>
        <w:ind w:firstLine="284"/>
        <w:jc w:val="both"/>
        <w:rPr>
          <w:rFonts w:ascii="Garamond" w:hAnsi="Garamond" w:cs="Garamond"/>
          <w:b w:val="0"/>
          <w:bCs w:val="0"/>
          <w:lang w:val="sq-AL"/>
        </w:rPr>
      </w:pPr>
      <w:r w:rsidRPr="00450042">
        <w:rPr>
          <w:rFonts w:ascii="Garamond" w:hAnsi="Garamond" w:cs="Garamond"/>
          <w:b w:val="0"/>
          <w:bCs w:val="0"/>
          <w:lang w:val="sq-AL"/>
        </w:rPr>
        <w:t>b) Pika 4 ndryshohet, si më poshtë vijon:</w:t>
      </w:r>
    </w:p>
    <w:p w14:paraId="546DB4A8" w14:textId="77777777" w:rsidR="00E66986" w:rsidRPr="00450042" w:rsidRDefault="00E66986" w:rsidP="00E66986">
      <w:pPr>
        <w:pStyle w:val="BodyText"/>
        <w:ind w:firstLine="284"/>
        <w:jc w:val="both"/>
        <w:rPr>
          <w:rFonts w:ascii="Garamond" w:hAnsi="Garamond" w:cs="Garamond"/>
          <w:b w:val="0"/>
          <w:bCs w:val="0"/>
          <w:lang w:val="sq-AL"/>
        </w:rPr>
      </w:pPr>
      <w:r w:rsidRPr="00450042">
        <w:rPr>
          <w:rFonts w:ascii="Garamond" w:hAnsi="Garamond" w:cs="Garamond"/>
          <w:b w:val="0"/>
          <w:bCs w:val="0"/>
          <w:lang w:val="sq-AL"/>
        </w:rPr>
        <w:t>“4. Vlera e përgjithshme e shpronësimit, prej 176 168 174.40 (njëqind e shtatëdhjetë e gjashtë milionë e njëqind e gjashtëdhjetë e tetë mijë e njëqind e shtatëdhjetë e katër pikë dyzet) lekë, të përballohet, si më poshtë vijon:</w:t>
      </w:r>
    </w:p>
    <w:p w14:paraId="3501EF7B" w14:textId="4BA2AD57" w:rsidR="00E66986" w:rsidRPr="00450042" w:rsidRDefault="00E66986" w:rsidP="00E66986">
      <w:pPr>
        <w:pStyle w:val="BodyText"/>
        <w:tabs>
          <w:tab w:val="left" w:pos="560"/>
        </w:tabs>
        <w:ind w:firstLine="284"/>
        <w:jc w:val="both"/>
        <w:rPr>
          <w:rFonts w:ascii="Garamond" w:hAnsi="Garamond" w:cs="Garamond"/>
          <w:b w:val="0"/>
          <w:bCs w:val="0"/>
          <w:lang w:val="sq-AL"/>
        </w:rPr>
      </w:pPr>
      <w:r w:rsidRPr="00450042">
        <w:rPr>
          <w:rFonts w:ascii="Garamond" w:hAnsi="Garamond"/>
          <w:b w:val="0"/>
          <w:bCs w:val="0"/>
          <w:lang w:val="sq-AL"/>
        </w:rPr>
        <w:t xml:space="preserve">- </w:t>
      </w:r>
      <w:r w:rsidRPr="00450042">
        <w:rPr>
          <w:rFonts w:ascii="Garamond" w:hAnsi="Garamond" w:cs="Garamond"/>
          <w:b w:val="0"/>
          <w:bCs w:val="0"/>
          <w:lang w:val="sq-AL"/>
        </w:rPr>
        <w:t>165 224 816 (njëqind e gjashtëdhjetë e pesë milionë e dyqind e njëzet e katër mijë e tetëqind e gjashtëmbëdhjetë) lekë, nga llogaria “Fondi i shpronësimeve”, në Bankën e Shqipërisë;</w:t>
      </w:r>
    </w:p>
    <w:p w14:paraId="264D130F" w14:textId="5A3FD7DF" w:rsidR="00E66986" w:rsidRPr="00450042" w:rsidRDefault="00E66986" w:rsidP="00E66986">
      <w:pPr>
        <w:pStyle w:val="BodyText"/>
        <w:tabs>
          <w:tab w:val="left" w:pos="560"/>
        </w:tabs>
        <w:ind w:firstLine="284"/>
        <w:jc w:val="both"/>
        <w:rPr>
          <w:rFonts w:ascii="Garamond" w:hAnsi="Garamond" w:cs="Garamond"/>
          <w:b w:val="0"/>
          <w:bCs w:val="0"/>
          <w:lang w:val="sq-AL"/>
        </w:rPr>
      </w:pPr>
      <w:r w:rsidRPr="00450042">
        <w:rPr>
          <w:rFonts w:ascii="Garamond" w:hAnsi="Garamond"/>
          <w:b w:val="0"/>
          <w:bCs w:val="0"/>
          <w:lang w:val="sq-AL"/>
        </w:rPr>
        <w:t xml:space="preserve">- </w:t>
      </w:r>
      <w:r w:rsidRPr="00450042">
        <w:rPr>
          <w:rFonts w:ascii="Garamond" w:hAnsi="Garamond" w:cs="Garamond"/>
          <w:b w:val="0"/>
          <w:bCs w:val="0"/>
          <w:lang w:val="sq-AL"/>
        </w:rPr>
        <w:t>10 943 358.40 (dhjetë milionë e nëntëqind e dyzet e tre mijë e treqind e pesëdhjetë e tetë pikë dyzet) lekë, nga buxheti i Bashkisë Vlorë.”.</w:t>
      </w:r>
    </w:p>
    <w:p w14:paraId="4F965970" w14:textId="3FB86253" w:rsidR="00E66986" w:rsidRPr="00450042" w:rsidRDefault="00E66986" w:rsidP="00E66986">
      <w:pPr>
        <w:pStyle w:val="BodyText"/>
        <w:tabs>
          <w:tab w:val="left" w:pos="360"/>
        </w:tabs>
        <w:ind w:firstLine="284"/>
        <w:jc w:val="both"/>
        <w:rPr>
          <w:rFonts w:ascii="Garamond" w:hAnsi="Garamond" w:cs="Garamond"/>
          <w:b w:val="0"/>
          <w:bCs w:val="0"/>
          <w:lang w:val="sq-AL"/>
        </w:rPr>
      </w:pPr>
      <w:r w:rsidRPr="00450042">
        <w:rPr>
          <w:rFonts w:ascii="Garamond" w:hAnsi="Garamond" w:cs="Garamond"/>
          <w:b w:val="0"/>
          <w:bCs w:val="0"/>
          <w:lang w:val="sq-AL"/>
        </w:rPr>
        <w:t xml:space="preserve">c) Të dhënat për pasurinë me numër rendor 33, në tabelën e miratuar me vendimin </w:t>
      </w:r>
      <w:proofErr w:type="spellStart"/>
      <w:r w:rsidRPr="00450042">
        <w:rPr>
          <w:rFonts w:ascii="Garamond" w:hAnsi="Garamond" w:cs="Garamond"/>
          <w:b w:val="0"/>
          <w:bCs w:val="0"/>
          <w:lang w:val="sq-AL"/>
        </w:rPr>
        <w:t>nr.490</w:t>
      </w:r>
      <w:proofErr w:type="spellEnd"/>
      <w:r w:rsidRPr="00450042">
        <w:rPr>
          <w:rFonts w:ascii="Garamond" w:hAnsi="Garamond" w:cs="Garamond"/>
          <w:b w:val="0"/>
          <w:bCs w:val="0"/>
          <w:lang w:val="sq-AL"/>
        </w:rPr>
        <w:t>, datë 19.7.2017, të Këshillit të Ministrave, zëvendësohen me të dhënat në tabelën “A”, që i bashkëlidhet këtij vendimi.</w:t>
      </w:r>
    </w:p>
    <w:p w14:paraId="421BA066" w14:textId="4AAE83A4" w:rsidR="00E66986" w:rsidRPr="00450042" w:rsidRDefault="00E66986" w:rsidP="00E66986">
      <w:pPr>
        <w:pStyle w:val="BodyText"/>
        <w:tabs>
          <w:tab w:val="left" w:pos="360"/>
        </w:tabs>
        <w:ind w:firstLine="284"/>
        <w:jc w:val="both"/>
        <w:rPr>
          <w:rFonts w:ascii="Garamond" w:hAnsi="Garamond" w:cs="Garamond"/>
          <w:b w:val="0"/>
          <w:bCs w:val="0"/>
          <w:lang w:val="sq-AL"/>
        </w:rPr>
      </w:pPr>
      <w:r w:rsidRPr="00450042">
        <w:rPr>
          <w:rFonts w:ascii="Garamond" w:hAnsi="Garamond" w:cs="Garamond"/>
          <w:b w:val="0"/>
          <w:bCs w:val="0"/>
          <w:lang w:val="sq-AL"/>
        </w:rPr>
        <w:t>d) Tabelës së miratuar me vendimin nr.</w:t>
      </w:r>
      <w:r w:rsidR="00450042">
        <w:rPr>
          <w:rFonts w:ascii="Garamond" w:hAnsi="Garamond" w:cs="Garamond"/>
          <w:b w:val="0"/>
          <w:bCs w:val="0"/>
          <w:lang w:val="sq-AL"/>
        </w:rPr>
        <w:t xml:space="preserve"> </w:t>
      </w:r>
      <w:r w:rsidRPr="00450042">
        <w:rPr>
          <w:rFonts w:ascii="Garamond" w:hAnsi="Garamond" w:cs="Garamond"/>
          <w:b w:val="0"/>
          <w:bCs w:val="0"/>
          <w:lang w:val="sq-AL"/>
        </w:rPr>
        <w:t xml:space="preserve">490, datë 19.7.2017, të Këshillit të Ministrave, të ndryshuar, i shtohet tabela “B”, që i bashkëlidhet këtij vendimi. </w:t>
      </w:r>
    </w:p>
    <w:p w14:paraId="502CC6E1" w14:textId="2A42D29B" w:rsidR="00E66986" w:rsidRPr="00450042" w:rsidRDefault="00E66986" w:rsidP="00E66986">
      <w:pPr>
        <w:pStyle w:val="BodyText"/>
        <w:ind w:firstLine="284"/>
        <w:jc w:val="both"/>
        <w:rPr>
          <w:rFonts w:ascii="Garamond" w:hAnsi="Garamond" w:cs="Garamond"/>
          <w:b w:val="0"/>
          <w:bCs w:val="0"/>
          <w:lang w:val="sq-AL"/>
        </w:rPr>
      </w:pPr>
      <w:r w:rsidRPr="00450042">
        <w:rPr>
          <w:rFonts w:ascii="Garamond" w:hAnsi="Garamond" w:cs="Garamond"/>
          <w:b w:val="0"/>
          <w:bCs w:val="0"/>
          <w:lang w:val="sq-AL"/>
        </w:rPr>
        <w:t>2. Shpenzimet procedurale shtesë, në vlerën 50 000 (pesëdhjetë mijë) lekë, të përballohen nga Ministria e Infrastrukturës dhe Energjisë.</w:t>
      </w:r>
    </w:p>
    <w:p w14:paraId="1E56B48C" w14:textId="7F625A9E" w:rsidR="00E66986" w:rsidRPr="00450042" w:rsidRDefault="00E66986" w:rsidP="00E66986">
      <w:pPr>
        <w:pStyle w:val="ListParagraph"/>
        <w:ind w:left="0" w:firstLine="284"/>
        <w:jc w:val="both"/>
        <w:rPr>
          <w:rFonts w:ascii="Garamond" w:hAnsi="Garamond" w:cs="Garamond"/>
          <w:sz w:val="24"/>
          <w:szCs w:val="24"/>
          <w:lang w:val="sq-AL"/>
        </w:rPr>
      </w:pPr>
      <w:r w:rsidRPr="00450042">
        <w:rPr>
          <w:rFonts w:ascii="Garamond" w:hAnsi="Garamond" w:cs="Garamond"/>
          <w:sz w:val="24"/>
          <w:szCs w:val="24"/>
          <w:lang w:val="sq-AL"/>
        </w:rPr>
        <w:t>3. Ngarkohen Ministria e Infrastrukturës dhe Energjisë, Ministria e Financave dhe Ekonomisë, Bashkia Vlorë dhe Agjencia Shtetërore e Kadastrës, Drejtoria Vendore Vlorë, për zbatimin e këtij vendimi.</w:t>
      </w:r>
    </w:p>
    <w:p w14:paraId="17497D1B" w14:textId="77777777" w:rsidR="00E66986" w:rsidRPr="00450042" w:rsidRDefault="00E66986" w:rsidP="00E66986">
      <w:pPr>
        <w:pStyle w:val="BodyText"/>
        <w:ind w:firstLine="284"/>
        <w:jc w:val="both"/>
        <w:rPr>
          <w:rFonts w:ascii="Garamond" w:hAnsi="Garamond" w:cs="Garamond"/>
          <w:b w:val="0"/>
          <w:bCs w:val="0"/>
          <w:lang w:val="sq-AL"/>
        </w:rPr>
      </w:pPr>
      <w:r w:rsidRPr="00450042">
        <w:rPr>
          <w:rFonts w:ascii="Garamond" w:hAnsi="Garamond" w:cs="Garamond"/>
          <w:b w:val="0"/>
          <w:bCs w:val="0"/>
          <w:lang w:val="sq-AL"/>
        </w:rPr>
        <w:t xml:space="preserve"> Ky vendim hyn në fuqi menjëherë dhe botohet në Fletoren zyrtare.</w:t>
      </w:r>
    </w:p>
    <w:p w14:paraId="79513ADD" w14:textId="77777777" w:rsidR="00E66986" w:rsidRPr="00450042" w:rsidRDefault="00E66986" w:rsidP="00E66986">
      <w:pPr>
        <w:pStyle w:val="BodyText"/>
        <w:ind w:firstLine="284"/>
        <w:jc w:val="right"/>
        <w:rPr>
          <w:rFonts w:ascii="Garamond" w:hAnsi="Garamond" w:cs="Garamond"/>
          <w:smallCaps/>
          <w:lang w:val="sq-AL"/>
        </w:rPr>
      </w:pPr>
    </w:p>
    <w:p w14:paraId="3C4C2A1E" w14:textId="77777777" w:rsidR="00E66986" w:rsidRPr="00450042" w:rsidRDefault="00E66986" w:rsidP="00E66986">
      <w:pPr>
        <w:pStyle w:val="BodyText"/>
        <w:ind w:firstLine="284"/>
        <w:jc w:val="right"/>
        <w:rPr>
          <w:rFonts w:ascii="Garamond" w:hAnsi="Garamond" w:cs="Garamond"/>
          <w:b w:val="0"/>
          <w:bCs w:val="0"/>
          <w:smallCaps/>
          <w:lang w:val="sq-AL"/>
        </w:rPr>
      </w:pPr>
      <w:r w:rsidRPr="00450042">
        <w:rPr>
          <w:rFonts w:ascii="Garamond" w:hAnsi="Garamond" w:cs="Garamond"/>
          <w:b w:val="0"/>
          <w:bCs w:val="0"/>
          <w:smallCaps/>
          <w:lang w:val="sq-AL"/>
        </w:rPr>
        <w:t>KRYEMINISTËR</w:t>
      </w:r>
    </w:p>
    <w:p w14:paraId="50F8A839" w14:textId="3C82A0BF" w:rsidR="00E66986" w:rsidRPr="00450042" w:rsidRDefault="00E66986" w:rsidP="00E66986">
      <w:pPr>
        <w:jc w:val="right"/>
        <w:rPr>
          <w:rFonts w:ascii="Garamond" w:hAnsi="Garamond"/>
          <w:b/>
          <w:sz w:val="24"/>
          <w:szCs w:val="24"/>
          <w:lang w:val="sq-AL"/>
        </w:rPr>
      </w:pPr>
      <w:r w:rsidRPr="00450042">
        <w:rPr>
          <w:rFonts w:ascii="Garamond" w:hAnsi="Garamond"/>
          <w:b/>
          <w:sz w:val="24"/>
          <w:szCs w:val="24"/>
          <w:lang w:val="sq-AL"/>
        </w:rPr>
        <w:t xml:space="preserve">Edi </w:t>
      </w:r>
      <w:proofErr w:type="spellStart"/>
      <w:r w:rsidRPr="00450042">
        <w:rPr>
          <w:rFonts w:ascii="Garamond" w:hAnsi="Garamond"/>
          <w:b/>
          <w:sz w:val="24"/>
          <w:szCs w:val="24"/>
          <w:lang w:val="sq-AL"/>
        </w:rPr>
        <w:t>Rama</w:t>
      </w:r>
      <w:proofErr w:type="spellEnd"/>
    </w:p>
    <w:p w14:paraId="1D8380BE" w14:textId="77777777" w:rsidR="00DF588F" w:rsidRPr="00450042" w:rsidRDefault="00DF588F" w:rsidP="00E66986">
      <w:pPr>
        <w:jc w:val="right"/>
        <w:rPr>
          <w:rFonts w:ascii="Garamond" w:hAnsi="Garamond"/>
          <w:b/>
          <w:sz w:val="24"/>
          <w:szCs w:val="24"/>
          <w:lang w:val="sq-AL"/>
        </w:rPr>
      </w:pPr>
    </w:p>
    <w:p w14:paraId="1D7FDD40" w14:textId="77777777" w:rsidR="00DF588F" w:rsidRPr="00450042" w:rsidRDefault="00DF588F" w:rsidP="00E66986">
      <w:pPr>
        <w:jc w:val="right"/>
        <w:rPr>
          <w:rFonts w:ascii="Garamond" w:hAnsi="Garamond"/>
          <w:b/>
          <w:sz w:val="24"/>
          <w:szCs w:val="24"/>
          <w:lang w:val="sq-AL"/>
        </w:rPr>
        <w:sectPr w:rsidR="00DF588F" w:rsidRPr="00450042" w:rsidSect="00D60783">
          <w:footerReference w:type="default" r:id="rId13"/>
          <w:pgSz w:w="11907" w:h="16839" w:code="9"/>
          <w:pgMar w:top="1440" w:right="1440" w:bottom="1440" w:left="1440" w:header="720" w:footer="720" w:gutter="0"/>
          <w:cols w:space="720"/>
          <w:docGrid w:linePitch="360"/>
        </w:sectPr>
      </w:pPr>
    </w:p>
    <w:tbl>
      <w:tblPr>
        <w:tblW w:w="5000" w:type="pct"/>
        <w:tblLook w:val="04A0" w:firstRow="1" w:lastRow="0" w:firstColumn="1" w:lastColumn="0" w:noHBand="0" w:noVBand="1"/>
      </w:tblPr>
      <w:tblGrid>
        <w:gridCol w:w="434"/>
        <w:gridCol w:w="836"/>
        <w:gridCol w:w="497"/>
        <w:gridCol w:w="752"/>
        <w:gridCol w:w="797"/>
        <w:gridCol w:w="851"/>
        <w:gridCol w:w="851"/>
        <w:gridCol w:w="808"/>
        <w:gridCol w:w="808"/>
        <w:gridCol w:w="844"/>
        <w:gridCol w:w="947"/>
        <w:gridCol w:w="947"/>
        <w:gridCol w:w="913"/>
        <w:gridCol w:w="441"/>
        <w:gridCol w:w="423"/>
        <w:gridCol w:w="792"/>
        <w:gridCol w:w="456"/>
        <w:gridCol w:w="602"/>
        <w:gridCol w:w="251"/>
        <w:gridCol w:w="241"/>
        <w:gridCol w:w="231"/>
        <w:gridCol w:w="231"/>
        <w:gridCol w:w="222"/>
      </w:tblGrid>
      <w:tr w:rsidR="00DF588F" w:rsidRPr="00450042" w14:paraId="7A2E0B12" w14:textId="77777777" w:rsidTr="00DF588F">
        <w:trPr>
          <w:trHeight w:val="825"/>
        </w:trPr>
        <w:tc>
          <w:tcPr>
            <w:tcW w:w="4824" w:type="pct"/>
            <w:gridSpan w:val="22"/>
            <w:vMerge w:val="restart"/>
            <w:tcBorders>
              <w:top w:val="nil"/>
              <w:left w:val="nil"/>
              <w:bottom w:val="nil"/>
              <w:right w:val="nil"/>
            </w:tcBorders>
            <w:shd w:val="clear" w:color="auto" w:fill="auto"/>
            <w:vAlign w:val="center"/>
            <w:hideMark/>
          </w:tcPr>
          <w:p w14:paraId="7151A8C9"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lastRenderedPageBreak/>
              <w:t xml:space="preserve">LISTA E PRONARËVE TË PASURIVE PRONË PRIVATE QË PREKEN NGA DISA NDRYSHIME DHE SHTESA NË VENDIMIN NR. 490, DATË 19.07.2017, TË KËSHILLIT TË MINISTRAVE, “PËR SHPRONËSIMIN, PËR INTERES PUBLIK, TË PRONARËVE TË PASURIVE TË PALUAJTSHME, PRONË PRIVATE, QË PREKEN NGA REALIZIMI I PROJEKTIT “VLORA – </w:t>
            </w:r>
            <w:proofErr w:type="spellStart"/>
            <w:r w:rsidRPr="00450042">
              <w:rPr>
                <w:rFonts w:ascii="Garamond" w:hAnsi="Garamond" w:cs="Arial"/>
                <w:b/>
                <w:bCs/>
                <w:color w:val="000000"/>
                <w:sz w:val="16"/>
                <w:szCs w:val="16"/>
                <w:lang w:val="sq-AL"/>
              </w:rPr>
              <w:t>ACU</w:t>
            </w:r>
            <w:proofErr w:type="spellEnd"/>
            <w:r w:rsidRPr="00450042">
              <w:rPr>
                <w:rFonts w:ascii="Garamond" w:hAnsi="Garamond" w:cs="Arial"/>
                <w:b/>
                <w:bCs/>
                <w:color w:val="000000"/>
                <w:sz w:val="16"/>
                <w:szCs w:val="16"/>
                <w:lang w:val="sq-AL"/>
              </w:rPr>
              <w:t xml:space="preserve">, RIKUALIFIKIMI URBAN NË QYTETIN E VLORËS, PËRGJATË </w:t>
            </w:r>
            <w:proofErr w:type="spellStart"/>
            <w:r w:rsidRPr="00450042">
              <w:rPr>
                <w:rFonts w:ascii="Garamond" w:hAnsi="Garamond" w:cs="Arial"/>
                <w:b/>
                <w:bCs/>
                <w:color w:val="000000"/>
                <w:sz w:val="16"/>
                <w:szCs w:val="16"/>
                <w:lang w:val="sq-AL"/>
              </w:rPr>
              <w:t>P4</w:t>
            </w:r>
            <w:proofErr w:type="spellEnd"/>
            <w:r w:rsidRPr="00450042">
              <w:rPr>
                <w:rFonts w:ascii="Garamond" w:hAnsi="Garamond" w:cs="Arial"/>
                <w:b/>
                <w:bCs/>
                <w:color w:val="000000"/>
                <w:sz w:val="16"/>
                <w:szCs w:val="16"/>
                <w:lang w:val="sq-AL"/>
              </w:rPr>
              <w:t xml:space="preserve">, </w:t>
            </w:r>
            <w:proofErr w:type="spellStart"/>
            <w:r w:rsidRPr="00450042">
              <w:rPr>
                <w:rFonts w:ascii="Garamond" w:hAnsi="Garamond" w:cs="Arial"/>
                <w:b/>
                <w:bCs/>
                <w:color w:val="000000"/>
                <w:sz w:val="16"/>
                <w:szCs w:val="16"/>
                <w:lang w:val="sq-AL"/>
              </w:rPr>
              <w:t>C2</w:t>
            </w:r>
            <w:proofErr w:type="spellEnd"/>
            <w:r w:rsidRPr="00450042">
              <w:rPr>
                <w:rFonts w:ascii="Garamond" w:hAnsi="Garamond" w:cs="Arial"/>
                <w:b/>
                <w:bCs/>
                <w:color w:val="000000"/>
                <w:sz w:val="16"/>
                <w:szCs w:val="16"/>
                <w:lang w:val="sq-AL"/>
              </w:rPr>
              <w:t>, A, B, C” DHE “NDËRTIM I RRUGËS – VAZHDIM I UNAZËS VLORË – UJI I FTOHTË”, TË NDRYSHUAR</w:t>
            </w:r>
          </w:p>
        </w:tc>
        <w:tc>
          <w:tcPr>
            <w:tcW w:w="176" w:type="pct"/>
            <w:tcBorders>
              <w:top w:val="nil"/>
              <w:left w:val="nil"/>
              <w:bottom w:val="nil"/>
              <w:right w:val="nil"/>
            </w:tcBorders>
            <w:shd w:val="clear" w:color="auto" w:fill="auto"/>
            <w:noWrap/>
            <w:vAlign w:val="bottom"/>
            <w:hideMark/>
          </w:tcPr>
          <w:p w14:paraId="64C5251F" w14:textId="77777777" w:rsidR="00DF588F" w:rsidRPr="00450042" w:rsidRDefault="00DF588F" w:rsidP="00DF588F">
            <w:pPr>
              <w:rPr>
                <w:rFonts w:ascii="Garamond" w:hAnsi="Garamond" w:cs="Arial"/>
                <w:color w:val="000000"/>
                <w:sz w:val="16"/>
                <w:szCs w:val="16"/>
                <w:lang w:val="sq-AL"/>
              </w:rPr>
            </w:pPr>
          </w:p>
        </w:tc>
      </w:tr>
      <w:tr w:rsidR="00DF588F" w:rsidRPr="00450042" w14:paraId="5D6BC4D8" w14:textId="77777777" w:rsidTr="00DF588F">
        <w:trPr>
          <w:trHeight w:val="300"/>
        </w:trPr>
        <w:tc>
          <w:tcPr>
            <w:tcW w:w="4824" w:type="pct"/>
            <w:gridSpan w:val="22"/>
            <w:vMerge/>
            <w:tcBorders>
              <w:top w:val="nil"/>
              <w:left w:val="nil"/>
              <w:bottom w:val="nil"/>
              <w:right w:val="nil"/>
            </w:tcBorders>
            <w:vAlign w:val="center"/>
            <w:hideMark/>
          </w:tcPr>
          <w:p w14:paraId="536BB88F" w14:textId="77777777" w:rsidR="00DF588F" w:rsidRPr="00450042" w:rsidRDefault="00DF588F" w:rsidP="00DF588F">
            <w:pPr>
              <w:rPr>
                <w:rFonts w:ascii="Garamond" w:hAnsi="Garamond" w:cs="Arial"/>
                <w:b/>
                <w:bCs/>
                <w:color w:val="000000"/>
                <w:sz w:val="16"/>
                <w:szCs w:val="16"/>
                <w:lang w:val="sq-AL"/>
              </w:rPr>
            </w:pPr>
          </w:p>
        </w:tc>
        <w:tc>
          <w:tcPr>
            <w:tcW w:w="176" w:type="pct"/>
            <w:tcBorders>
              <w:top w:val="nil"/>
              <w:left w:val="nil"/>
              <w:bottom w:val="nil"/>
              <w:right w:val="nil"/>
            </w:tcBorders>
            <w:shd w:val="clear" w:color="auto" w:fill="auto"/>
            <w:noWrap/>
            <w:vAlign w:val="bottom"/>
            <w:hideMark/>
          </w:tcPr>
          <w:p w14:paraId="66942C13" w14:textId="77777777" w:rsidR="00DF588F" w:rsidRPr="00450042" w:rsidRDefault="00DF588F" w:rsidP="00DF588F">
            <w:pPr>
              <w:rPr>
                <w:rFonts w:ascii="Garamond" w:hAnsi="Garamond" w:cs="Arial"/>
                <w:color w:val="000000"/>
                <w:sz w:val="16"/>
                <w:szCs w:val="16"/>
                <w:lang w:val="sq-AL"/>
              </w:rPr>
            </w:pPr>
          </w:p>
        </w:tc>
      </w:tr>
      <w:tr w:rsidR="00DF588F" w:rsidRPr="00450042" w14:paraId="05568122" w14:textId="77777777" w:rsidTr="00DF588F">
        <w:trPr>
          <w:trHeight w:val="300"/>
        </w:trPr>
        <w:tc>
          <w:tcPr>
            <w:tcW w:w="4824" w:type="pct"/>
            <w:gridSpan w:val="22"/>
            <w:vMerge/>
            <w:tcBorders>
              <w:top w:val="nil"/>
              <w:left w:val="nil"/>
              <w:bottom w:val="nil"/>
              <w:right w:val="nil"/>
            </w:tcBorders>
            <w:vAlign w:val="center"/>
            <w:hideMark/>
          </w:tcPr>
          <w:p w14:paraId="0A6B7A8C" w14:textId="77777777" w:rsidR="00DF588F" w:rsidRPr="00450042" w:rsidRDefault="00DF588F" w:rsidP="00DF588F">
            <w:pPr>
              <w:rPr>
                <w:rFonts w:ascii="Garamond" w:hAnsi="Garamond" w:cs="Arial"/>
                <w:b/>
                <w:bCs/>
                <w:color w:val="000000"/>
                <w:sz w:val="16"/>
                <w:szCs w:val="16"/>
                <w:lang w:val="sq-AL"/>
              </w:rPr>
            </w:pPr>
          </w:p>
        </w:tc>
        <w:tc>
          <w:tcPr>
            <w:tcW w:w="176" w:type="pct"/>
            <w:tcBorders>
              <w:top w:val="nil"/>
              <w:left w:val="nil"/>
              <w:bottom w:val="nil"/>
              <w:right w:val="nil"/>
            </w:tcBorders>
            <w:shd w:val="clear" w:color="auto" w:fill="auto"/>
            <w:noWrap/>
            <w:vAlign w:val="bottom"/>
            <w:hideMark/>
          </w:tcPr>
          <w:p w14:paraId="58490BCC" w14:textId="77777777" w:rsidR="00DF588F" w:rsidRPr="00450042" w:rsidRDefault="00DF588F" w:rsidP="00DF588F">
            <w:pPr>
              <w:rPr>
                <w:rFonts w:ascii="Garamond" w:hAnsi="Garamond" w:cs="Arial"/>
                <w:color w:val="000000"/>
                <w:sz w:val="16"/>
                <w:szCs w:val="16"/>
                <w:lang w:val="sq-AL"/>
              </w:rPr>
            </w:pPr>
          </w:p>
        </w:tc>
      </w:tr>
      <w:tr w:rsidR="00DF588F" w:rsidRPr="00450042" w14:paraId="4EF0E65D" w14:textId="77777777" w:rsidTr="00DF588F">
        <w:trPr>
          <w:trHeight w:val="90"/>
        </w:trPr>
        <w:tc>
          <w:tcPr>
            <w:tcW w:w="4824" w:type="pct"/>
            <w:gridSpan w:val="22"/>
            <w:vMerge/>
            <w:tcBorders>
              <w:top w:val="nil"/>
              <w:left w:val="nil"/>
              <w:bottom w:val="nil"/>
              <w:right w:val="nil"/>
            </w:tcBorders>
            <w:vAlign w:val="center"/>
            <w:hideMark/>
          </w:tcPr>
          <w:p w14:paraId="62A497AB" w14:textId="77777777" w:rsidR="00DF588F" w:rsidRPr="00450042" w:rsidRDefault="00DF588F" w:rsidP="00DF588F">
            <w:pPr>
              <w:rPr>
                <w:rFonts w:ascii="Garamond" w:hAnsi="Garamond" w:cs="Arial"/>
                <w:b/>
                <w:bCs/>
                <w:color w:val="000000"/>
                <w:sz w:val="16"/>
                <w:szCs w:val="16"/>
                <w:lang w:val="sq-AL"/>
              </w:rPr>
            </w:pPr>
          </w:p>
        </w:tc>
        <w:tc>
          <w:tcPr>
            <w:tcW w:w="176" w:type="pct"/>
            <w:tcBorders>
              <w:top w:val="nil"/>
              <w:left w:val="nil"/>
              <w:bottom w:val="nil"/>
              <w:right w:val="nil"/>
            </w:tcBorders>
            <w:shd w:val="clear" w:color="auto" w:fill="auto"/>
            <w:noWrap/>
            <w:vAlign w:val="bottom"/>
            <w:hideMark/>
          </w:tcPr>
          <w:p w14:paraId="5F5B5C4D" w14:textId="77777777" w:rsidR="00DF588F" w:rsidRPr="00450042" w:rsidRDefault="00DF588F" w:rsidP="00DF588F">
            <w:pPr>
              <w:rPr>
                <w:rFonts w:ascii="Garamond" w:hAnsi="Garamond" w:cs="Arial"/>
                <w:color w:val="000000"/>
                <w:sz w:val="16"/>
                <w:szCs w:val="16"/>
                <w:lang w:val="sq-AL"/>
              </w:rPr>
            </w:pPr>
          </w:p>
        </w:tc>
      </w:tr>
      <w:tr w:rsidR="00DF588F" w:rsidRPr="00450042" w14:paraId="1D109CE0" w14:textId="77777777" w:rsidTr="00DF588F">
        <w:trPr>
          <w:trHeight w:val="300"/>
        </w:trPr>
        <w:tc>
          <w:tcPr>
            <w:tcW w:w="87" w:type="pct"/>
            <w:tcBorders>
              <w:top w:val="nil"/>
              <w:left w:val="nil"/>
              <w:bottom w:val="nil"/>
              <w:right w:val="nil"/>
            </w:tcBorders>
            <w:shd w:val="clear" w:color="auto" w:fill="auto"/>
            <w:vAlign w:val="center"/>
            <w:hideMark/>
          </w:tcPr>
          <w:p w14:paraId="0AC26950" w14:textId="77777777" w:rsidR="00DF588F" w:rsidRPr="00450042" w:rsidRDefault="00DF588F" w:rsidP="00DF588F">
            <w:pPr>
              <w:jc w:val="center"/>
              <w:rPr>
                <w:rFonts w:ascii="Garamond" w:hAnsi="Garamond" w:cs="Arial"/>
                <w:b/>
                <w:bCs/>
                <w:color w:val="000000"/>
                <w:sz w:val="16"/>
                <w:szCs w:val="16"/>
                <w:lang w:val="sq-AL"/>
              </w:rPr>
            </w:pPr>
          </w:p>
        </w:tc>
        <w:tc>
          <w:tcPr>
            <w:tcW w:w="265" w:type="pct"/>
            <w:tcBorders>
              <w:top w:val="nil"/>
              <w:left w:val="nil"/>
              <w:bottom w:val="nil"/>
              <w:right w:val="nil"/>
            </w:tcBorders>
            <w:shd w:val="clear" w:color="auto" w:fill="auto"/>
            <w:vAlign w:val="center"/>
            <w:hideMark/>
          </w:tcPr>
          <w:p w14:paraId="5F4EC846" w14:textId="77777777" w:rsidR="00DF588F" w:rsidRPr="00450042" w:rsidRDefault="00DF588F" w:rsidP="00DF588F">
            <w:pPr>
              <w:jc w:val="center"/>
              <w:rPr>
                <w:rFonts w:ascii="Garamond" w:hAnsi="Garamond" w:cs="Arial"/>
                <w:b/>
                <w:bCs/>
                <w:color w:val="000000"/>
                <w:sz w:val="16"/>
                <w:szCs w:val="16"/>
                <w:lang w:val="sq-AL"/>
              </w:rPr>
            </w:pPr>
          </w:p>
        </w:tc>
        <w:tc>
          <w:tcPr>
            <w:tcW w:w="190" w:type="pct"/>
            <w:tcBorders>
              <w:top w:val="nil"/>
              <w:left w:val="nil"/>
              <w:bottom w:val="nil"/>
              <w:right w:val="nil"/>
            </w:tcBorders>
            <w:shd w:val="clear" w:color="auto" w:fill="auto"/>
            <w:noWrap/>
            <w:vAlign w:val="bottom"/>
            <w:hideMark/>
          </w:tcPr>
          <w:p w14:paraId="6C6617B1" w14:textId="77777777" w:rsidR="00DF588F" w:rsidRPr="00450042" w:rsidRDefault="00DF588F" w:rsidP="00DF588F">
            <w:pPr>
              <w:rPr>
                <w:rFonts w:ascii="Garamond" w:hAnsi="Garamond" w:cs="Arial"/>
                <w:color w:val="000000"/>
                <w:sz w:val="16"/>
                <w:szCs w:val="16"/>
                <w:lang w:val="sq-AL"/>
              </w:rPr>
            </w:pPr>
          </w:p>
        </w:tc>
        <w:tc>
          <w:tcPr>
            <w:tcW w:w="224" w:type="pct"/>
            <w:tcBorders>
              <w:top w:val="nil"/>
              <w:left w:val="nil"/>
              <w:bottom w:val="nil"/>
              <w:right w:val="nil"/>
            </w:tcBorders>
            <w:shd w:val="clear" w:color="auto" w:fill="auto"/>
            <w:noWrap/>
            <w:vAlign w:val="bottom"/>
            <w:hideMark/>
          </w:tcPr>
          <w:p w14:paraId="23A7E194" w14:textId="77777777" w:rsidR="00DF588F" w:rsidRPr="00450042" w:rsidRDefault="00DF588F" w:rsidP="00DF588F">
            <w:pPr>
              <w:rPr>
                <w:rFonts w:ascii="Garamond" w:hAnsi="Garamond" w:cs="Arial"/>
                <w:color w:val="000000"/>
                <w:sz w:val="16"/>
                <w:szCs w:val="16"/>
                <w:lang w:val="sq-AL"/>
              </w:rPr>
            </w:pPr>
          </w:p>
        </w:tc>
        <w:tc>
          <w:tcPr>
            <w:tcW w:w="217" w:type="pct"/>
            <w:tcBorders>
              <w:top w:val="nil"/>
              <w:left w:val="nil"/>
              <w:bottom w:val="nil"/>
              <w:right w:val="nil"/>
            </w:tcBorders>
            <w:shd w:val="clear" w:color="auto" w:fill="auto"/>
            <w:noWrap/>
            <w:vAlign w:val="bottom"/>
            <w:hideMark/>
          </w:tcPr>
          <w:p w14:paraId="7A85C367" w14:textId="77777777" w:rsidR="00DF588F" w:rsidRPr="00450042" w:rsidRDefault="00DF588F" w:rsidP="00DF588F">
            <w:pPr>
              <w:rPr>
                <w:rFonts w:ascii="Garamond" w:hAnsi="Garamond" w:cs="Arial"/>
                <w:color w:val="000000"/>
                <w:sz w:val="16"/>
                <w:szCs w:val="16"/>
                <w:lang w:val="sq-AL"/>
              </w:rPr>
            </w:pPr>
          </w:p>
        </w:tc>
        <w:tc>
          <w:tcPr>
            <w:tcW w:w="208" w:type="pct"/>
            <w:tcBorders>
              <w:top w:val="nil"/>
              <w:left w:val="nil"/>
              <w:bottom w:val="nil"/>
              <w:right w:val="nil"/>
            </w:tcBorders>
            <w:shd w:val="clear" w:color="auto" w:fill="auto"/>
            <w:noWrap/>
            <w:vAlign w:val="bottom"/>
            <w:hideMark/>
          </w:tcPr>
          <w:p w14:paraId="78A6420C" w14:textId="77777777" w:rsidR="00DF588F" w:rsidRPr="00450042" w:rsidRDefault="00DF588F" w:rsidP="00DF588F">
            <w:pPr>
              <w:rPr>
                <w:rFonts w:ascii="Garamond" w:hAnsi="Garamond" w:cs="Arial"/>
                <w:color w:val="000000"/>
                <w:sz w:val="16"/>
                <w:szCs w:val="16"/>
                <w:lang w:val="sq-AL"/>
              </w:rPr>
            </w:pPr>
          </w:p>
        </w:tc>
        <w:tc>
          <w:tcPr>
            <w:tcW w:w="208" w:type="pct"/>
            <w:tcBorders>
              <w:top w:val="nil"/>
              <w:left w:val="nil"/>
              <w:bottom w:val="nil"/>
              <w:right w:val="nil"/>
            </w:tcBorders>
            <w:shd w:val="clear" w:color="auto" w:fill="auto"/>
            <w:noWrap/>
            <w:vAlign w:val="bottom"/>
            <w:hideMark/>
          </w:tcPr>
          <w:p w14:paraId="1D40BB7A" w14:textId="77777777" w:rsidR="00DF588F" w:rsidRPr="00450042" w:rsidRDefault="00DF588F" w:rsidP="00DF588F">
            <w:pPr>
              <w:rPr>
                <w:rFonts w:ascii="Garamond" w:hAnsi="Garamond" w:cs="Arial"/>
                <w:color w:val="000000"/>
                <w:sz w:val="16"/>
                <w:szCs w:val="16"/>
                <w:lang w:val="sq-AL"/>
              </w:rPr>
            </w:pPr>
          </w:p>
        </w:tc>
        <w:tc>
          <w:tcPr>
            <w:tcW w:w="240" w:type="pct"/>
            <w:tcBorders>
              <w:top w:val="nil"/>
              <w:left w:val="nil"/>
              <w:bottom w:val="nil"/>
              <w:right w:val="nil"/>
            </w:tcBorders>
            <w:shd w:val="clear" w:color="auto" w:fill="auto"/>
            <w:noWrap/>
            <w:vAlign w:val="bottom"/>
            <w:hideMark/>
          </w:tcPr>
          <w:p w14:paraId="5764E733" w14:textId="77777777" w:rsidR="00DF588F" w:rsidRPr="00450042" w:rsidRDefault="00DF588F" w:rsidP="00DF588F">
            <w:pPr>
              <w:rPr>
                <w:rFonts w:ascii="Garamond" w:hAnsi="Garamond" w:cs="Arial"/>
                <w:color w:val="000000"/>
                <w:sz w:val="16"/>
                <w:szCs w:val="16"/>
                <w:lang w:val="sq-AL"/>
              </w:rPr>
            </w:pPr>
          </w:p>
        </w:tc>
        <w:tc>
          <w:tcPr>
            <w:tcW w:w="240" w:type="pct"/>
            <w:tcBorders>
              <w:top w:val="nil"/>
              <w:left w:val="nil"/>
              <w:bottom w:val="nil"/>
              <w:right w:val="nil"/>
            </w:tcBorders>
            <w:shd w:val="clear" w:color="auto" w:fill="auto"/>
            <w:noWrap/>
            <w:vAlign w:val="bottom"/>
            <w:hideMark/>
          </w:tcPr>
          <w:p w14:paraId="55066BFD" w14:textId="77777777" w:rsidR="00DF588F" w:rsidRPr="00450042" w:rsidRDefault="00DF588F" w:rsidP="00DF588F">
            <w:pPr>
              <w:rPr>
                <w:rFonts w:ascii="Garamond" w:hAnsi="Garamond" w:cs="Arial"/>
                <w:color w:val="000000"/>
                <w:sz w:val="16"/>
                <w:szCs w:val="16"/>
                <w:lang w:val="sq-AL"/>
              </w:rPr>
            </w:pPr>
          </w:p>
        </w:tc>
        <w:tc>
          <w:tcPr>
            <w:tcW w:w="292" w:type="pct"/>
            <w:tcBorders>
              <w:top w:val="nil"/>
              <w:left w:val="nil"/>
              <w:bottom w:val="nil"/>
              <w:right w:val="nil"/>
            </w:tcBorders>
            <w:shd w:val="clear" w:color="auto" w:fill="auto"/>
            <w:noWrap/>
            <w:vAlign w:val="bottom"/>
            <w:hideMark/>
          </w:tcPr>
          <w:p w14:paraId="7269A84B" w14:textId="77777777" w:rsidR="00DF588F" w:rsidRPr="00450042" w:rsidRDefault="00DF588F" w:rsidP="00DF588F">
            <w:pPr>
              <w:rPr>
                <w:rFonts w:ascii="Garamond" w:hAnsi="Garamond" w:cs="Arial"/>
                <w:color w:val="000000"/>
                <w:sz w:val="16"/>
                <w:szCs w:val="16"/>
                <w:lang w:val="sq-AL"/>
              </w:rPr>
            </w:pPr>
          </w:p>
        </w:tc>
        <w:tc>
          <w:tcPr>
            <w:tcW w:w="343" w:type="pct"/>
            <w:tcBorders>
              <w:top w:val="nil"/>
              <w:left w:val="nil"/>
              <w:bottom w:val="nil"/>
              <w:right w:val="nil"/>
            </w:tcBorders>
            <w:shd w:val="clear" w:color="auto" w:fill="auto"/>
            <w:noWrap/>
            <w:vAlign w:val="bottom"/>
            <w:hideMark/>
          </w:tcPr>
          <w:p w14:paraId="5A6A27DA" w14:textId="77777777" w:rsidR="00DF588F" w:rsidRPr="00450042" w:rsidRDefault="00DF588F" w:rsidP="00DF588F">
            <w:pPr>
              <w:rPr>
                <w:rFonts w:ascii="Garamond" w:hAnsi="Garamond" w:cs="Arial"/>
                <w:color w:val="000000"/>
                <w:sz w:val="16"/>
                <w:szCs w:val="16"/>
                <w:lang w:val="sq-AL"/>
              </w:rPr>
            </w:pPr>
          </w:p>
        </w:tc>
        <w:tc>
          <w:tcPr>
            <w:tcW w:w="393" w:type="pct"/>
            <w:tcBorders>
              <w:top w:val="nil"/>
              <w:left w:val="nil"/>
              <w:bottom w:val="nil"/>
              <w:right w:val="nil"/>
            </w:tcBorders>
            <w:shd w:val="clear" w:color="auto" w:fill="auto"/>
            <w:noWrap/>
            <w:vAlign w:val="bottom"/>
            <w:hideMark/>
          </w:tcPr>
          <w:p w14:paraId="3587B189" w14:textId="77777777" w:rsidR="00DF588F" w:rsidRPr="00450042" w:rsidRDefault="00DF588F" w:rsidP="00DF588F">
            <w:pPr>
              <w:rPr>
                <w:rFonts w:ascii="Garamond" w:hAnsi="Garamond" w:cs="Arial"/>
                <w:color w:val="000000"/>
                <w:sz w:val="16"/>
                <w:szCs w:val="16"/>
                <w:lang w:val="sq-AL"/>
              </w:rPr>
            </w:pPr>
          </w:p>
        </w:tc>
        <w:tc>
          <w:tcPr>
            <w:tcW w:w="626" w:type="pct"/>
            <w:tcBorders>
              <w:top w:val="nil"/>
              <w:left w:val="nil"/>
              <w:bottom w:val="nil"/>
              <w:right w:val="nil"/>
            </w:tcBorders>
            <w:shd w:val="clear" w:color="auto" w:fill="auto"/>
            <w:noWrap/>
            <w:vAlign w:val="bottom"/>
            <w:hideMark/>
          </w:tcPr>
          <w:p w14:paraId="31B2985B" w14:textId="77777777" w:rsidR="00DF588F" w:rsidRPr="00450042" w:rsidRDefault="00DF588F" w:rsidP="00DF588F">
            <w:pPr>
              <w:jc w:val="center"/>
              <w:rPr>
                <w:rFonts w:ascii="Garamond" w:hAnsi="Garamond" w:cs="Arial"/>
                <w:color w:val="000000"/>
                <w:sz w:val="16"/>
                <w:szCs w:val="16"/>
                <w:lang w:val="sq-AL"/>
              </w:rPr>
            </w:pPr>
          </w:p>
        </w:tc>
        <w:tc>
          <w:tcPr>
            <w:tcW w:w="205" w:type="pct"/>
            <w:tcBorders>
              <w:top w:val="nil"/>
              <w:left w:val="nil"/>
              <w:bottom w:val="nil"/>
              <w:right w:val="nil"/>
            </w:tcBorders>
            <w:shd w:val="clear" w:color="auto" w:fill="auto"/>
            <w:noWrap/>
            <w:vAlign w:val="bottom"/>
            <w:hideMark/>
          </w:tcPr>
          <w:p w14:paraId="2B8BAEC1" w14:textId="77777777" w:rsidR="00DF588F" w:rsidRPr="00450042" w:rsidRDefault="00DF588F" w:rsidP="00DF588F">
            <w:pPr>
              <w:rPr>
                <w:rFonts w:ascii="Garamond" w:hAnsi="Garamond" w:cs="Arial"/>
                <w:color w:val="000000"/>
                <w:sz w:val="16"/>
                <w:szCs w:val="16"/>
                <w:lang w:val="sq-AL"/>
              </w:rPr>
            </w:pPr>
          </w:p>
        </w:tc>
        <w:tc>
          <w:tcPr>
            <w:tcW w:w="197" w:type="pct"/>
            <w:tcBorders>
              <w:top w:val="nil"/>
              <w:left w:val="nil"/>
              <w:bottom w:val="nil"/>
              <w:right w:val="nil"/>
            </w:tcBorders>
            <w:shd w:val="clear" w:color="auto" w:fill="auto"/>
            <w:noWrap/>
            <w:vAlign w:val="bottom"/>
            <w:hideMark/>
          </w:tcPr>
          <w:p w14:paraId="28BBF7D5" w14:textId="77777777" w:rsidR="00DF588F" w:rsidRPr="00450042" w:rsidRDefault="00DF588F" w:rsidP="00DF588F">
            <w:pPr>
              <w:rPr>
                <w:rFonts w:ascii="Garamond" w:hAnsi="Garamond" w:cs="Arial"/>
                <w:color w:val="000000"/>
                <w:sz w:val="16"/>
                <w:szCs w:val="16"/>
                <w:lang w:val="sq-AL"/>
              </w:rPr>
            </w:pPr>
          </w:p>
        </w:tc>
        <w:tc>
          <w:tcPr>
            <w:tcW w:w="218" w:type="pct"/>
            <w:tcBorders>
              <w:top w:val="nil"/>
              <w:left w:val="nil"/>
              <w:bottom w:val="nil"/>
              <w:right w:val="nil"/>
            </w:tcBorders>
            <w:shd w:val="clear" w:color="auto" w:fill="auto"/>
            <w:noWrap/>
            <w:vAlign w:val="bottom"/>
            <w:hideMark/>
          </w:tcPr>
          <w:p w14:paraId="4E1F786D" w14:textId="77777777" w:rsidR="00DF588F" w:rsidRPr="00450042" w:rsidRDefault="00DF588F" w:rsidP="00DF588F">
            <w:pPr>
              <w:rPr>
                <w:rFonts w:ascii="Garamond" w:hAnsi="Garamond" w:cs="Arial"/>
                <w:color w:val="000000"/>
                <w:sz w:val="16"/>
                <w:szCs w:val="16"/>
                <w:lang w:val="sq-AL"/>
              </w:rPr>
            </w:pPr>
          </w:p>
        </w:tc>
        <w:tc>
          <w:tcPr>
            <w:tcW w:w="206" w:type="pct"/>
            <w:tcBorders>
              <w:top w:val="nil"/>
              <w:left w:val="nil"/>
              <w:bottom w:val="nil"/>
              <w:right w:val="nil"/>
            </w:tcBorders>
            <w:shd w:val="clear" w:color="auto" w:fill="auto"/>
            <w:noWrap/>
            <w:vAlign w:val="bottom"/>
            <w:hideMark/>
          </w:tcPr>
          <w:p w14:paraId="285BC378" w14:textId="77777777" w:rsidR="00DF588F" w:rsidRPr="00450042" w:rsidRDefault="00DF588F" w:rsidP="00DF588F">
            <w:pPr>
              <w:rPr>
                <w:rFonts w:ascii="Garamond" w:hAnsi="Garamond" w:cs="Arial"/>
                <w:color w:val="000000"/>
                <w:sz w:val="16"/>
                <w:szCs w:val="16"/>
                <w:lang w:val="sq-AL"/>
              </w:rPr>
            </w:pPr>
          </w:p>
        </w:tc>
        <w:tc>
          <w:tcPr>
            <w:tcW w:w="276" w:type="pct"/>
            <w:tcBorders>
              <w:top w:val="nil"/>
              <w:left w:val="nil"/>
              <w:bottom w:val="nil"/>
              <w:right w:val="nil"/>
            </w:tcBorders>
            <w:shd w:val="clear" w:color="auto" w:fill="auto"/>
            <w:noWrap/>
            <w:vAlign w:val="bottom"/>
            <w:hideMark/>
          </w:tcPr>
          <w:p w14:paraId="63668C36" w14:textId="77777777" w:rsidR="00DF588F" w:rsidRPr="00450042" w:rsidRDefault="00DF588F" w:rsidP="00DF588F">
            <w:pPr>
              <w:rPr>
                <w:rFonts w:ascii="Garamond" w:hAnsi="Garamond" w:cs="Arial"/>
                <w:color w:val="000000"/>
                <w:sz w:val="16"/>
                <w:szCs w:val="16"/>
                <w:lang w:val="sq-AL"/>
              </w:rPr>
            </w:pPr>
          </w:p>
        </w:tc>
        <w:tc>
          <w:tcPr>
            <w:tcW w:w="49" w:type="pct"/>
            <w:tcBorders>
              <w:top w:val="nil"/>
              <w:left w:val="nil"/>
              <w:bottom w:val="nil"/>
              <w:right w:val="nil"/>
            </w:tcBorders>
            <w:shd w:val="clear" w:color="auto" w:fill="auto"/>
            <w:noWrap/>
            <w:vAlign w:val="bottom"/>
            <w:hideMark/>
          </w:tcPr>
          <w:p w14:paraId="701DE79B" w14:textId="77777777" w:rsidR="00DF588F" w:rsidRPr="00450042" w:rsidRDefault="00DF588F" w:rsidP="00DF588F">
            <w:pPr>
              <w:rPr>
                <w:rFonts w:ascii="Garamond" w:hAnsi="Garamond" w:cs="Arial"/>
                <w:color w:val="000000"/>
                <w:sz w:val="16"/>
                <w:szCs w:val="16"/>
                <w:lang w:val="sq-AL"/>
              </w:rPr>
            </w:pPr>
          </w:p>
        </w:tc>
        <w:tc>
          <w:tcPr>
            <w:tcW w:w="47" w:type="pct"/>
            <w:tcBorders>
              <w:top w:val="nil"/>
              <w:left w:val="nil"/>
              <w:bottom w:val="nil"/>
              <w:right w:val="nil"/>
            </w:tcBorders>
            <w:shd w:val="clear" w:color="auto" w:fill="auto"/>
            <w:noWrap/>
            <w:vAlign w:val="bottom"/>
            <w:hideMark/>
          </w:tcPr>
          <w:p w14:paraId="464B060A" w14:textId="77777777" w:rsidR="00DF588F" w:rsidRPr="00450042" w:rsidRDefault="00DF588F" w:rsidP="00DF588F">
            <w:pPr>
              <w:rPr>
                <w:rFonts w:ascii="Garamond" w:hAnsi="Garamond" w:cs="Arial"/>
                <w:color w:val="000000"/>
                <w:sz w:val="16"/>
                <w:szCs w:val="16"/>
                <w:lang w:val="sq-AL"/>
              </w:rPr>
            </w:pPr>
          </w:p>
        </w:tc>
        <w:tc>
          <w:tcPr>
            <w:tcW w:w="45" w:type="pct"/>
            <w:tcBorders>
              <w:top w:val="nil"/>
              <w:left w:val="nil"/>
              <w:bottom w:val="nil"/>
              <w:right w:val="nil"/>
            </w:tcBorders>
            <w:shd w:val="clear" w:color="auto" w:fill="auto"/>
            <w:noWrap/>
            <w:vAlign w:val="bottom"/>
            <w:hideMark/>
          </w:tcPr>
          <w:p w14:paraId="47339AA7" w14:textId="77777777" w:rsidR="00DF588F" w:rsidRPr="00450042" w:rsidRDefault="00DF588F" w:rsidP="00DF588F">
            <w:pPr>
              <w:rPr>
                <w:rFonts w:ascii="Garamond" w:hAnsi="Garamond" w:cs="Arial"/>
                <w:color w:val="000000"/>
                <w:sz w:val="16"/>
                <w:szCs w:val="16"/>
                <w:lang w:val="sq-AL"/>
              </w:rPr>
            </w:pPr>
          </w:p>
        </w:tc>
        <w:tc>
          <w:tcPr>
            <w:tcW w:w="44" w:type="pct"/>
            <w:tcBorders>
              <w:top w:val="nil"/>
              <w:left w:val="nil"/>
              <w:bottom w:val="nil"/>
              <w:right w:val="nil"/>
            </w:tcBorders>
            <w:shd w:val="clear" w:color="auto" w:fill="auto"/>
            <w:noWrap/>
            <w:vAlign w:val="bottom"/>
            <w:hideMark/>
          </w:tcPr>
          <w:p w14:paraId="21C0DD86" w14:textId="77777777" w:rsidR="00DF588F" w:rsidRPr="00450042" w:rsidRDefault="00DF588F" w:rsidP="00DF588F">
            <w:pPr>
              <w:rPr>
                <w:rFonts w:ascii="Garamond" w:hAnsi="Garamond" w:cs="Arial"/>
                <w:color w:val="000000"/>
                <w:sz w:val="16"/>
                <w:szCs w:val="16"/>
                <w:lang w:val="sq-AL"/>
              </w:rPr>
            </w:pPr>
          </w:p>
        </w:tc>
        <w:tc>
          <w:tcPr>
            <w:tcW w:w="176" w:type="pct"/>
            <w:tcBorders>
              <w:top w:val="nil"/>
              <w:left w:val="nil"/>
              <w:bottom w:val="nil"/>
              <w:right w:val="nil"/>
            </w:tcBorders>
            <w:shd w:val="clear" w:color="auto" w:fill="auto"/>
            <w:noWrap/>
            <w:vAlign w:val="bottom"/>
            <w:hideMark/>
          </w:tcPr>
          <w:p w14:paraId="7EFF23E2" w14:textId="77777777" w:rsidR="00DF588F" w:rsidRPr="00450042" w:rsidRDefault="00DF588F" w:rsidP="00DF588F">
            <w:pPr>
              <w:rPr>
                <w:rFonts w:ascii="Garamond" w:hAnsi="Garamond" w:cs="Arial"/>
                <w:color w:val="000000"/>
                <w:sz w:val="16"/>
                <w:szCs w:val="16"/>
                <w:lang w:val="sq-AL"/>
              </w:rPr>
            </w:pPr>
          </w:p>
        </w:tc>
      </w:tr>
      <w:tr w:rsidR="00DF588F" w:rsidRPr="00450042" w14:paraId="3486D5C6" w14:textId="77777777" w:rsidTr="00DF588F">
        <w:trPr>
          <w:trHeight w:val="300"/>
        </w:trPr>
        <w:tc>
          <w:tcPr>
            <w:tcW w:w="87" w:type="pct"/>
            <w:tcBorders>
              <w:top w:val="nil"/>
              <w:left w:val="nil"/>
              <w:bottom w:val="nil"/>
              <w:right w:val="nil"/>
            </w:tcBorders>
            <w:shd w:val="clear" w:color="auto" w:fill="auto"/>
            <w:vAlign w:val="center"/>
            <w:hideMark/>
          </w:tcPr>
          <w:p w14:paraId="215EF5F3" w14:textId="77777777" w:rsidR="00DF588F" w:rsidRPr="00450042" w:rsidRDefault="00DF588F" w:rsidP="00DF588F">
            <w:pPr>
              <w:jc w:val="center"/>
              <w:rPr>
                <w:rFonts w:ascii="Garamond" w:hAnsi="Garamond" w:cs="Arial"/>
                <w:b/>
                <w:bCs/>
                <w:color w:val="000000"/>
                <w:sz w:val="16"/>
                <w:szCs w:val="16"/>
                <w:lang w:val="sq-AL"/>
              </w:rPr>
            </w:pPr>
          </w:p>
        </w:tc>
        <w:tc>
          <w:tcPr>
            <w:tcW w:w="265" w:type="pct"/>
            <w:tcBorders>
              <w:top w:val="nil"/>
              <w:left w:val="nil"/>
              <w:bottom w:val="nil"/>
              <w:right w:val="nil"/>
            </w:tcBorders>
            <w:shd w:val="clear" w:color="auto" w:fill="auto"/>
            <w:vAlign w:val="center"/>
            <w:hideMark/>
          </w:tcPr>
          <w:p w14:paraId="530E2412" w14:textId="77777777" w:rsidR="00DF588F" w:rsidRPr="00450042" w:rsidRDefault="00DF588F" w:rsidP="00DF588F">
            <w:pPr>
              <w:jc w:val="center"/>
              <w:rPr>
                <w:rFonts w:ascii="Garamond" w:hAnsi="Garamond" w:cs="Arial"/>
                <w:b/>
                <w:bCs/>
                <w:color w:val="000000"/>
                <w:sz w:val="16"/>
                <w:szCs w:val="16"/>
                <w:lang w:val="sq-AL"/>
              </w:rPr>
            </w:pPr>
          </w:p>
        </w:tc>
        <w:tc>
          <w:tcPr>
            <w:tcW w:w="3388" w:type="pct"/>
            <w:gridSpan w:val="12"/>
            <w:tcBorders>
              <w:top w:val="nil"/>
              <w:left w:val="nil"/>
              <w:bottom w:val="nil"/>
              <w:right w:val="nil"/>
            </w:tcBorders>
            <w:shd w:val="clear" w:color="auto" w:fill="auto"/>
            <w:vAlign w:val="center"/>
            <w:hideMark/>
          </w:tcPr>
          <w:p w14:paraId="608ABA9A" w14:textId="77777777" w:rsidR="00DF588F" w:rsidRPr="00450042" w:rsidRDefault="00DF588F" w:rsidP="00DF588F">
            <w:pPr>
              <w:jc w:val="center"/>
              <w:rPr>
                <w:rFonts w:ascii="Garamond" w:hAnsi="Garamond" w:cs="Arial"/>
                <w:b/>
                <w:bCs/>
                <w:i/>
                <w:iCs/>
                <w:color w:val="000000"/>
                <w:sz w:val="16"/>
                <w:szCs w:val="16"/>
                <w:lang w:val="sq-AL"/>
              </w:rPr>
            </w:pPr>
            <w:r w:rsidRPr="00450042">
              <w:rPr>
                <w:rFonts w:ascii="Garamond" w:hAnsi="Garamond" w:cs="Arial"/>
                <w:b/>
                <w:bCs/>
                <w:i/>
                <w:iCs/>
                <w:color w:val="000000"/>
                <w:sz w:val="16"/>
                <w:szCs w:val="16"/>
                <w:lang w:val="sq-AL"/>
              </w:rPr>
              <w:t xml:space="preserve">Pasuri të shpronësuara nëpërmjet </w:t>
            </w:r>
            <w:proofErr w:type="spellStart"/>
            <w:r w:rsidRPr="00450042">
              <w:rPr>
                <w:rFonts w:ascii="Garamond" w:hAnsi="Garamond" w:cs="Arial"/>
                <w:b/>
                <w:bCs/>
                <w:i/>
                <w:iCs/>
                <w:color w:val="000000"/>
                <w:sz w:val="16"/>
                <w:szCs w:val="16"/>
                <w:lang w:val="sq-AL"/>
              </w:rPr>
              <w:t>VKM</w:t>
            </w:r>
            <w:proofErr w:type="spellEnd"/>
            <w:r w:rsidRPr="00450042">
              <w:rPr>
                <w:rFonts w:ascii="Garamond" w:hAnsi="Garamond" w:cs="Arial"/>
                <w:b/>
                <w:bCs/>
                <w:i/>
                <w:iCs/>
                <w:color w:val="000000"/>
                <w:sz w:val="16"/>
                <w:szCs w:val="16"/>
                <w:lang w:val="sq-AL"/>
              </w:rPr>
              <w:t>-së nr. 490, datë 19.07.2017, të cilat pësojnë ndryshime</w:t>
            </w:r>
          </w:p>
        </w:tc>
        <w:tc>
          <w:tcPr>
            <w:tcW w:w="197" w:type="pct"/>
            <w:tcBorders>
              <w:top w:val="nil"/>
              <w:left w:val="nil"/>
              <w:bottom w:val="nil"/>
              <w:right w:val="nil"/>
            </w:tcBorders>
            <w:shd w:val="clear" w:color="auto" w:fill="auto"/>
            <w:noWrap/>
            <w:vAlign w:val="bottom"/>
            <w:hideMark/>
          </w:tcPr>
          <w:p w14:paraId="45258DA5" w14:textId="77777777" w:rsidR="00DF588F" w:rsidRPr="00450042" w:rsidRDefault="00DF588F" w:rsidP="00DF588F">
            <w:pPr>
              <w:rPr>
                <w:rFonts w:ascii="Garamond" w:hAnsi="Garamond" w:cs="Arial"/>
                <w:color w:val="000000"/>
                <w:sz w:val="16"/>
                <w:szCs w:val="16"/>
                <w:lang w:val="sq-AL"/>
              </w:rPr>
            </w:pPr>
          </w:p>
        </w:tc>
        <w:tc>
          <w:tcPr>
            <w:tcW w:w="218" w:type="pct"/>
            <w:tcBorders>
              <w:top w:val="nil"/>
              <w:left w:val="nil"/>
              <w:bottom w:val="nil"/>
              <w:right w:val="nil"/>
            </w:tcBorders>
            <w:shd w:val="clear" w:color="auto" w:fill="auto"/>
            <w:noWrap/>
            <w:vAlign w:val="bottom"/>
            <w:hideMark/>
          </w:tcPr>
          <w:p w14:paraId="4CB7DBC4" w14:textId="77777777" w:rsidR="00DF588F" w:rsidRPr="00450042" w:rsidRDefault="00DF588F" w:rsidP="00DF588F">
            <w:pPr>
              <w:rPr>
                <w:rFonts w:ascii="Garamond" w:hAnsi="Garamond" w:cs="Arial"/>
                <w:color w:val="000000"/>
                <w:sz w:val="16"/>
                <w:szCs w:val="16"/>
                <w:lang w:val="sq-AL"/>
              </w:rPr>
            </w:pPr>
          </w:p>
        </w:tc>
        <w:tc>
          <w:tcPr>
            <w:tcW w:w="206" w:type="pct"/>
            <w:tcBorders>
              <w:top w:val="nil"/>
              <w:left w:val="nil"/>
              <w:bottom w:val="nil"/>
              <w:right w:val="nil"/>
            </w:tcBorders>
            <w:shd w:val="clear" w:color="auto" w:fill="auto"/>
            <w:noWrap/>
            <w:vAlign w:val="bottom"/>
            <w:hideMark/>
          </w:tcPr>
          <w:p w14:paraId="4476CC77" w14:textId="77777777" w:rsidR="00DF588F" w:rsidRPr="00450042" w:rsidRDefault="00DF588F" w:rsidP="00DF588F">
            <w:pPr>
              <w:rPr>
                <w:rFonts w:ascii="Garamond" w:hAnsi="Garamond" w:cs="Arial"/>
                <w:color w:val="000000"/>
                <w:sz w:val="16"/>
                <w:szCs w:val="16"/>
                <w:lang w:val="sq-AL"/>
              </w:rPr>
            </w:pPr>
          </w:p>
        </w:tc>
        <w:tc>
          <w:tcPr>
            <w:tcW w:w="276" w:type="pct"/>
            <w:tcBorders>
              <w:top w:val="nil"/>
              <w:left w:val="nil"/>
              <w:bottom w:val="nil"/>
              <w:right w:val="nil"/>
            </w:tcBorders>
            <w:shd w:val="clear" w:color="auto" w:fill="auto"/>
            <w:noWrap/>
            <w:vAlign w:val="bottom"/>
            <w:hideMark/>
          </w:tcPr>
          <w:p w14:paraId="1C8EB80A" w14:textId="77777777" w:rsidR="00DF588F" w:rsidRPr="00450042" w:rsidRDefault="00DF588F" w:rsidP="00DF588F">
            <w:pPr>
              <w:rPr>
                <w:rFonts w:ascii="Garamond" w:hAnsi="Garamond" w:cs="Arial"/>
                <w:color w:val="000000"/>
                <w:sz w:val="16"/>
                <w:szCs w:val="16"/>
                <w:lang w:val="sq-AL"/>
              </w:rPr>
            </w:pPr>
          </w:p>
        </w:tc>
        <w:tc>
          <w:tcPr>
            <w:tcW w:w="49" w:type="pct"/>
            <w:tcBorders>
              <w:top w:val="nil"/>
              <w:left w:val="nil"/>
              <w:bottom w:val="nil"/>
              <w:right w:val="nil"/>
            </w:tcBorders>
            <w:shd w:val="clear" w:color="auto" w:fill="auto"/>
            <w:noWrap/>
            <w:vAlign w:val="bottom"/>
            <w:hideMark/>
          </w:tcPr>
          <w:p w14:paraId="2A372410" w14:textId="77777777" w:rsidR="00DF588F" w:rsidRPr="00450042" w:rsidRDefault="00DF588F" w:rsidP="00DF588F">
            <w:pPr>
              <w:rPr>
                <w:rFonts w:ascii="Garamond" w:hAnsi="Garamond" w:cs="Arial"/>
                <w:color w:val="000000"/>
                <w:sz w:val="16"/>
                <w:szCs w:val="16"/>
                <w:lang w:val="sq-AL"/>
              </w:rPr>
            </w:pPr>
          </w:p>
        </w:tc>
        <w:tc>
          <w:tcPr>
            <w:tcW w:w="47" w:type="pct"/>
            <w:tcBorders>
              <w:top w:val="nil"/>
              <w:left w:val="nil"/>
              <w:bottom w:val="nil"/>
              <w:right w:val="nil"/>
            </w:tcBorders>
            <w:shd w:val="clear" w:color="auto" w:fill="auto"/>
            <w:noWrap/>
            <w:vAlign w:val="bottom"/>
            <w:hideMark/>
          </w:tcPr>
          <w:p w14:paraId="206F37C8" w14:textId="77777777" w:rsidR="00DF588F" w:rsidRPr="00450042" w:rsidRDefault="00DF588F" w:rsidP="00DF588F">
            <w:pPr>
              <w:rPr>
                <w:rFonts w:ascii="Garamond" w:hAnsi="Garamond" w:cs="Arial"/>
                <w:color w:val="000000"/>
                <w:sz w:val="16"/>
                <w:szCs w:val="16"/>
                <w:lang w:val="sq-AL"/>
              </w:rPr>
            </w:pPr>
          </w:p>
        </w:tc>
        <w:tc>
          <w:tcPr>
            <w:tcW w:w="45" w:type="pct"/>
            <w:tcBorders>
              <w:top w:val="nil"/>
              <w:left w:val="nil"/>
              <w:bottom w:val="nil"/>
              <w:right w:val="nil"/>
            </w:tcBorders>
            <w:shd w:val="clear" w:color="auto" w:fill="auto"/>
            <w:noWrap/>
            <w:vAlign w:val="bottom"/>
            <w:hideMark/>
          </w:tcPr>
          <w:p w14:paraId="65BBAF72" w14:textId="77777777" w:rsidR="00DF588F" w:rsidRPr="00450042" w:rsidRDefault="00DF588F" w:rsidP="00DF588F">
            <w:pPr>
              <w:rPr>
                <w:rFonts w:ascii="Garamond" w:hAnsi="Garamond" w:cs="Arial"/>
                <w:color w:val="000000"/>
                <w:sz w:val="16"/>
                <w:szCs w:val="16"/>
                <w:lang w:val="sq-AL"/>
              </w:rPr>
            </w:pPr>
          </w:p>
        </w:tc>
        <w:tc>
          <w:tcPr>
            <w:tcW w:w="44" w:type="pct"/>
            <w:tcBorders>
              <w:top w:val="nil"/>
              <w:left w:val="nil"/>
              <w:bottom w:val="nil"/>
              <w:right w:val="nil"/>
            </w:tcBorders>
            <w:shd w:val="clear" w:color="auto" w:fill="auto"/>
            <w:noWrap/>
            <w:vAlign w:val="bottom"/>
            <w:hideMark/>
          </w:tcPr>
          <w:p w14:paraId="6C46A6AA" w14:textId="77777777" w:rsidR="00DF588F" w:rsidRPr="00450042" w:rsidRDefault="00DF588F" w:rsidP="00DF588F">
            <w:pPr>
              <w:rPr>
                <w:rFonts w:ascii="Garamond" w:hAnsi="Garamond" w:cs="Arial"/>
                <w:color w:val="000000"/>
                <w:sz w:val="16"/>
                <w:szCs w:val="16"/>
                <w:lang w:val="sq-AL"/>
              </w:rPr>
            </w:pPr>
          </w:p>
        </w:tc>
        <w:tc>
          <w:tcPr>
            <w:tcW w:w="176" w:type="pct"/>
            <w:tcBorders>
              <w:top w:val="nil"/>
              <w:left w:val="nil"/>
              <w:bottom w:val="nil"/>
              <w:right w:val="nil"/>
            </w:tcBorders>
            <w:shd w:val="clear" w:color="auto" w:fill="auto"/>
            <w:noWrap/>
            <w:vAlign w:val="bottom"/>
            <w:hideMark/>
          </w:tcPr>
          <w:p w14:paraId="6D74CA6E" w14:textId="77777777" w:rsidR="00DF588F" w:rsidRPr="00450042" w:rsidRDefault="00DF588F" w:rsidP="00DF588F">
            <w:pPr>
              <w:rPr>
                <w:rFonts w:ascii="Garamond" w:hAnsi="Garamond" w:cs="Arial"/>
                <w:color w:val="000000"/>
                <w:sz w:val="16"/>
                <w:szCs w:val="16"/>
                <w:lang w:val="sq-AL"/>
              </w:rPr>
            </w:pPr>
          </w:p>
        </w:tc>
      </w:tr>
      <w:tr w:rsidR="00DF588F" w:rsidRPr="00450042" w14:paraId="66493BCA" w14:textId="77777777" w:rsidTr="00DF588F">
        <w:trPr>
          <w:trHeight w:val="315"/>
        </w:trPr>
        <w:tc>
          <w:tcPr>
            <w:tcW w:w="352" w:type="pct"/>
            <w:gridSpan w:val="2"/>
            <w:tcBorders>
              <w:top w:val="nil"/>
              <w:left w:val="nil"/>
              <w:bottom w:val="single" w:sz="8" w:space="0" w:color="auto"/>
              <w:right w:val="nil"/>
            </w:tcBorders>
            <w:shd w:val="clear" w:color="auto" w:fill="auto"/>
            <w:vAlign w:val="center"/>
            <w:hideMark/>
          </w:tcPr>
          <w:p w14:paraId="33C3D17D" w14:textId="77777777" w:rsidR="00DF588F" w:rsidRPr="00450042" w:rsidRDefault="00DF588F" w:rsidP="00DF588F">
            <w:pPr>
              <w:rPr>
                <w:rFonts w:ascii="Garamond" w:hAnsi="Garamond" w:cs="Arial"/>
                <w:i/>
                <w:iCs/>
                <w:color w:val="000000"/>
                <w:sz w:val="16"/>
                <w:szCs w:val="16"/>
                <w:lang w:val="sq-AL"/>
              </w:rPr>
            </w:pPr>
            <w:r w:rsidRPr="00450042">
              <w:rPr>
                <w:rFonts w:ascii="Garamond" w:hAnsi="Garamond" w:cs="Arial"/>
                <w:i/>
                <w:iCs/>
                <w:color w:val="000000"/>
                <w:sz w:val="16"/>
                <w:szCs w:val="16"/>
                <w:lang w:val="sq-AL"/>
              </w:rPr>
              <w:t>Tabela A</w:t>
            </w:r>
          </w:p>
        </w:tc>
        <w:tc>
          <w:tcPr>
            <w:tcW w:w="190" w:type="pct"/>
            <w:tcBorders>
              <w:top w:val="nil"/>
              <w:left w:val="nil"/>
              <w:bottom w:val="nil"/>
              <w:right w:val="nil"/>
            </w:tcBorders>
            <w:shd w:val="clear" w:color="auto" w:fill="auto"/>
            <w:noWrap/>
            <w:vAlign w:val="bottom"/>
            <w:hideMark/>
          </w:tcPr>
          <w:p w14:paraId="7A4889F7" w14:textId="77777777" w:rsidR="00DF588F" w:rsidRPr="00450042" w:rsidRDefault="00DF588F" w:rsidP="00DF588F">
            <w:pPr>
              <w:rPr>
                <w:rFonts w:ascii="Garamond" w:hAnsi="Garamond" w:cs="Arial"/>
                <w:color w:val="000000"/>
                <w:sz w:val="16"/>
                <w:szCs w:val="16"/>
                <w:lang w:val="sq-AL"/>
              </w:rPr>
            </w:pPr>
          </w:p>
        </w:tc>
        <w:tc>
          <w:tcPr>
            <w:tcW w:w="224" w:type="pct"/>
            <w:tcBorders>
              <w:top w:val="nil"/>
              <w:left w:val="nil"/>
              <w:bottom w:val="nil"/>
              <w:right w:val="nil"/>
            </w:tcBorders>
            <w:shd w:val="clear" w:color="auto" w:fill="auto"/>
            <w:noWrap/>
            <w:vAlign w:val="bottom"/>
            <w:hideMark/>
          </w:tcPr>
          <w:p w14:paraId="4BE1B59A" w14:textId="77777777" w:rsidR="00DF588F" w:rsidRPr="00450042" w:rsidRDefault="00DF588F" w:rsidP="00DF588F">
            <w:pPr>
              <w:rPr>
                <w:rFonts w:ascii="Garamond" w:hAnsi="Garamond" w:cs="Arial"/>
                <w:color w:val="000000"/>
                <w:sz w:val="16"/>
                <w:szCs w:val="16"/>
                <w:lang w:val="sq-AL"/>
              </w:rPr>
            </w:pPr>
          </w:p>
        </w:tc>
        <w:tc>
          <w:tcPr>
            <w:tcW w:w="217" w:type="pct"/>
            <w:tcBorders>
              <w:top w:val="nil"/>
              <w:left w:val="nil"/>
              <w:bottom w:val="nil"/>
              <w:right w:val="nil"/>
            </w:tcBorders>
            <w:shd w:val="clear" w:color="auto" w:fill="auto"/>
            <w:noWrap/>
            <w:vAlign w:val="bottom"/>
            <w:hideMark/>
          </w:tcPr>
          <w:p w14:paraId="2D00ABF0" w14:textId="77777777" w:rsidR="00DF588F" w:rsidRPr="00450042" w:rsidRDefault="00DF588F" w:rsidP="00DF588F">
            <w:pPr>
              <w:rPr>
                <w:rFonts w:ascii="Garamond" w:hAnsi="Garamond" w:cs="Arial"/>
                <w:color w:val="000000"/>
                <w:sz w:val="16"/>
                <w:szCs w:val="16"/>
                <w:lang w:val="sq-AL"/>
              </w:rPr>
            </w:pPr>
          </w:p>
        </w:tc>
        <w:tc>
          <w:tcPr>
            <w:tcW w:w="208" w:type="pct"/>
            <w:tcBorders>
              <w:top w:val="nil"/>
              <w:left w:val="nil"/>
              <w:bottom w:val="nil"/>
              <w:right w:val="nil"/>
            </w:tcBorders>
            <w:shd w:val="clear" w:color="auto" w:fill="auto"/>
            <w:noWrap/>
            <w:vAlign w:val="bottom"/>
            <w:hideMark/>
          </w:tcPr>
          <w:p w14:paraId="0DD0EB9C" w14:textId="77777777" w:rsidR="00DF588F" w:rsidRPr="00450042" w:rsidRDefault="00DF588F" w:rsidP="00DF588F">
            <w:pPr>
              <w:rPr>
                <w:rFonts w:ascii="Garamond" w:hAnsi="Garamond" w:cs="Arial"/>
                <w:color w:val="000000"/>
                <w:sz w:val="16"/>
                <w:szCs w:val="16"/>
                <w:lang w:val="sq-AL"/>
              </w:rPr>
            </w:pPr>
          </w:p>
        </w:tc>
        <w:tc>
          <w:tcPr>
            <w:tcW w:w="208" w:type="pct"/>
            <w:tcBorders>
              <w:top w:val="nil"/>
              <w:left w:val="nil"/>
              <w:bottom w:val="nil"/>
              <w:right w:val="nil"/>
            </w:tcBorders>
            <w:shd w:val="clear" w:color="auto" w:fill="auto"/>
            <w:noWrap/>
            <w:vAlign w:val="bottom"/>
            <w:hideMark/>
          </w:tcPr>
          <w:p w14:paraId="22EB75D9" w14:textId="77777777" w:rsidR="00DF588F" w:rsidRPr="00450042" w:rsidRDefault="00DF588F" w:rsidP="00DF588F">
            <w:pPr>
              <w:rPr>
                <w:rFonts w:ascii="Garamond" w:hAnsi="Garamond" w:cs="Arial"/>
                <w:color w:val="000000"/>
                <w:sz w:val="16"/>
                <w:szCs w:val="16"/>
                <w:lang w:val="sq-AL"/>
              </w:rPr>
            </w:pPr>
          </w:p>
        </w:tc>
        <w:tc>
          <w:tcPr>
            <w:tcW w:w="240" w:type="pct"/>
            <w:tcBorders>
              <w:top w:val="nil"/>
              <w:left w:val="nil"/>
              <w:bottom w:val="nil"/>
              <w:right w:val="nil"/>
            </w:tcBorders>
            <w:shd w:val="clear" w:color="auto" w:fill="auto"/>
            <w:noWrap/>
            <w:vAlign w:val="bottom"/>
            <w:hideMark/>
          </w:tcPr>
          <w:p w14:paraId="3E14C5D2" w14:textId="77777777" w:rsidR="00DF588F" w:rsidRPr="00450042" w:rsidRDefault="00DF588F" w:rsidP="00DF588F">
            <w:pPr>
              <w:rPr>
                <w:rFonts w:ascii="Garamond" w:hAnsi="Garamond" w:cs="Arial"/>
                <w:color w:val="000000"/>
                <w:sz w:val="16"/>
                <w:szCs w:val="16"/>
                <w:lang w:val="sq-AL"/>
              </w:rPr>
            </w:pPr>
          </w:p>
        </w:tc>
        <w:tc>
          <w:tcPr>
            <w:tcW w:w="240" w:type="pct"/>
            <w:tcBorders>
              <w:top w:val="nil"/>
              <w:left w:val="nil"/>
              <w:bottom w:val="nil"/>
              <w:right w:val="nil"/>
            </w:tcBorders>
            <w:shd w:val="clear" w:color="auto" w:fill="auto"/>
            <w:noWrap/>
            <w:vAlign w:val="bottom"/>
            <w:hideMark/>
          </w:tcPr>
          <w:p w14:paraId="3DF5E7C6" w14:textId="77777777" w:rsidR="00DF588F" w:rsidRPr="00450042" w:rsidRDefault="00DF588F" w:rsidP="00DF588F">
            <w:pPr>
              <w:rPr>
                <w:rFonts w:ascii="Garamond" w:hAnsi="Garamond" w:cs="Arial"/>
                <w:color w:val="000000"/>
                <w:sz w:val="16"/>
                <w:szCs w:val="16"/>
                <w:lang w:val="sq-AL"/>
              </w:rPr>
            </w:pPr>
          </w:p>
        </w:tc>
        <w:tc>
          <w:tcPr>
            <w:tcW w:w="292" w:type="pct"/>
            <w:tcBorders>
              <w:top w:val="nil"/>
              <w:left w:val="nil"/>
              <w:bottom w:val="nil"/>
              <w:right w:val="nil"/>
            </w:tcBorders>
            <w:shd w:val="clear" w:color="auto" w:fill="auto"/>
            <w:noWrap/>
            <w:vAlign w:val="bottom"/>
            <w:hideMark/>
          </w:tcPr>
          <w:p w14:paraId="1DC972A5" w14:textId="77777777" w:rsidR="00DF588F" w:rsidRPr="00450042" w:rsidRDefault="00DF588F" w:rsidP="00DF588F">
            <w:pPr>
              <w:rPr>
                <w:rFonts w:ascii="Garamond" w:hAnsi="Garamond" w:cs="Arial"/>
                <w:color w:val="000000"/>
                <w:sz w:val="16"/>
                <w:szCs w:val="16"/>
                <w:lang w:val="sq-AL"/>
              </w:rPr>
            </w:pPr>
          </w:p>
        </w:tc>
        <w:tc>
          <w:tcPr>
            <w:tcW w:w="343" w:type="pct"/>
            <w:tcBorders>
              <w:top w:val="nil"/>
              <w:left w:val="nil"/>
              <w:bottom w:val="nil"/>
              <w:right w:val="nil"/>
            </w:tcBorders>
            <w:shd w:val="clear" w:color="auto" w:fill="auto"/>
            <w:noWrap/>
            <w:vAlign w:val="bottom"/>
            <w:hideMark/>
          </w:tcPr>
          <w:p w14:paraId="543FE401" w14:textId="77777777" w:rsidR="00DF588F" w:rsidRPr="00450042" w:rsidRDefault="00DF588F" w:rsidP="00DF588F">
            <w:pPr>
              <w:rPr>
                <w:rFonts w:ascii="Garamond" w:hAnsi="Garamond" w:cs="Arial"/>
                <w:color w:val="000000"/>
                <w:sz w:val="16"/>
                <w:szCs w:val="16"/>
                <w:lang w:val="sq-AL"/>
              </w:rPr>
            </w:pPr>
          </w:p>
        </w:tc>
        <w:tc>
          <w:tcPr>
            <w:tcW w:w="393" w:type="pct"/>
            <w:tcBorders>
              <w:top w:val="nil"/>
              <w:left w:val="nil"/>
              <w:bottom w:val="nil"/>
              <w:right w:val="nil"/>
            </w:tcBorders>
            <w:shd w:val="clear" w:color="auto" w:fill="auto"/>
            <w:noWrap/>
            <w:vAlign w:val="bottom"/>
            <w:hideMark/>
          </w:tcPr>
          <w:p w14:paraId="321ADFD1" w14:textId="77777777" w:rsidR="00DF588F" w:rsidRPr="00450042" w:rsidRDefault="00DF588F" w:rsidP="00DF588F">
            <w:pPr>
              <w:rPr>
                <w:rFonts w:ascii="Garamond" w:hAnsi="Garamond" w:cs="Arial"/>
                <w:color w:val="000000"/>
                <w:sz w:val="16"/>
                <w:szCs w:val="16"/>
                <w:lang w:val="sq-AL"/>
              </w:rPr>
            </w:pPr>
          </w:p>
        </w:tc>
        <w:tc>
          <w:tcPr>
            <w:tcW w:w="626" w:type="pct"/>
            <w:tcBorders>
              <w:top w:val="nil"/>
              <w:left w:val="nil"/>
              <w:bottom w:val="nil"/>
              <w:right w:val="nil"/>
            </w:tcBorders>
            <w:shd w:val="clear" w:color="auto" w:fill="auto"/>
            <w:noWrap/>
            <w:vAlign w:val="bottom"/>
            <w:hideMark/>
          </w:tcPr>
          <w:p w14:paraId="4C092C84" w14:textId="77777777" w:rsidR="00DF588F" w:rsidRPr="00450042" w:rsidRDefault="00DF588F" w:rsidP="00DF588F">
            <w:pPr>
              <w:jc w:val="center"/>
              <w:rPr>
                <w:rFonts w:ascii="Garamond" w:hAnsi="Garamond" w:cs="Arial"/>
                <w:color w:val="000000"/>
                <w:sz w:val="16"/>
                <w:szCs w:val="16"/>
                <w:lang w:val="sq-AL"/>
              </w:rPr>
            </w:pPr>
          </w:p>
        </w:tc>
        <w:tc>
          <w:tcPr>
            <w:tcW w:w="205" w:type="pct"/>
            <w:tcBorders>
              <w:top w:val="nil"/>
              <w:left w:val="nil"/>
              <w:bottom w:val="nil"/>
              <w:right w:val="nil"/>
            </w:tcBorders>
            <w:shd w:val="clear" w:color="auto" w:fill="auto"/>
            <w:noWrap/>
            <w:vAlign w:val="bottom"/>
            <w:hideMark/>
          </w:tcPr>
          <w:p w14:paraId="16FDAAC2" w14:textId="77777777" w:rsidR="00DF588F" w:rsidRPr="00450042" w:rsidRDefault="00DF588F" w:rsidP="00DF588F">
            <w:pPr>
              <w:rPr>
                <w:rFonts w:ascii="Garamond" w:hAnsi="Garamond" w:cs="Arial"/>
                <w:color w:val="000000"/>
                <w:sz w:val="16"/>
                <w:szCs w:val="16"/>
                <w:lang w:val="sq-AL"/>
              </w:rPr>
            </w:pPr>
          </w:p>
        </w:tc>
        <w:tc>
          <w:tcPr>
            <w:tcW w:w="622" w:type="pct"/>
            <w:gridSpan w:val="3"/>
            <w:tcBorders>
              <w:top w:val="nil"/>
              <w:left w:val="nil"/>
              <w:bottom w:val="single" w:sz="8" w:space="0" w:color="auto"/>
              <w:right w:val="nil"/>
            </w:tcBorders>
            <w:shd w:val="clear" w:color="auto" w:fill="auto"/>
            <w:vAlign w:val="center"/>
            <w:hideMark/>
          </w:tcPr>
          <w:p w14:paraId="1C8C900C" w14:textId="77777777" w:rsidR="00DF588F" w:rsidRPr="00450042" w:rsidRDefault="00DF588F" w:rsidP="00DF588F">
            <w:pPr>
              <w:rPr>
                <w:rFonts w:ascii="Garamond" w:hAnsi="Garamond" w:cs="Arial"/>
                <w:color w:val="000000"/>
                <w:sz w:val="16"/>
                <w:szCs w:val="16"/>
                <w:lang w:val="sq-AL"/>
              </w:rPr>
            </w:pPr>
            <w:r w:rsidRPr="00450042">
              <w:rPr>
                <w:rFonts w:ascii="Garamond" w:hAnsi="Garamond" w:cs="Arial"/>
                <w:color w:val="000000"/>
                <w:sz w:val="16"/>
                <w:szCs w:val="16"/>
                <w:lang w:val="sq-AL"/>
              </w:rPr>
              <w:t> </w:t>
            </w:r>
          </w:p>
        </w:tc>
        <w:tc>
          <w:tcPr>
            <w:tcW w:w="325" w:type="pct"/>
            <w:gridSpan w:val="2"/>
            <w:tcBorders>
              <w:top w:val="nil"/>
              <w:left w:val="nil"/>
              <w:bottom w:val="single" w:sz="8" w:space="0" w:color="auto"/>
              <w:right w:val="nil"/>
            </w:tcBorders>
            <w:shd w:val="clear" w:color="auto" w:fill="auto"/>
            <w:noWrap/>
            <w:vAlign w:val="bottom"/>
            <w:hideMark/>
          </w:tcPr>
          <w:p w14:paraId="577EDF58" w14:textId="77777777" w:rsidR="00DF588F" w:rsidRPr="00450042" w:rsidRDefault="00DF588F" w:rsidP="00DF588F">
            <w:pPr>
              <w:rPr>
                <w:rFonts w:ascii="Garamond" w:hAnsi="Garamond" w:cs="Arial"/>
                <w:color w:val="000000"/>
                <w:sz w:val="16"/>
                <w:szCs w:val="16"/>
                <w:lang w:val="sq-AL"/>
              </w:rPr>
            </w:pPr>
            <w:r w:rsidRPr="00450042">
              <w:rPr>
                <w:rFonts w:ascii="Garamond" w:hAnsi="Garamond" w:cs="Arial"/>
                <w:color w:val="000000"/>
                <w:sz w:val="16"/>
                <w:szCs w:val="16"/>
                <w:lang w:val="sq-AL"/>
              </w:rPr>
              <w:t> </w:t>
            </w:r>
          </w:p>
        </w:tc>
        <w:tc>
          <w:tcPr>
            <w:tcW w:w="47" w:type="pct"/>
            <w:tcBorders>
              <w:top w:val="nil"/>
              <w:left w:val="nil"/>
              <w:bottom w:val="nil"/>
              <w:right w:val="nil"/>
            </w:tcBorders>
            <w:shd w:val="clear" w:color="auto" w:fill="auto"/>
            <w:noWrap/>
            <w:vAlign w:val="bottom"/>
            <w:hideMark/>
          </w:tcPr>
          <w:p w14:paraId="394B1BA5" w14:textId="77777777" w:rsidR="00DF588F" w:rsidRPr="00450042" w:rsidRDefault="00DF588F" w:rsidP="00DF588F">
            <w:pPr>
              <w:rPr>
                <w:rFonts w:ascii="Garamond" w:hAnsi="Garamond" w:cs="Arial"/>
                <w:color w:val="000000"/>
                <w:sz w:val="16"/>
                <w:szCs w:val="16"/>
                <w:lang w:val="sq-AL"/>
              </w:rPr>
            </w:pPr>
          </w:p>
        </w:tc>
        <w:tc>
          <w:tcPr>
            <w:tcW w:w="45" w:type="pct"/>
            <w:tcBorders>
              <w:top w:val="nil"/>
              <w:left w:val="nil"/>
              <w:bottom w:val="nil"/>
              <w:right w:val="nil"/>
            </w:tcBorders>
            <w:shd w:val="clear" w:color="auto" w:fill="auto"/>
            <w:noWrap/>
            <w:vAlign w:val="bottom"/>
            <w:hideMark/>
          </w:tcPr>
          <w:p w14:paraId="11705945" w14:textId="77777777" w:rsidR="00DF588F" w:rsidRPr="00450042" w:rsidRDefault="00DF588F" w:rsidP="00DF588F">
            <w:pPr>
              <w:rPr>
                <w:rFonts w:ascii="Garamond" w:hAnsi="Garamond" w:cs="Arial"/>
                <w:color w:val="000000"/>
                <w:sz w:val="16"/>
                <w:szCs w:val="16"/>
                <w:lang w:val="sq-AL"/>
              </w:rPr>
            </w:pPr>
          </w:p>
        </w:tc>
        <w:tc>
          <w:tcPr>
            <w:tcW w:w="221" w:type="pct"/>
            <w:gridSpan w:val="2"/>
            <w:tcBorders>
              <w:top w:val="nil"/>
              <w:left w:val="nil"/>
              <w:bottom w:val="nil"/>
              <w:right w:val="nil"/>
            </w:tcBorders>
            <w:shd w:val="clear" w:color="auto" w:fill="auto"/>
            <w:noWrap/>
            <w:vAlign w:val="bottom"/>
            <w:hideMark/>
          </w:tcPr>
          <w:p w14:paraId="1E1D54C1" w14:textId="77777777" w:rsidR="00DF588F" w:rsidRPr="00450042" w:rsidRDefault="00DF588F" w:rsidP="00DF588F">
            <w:pPr>
              <w:rPr>
                <w:rFonts w:ascii="Garamond" w:hAnsi="Garamond" w:cs="Arial"/>
                <w:color w:val="000000"/>
                <w:sz w:val="16"/>
                <w:szCs w:val="16"/>
                <w:lang w:val="sq-AL"/>
              </w:rPr>
            </w:pPr>
          </w:p>
        </w:tc>
      </w:tr>
      <w:tr w:rsidR="00DF588F" w:rsidRPr="00450042" w14:paraId="7F32DFF4" w14:textId="77777777" w:rsidTr="00DF588F">
        <w:trPr>
          <w:trHeight w:val="405"/>
        </w:trPr>
        <w:tc>
          <w:tcPr>
            <w:tcW w:w="87" w:type="pct"/>
            <w:vMerge w:val="restart"/>
            <w:tcBorders>
              <w:top w:val="nil"/>
              <w:left w:val="single" w:sz="8" w:space="0" w:color="auto"/>
              <w:bottom w:val="single" w:sz="8" w:space="0" w:color="000000"/>
              <w:right w:val="single" w:sz="8" w:space="0" w:color="auto"/>
            </w:tcBorders>
            <w:shd w:val="clear" w:color="auto" w:fill="auto"/>
            <w:vAlign w:val="center"/>
            <w:hideMark/>
          </w:tcPr>
          <w:p w14:paraId="22879FC2"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Nr.</w:t>
            </w:r>
          </w:p>
        </w:tc>
        <w:tc>
          <w:tcPr>
            <w:tcW w:w="265" w:type="pct"/>
            <w:vMerge w:val="restart"/>
            <w:tcBorders>
              <w:top w:val="nil"/>
              <w:left w:val="single" w:sz="8" w:space="0" w:color="auto"/>
              <w:bottom w:val="single" w:sz="8" w:space="0" w:color="000000"/>
              <w:right w:val="single" w:sz="8" w:space="0" w:color="auto"/>
            </w:tcBorders>
            <w:shd w:val="clear" w:color="auto" w:fill="auto"/>
            <w:vAlign w:val="center"/>
            <w:hideMark/>
          </w:tcPr>
          <w:p w14:paraId="4808941E"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 xml:space="preserve">Nr. rendor në </w:t>
            </w:r>
            <w:proofErr w:type="spellStart"/>
            <w:r w:rsidRPr="00450042">
              <w:rPr>
                <w:rFonts w:ascii="Garamond" w:hAnsi="Garamond" w:cs="Arial"/>
                <w:b/>
                <w:bCs/>
                <w:color w:val="000000"/>
                <w:sz w:val="16"/>
                <w:szCs w:val="16"/>
                <w:lang w:val="sq-AL"/>
              </w:rPr>
              <w:t>VKM</w:t>
            </w:r>
            <w:proofErr w:type="spellEnd"/>
            <w:r w:rsidRPr="00450042">
              <w:rPr>
                <w:rFonts w:ascii="Garamond" w:hAnsi="Garamond" w:cs="Arial"/>
                <w:b/>
                <w:bCs/>
                <w:color w:val="000000"/>
                <w:sz w:val="16"/>
                <w:szCs w:val="16"/>
                <w:lang w:val="sq-AL"/>
              </w:rPr>
              <w:t xml:space="preserve">. </w:t>
            </w:r>
            <w:proofErr w:type="spellStart"/>
            <w:r w:rsidRPr="00450042">
              <w:rPr>
                <w:rFonts w:ascii="Garamond" w:hAnsi="Garamond" w:cs="Arial"/>
                <w:b/>
                <w:bCs/>
                <w:color w:val="000000"/>
                <w:sz w:val="16"/>
                <w:szCs w:val="16"/>
                <w:lang w:val="sq-AL"/>
              </w:rPr>
              <w:t>Nr</w:t>
            </w:r>
            <w:proofErr w:type="spellEnd"/>
            <w:r w:rsidRPr="00450042">
              <w:rPr>
                <w:rFonts w:ascii="Garamond" w:hAnsi="Garamond" w:cs="Arial"/>
                <w:b/>
                <w:bCs/>
                <w:color w:val="000000"/>
                <w:sz w:val="16"/>
                <w:szCs w:val="16"/>
                <w:lang w:val="sq-AL"/>
              </w:rPr>
              <w:t xml:space="preserve"> 490, datë 19.07.2017</w:t>
            </w:r>
          </w:p>
        </w:tc>
        <w:tc>
          <w:tcPr>
            <w:tcW w:w="190"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C27170C" w14:textId="77777777" w:rsidR="00DF588F" w:rsidRPr="00450042" w:rsidRDefault="00DF588F" w:rsidP="00DF588F">
            <w:pPr>
              <w:jc w:val="center"/>
              <w:rPr>
                <w:rFonts w:ascii="Garamond" w:hAnsi="Garamond" w:cs="Arial"/>
                <w:b/>
                <w:bCs/>
                <w:color w:val="000000"/>
                <w:sz w:val="16"/>
                <w:szCs w:val="16"/>
                <w:lang w:val="sq-AL"/>
              </w:rPr>
            </w:pPr>
            <w:proofErr w:type="spellStart"/>
            <w:r w:rsidRPr="00450042">
              <w:rPr>
                <w:rFonts w:ascii="Garamond" w:hAnsi="Garamond" w:cs="Arial"/>
                <w:b/>
                <w:bCs/>
                <w:color w:val="000000"/>
                <w:sz w:val="16"/>
                <w:szCs w:val="16"/>
                <w:lang w:val="sq-AL"/>
              </w:rPr>
              <w:t>ZK</w:t>
            </w:r>
            <w:proofErr w:type="spellEnd"/>
          </w:p>
        </w:tc>
        <w:tc>
          <w:tcPr>
            <w:tcW w:w="1339" w:type="pct"/>
            <w:gridSpan w:val="6"/>
            <w:tcBorders>
              <w:top w:val="single" w:sz="8" w:space="0" w:color="auto"/>
              <w:left w:val="nil"/>
              <w:bottom w:val="single" w:sz="8" w:space="0" w:color="auto"/>
              <w:right w:val="single" w:sz="8" w:space="0" w:color="000000"/>
            </w:tcBorders>
            <w:shd w:val="clear" w:color="auto" w:fill="auto"/>
            <w:vAlign w:val="center"/>
            <w:hideMark/>
          </w:tcPr>
          <w:p w14:paraId="52ABDA29"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ISHTE</w:t>
            </w:r>
          </w:p>
        </w:tc>
        <w:tc>
          <w:tcPr>
            <w:tcW w:w="2943" w:type="pct"/>
            <w:gridSpan w:val="13"/>
            <w:tcBorders>
              <w:top w:val="single" w:sz="8" w:space="0" w:color="auto"/>
              <w:left w:val="nil"/>
              <w:bottom w:val="single" w:sz="8" w:space="0" w:color="auto"/>
              <w:right w:val="single" w:sz="8" w:space="0" w:color="000000"/>
            </w:tcBorders>
            <w:shd w:val="clear" w:color="auto" w:fill="auto"/>
            <w:vAlign w:val="center"/>
            <w:hideMark/>
          </w:tcPr>
          <w:p w14:paraId="25DD3694"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BËHET</w:t>
            </w:r>
          </w:p>
        </w:tc>
        <w:tc>
          <w:tcPr>
            <w:tcW w:w="176" w:type="pct"/>
            <w:tcBorders>
              <w:top w:val="nil"/>
              <w:left w:val="nil"/>
              <w:bottom w:val="nil"/>
              <w:right w:val="nil"/>
            </w:tcBorders>
            <w:shd w:val="clear" w:color="auto" w:fill="auto"/>
            <w:vAlign w:val="center"/>
            <w:hideMark/>
          </w:tcPr>
          <w:p w14:paraId="3283A3E2" w14:textId="77777777" w:rsidR="00DF588F" w:rsidRPr="00450042" w:rsidRDefault="00DF588F" w:rsidP="00DF588F">
            <w:pPr>
              <w:rPr>
                <w:rFonts w:ascii="Garamond" w:hAnsi="Garamond" w:cs="Arial"/>
                <w:color w:val="000000"/>
                <w:sz w:val="16"/>
                <w:szCs w:val="16"/>
                <w:lang w:val="sq-AL"/>
              </w:rPr>
            </w:pPr>
          </w:p>
        </w:tc>
      </w:tr>
      <w:tr w:rsidR="00DF588F" w:rsidRPr="00450042" w14:paraId="46D117C9" w14:textId="77777777" w:rsidTr="00DF588F">
        <w:trPr>
          <w:trHeight w:val="1283"/>
        </w:trPr>
        <w:tc>
          <w:tcPr>
            <w:tcW w:w="87" w:type="pct"/>
            <w:vMerge/>
            <w:tcBorders>
              <w:top w:val="nil"/>
              <w:left w:val="single" w:sz="8" w:space="0" w:color="auto"/>
              <w:bottom w:val="single" w:sz="8" w:space="0" w:color="000000"/>
              <w:right w:val="single" w:sz="8" w:space="0" w:color="auto"/>
            </w:tcBorders>
            <w:vAlign w:val="center"/>
            <w:hideMark/>
          </w:tcPr>
          <w:p w14:paraId="5DC67F16" w14:textId="77777777" w:rsidR="00DF588F" w:rsidRPr="00450042" w:rsidRDefault="00DF588F" w:rsidP="00DF588F">
            <w:pPr>
              <w:rPr>
                <w:rFonts w:ascii="Garamond" w:hAnsi="Garamond" w:cs="Arial"/>
                <w:b/>
                <w:bCs/>
                <w:color w:val="000000"/>
                <w:sz w:val="16"/>
                <w:szCs w:val="16"/>
                <w:lang w:val="sq-AL"/>
              </w:rPr>
            </w:pPr>
          </w:p>
        </w:tc>
        <w:tc>
          <w:tcPr>
            <w:tcW w:w="265" w:type="pct"/>
            <w:vMerge/>
            <w:tcBorders>
              <w:top w:val="nil"/>
              <w:left w:val="single" w:sz="8" w:space="0" w:color="auto"/>
              <w:bottom w:val="single" w:sz="8" w:space="0" w:color="000000"/>
              <w:right w:val="single" w:sz="8" w:space="0" w:color="auto"/>
            </w:tcBorders>
            <w:vAlign w:val="center"/>
            <w:hideMark/>
          </w:tcPr>
          <w:p w14:paraId="23065B1E" w14:textId="77777777" w:rsidR="00DF588F" w:rsidRPr="00450042" w:rsidRDefault="00DF588F" w:rsidP="00DF588F">
            <w:pPr>
              <w:rPr>
                <w:rFonts w:ascii="Garamond" w:hAnsi="Garamond" w:cs="Arial"/>
                <w:b/>
                <w:bCs/>
                <w:color w:val="000000"/>
                <w:sz w:val="16"/>
                <w:szCs w:val="16"/>
                <w:lang w:val="sq-AL"/>
              </w:rPr>
            </w:pPr>
          </w:p>
        </w:tc>
        <w:tc>
          <w:tcPr>
            <w:tcW w:w="190" w:type="pct"/>
            <w:vMerge/>
            <w:tcBorders>
              <w:top w:val="single" w:sz="8" w:space="0" w:color="auto"/>
              <w:left w:val="single" w:sz="8" w:space="0" w:color="auto"/>
              <w:bottom w:val="single" w:sz="8" w:space="0" w:color="000000"/>
              <w:right w:val="single" w:sz="8" w:space="0" w:color="auto"/>
            </w:tcBorders>
            <w:vAlign w:val="center"/>
            <w:hideMark/>
          </w:tcPr>
          <w:p w14:paraId="45E2457F" w14:textId="77777777" w:rsidR="00DF588F" w:rsidRPr="00450042" w:rsidRDefault="00DF588F" w:rsidP="00DF588F">
            <w:pPr>
              <w:rPr>
                <w:rFonts w:ascii="Garamond" w:hAnsi="Garamond" w:cs="Arial"/>
                <w:b/>
                <w:bCs/>
                <w:color w:val="000000"/>
                <w:sz w:val="16"/>
                <w:szCs w:val="16"/>
                <w:lang w:val="sq-AL"/>
              </w:rPr>
            </w:pPr>
          </w:p>
        </w:tc>
        <w:tc>
          <w:tcPr>
            <w:tcW w:w="224" w:type="pct"/>
            <w:tcBorders>
              <w:top w:val="nil"/>
              <w:left w:val="nil"/>
              <w:bottom w:val="single" w:sz="8" w:space="0" w:color="auto"/>
              <w:right w:val="single" w:sz="8" w:space="0" w:color="auto"/>
            </w:tcBorders>
            <w:shd w:val="clear" w:color="auto" w:fill="auto"/>
            <w:vAlign w:val="center"/>
            <w:hideMark/>
          </w:tcPr>
          <w:p w14:paraId="1490EA70"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Nr. Pasurisë</w:t>
            </w:r>
          </w:p>
        </w:tc>
        <w:tc>
          <w:tcPr>
            <w:tcW w:w="217" w:type="pct"/>
            <w:tcBorders>
              <w:top w:val="nil"/>
              <w:left w:val="nil"/>
              <w:bottom w:val="single" w:sz="8" w:space="0" w:color="auto"/>
              <w:right w:val="single" w:sz="8" w:space="0" w:color="auto"/>
            </w:tcBorders>
            <w:shd w:val="clear" w:color="auto" w:fill="auto"/>
            <w:vAlign w:val="center"/>
            <w:hideMark/>
          </w:tcPr>
          <w:p w14:paraId="167E813D"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Emër Atësi Mbiemër</w:t>
            </w:r>
          </w:p>
        </w:tc>
        <w:tc>
          <w:tcPr>
            <w:tcW w:w="208" w:type="pct"/>
            <w:tcBorders>
              <w:top w:val="nil"/>
              <w:left w:val="nil"/>
              <w:bottom w:val="single" w:sz="8" w:space="0" w:color="auto"/>
              <w:right w:val="single" w:sz="8" w:space="0" w:color="auto"/>
            </w:tcBorders>
            <w:shd w:val="clear" w:color="auto" w:fill="auto"/>
            <w:vAlign w:val="center"/>
            <w:hideMark/>
          </w:tcPr>
          <w:p w14:paraId="0E30BDA1"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Sipërfaqja e truallit (</w:t>
            </w:r>
            <w:proofErr w:type="spellStart"/>
            <w:r w:rsidRPr="00450042">
              <w:rPr>
                <w:rFonts w:ascii="Garamond" w:hAnsi="Garamond" w:cs="Arial"/>
                <w:b/>
                <w:bCs/>
                <w:color w:val="000000"/>
                <w:sz w:val="16"/>
                <w:szCs w:val="16"/>
                <w:lang w:val="sq-AL"/>
              </w:rPr>
              <w:t>m2</w:t>
            </w:r>
            <w:proofErr w:type="spellEnd"/>
            <w:r w:rsidRPr="00450042">
              <w:rPr>
                <w:rFonts w:ascii="Garamond" w:hAnsi="Garamond" w:cs="Arial"/>
                <w:b/>
                <w:bCs/>
                <w:color w:val="000000"/>
                <w:sz w:val="16"/>
                <w:szCs w:val="16"/>
                <w:lang w:val="sq-AL"/>
              </w:rPr>
              <w:t>)</w:t>
            </w:r>
          </w:p>
        </w:tc>
        <w:tc>
          <w:tcPr>
            <w:tcW w:w="208" w:type="pct"/>
            <w:tcBorders>
              <w:top w:val="nil"/>
              <w:left w:val="nil"/>
              <w:bottom w:val="single" w:sz="8" w:space="0" w:color="auto"/>
              <w:right w:val="single" w:sz="8" w:space="0" w:color="auto"/>
            </w:tcBorders>
            <w:shd w:val="clear" w:color="auto" w:fill="auto"/>
            <w:vAlign w:val="center"/>
            <w:hideMark/>
          </w:tcPr>
          <w:p w14:paraId="7EE7935D"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Sipërfaqja e objektit (</w:t>
            </w:r>
            <w:proofErr w:type="spellStart"/>
            <w:r w:rsidRPr="00450042">
              <w:rPr>
                <w:rFonts w:ascii="Garamond" w:hAnsi="Garamond" w:cs="Arial"/>
                <w:b/>
                <w:bCs/>
                <w:color w:val="000000"/>
                <w:sz w:val="16"/>
                <w:szCs w:val="16"/>
                <w:lang w:val="sq-AL"/>
              </w:rPr>
              <w:t>m2</w:t>
            </w:r>
            <w:proofErr w:type="spellEnd"/>
            <w:r w:rsidRPr="00450042">
              <w:rPr>
                <w:rFonts w:ascii="Garamond" w:hAnsi="Garamond" w:cs="Arial"/>
                <w:b/>
                <w:bCs/>
                <w:color w:val="000000"/>
                <w:sz w:val="16"/>
                <w:szCs w:val="16"/>
                <w:lang w:val="sq-AL"/>
              </w:rPr>
              <w:t>)</w:t>
            </w:r>
          </w:p>
        </w:tc>
        <w:tc>
          <w:tcPr>
            <w:tcW w:w="240" w:type="pct"/>
            <w:tcBorders>
              <w:top w:val="nil"/>
              <w:left w:val="nil"/>
              <w:bottom w:val="single" w:sz="8" w:space="0" w:color="auto"/>
              <w:right w:val="single" w:sz="8" w:space="0" w:color="auto"/>
            </w:tcBorders>
            <w:shd w:val="clear" w:color="auto" w:fill="auto"/>
            <w:vAlign w:val="center"/>
            <w:hideMark/>
          </w:tcPr>
          <w:p w14:paraId="150D5ABD" w14:textId="3C96AEEE" w:rsidR="00DF588F" w:rsidRPr="00450042" w:rsidRDefault="00450042"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Çmimi</w:t>
            </w:r>
            <w:r w:rsidR="00DF588F" w:rsidRPr="00450042">
              <w:rPr>
                <w:rFonts w:ascii="Garamond" w:hAnsi="Garamond" w:cs="Arial"/>
                <w:b/>
                <w:bCs/>
                <w:color w:val="000000"/>
                <w:sz w:val="16"/>
                <w:szCs w:val="16"/>
                <w:lang w:val="sq-AL"/>
              </w:rPr>
              <w:t xml:space="preserve"> i objektit (lek/</w:t>
            </w:r>
            <w:proofErr w:type="spellStart"/>
            <w:r w:rsidR="00DF588F" w:rsidRPr="00450042">
              <w:rPr>
                <w:rFonts w:ascii="Garamond" w:hAnsi="Garamond" w:cs="Arial"/>
                <w:b/>
                <w:bCs/>
                <w:color w:val="000000"/>
                <w:sz w:val="16"/>
                <w:szCs w:val="16"/>
                <w:lang w:val="sq-AL"/>
              </w:rPr>
              <w:t>m2</w:t>
            </w:r>
            <w:proofErr w:type="spellEnd"/>
            <w:r w:rsidR="00DF588F" w:rsidRPr="00450042">
              <w:rPr>
                <w:rFonts w:ascii="Garamond" w:hAnsi="Garamond" w:cs="Arial"/>
                <w:b/>
                <w:bCs/>
                <w:color w:val="000000"/>
                <w:sz w:val="16"/>
                <w:szCs w:val="16"/>
                <w:lang w:val="sq-AL"/>
              </w:rPr>
              <w:t>)</w:t>
            </w:r>
          </w:p>
        </w:tc>
        <w:tc>
          <w:tcPr>
            <w:tcW w:w="240" w:type="pct"/>
            <w:tcBorders>
              <w:top w:val="nil"/>
              <w:left w:val="nil"/>
              <w:bottom w:val="single" w:sz="8" w:space="0" w:color="auto"/>
              <w:right w:val="single" w:sz="8" w:space="0" w:color="auto"/>
            </w:tcBorders>
            <w:shd w:val="clear" w:color="auto" w:fill="auto"/>
            <w:vAlign w:val="center"/>
            <w:hideMark/>
          </w:tcPr>
          <w:p w14:paraId="3C5EB331"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Vlera në total</w:t>
            </w:r>
          </w:p>
        </w:tc>
        <w:tc>
          <w:tcPr>
            <w:tcW w:w="292" w:type="pct"/>
            <w:tcBorders>
              <w:top w:val="nil"/>
              <w:left w:val="nil"/>
              <w:bottom w:val="single" w:sz="8" w:space="0" w:color="auto"/>
              <w:right w:val="single" w:sz="8" w:space="0" w:color="auto"/>
            </w:tcBorders>
            <w:shd w:val="clear" w:color="auto" w:fill="auto"/>
            <w:vAlign w:val="center"/>
            <w:hideMark/>
          </w:tcPr>
          <w:p w14:paraId="180D30ED"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Emër Mbiemër</w:t>
            </w:r>
          </w:p>
        </w:tc>
        <w:tc>
          <w:tcPr>
            <w:tcW w:w="343" w:type="pct"/>
            <w:tcBorders>
              <w:top w:val="nil"/>
              <w:left w:val="nil"/>
              <w:bottom w:val="single" w:sz="8" w:space="0" w:color="auto"/>
              <w:right w:val="single" w:sz="8" w:space="0" w:color="auto"/>
            </w:tcBorders>
            <w:shd w:val="clear" w:color="auto" w:fill="auto"/>
            <w:vAlign w:val="center"/>
            <w:hideMark/>
          </w:tcPr>
          <w:p w14:paraId="4D1AAA92"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Nr. Pasurisë</w:t>
            </w:r>
          </w:p>
        </w:tc>
        <w:tc>
          <w:tcPr>
            <w:tcW w:w="393" w:type="pct"/>
            <w:tcBorders>
              <w:top w:val="nil"/>
              <w:left w:val="nil"/>
              <w:bottom w:val="single" w:sz="8" w:space="0" w:color="auto"/>
              <w:right w:val="single" w:sz="8" w:space="0" w:color="auto"/>
            </w:tcBorders>
            <w:shd w:val="clear" w:color="auto" w:fill="auto"/>
            <w:vAlign w:val="center"/>
            <w:hideMark/>
          </w:tcPr>
          <w:p w14:paraId="130E7EE7"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Sipërfaqja e truallit (</w:t>
            </w:r>
            <w:proofErr w:type="spellStart"/>
            <w:r w:rsidRPr="00450042">
              <w:rPr>
                <w:rFonts w:ascii="Garamond" w:hAnsi="Garamond" w:cs="Arial"/>
                <w:b/>
                <w:bCs/>
                <w:color w:val="000000"/>
                <w:sz w:val="16"/>
                <w:szCs w:val="16"/>
                <w:lang w:val="sq-AL"/>
              </w:rPr>
              <w:t>m2</w:t>
            </w:r>
            <w:proofErr w:type="spellEnd"/>
            <w:r w:rsidRPr="00450042">
              <w:rPr>
                <w:rFonts w:ascii="Garamond" w:hAnsi="Garamond" w:cs="Arial"/>
                <w:b/>
                <w:bCs/>
                <w:color w:val="000000"/>
                <w:sz w:val="16"/>
                <w:szCs w:val="16"/>
                <w:lang w:val="sq-AL"/>
              </w:rPr>
              <w:t>)</w:t>
            </w:r>
          </w:p>
        </w:tc>
        <w:tc>
          <w:tcPr>
            <w:tcW w:w="626" w:type="pct"/>
            <w:tcBorders>
              <w:top w:val="nil"/>
              <w:left w:val="nil"/>
              <w:bottom w:val="single" w:sz="8" w:space="0" w:color="auto"/>
              <w:right w:val="single" w:sz="8" w:space="0" w:color="auto"/>
            </w:tcBorders>
            <w:shd w:val="clear" w:color="auto" w:fill="auto"/>
            <w:vAlign w:val="center"/>
            <w:hideMark/>
          </w:tcPr>
          <w:p w14:paraId="2E2731EB" w14:textId="5061B737" w:rsidR="00DF588F" w:rsidRPr="00450042" w:rsidRDefault="00450042"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Çmimi</w:t>
            </w:r>
            <w:r w:rsidR="00DF588F" w:rsidRPr="00450042">
              <w:rPr>
                <w:rFonts w:ascii="Garamond" w:hAnsi="Garamond" w:cs="Arial"/>
                <w:b/>
                <w:bCs/>
                <w:color w:val="000000"/>
                <w:sz w:val="16"/>
                <w:szCs w:val="16"/>
                <w:lang w:val="sq-AL"/>
              </w:rPr>
              <w:t xml:space="preserve"> i truallit (lek/</w:t>
            </w:r>
            <w:proofErr w:type="spellStart"/>
            <w:r w:rsidR="00DF588F" w:rsidRPr="00450042">
              <w:rPr>
                <w:rFonts w:ascii="Garamond" w:hAnsi="Garamond" w:cs="Arial"/>
                <w:b/>
                <w:bCs/>
                <w:color w:val="000000"/>
                <w:sz w:val="16"/>
                <w:szCs w:val="16"/>
                <w:lang w:val="sq-AL"/>
              </w:rPr>
              <w:t>m2</w:t>
            </w:r>
            <w:proofErr w:type="spellEnd"/>
            <w:r w:rsidR="00DF588F" w:rsidRPr="00450042">
              <w:rPr>
                <w:rFonts w:ascii="Garamond" w:hAnsi="Garamond" w:cs="Arial"/>
                <w:b/>
                <w:bCs/>
                <w:color w:val="000000"/>
                <w:sz w:val="16"/>
                <w:szCs w:val="16"/>
                <w:lang w:val="sq-AL"/>
              </w:rPr>
              <w:t>)</w:t>
            </w:r>
          </w:p>
        </w:tc>
        <w:tc>
          <w:tcPr>
            <w:tcW w:w="402" w:type="pct"/>
            <w:gridSpan w:val="2"/>
            <w:tcBorders>
              <w:top w:val="single" w:sz="8" w:space="0" w:color="auto"/>
              <w:left w:val="nil"/>
              <w:bottom w:val="single" w:sz="8" w:space="0" w:color="auto"/>
              <w:right w:val="single" w:sz="8" w:space="0" w:color="000000"/>
            </w:tcBorders>
            <w:shd w:val="clear" w:color="auto" w:fill="auto"/>
            <w:vAlign w:val="center"/>
            <w:hideMark/>
          </w:tcPr>
          <w:p w14:paraId="30B2E195"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Sipërfaqja e objektit (</w:t>
            </w:r>
            <w:proofErr w:type="spellStart"/>
            <w:r w:rsidRPr="00450042">
              <w:rPr>
                <w:rFonts w:ascii="Garamond" w:hAnsi="Garamond" w:cs="Arial"/>
                <w:b/>
                <w:bCs/>
                <w:color w:val="000000"/>
                <w:sz w:val="16"/>
                <w:szCs w:val="16"/>
                <w:lang w:val="sq-AL"/>
              </w:rPr>
              <w:t>m2</w:t>
            </w:r>
            <w:proofErr w:type="spellEnd"/>
            <w:r w:rsidRPr="00450042">
              <w:rPr>
                <w:rFonts w:ascii="Garamond" w:hAnsi="Garamond" w:cs="Arial"/>
                <w:b/>
                <w:bCs/>
                <w:color w:val="000000"/>
                <w:sz w:val="16"/>
                <w:szCs w:val="16"/>
                <w:lang w:val="sq-AL"/>
              </w:rPr>
              <w:t>)</w:t>
            </w:r>
          </w:p>
        </w:tc>
        <w:tc>
          <w:tcPr>
            <w:tcW w:w="218" w:type="pct"/>
            <w:tcBorders>
              <w:top w:val="nil"/>
              <w:left w:val="nil"/>
              <w:bottom w:val="single" w:sz="8" w:space="0" w:color="auto"/>
              <w:right w:val="single" w:sz="8" w:space="0" w:color="auto"/>
            </w:tcBorders>
            <w:shd w:val="clear" w:color="auto" w:fill="auto"/>
            <w:vAlign w:val="center"/>
            <w:hideMark/>
          </w:tcPr>
          <w:p w14:paraId="5984E978" w14:textId="53DDF915" w:rsidR="00DF588F" w:rsidRPr="00450042" w:rsidRDefault="00450042"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Çmimi</w:t>
            </w:r>
            <w:r w:rsidR="00DF588F" w:rsidRPr="00450042">
              <w:rPr>
                <w:rFonts w:ascii="Garamond" w:hAnsi="Garamond" w:cs="Arial"/>
                <w:b/>
                <w:bCs/>
                <w:color w:val="000000"/>
                <w:sz w:val="16"/>
                <w:szCs w:val="16"/>
                <w:lang w:val="sq-AL"/>
              </w:rPr>
              <w:t xml:space="preserve"> i objektit (lek/</w:t>
            </w:r>
            <w:proofErr w:type="spellStart"/>
            <w:r w:rsidR="00DF588F" w:rsidRPr="00450042">
              <w:rPr>
                <w:rFonts w:ascii="Garamond" w:hAnsi="Garamond" w:cs="Arial"/>
                <w:b/>
                <w:bCs/>
                <w:color w:val="000000"/>
                <w:sz w:val="16"/>
                <w:szCs w:val="16"/>
                <w:lang w:val="sq-AL"/>
              </w:rPr>
              <w:t>m2</w:t>
            </w:r>
            <w:proofErr w:type="spellEnd"/>
            <w:r w:rsidR="00DF588F" w:rsidRPr="00450042">
              <w:rPr>
                <w:rFonts w:ascii="Garamond" w:hAnsi="Garamond" w:cs="Arial"/>
                <w:b/>
                <w:bCs/>
                <w:color w:val="000000"/>
                <w:sz w:val="16"/>
                <w:szCs w:val="16"/>
                <w:lang w:val="sq-AL"/>
              </w:rPr>
              <w:t>)</w:t>
            </w:r>
          </w:p>
        </w:tc>
        <w:tc>
          <w:tcPr>
            <w:tcW w:w="482" w:type="pct"/>
            <w:gridSpan w:val="2"/>
            <w:tcBorders>
              <w:top w:val="single" w:sz="8" w:space="0" w:color="auto"/>
              <w:left w:val="nil"/>
              <w:bottom w:val="single" w:sz="8" w:space="0" w:color="auto"/>
              <w:right w:val="single" w:sz="8" w:space="0" w:color="000000"/>
            </w:tcBorders>
            <w:shd w:val="clear" w:color="auto" w:fill="auto"/>
            <w:vAlign w:val="center"/>
            <w:hideMark/>
          </w:tcPr>
          <w:p w14:paraId="5AFD805A"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 xml:space="preserve">Vlera </w:t>
            </w:r>
            <w:proofErr w:type="spellStart"/>
            <w:r w:rsidRPr="00450042">
              <w:rPr>
                <w:rFonts w:ascii="Garamond" w:hAnsi="Garamond" w:cs="Arial"/>
                <w:b/>
                <w:bCs/>
                <w:color w:val="000000"/>
                <w:sz w:val="16"/>
                <w:szCs w:val="16"/>
                <w:lang w:val="sq-AL"/>
              </w:rPr>
              <w:t>objekt+truall</w:t>
            </w:r>
            <w:proofErr w:type="spellEnd"/>
            <w:r w:rsidRPr="00450042">
              <w:rPr>
                <w:rFonts w:ascii="Garamond" w:hAnsi="Garamond" w:cs="Arial"/>
                <w:b/>
                <w:bCs/>
                <w:color w:val="000000"/>
                <w:sz w:val="16"/>
                <w:szCs w:val="16"/>
                <w:lang w:val="sq-AL"/>
              </w:rPr>
              <w:t xml:space="preserve"> lekë</w:t>
            </w:r>
          </w:p>
        </w:tc>
        <w:tc>
          <w:tcPr>
            <w:tcW w:w="186" w:type="pct"/>
            <w:gridSpan w:val="4"/>
            <w:tcBorders>
              <w:top w:val="single" w:sz="8" w:space="0" w:color="auto"/>
              <w:left w:val="nil"/>
              <w:bottom w:val="single" w:sz="8" w:space="0" w:color="auto"/>
              <w:right w:val="single" w:sz="8" w:space="0" w:color="000000"/>
            </w:tcBorders>
            <w:shd w:val="clear" w:color="auto" w:fill="auto"/>
            <w:vAlign w:val="center"/>
            <w:hideMark/>
          </w:tcPr>
          <w:p w14:paraId="4A31DBC7"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Shënime</w:t>
            </w:r>
          </w:p>
        </w:tc>
        <w:tc>
          <w:tcPr>
            <w:tcW w:w="176" w:type="pct"/>
            <w:tcBorders>
              <w:top w:val="nil"/>
              <w:left w:val="nil"/>
              <w:bottom w:val="nil"/>
              <w:right w:val="nil"/>
            </w:tcBorders>
            <w:shd w:val="clear" w:color="auto" w:fill="auto"/>
            <w:vAlign w:val="center"/>
            <w:hideMark/>
          </w:tcPr>
          <w:p w14:paraId="75C94E63" w14:textId="77777777" w:rsidR="00DF588F" w:rsidRPr="00450042" w:rsidRDefault="00DF588F" w:rsidP="00DF588F">
            <w:pPr>
              <w:rPr>
                <w:rFonts w:ascii="Garamond" w:hAnsi="Garamond" w:cs="Arial"/>
                <w:color w:val="000000"/>
                <w:sz w:val="16"/>
                <w:szCs w:val="16"/>
                <w:lang w:val="sq-AL"/>
              </w:rPr>
            </w:pPr>
          </w:p>
        </w:tc>
      </w:tr>
      <w:tr w:rsidR="00DF588F" w:rsidRPr="00450042" w14:paraId="09EEB42D" w14:textId="77777777" w:rsidTr="00DF588F">
        <w:trPr>
          <w:trHeight w:val="1290"/>
        </w:trPr>
        <w:tc>
          <w:tcPr>
            <w:tcW w:w="87" w:type="pct"/>
            <w:tcBorders>
              <w:top w:val="nil"/>
              <w:left w:val="single" w:sz="8" w:space="0" w:color="auto"/>
              <w:bottom w:val="single" w:sz="8" w:space="0" w:color="auto"/>
              <w:right w:val="single" w:sz="8" w:space="0" w:color="auto"/>
            </w:tcBorders>
            <w:shd w:val="clear" w:color="auto" w:fill="auto"/>
            <w:vAlign w:val="center"/>
            <w:hideMark/>
          </w:tcPr>
          <w:p w14:paraId="5E8A628B"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1</w:t>
            </w:r>
          </w:p>
        </w:tc>
        <w:tc>
          <w:tcPr>
            <w:tcW w:w="265" w:type="pct"/>
            <w:tcBorders>
              <w:top w:val="nil"/>
              <w:left w:val="nil"/>
              <w:bottom w:val="single" w:sz="8" w:space="0" w:color="auto"/>
              <w:right w:val="single" w:sz="8" w:space="0" w:color="auto"/>
            </w:tcBorders>
            <w:shd w:val="clear" w:color="auto" w:fill="auto"/>
            <w:vAlign w:val="center"/>
            <w:hideMark/>
          </w:tcPr>
          <w:p w14:paraId="7DF3573E"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33</w:t>
            </w:r>
          </w:p>
        </w:tc>
        <w:tc>
          <w:tcPr>
            <w:tcW w:w="190" w:type="pct"/>
            <w:tcBorders>
              <w:top w:val="nil"/>
              <w:left w:val="nil"/>
              <w:bottom w:val="single" w:sz="8" w:space="0" w:color="auto"/>
              <w:right w:val="single" w:sz="8" w:space="0" w:color="auto"/>
            </w:tcBorders>
            <w:shd w:val="clear" w:color="auto" w:fill="auto"/>
            <w:vAlign w:val="center"/>
            <w:hideMark/>
          </w:tcPr>
          <w:p w14:paraId="7B66E32D"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8602</w:t>
            </w:r>
          </w:p>
        </w:tc>
        <w:tc>
          <w:tcPr>
            <w:tcW w:w="224" w:type="pct"/>
            <w:tcBorders>
              <w:top w:val="nil"/>
              <w:left w:val="nil"/>
              <w:bottom w:val="single" w:sz="8" w:space="0" w:color="auto"/>
              <w:right w:val="single" w:sz="8" w:space="0" w:color="auto"/>
            </w:tcBorders>
            <w:shd w:val="clear" w:color="auto" w:fill="auto"/>
            <w:vAlign w:val="center"/>
            <w:hideMark/>
          </w:tcPr>
          <w:p w14:paraId="352626B7"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27/91-</w:t>
            </w:r>
            <w:proofErr w:type="spellStart"/>
            <w:r w:rsidRPr="00450042">
              <w:rPr>
                <w:rFonts w:ascii="Garamond" w:hAnsi="Garamond" w:cs="Arial"/>
                <w:color w:val="000000"/>
                <w:sz w:val="16"/>
                <w:szCs w:val="16"/>
                <w:lang w:val="sq-AL"/>
              </w:rPr>
              <w:t>ND</w:t>
            </w:r>
            <w:proofErr w:type="spellEnd"/>
          </w:p>
        </w:tc>
        <w:tc>
          <w:tcPr>
            <w:tcW w:w="217" w:type="pct"/>
            <w:tcBorders>
              <w:top w:val="nil"/>
              <w:left w:val="nil"/>
              <w:bottom w:val="single" w:sz="8" w:space="0" w:color="auto"/>
              <w:right w:val="single" w:sz="8" w:space="0" w:color="auto"/>
            </w:tcBorders>
            <w:shd w:val="clear" w:color="auto" w:fill="auto"/>
            <w:vAlign w:val="center"/>
            <w:hideMark/>
          </w:tcPr>
          <w:p w14:paraId="13A80D94" w14:textId="77777777" w:rsidR="00DF588F" w:rsidRPr="00450042" w:rsidRDefault="00DF588F" w:rsidP="00DF588F">
            <w:pPr>
              <w:jc w:val="center"/>
              <w:rPr>
                <w:rFonts w:ascii="Garamond" w:hAnsi="Garamond" w:cs="Arial"/>
                <w:color w:val="000000"/>
                <w:sz w:val="16"/>
                <w:szCs w:val="16"/>
                <w:lang w:val="sq-AL"/>
              </w:rPr>
            </w:pPr>
            <w:proofErr w:type="spellStart"/>
            <w:r w:rsidRPr="00450042">
              <w:rPr>
                <w:rFonts w:ascii="Garamond" w:hAnsi="Garamond" w:cs="Arial"/>
                <w:color w:val="000000"/>
                <w:sz w:val="16"/>
                <w:szCs w:val="16"/>
                <w:lang w:val="sq-AL"/>
              </w:rPr>
              <w:t>PPV</w:t>
            </w:r>
            <w:proofErr w:type="spellEnd"/>
          </w:p>
        </w:tc>
        <w:tc>
          <w:tcPr>
            <w:tcW w:w="208" w:type="pct"/>
            <w:tcBorders>
              <w:top w:val="nil"/>
              <w:left w:val="nil"/>
              <w:bottom w:val="single" w:sz="8" w:space="0" w:color="auto"/>
              <w:right w:val="single" w:sz="8" w:space="0" w:color="auto"/>
            </w:tcBorders>
            <w:shd w:val="clear" w:color="auto" w:fill="auto"/>
            <w:vAlign w:val="center"/>
            <w:hideMark/>
          </w:tcPr>
          <w:p w14:paraId="311DAB1A"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0</w:t>
            </w:r>
          </w:p>
        </w:tc>
        <w:tc>
          <w:tcPr>
            <w:tcW w:w="208" w:type="pct"/>
            <w:tcBorders>
              <w:top w:val="nil"/>
              <w:left w:val="nil"/>
              <w:bottom w:val="single" w:sz="8" w:space="0" w:color="auto"/>
              <w:right w:val="single" w:sz="8" w:space="0" w:color="auto"/>
            </w:tcBorders>
            <w:shd w:val="clear" w:color="auto" w:fill="auto"/>
            <w:vAlign w:val="center"/>
            <w:hideMark/>
          </w:tcPr>
          <w:p w14:paraId="5A39D118"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38.2</w:t>
            </w:r>
          </w:p>
        </w:tc>
        <w:tc>
          <w:tcPr>
            <w:tcW w:w="240" w:type="pct"/>
            <w:tcBorders>
              <w:top w:val="nil"/>
              <w:left w:val="nil"/>
              <w:bottom w:val="single" w:sz="8" w:space="0" w:color="auto"/>
              <w:right w:val="single" w:sz="8" w:space="0" w:color="auto"/>
            </w:tcBorders>
            <w:shd w:val="clear" w:color="auto" w:fill="auto"/>
            <w:vAlign w:val="center"/>
            <w:hideMark/>
          </w:tcPr>
          <w:p w14:paraId="77177EF3"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51,011.54</w:t>
            </w:r>
          </w:p>
        </w:tc>
        <w:tc>
          <w:tcPr>
            <w:tcW w:w="240" w:type="pct"/>
            <w:tcBorders>
              <w:top w:val="nil"/>
              <w:left w:val="nil"/>
              <w:bottom w:val="single" w:sz="8" w:space="0" w:color="auto"/>
              <w:right w:val="single" w:sz="8" w:space="0" w:color="auto"/>
            </w:tcBorders>
            <w:shd w:val="clear" w:color="auto" w:fill="auto"/>
            <w:vAlign w:val="center"/>
            <w:hideMark/>
          </w:tcPr>
          <w:p w14:paraId="5B6E2C6F"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1,948,641</w:t>
            </w:r>
          </w:p>
        </w:tc>
        <w:tc>
          <w:tcPr>
            <w:tcW w:w="292" w:type="pct"/>
            <w:tcBorders>
              <w:top w:val="nil"/>
              <w:left w:val="nil"/>
              <w:bottom w:val="single" w:sz="8" w:space="0" w:color="auto"/>
              <w:right w:val="single" w:sz="8" w:space="0" w:color="auto"/>
            </w:tcBorders>
            <w:shd w:val="clear" w:color="auto" w:fill="auto"/>
            <w:vAlign w:val="center"/>
            <w:hideMark/>
          </w:tcPr>
          <w:p w14:paraId="2CAB776A"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 xml:space="preserve">Merita </w:t>
            </w:r>
            <w:proofErr w:type="spellStart"/>
            <w:r w:rsidRPr="00450042">
              <w:rPr>
                <w:rFonts w:ascii="Garamond" w:hAnsi="Garamond" w:cs="Arial"/>
                <w:color w:val="000000"/>
                <w:sz w:val="16"/>
                <w:szCs w:val="16"/>
                <w:lang w:val="sq-AL"/>
              </w:rPr>
              <w:t>Kapllanaj</w:t>
            </w:r>
            <w:proofErr w:type="spellEnd"/>
          </w:p>
        </w:tc>
        <w:tc>
          <w:tcPr>
            <w:tcW w:w="343" w:type="pct"/>
            <w:tcBorders>
              <w:top w:val="nil"/>
              <w:left w:val="nil"/>
              <w:bottom w:val="single" w:sz="8" w:space="0" w:color="auto"/>
              <w:right w:val="single" w:sz="8" w:space="0" w:color="auto"/>
            </w:tcBorders>
            <w:shd w:val="clear" w:color="auto" w:fill="auto"/>
            <w:vAlign w:val="center"/>
            <w:hideMark/>
          </w:tcPr>
          <w:p w14:paraId="4910F639"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27/580</w:t>
            </w:r>
          </w:p>
        </w:tc>
        <w:tc>
          <w:tcPr>
            <w:tcW w:w="393" w:type="pct"/>
            <w:tcBorders>
              <w:top w:val="nil"/>
              <w:left w:val="nil"/>
              <w:bottom w:val="single" w:sz="8" w:space="0" w:color="auto"/>
              <w:right w:val="single" w:sz="8" w:space="0" w:color="auto"/>
            </w:tcBorders>
            <w:shd w:val="clear" w:color="auto" w:fill="auto"/>
            <w:noWrap/>
            <w:vAlign w:val="center"/>
            <w:hideMark/>
          </w:tcPr>
          <w:p w14:paraId="2AC2C4F2" w14:textId="77777777" w:rsidR="00DF588F" w:rsidRPr="00450042" w:rsidRDefault="00DF588F" w:rsidP="00DF588F">
            <w:pPr>
              <w:jc w:val="right"/>
              <w:rPr>
                <w:rFonts w:ascii="Garamond" w:hAnsi="Garamond" w:cs="Arial"/>
                <w:color w:val="000000"/>
                <w:sz w:val="16"/>
                <w:szCs w:val="16"/>
                <w:lang w:val="sq-AL"/>
              </w:rPr>
            </w:pPr>
            <w:r w:rsidRPr="00450042">
              <w:rPr>
                <w:rFonts w:ascii="Garamond" w:hAnsi="Garamond" w:cs="Arial"/>
                <w:color w:val="000000"/>
                <w:sz w:val="16"/>
                <w:szCs w:val="16"/>
                <w:lang w:val="sq-AL"/>
              </w:rPr>
              <w:t>126.3</w:t>
            </w:r>
          </w:p>
        </w:tc>
        <w:tc>
          <w:tcPr>
            <w:tcW w:w="626" w:type="pct"/>
            <w:tcBorders>
              <w:top w:val="nil"/>
              <w:left w:val="nil"/>
              <w:bottom w:val="single" w:sz="8" w:space="0" w:color="auto"/>
              <w:right w:val="single" w:sz="8" w:space="0" w:color="auto"/>
            </w:tcBorders>
            <w:shd w:val="clear" w:color="auto" w:fill="auto"/>
            <w:vAlign w:val="center"/>
            <w:hideMark/>
          </w:tcPr>
          <w:p w14:paraId="0D0A4265"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10,903.00</w:t>
            </w:r>
          </w:p>
        </w:tc>
        <w:tc>
          <w:tcPr>
            <w:tcW w:w="402" w:type="pct"/>
            <w:gridSpan w:val="2"/>
            <w:tcBorders>
              <w:top w:val="single" w:sz="8" w:space="0" w:color="auto"/>
              <w:left w:val="nil"/>
              <w:bottom w:val="single" w:sz="8" w:space="0" w:color="auto"/>
              <w:right w:val="single" w:sz="8" w:space="0" w:color="000000"/>
            </w:tcBorders>
            <w:shd w:val="clear" w:color="auto" w:fill="auto"/>
            <w:vAlign w:val="center"/>
            <w:hideMark/>
          </w:tcPr>
          <w:p w14:paraId="5DA1E54C"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126</w:t>
            </w:r>
          </w:p>
        </w:tc>
        <w:tc>
          <w:tcPr>
            <w:tcW w:w="218" w:type="pct"/>
            <w:tcBorders>
              <w:top w:val="nil"/>
              <w:left w:val="nil"/>
              <w:bottom w:val="single" w:sz="8" w:space="0" w:color="auto"/>
              <w:right w:val="single" w:sz="8" w:space="0" w:color="auto"/>
            </w:tcBorders>
            <w:shd w:val="clear" w:color="auto" w:fill="auto"/>
            <w:vAlign w:val="center"/>
            <w:hideMark/>
          </w:tcPr>
          <w:p w14:paraId="26E66ED3"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51,012</w:t>
            </w:r>
          </w:p>
        </w:tc>
        <w:tc>
          <w:tcPr>
            <w:tcW w:w="482" w:type="pct"/>
            <w:gridSpan w:val="2"/>
            <w:tcBorders>
              <w:top w:val="single" w:sz="8" w:space="0" w:color="auto"/>
              <w:left w:val="nil"/>
              <w:bottom w:val="single" w:sz="8" w:space="0" w:color="auto"/>
              <w:right w:val="single" w:sz="8" w:space="0" w:color="000000"/>
            </w:tcBorders>
            <w:shd w:val="clear" w:color="auto" w:fill="auto"/>
            <w:vAlign w:val="center"/>
            <w:hideMark/>
          </w:tcPr>
          <w:p w14:paraId="713662CD"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7,819,806</w:t>
            </w:r>
          </w:p>
        </w:tc>
        <w:tc>
          <w:tcPr>
            <w:tcW w:w="186" w:type="pct"/>
            <w:gridSpan w:val="4"/>
            <w:tcBorders>
              <w:top w:val="single" w:sz="8" w:space="0" w:color="auto"/>
              <w:left w:val="nil"/>
              <w:bottom w:val="single" w:sz="8" w:space="0" w:color="auto"/>
              <w:right w:val="single" w:sz="8" w:space="0" w:color="000000"/>
            </w:tcBorders>
            <w:shd w:val="clear" w:color="auto" w:fill="auto"/>
            <w:vAlign w:val="center"/>
            <w:hideMark/>
          </w:tcPr>
          <w:p w14:paraId="4E793D9F"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 xml:space="preserve">Konfirmuar nga </w:t>
            </w:r>
            <w:proofErr w:type="spellStart"/>
            <w:r w:rsidRPr="00450042">
              <w:rPr>
                <w:rFonts w:ascii="Garamond" w:hAnsi="Garamond" w:cs="Arial"/>
                <w:color w:val="000000"/>
                <w:sz w:val="16"/>
                <w:szCs w:val="16"/>
                <w:lang w:val="sq-AL"/>
              </w:rPr>
              <w:t>ZVRPP</w:t>
            </w:r>
            <w:proofErr w:type="spellEnd"/>
            <w:r w:rsidRPr="00450042">
              <w:rPr>
                <w:rFonts w:ascii="Garamond" w:hAnsi="Garamond" w:cs="Arial"/>
                <w:color w:val="000000"/>
                <w:sz w:val="16"/>
                <w:szCs w:val="16"/>
                <w:lang w:val="sq-AL"/>
              </w:rPr>
              <w:t xml:space="preserve"> Vlorë Truall + Ndërtesë. Objekti është në funksion banimi</w:t>
            </w:r>
          </w:p>
        </w:tc>
        <w:tc>
          <w:tcPr>
            <w:tcW w:w="176" w:type="pct"/>
            <w:tcBorders>
              <w:top w:val="nil"/>
              <w:left w:val="nil"/>
              <w:bottom w:val="nil"/>
              <w:right w:val="nil"/>
            </w:tcBorders>
            <w:shd w:val="clear" w:color="auto" w:fill="auto"/>
            <w:vAlign w:val="center"/>
            <w:hideMark/>
          </w:tcPr>
          <w:p w14:paraId="1C3DCD03" w14:textId="77777777" w:rsidR="00DF588F" w:rsidRPr="00450042" w:rsidRDefault="00DF588F" w:rsidP="00DF588F">
            <w:pPr>
              <w:rPr>
                <w:rFonts w:ascii="Garamond" w:hAnsi="Garamond" w:cs="Arial"/>
                <w:color w:val="000000"/>
                <w:sz w:val="16"/>
                <w:szCs w:val="16"/>
                <w:lang w:val="sq-AL"/>
              </w:rPr>
            </w:pPr>
          </w:p>
        </w:tc>
      </w:tr>
      <w:tr w:rsidR="00DF588F" w:rsidRPr="00450042" w14:paraId="1D39C3D1" w14:textId="77777777" w:rsidTr="00DF588F">
        <w:trPr>
          <w:trHeight w:val="315"/>
        </w:trPr>
        <w:tc>
          <w:tcPr>
            <w:tcW w:w="1641" w:type="pct"/>
            <w:gridSpan w:val="8"/>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582CBC9"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Vlera totale për shpronësim</w:t>
            </w:r>
          </w:p>
        </w:tc>
        <w:tc>
          <w:tcPr>
            <w:tcW w:w="240" w:type="pct"/>
            <w:tcBorders>
              <w:top w:val="nil"/>
              <w:left w:val="nil"/>
              <w:bottom w:val="single" w:sz="8" w:space="0" w:color="auto"/>
              <w:right w:val="single" w:sz="8" w:space="0" w:color="auto"/>
            </w:tcBorders>
            <w:shd w:val="clear" w:color="auto" w:fill="auto"/>
            <w:noWrap/>
            <w:vAlign w:val="center"/>
            <w:hideMark/>
          </w:tcPr>
          <w:p w14:paraId="25D0A2A8"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1,948,641</w:t>
            </w:r>
          </w:p>
        </w:tc>
        <w:tc>
          <w:tcPr>
            <w:tcW w:w="292" w:type="pct"/>
            <w:tcBorders>
              <w:top w:val="nil"/>
              <w:left w:val="nil"/>
              <w:bottom w:val="single" w:sz="8" w:space="0" w:color="auto"/>
              <w:right w:val="single" w:sz="8" w:space="0" w:color="auto"/>
            </w:tcBorders>
            <w:shd w:val="clear" w:color="auto" w:fill="auto"/>
            <w:noWrap/>
            <w:vAlign w:val="center"/>
            <w:hideMark/>
          </w:tcPr>
          <w:p w14:paraId="4FFCC931" w14:textId="77777777" w:rsidR="00DF588F" w:rsidRPr="00450042" w:rsidRDefault="00DF588F" w:rsidP="00DF588F">
            <w:pPr>
              <w:rPr>
                <w:rFonts w:ascii="Garamond" w:hAnsi="Garamond" w:cs="Arial"/>
                <w:b/>
                <w:bCs/>
                <w:color w:val="000000"/>
                <w:sz w:val="16"/>
                <w:szCs w:val="16"/>
                <w:lang w:val="sq-AL"/>
              </w:rPr>
            </w:pPr>
            <w:r w:rsidRPr="00450042">
              <w:rPr>
                <w:rFonts w:ascii="Garamond" w:hAnsi="Garamond" w:cs="Arial"/>
                <w:b/>
                <w:bCs/>
                <w:color w:val="000000"/>
                <w:sz w:val="16"/>
                <w:szCs w:val="16"/>
                <w:lang w:val="sq-AL"/>
              </w:rPr>
              <w:t> </w:t>
            </w:r>
          </w:p>
        </w:tc>
        <w:tc>
          <w:tcPr>
            <w:tcW w:w="343" w:type="pct"/>
            <w:tcBorders>
              <w:top w:val="nil"/>
              <w:left w:val="nil"/>
              <w:bottom w:val="single" w:sz="8" w:space="0" w:color="auto"/>
              <w:right w:val="single" w:sz="8" w:space="0" w:color="auto"/>
            </w:tcBorders>
            <w:shd w:val="clear" w:color="auto" w:fill="auto"/>
            <w:noWrap/>
            <w:vAlign w:val="center"/>
            <w:hideMark/>
          </w:tcPr>
          <w:p w14:paraId="2FBF458D" w14:textId="77777777" w:rsidR="00DF588F" w:rsidRPr="00450042" w:rsidRDefault="00DF588F" w:rsidP="00DF588F">
            <w:pPr>
              <w:rPr>
                <w:rFonts w:ascii="Garamond" w:hAnsi="Garamond" w:cs="Arial"/>
                <w:b/>
                <w:bCs/>
                <w:color w:val="000000"/>
                <w:sz w:val="16"/>
                <w:szCs w:val="16"/>
                <w:lang w:val="sq-AL"/>
              </w:rPr>
            </w:pPr>
            <w:r w:rsidRPr="00450042">
              <w:rPr>
                <w:rFonts w:ascii="Garamond" w:hAnsi="Garamond" w:cs="Arial"/>
                <w:b/>
                <w:bCs/>
                <w:color w:val="000000"/>
                <w:sz w:val="16"/>
                <w:szCs w:val="16"/>
                <w:lang w:val="sq-AL"/>
              </w:rPr>
              <w:t> </w:t>
            </w:r>
          </w:p>
        </w:tc>
        <w:tc>
          <w:tcPr>
            <w:tcW w:w="393" w:type="pct"/>
            <w:tcBorders>
              <w:top w:val="nil"/>
              <w:left w:val="nil"/>
              <w:bottom w:val="single" w:sz="8" w:space="0" w:color="auto"/>
              <w:right w:val="single" w:sz="8" w:space="0" w:color="auto"/>
            </w:tcBorders>
            <w:shd w:val="clear" w:color="auto" w:fill="auto"/>
            <w:noWrap/>
            <w:vAlign w:val="center"/>
            <w:hideMark/>
          </w:tcPr>
          <w:p w14:paraId="57DC0983" w14:textId="77777777" w:rsidR="00DF588F" w:rsidRPr="00450042" w:rsidRDefault="00DF588F" w:rsidP="00DF588F">
            <w:pPr>
              <w:rPr>
                <w:rFonts w:ascii="Garamond" w:hAnsi="Garamond" w:cs="Arial"/>
                <w:b/>
                <w:bCs/>
                <w:color w:val="000000"/>
                <w:sz w:val="16"/>
                <w:szCs w:val="16"/>
                <w:lang w:val="sq-AL"/>
              </w:rPr>
            </w:pPr>
            <w:r w:rsidRPr="00450042">
              <w:rPr>
                <w:rFonts w:ascii="Garamond" w:hAnsi="Garamond" w:cs="Arial"/>
                <w:b/>
                <w:bCs/>
                <w:color w:val="000000"/>
                <w:sz w:val="16"/>
                <w:szCs w:val="16"/>
                <w:lang w:val="sq-AL"/>
              </w:rPr>
              <w:t> </w:t>
            </w:r>
          </w:p>
        </w:tc>
        <w:tc>
          <w:tcPr>
            <w:tcW w:w="626" w:type="pct"/>
            <w:tcBorders>
              <w:top w:val="nil"/>
              <w:left w:val="nil"/>
              <w:bottom w:val="single" w:sz="8" w:space="0" w:color="auto"/>
              <w:right w:val="single" w:sz="8" w:space="0" w:color="auto"/>
            </w:tcBorders>
            <w:shd w:val="clear" w:color="auto" w:fill="auto"/>
            <w:noWrap/>
            <w:vAlign w:val="center"/>
            <w:hideMark/>
          </w:tcPr>
          <w:p w14:paraId="2F65D7E2"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 </w:t>
            </w:r>
          </w:p>
        </w:tc>
        <w:tc>
          <w:tcPr>
            <w:tcW w:w="402" w:type="pct"/>
            <w:gridSpan w:val="2"/>
            <w:tcBorders>
              <w:top w:val="single" w:sz="8" w:space="0" w:color="auto"/>
              <w:left w:val="nil"/>
              <w:bottom w:val="single" w:sz="8" w:space="0" w:color="auto"/>
              <w:right w:val="single" w:sz="8" w:space="0" w:color="000000"/>
            </w:tcBorders>
            <w:shd w:val="clear" w:color="auto" w:fill="auto"/>
            <w:noWrap/>
            <w:vAlign w:val="center"/>
            <w:hideMark/>
          </w:tcPr>
          <w:p w14:paraId="7117C527" w14:textId="77777777" w:rsidR="00DF588F" w:rsidRPr="00450042" w:rsidRDefault="00DF588F" w:rsidP="00DF588F">
            <w:pPr>
              <w:rPr>
                <w:rFonts w:ascii="Garamond" w:hAnsi="Garamond" w:cs="Arial"/>
                <w:b/>
                <w:bCs/>
                <w:color w:val="000000"/>
                <w:sz w:val="16"/>
                <w:szCs w:val="16"/>
                <w:lang w:val="sq-AL"/>
              </w:rPr>
            </w:pPr>
            <w:r w:rsidRPr="00450042">
              <w:rPr>
                <w:rFonts w:ascii="Garamond" w:hAnsi="Garamond" w:cs="Arial"/>
                <w:b/>
                <w:bCs/>
                <w:color w:val="000000"/>
                <w:sz w:val="16"/>
                <w:szCs w:val="16"/>
                <w:lang w:val="sq-AL"/>
              </w:rPr>
              <w:t> </w:t>
            </w:r>
          </w:p>
        </w:tc>
        <w:tc>
          <w:tcPr>
            <w:tcW w:w="218" w:type="pct"/>
            <w:tcBorders>
              <w:top w:val="nil"/>
              <w:left w:val="nil"/>
              <w:bottom w:val="single" w:sz="8" w:space="0" w:color="auto"/>
              <w:right w:val="single" w:sz="8" w:space="0" w:color="auto"/>
            </w:tcBorders>
            <w:shd w:val="clear" w:color="auto" w:fill="auto"/>
            <w:noWrap/>
            <w:vAlign w:val="center"/>
            <w:hideMark/>
          </w:tcPr>
          <w:p w14:paraId="37F35105" w14:textId="77777777" w:rsidR="00DF588F" w:rsidRPr="00450042" w:rsidRDefault="00DF588F" w:rsidP="00DF588F">
            <w:pPr>
              <w:rPr>
                <w:rFonts w:ascii="Garamond" w:hAnsi="Garamond" w:cs="Arial"/>
                <w:b/>
                <w:bCs/>
                <w:color w:val="000000"/>
                <w:sz w:val="16"/>
                <w:szCs w:val="16"/>
                <w:lang w:val="sq-AL"/>
              </w:rPr>
            </w:pPr>
            <w:r w:rsidRPr="00450042">
              <w:rPr>
                <w:rFonts w:ascii="Garamond" w:hAnsi="Garamond" w:cs="Arial"/>
                <w:b/>
                <w:bCs/>
                <w:color w:val="000000"/>
                <w:sz w:val="16"/>
                <w:szCs w:val="16"/>
                <w:lang w:val="sq-AL"/>
              </w:rPr>
              <w:t> </w:t>
            </w:r>
          </w:p>
        </w:tc>
        <w:tc>
          <w:tcPr>
            <w:tcW w:w="482" w:type="pct"/>
            <w:gridSpan w:val="2"/>
            <w:tcBorders>
              <w:top w:val="single" w:sz="8" w:space="0" w:color="auto"/>
              <w:left w:val="nil"/>
              <w:bottom w:val="single" w:sz="8" w:space="0" w:color="auto"/>
              <w:right w:val="single" w:sz="8" w:space="0" w:color="000000"/>
            </w:tcBorders>
            <w:shd w:val="clear" w:color="auto" w:fill="auto"/>
            <w:noWrap/>
            <w:vAlign w:val="center"/>
            <w:hideMark/>
          </w:tcPr>
          <w:p w14:paraId="0C77FD5E"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7,819,806</w:t>
            </w:r>
          </w:p>
        </w:tc>
        <w:tc>
          <w:tcPr>
            <w:tcW w:w="186" w:type="pct"/>
            <w:gridSpan w:val="4"/>
            <w:tcBorders>
              <w:top w:val="single" w:sz="8" w:space="0" w:color="auto"/>
              <w:left w:val="nil"/>
              <w:bottom w:val="single" w:sz="8" w:space="0" w:color="auto"/>
              <w:right w:val="single" w:sz="8" w:space="0" w:color="000000"/>
            </w:tcBorders>
            <w:shd w:val="clear" w:color="auto" w:fill="auto"/>
            <w:noWrap/>
            <w:vAlign w:val="center"/>
            <w:hideMark/>
          </w:tcPr>
          <w:p w14:paraId="723FBCBD" w14:textId="77777777" w:rsidR="00DF588F" w:rsidRPr="00450042" w:rsidRDefault="00DF588F" w:rsidP="00DF588F">
            <w:pPr>
              <w:rPr>
                <w:rFonts w:ascii="Garamond" w:hAnsi="Garamond" w:cs="Arial"/>
                <w:b/>
                <w:bCs/>
                <w:color w:val="000000"/>
                <w:sz w:val="16"/>
                <w:szCs w:val="16"/>
                <w:lang w:val="sq-AL"/>
              </w:rPr>
            </w:pPr>
            <w:r w:rsidRPr="00450042">
              <w:rPr>
                <w:rFonts w:ascii="Garamond" w:hAnsi="Garamond" w:cs="Arial"/>
                <w:b/>
                <w:bCs/>
                <w:color w:val="000000"/>
                <w:sz w:val="16"/>
                <w:szCs w:val="16"/>
                <w:lang w:val="sq-AL"/>
              </w:rPr>
              <w:t> </w:t>
            </w:r>
          </w:p>
        </w:tc>
        <w:tc>
          <w:tcPr>
            <w:tcW w:w="176" w:type="pct"/>
            <w:tcBorders>
              <w:top w:val="nil"/>
              <w:left w:val="nil"/>
              <w:bottom w:val="nil"/>
              <w:right w:val="nil"/>
            </w:tcBorders>
            <w:shd w:val="clear" w:color="auto" w:fill="auto"/>
            <w:vAlign w:val="center"/>
            <w:hideMark/>
          </w:tcPr>
          <w:p w14:paraId="12388457" w14:textId="77777777" w:rsidR="00DF588F" w:rsidRPr="00450042" w:rsidRDefault="00DF588F" w:rsidP="00DF588F">
            <w:pPr>
              <w:rPr>
                <w:rFonts w:ascii="Garamond" w:hAnsi="Garamond" w:cs="Arial"/>
                <w:color w:val="000000"/>
                <w:sz w:val="16"/>
                <w:szCs w:val="16"/>
                <w:lang w:val="sq-AL"/>
              </w:rPr>
            </w:pPr>
          </w:p>
        </w:tc>
      </w:tr>
      <w:tr w:rsidR="00DF588F" w:rsidRPr="00450042" w14:paraId="7A4CA499" w14:textId="77777777" w:rsidTr="00DF588F">
        <w:trPr>
          <w:trHeight w:val="300"/>
        </w:trPr>
        <w:tc>
          <w:tcPr>
            <w:tcW w:w="87" w:type="pct"/>
            <w:tcBorders>
              <w:top w:val="nil"/>
              <w:left w:val="nil"/>
              <w:bottom w:val="nil"/>
              <w:right w:val="nil"/>
            </w:tcBorders>
            <w:shd w:val="clear" w:color="auto" w:fill="auto"/>
            <w:vAlign w:val="center"/>
            <w:hideMark/>
          </w:tcPr>
          <w:p w14:paraId="4C19E3F8" w14:textId="77777777" w:rsidR="00DF588F" w:rsidRPr="00450042" w:rsidRDefault="00DF588F" w:rsidP="00DF588F">
            <w:pPr>
              <w:jc w:val="center"/>
              <w:rPr>
                <w:rFonts w:ascii="Garamond" w:hAnsi="Garamond" w:cs="Arial"/>
                <w:b/>
                <w:bCs/>
                <w:color w:val="000000"/>
                <w:sz w:val="16"/>
                <w:szCs w:val="16"/>
                <w:lang w:val="sq-AL"/>
              </w:rPr>
            </w:pPr>
          </w:p>
        </w:tc>
        <w:tc>
          <w:tcPr>
            <w:tcW w:w="265" w:type="pct"/>
            <w:tcBorders>
              <w:top w:val="nil"/>
              <w:left w:val="nil"/>
              <w:bottom w:val="nil"/>
              <w:right w:val="nil"/>
            </w:tcBorders>
            <w:shd w:val="clear" w:color="auto" w:fill="auto"/>
            <w:vAlign w:val="center"/>
            <w:hideMark/>
          </w:tcPr>
          <w:p w14:paraId="184B8008" w14:textId="77777777" w:rsidR="00DF588F" w:rsidRPr="00450042" w:rsidRDefault="00DF588F" w:rsidP="00DF588F">
            <w:pPr>
              <w:jc w:val="center"/>
              <w:rPr>
                <w:rFonts w:ascii="Garamond" w:hAnsi="Garamond" w:cs="Arial"/>
                <w:b/>
                <w:bCs/>
                <w:color w:val="000000"/>
                <w:sz w:val="16"/>
                <w:szCs w:val="16"/>
                <w:lang w:val="sq-AL"/>
              </w:rPr>
            </w:pPr>
          </w:p>
        </w:tc>
        <w:tc>
          <w:tcPr>
            <w:tcW w:w="190" w:type="pct"/>
            <w:tcBorders>
              <w:top w:val="nil"/>
              <w:left w:val="nil"/>
              <w:bottom w:val="nil"/>
              <w:right w:val="nil"/>
            </w:tcBorders>
            <w:shd w:val="clear" w:color="auto" w:fill="auto"/>
            <w:vAlign w:val="center"/>
            <w:hideMark/>
          </w:tcPr>
          <w:p w14:paraId="237B6BB4" w14:textId="77777777" w:rsidR="00DF588F" w:rsidRPr="00450042" w:rsidRDefault="00DF588F" w:rsidP="00DF588F">
            <w:pPr>
              <w:jc w:val="center"/>
              <w:rPr>
                <w:rFonts w:ascii="Garamond" w:hAnsi="Garamond" w:cs="Arial"/>
                <w:b/>
                <w:bCs/>
                <w:color w:val="000000"/>
                <w:sz w:val="16"/>
                <w:szCs w:val="16"/>
                <w:lang w:val="sq-AL"/>
              </w:rPr>
            </w:pPr>
          </w:p>
        </w:tc>
        <w:tc>
          <w:tcPr>
            <w:tcW w:w="224" w:type="pct"/>
            <w:tcBorders>
              <w:top w:val="nil"/>
              <w:left w:val="nil"/>
              <w:bottom w:val="nil"/>
              <w:right w:val="nil"/>
            </w:tcBorders>
            <w:shd w:val="clear" w:color="auto" w:fill="auto"/>
            <w:vAlign w:val="center"/>
            <w:hideMark/>
          </w:tcPr>
          <w:p w14:paraId="50DFA617" w14:textId="77777777" w:rsidR="00DF588F" w:rsidRPr="00450042" w:rsidRDefault="00DF588F" w:rsidP="00DF588F">
            <w:pPr>
              <w:jc w:val="center"/>
              <w:rPr>
                <w:rFonts w:ascii="Garamond" w:hAnsi="Garamond" w:cs="Arial"/>
                <w:b/>
                <w:bCs/>
                <w:color w:val="000000"/>
                <w:sz w:val="16"/>
                <w:szCs w:val="16"/>
                <w:lang w:val="sq-AL"/>
              </w:rPr>
            </w:pPr>
          </w:p>
        </w:tc>
        <w:tc>
          <w:tcPr>
            <w:tcW w:w="217" w:type="pct"/>
            <w:tcBorders>
              <w:top w:val="nil"/>
              <w:left w:val="nil"/>
              <w:bottom w:val="nil"/>
              <w:right w:val="nil"/>
            </w:tcBorders>
            <w:shd w:val="clear" w:color="auto" w:fill="auto"/>
            <w:vAlign w:val="center"/>
            <w:hideMark/>
          </w:tcPr>
          <w:p w14:paraId="2EF3A80F" w14:textId="77777777" w:rsidR="00DF588F" w:rsidRPr="00450042" w:rsidRDefault="00DF588F" w:rsidP="00DF588F">
            <w:pPr>
              <w:jc w:val="center"/>
              <w:rPr>
                <w:rFonts w:ascii="Garamond" w:hAnsi="Garamond" w:cs="Arial"/>
                <w:b/>
                <w:bCs/>
                <w:color w:val="000000"/>
                <w:sz w:val="16"/>
                <w:szCs w:val="16"/>
                <w:lang w:val="sq-AL"/>
              </w:rPr>
            </w:pPr>
          </w:p>
        </w:tc>
        <w:tc>
          <w:tcPr>
            <w:tcW w:w="208" w:type="pct"/>
            <w:tcBorders>
              <w:top w:val="nil"/>
              <w:left w:val="nil"/>
              <w:bottom w:val="nil"/>
              <w:right w:val="nil"/>
            </w:tcBorders>
            <w:shd w:val="clear" w:color="auto" w:fill="auto"/>
            <w:vAlign w:val="center"/>
            <w:hideMark/>
          </w:tcPr>
          <w:p w14:paraId="548309E9" w14:textId="77777777" w:rsidR="00DF588F" w:rsidRPr="00450042" w:rsidRDefault="00DF588F" w:rsidP="00DF588F">
            <w:pPr>
              <w:jc w:val="center"/>
              <w:rPr>
                <w:rFonts w:ascii="Garamond" w:hAnsi="Garamond" w:cs="Arial"/>
                <w:b/>
                <w:bCs/>
                <w:color w:val="000000"/>
                <w:sz w:val="16"/>
                <w:szCs w:val="16"/>
                <w:lang w:val="sq-AL"/>
              </w:rPr>
            </w:pPr>
          </w:p>
        </w:tc>
        <w:tc>
          <w:tcPr>
            <w:tcW w:w="208" w:type="pct"/>
            <w:tcBorders>
              <w:top w:val="nil"/>
              <w:left w:val="nil"/>
              <w:bottom w:val="nil"/>
              <w:right w:val="nil"/>
            </w:tcBorders>
            <w:shd w:val="clear" w:color="auto" w:fill="auto"/>
            <w:vAlign w:val="center"/>
            <w:hideMark/>
          </w:tcPr>
          <w:p w14:paraId="42200DE8" w14:textId="77777777" w:rsidR="00DF588F" w:rsidRPr="00450042" w:rsidRDefault="00DF588F" w:rsidP="00DF588F">
            <w:pPr>
              <w:jc w:val="center"/>
              <w:rPr>
                <w:rFonts w:ascii="Garamond" w:hAnsi="Garamond" w:cs="Arial"/>
                <w:b/>
                <w:bCs/>
                <w:color w:val="000000"/>
                <w:sz w:val="16"/>
                <w:szCs w:val="16"/>
                <w:lang w:val="sq-AL"/>
              </w:rPr>
            </w:pPr>
          </w:p>
        </w:tc>
        <w:tc>
          <w:tcPr>
            <w:tcW w:w="240" w:type="pct"/>
            <w:tcBorders>
              <w:top w:val="nil"/>
              <w:left w:val="nil"/>
              <w:bottom w:val="nil"/>
              <w:right w:val="nil"/>
            </w:tcBorders>
            <w:shd w:val="clear" w:color="auto" w:fill="auto"/>
            <w:vAlign w:val="center"/>
            <w:hideMark/>
          </w:tcPr>
          <w:p w14:paraId="62C24416" w14:textId="77777777" w:rsidR="00DF588F" w:rsidRPr="00450042" w:rsidRDefault="00DF588F" w:rsidP="00DF588F">
            <w:pPr>
              <w:jc w:val="center"/>
              <w:rPr>
                <w:rFonts w:ascii="Garamond" w:hAnsi="Garamond" w:cs="Arial"/>
                <w:b/>
                <w:bCs/>
                <w:color w:val="000000"/>
                <w:sz w:val="16"/>
                <w:szCs w:val="16"/>
                <w:lang w:val="sq-AL"/>
              </w:rPr>
            </w:pPr>
          </w:p>
        </w:tc>
        <w:tc>
          <w:tcPr>
            <w:tcW w:w="240" w:type="pct"/>
            <w:tcBorders>
              <w:top w:val="nil"/>
              <w:left w:val="nil"/>
              <w:bottom w:val="nil"/>
              <w:right w:val="nil"/>
            </w:tcBorders>
            <w:shd w:val="clear" w:color="auto" w:fill="auto"/>
            <w:vAlign w:val="center"/>
            <w:hideMark/>
          </w:tcPr>
          <w:p w14:paraId="51BAF2C8" w14:textId="77777777" w:rsidR="00DF588F" w:rsidRPr="00450042" w:rsidRDefault="00DF588F" w:rsidP="00DF588F">
            <w:pPr>
              <w:jc w:val="center"/>
              <w:rPr>
                <w:rFonts w:ascii="Garamond" w:hAnsi="Garamond" w:cs="Arial"/>
                <w:b/>
                <w:bCs/>
                <w:color w:val="000000"/>
                <w:sz w:val="16"/>
                <w:szCs w:val="16"/>
                <w:lang w:val="sq-AL"/>
              </w:rPr>
            </w:pPr>
          </w:p>
        </w:tc>
        <w:tc>
          <w:tcPr>
            <w:tcW w:w="292" w:type="pct"/>
            <w:tcBorders>
              <w:top w:val="nil"/>
              <w:left w:val="nil"/>
              <w:bottom w:val="nil"/>
              <w:right w:val="nil"/>
            </w:tcBorders>
            <w:shd w:val="clear" w:color="auto" w:fill="auto"/>
            <w:vAlign w:val="center"/>
            <w:hideMark/>
          </w:tcPr>
          <w:p w14:paraId="0C00C6FD" w14:textId="77777777" w:rsidR="00DF588F" w:rsidRPr="00450042" w:rsidRDefault="00DF588F" w:rsidP="00DF588F">
            <w:pPr>
              <w:jc w:val="center"/>
              <w:rPr>
                <w:rFonts w:ascii="Garamond" w:hAnsi="Garamond" w:cs="Arial"/>
                <w:b/>
                <w:bCs/>
                <w:color w:val="000000"/>
                <w:sz w:val="16"/>
                <w:szCs w:val="16"/>
                <w:lang w:val="sq-AL"/>
              </w:rPr>
            </w:pPr>
          </w:p>
        </w:tc>
        <w:tc>
          <w:tcPr>
            <w:tcW w:w="343" w:type="pct"/>
            <w:tcBorders>
              <w:top w:val="nil"/>
              <w:left w:val="nil"/>
              <w:bottom w:val="nil"/>
              <w:right w:val="nil"/>
            </w:tcBorders>
            <w:shd w:val="clear" w:color="auto" w:fill="auto"/>
            <w:vAlign w:val="center"/>
            <w:hideMark/>
          </w:tcPr>
          <w:p w14:paraId="14DE93B5" w14:textId="77777777" w:rsidR="00DF588F" w:rsidRPr="00450042" w:rsidRDefault="00DF588F" w:rsidP="00DF588F">
            <w:pPr>
              <w:jc w:val="center"/>
              <w:rPr>
                <w:rFonts w:ascii="Garamond" w:hAnsi="Garamond" w:cs="Arial"/>
                <w:b/>
                <w:bCs/>
                <w:color w:val="000000"/>
                <w:sz w:val="16"/>
                <w:szCs w:val="16"/>
                <w:lang w:val="sq-AL"/>
              </w:rPr>
            </w:pPr>
          </w:p>
        </w:tc>
        <w:tc>
          <w:tcPr>
            <w:tcW w:w="393" w:type="pct"/>
            <w:tcBorders>
              <w:top w:val="nil"/>
              <w:left w:val="nil"/>
              <w:bottom w:val="nil"/>
              <w:right w:val="nil"/>
            </w:tcBorders>
            <w:shd w:val="clear" w:color="auto" w:fill="auto"/>
            <w:vAlign w:val="center"/>
            <w:hideMark/>
          </w:tcPr>
          <w:p w14:paraId="39D53848" w14:textId="77777777" w:rsidR="00DF588F" w:rsidRPr="00450042" w:rsidRDefault="00DF588F" w:rsidP="00DF588F">
            <w:pPr>
              <w:jc w:val="center"/>
              <w:rPr>
                <w:rFonts w:ascii="Garamond" w:hAnsi="Garamond" w:cs="Arial"/>
                <w:b/>
                <w:bCs/>
                <w:color w:val="000000"/>
                <w:sz w:val="16"/>
                <w:szCs w:val="16"/>
                <w:lang w:val="sq-AL"/>
              </w:rPr>
            </w:pPr>
          </w:p>
        </w:tc>
        <w:tc>
          <w:tcPr>
            <w:tcW w:w="626" w:type="pct"/>
            <w:tcBorders>
              <w:top w:val="nil"/>
              <w:left w:val="nil"/>
              <w:bottom w:val="nil"/>
              <w:right w:val="nil"/>
            </w:tcBorders>
            <w:shd w:val="clear" w:color="auto" w:fill="auto"/>
            <w:vAlign w:val="center"/>
            <w:hideMark/>
          </w:tcPr>
          <w:p w14:paraId="43DCFE78" w14:textId="77777777" w:rsidR="00DF588F" w:rsidRPr="00450042" w:rsidRDefault="00DF588F" w:rsidP="00DF588F">
            <w:pPr>
              <w:jc w:val="center"/>
              <w:rPr>
                <w:rFonts w:ascii="Garamond" w:hAnsi="Garamond" w:cs="Arial"/>
                <w:b/>
                <w:bCs/>
                <w:color w:val="000000"/>
                <w:sz w:val="16"/>
                <w:szCs w:val="16"/>
                <w:lang w:val="sq-AL"/>
              </w:rPr>
            </w:pPr>
          </w:p>
        </w:tc>
        <w:tc>
          <w:tcPr>
            <w:tcW w:w="205" w:type="pct"/>
            <w:tcBorders>
              <w:top w:val="nil"/>
              <w:left w:val="nil"/>
              <w:bottom w:val="nil"/>
              <w:right w:val="nil"/>
            </w:tcBorders>
            <w:shd w:val="clear" w:color="auto" w:fill="auto"/>
            <w:noWrap/>
            <w:vAlign w:val="bottom"/>
            <w:hideMark/>
          </w:tcPr>
          <w:p w14:paraId="101B130B" w14:textId="77777777" w:rsidR="00DF588F" w:rsidRPr="00450042" w:rsidRDefault="00DF588F" w:rsidP="00DF588F">
            <w:pPr>
              <w:rPr>
                <w:rFonts w:ascii="Garamond" w:hAnsi="Garamond" w:cs="Arial"/>
                <w:color w:val="000000"/>
                <w:sz w:val="16"/>
                <w:szCs w:val="16"/>
                <w:lang w:val="sq-AL"/>
              </w:rPr>
            </w:pPr>
          </w:p>
        </w:tc>
        <w:tc>
          <w:tcPr>
            <w:tcW w:w="197" w:type="pct"/>
            <w:tcBorders>
              <w:top w:val="nil"/>
              <w:left w:val="nil"/>
              <w:bottom w:val="nil"/>
              <w:right w:val="nil"/>
            </w:tcBorders>
            <w:shd w:val="clear" w:color="auto" w:fill="auto"/>
            <w:noWrap/>
            <w:vAlign w:val="bottom"/>
            <w:hideMark/>
          </w:tcPr>
          <w:p w14:paraId="79B6517A" w14:textId="77777777" w:rsidR="00DF588F" w:rsidRPr="00450042" w:rsidRDefault="00DF588F" w:rsidP="00DF588F">
            <w:pPr>
              <w:rPr>
                <w:rFonts w:ascii="Garamond" w:hAnsi="Garamond" w:cs="Arial"/>
                <w:color w:val="000000"/>
                <w:sz w:val="16"/>
                <w:szCs w:val="16"/>
                <w:lang w:val="sq-AL"/>
              </w:rPr>
            </w:pPr>
          </w:p>
        </w:tc>
        <w:tc>
          <w:tcPr>
            <w:tcW w:w="218" w:type="pct"/>
            <w:tcBorders>
              <w:top w:val="nil"/>
              <w:left w:val="nil"/>
              <w:bottom w:val="nil"/>
              <w:right w:val="nil"/>
            </w:tcBorders>
            <w:shd w:val="clear" w:color="auto" w:fill="auto"/>
            <w:noWrap/>
            <w:vAlign w:val="bottom"/>
            <w:hideMark/>
          </w:tcPr>
          <w:p w14:paraId="6260B645" w14:textId="77777777" w:rsidR="00DF588F" w:rsidRPr="00450042" w:rsidRDefault="00DF588F" w:rsidP="00DF588F">
            <w:pPr>
              <w:rPr>
                <w:rFonts w:ascii="Garamond" w:hAnsi="Garamond" w:cs="Arial"/>
                <w:color w:val="000000"/>
                <w:sz w:val="16"/>
                <w:szCs w:val="16"/>
                <w:lang w:val="sq-AL"/>
              </w:rPr>
            </w:pPr>
          </w:p>
        </w:tc>
        <w:tc>
          <w:tcPr>
            <w:tcW w:w="206" w:type="pct"/>
            <w:tcBorders>
              <w:top w:val="nil"/>
              <w:left w:val="nil"/>
              <w:bottom w:val="nil"/>
              <w:right w:val="nil"/>
            </w:tcBorders>
            <w:shd w:val="clear" w:color="auto" w:fill="auto"/>
            <w:noWrap/>
            <w:vAlign w:val="bottom"/>
            <w:hideMark/>
          </w:tcPr>
          <w:p w14:paraId="333D6622" w14:textId="77777777" w:rsidR="00DF588F" w:rsidRPr="00450042" w:rsidRDefault="00DF588F" w:rsidP="00DF588F">
            <w:pPr>
              <w:rPr>
                <w:rFonts w:ascii="Garamond" w:hAnsi="Garamond" w:cs="Arial"/>
                <w:color w:val="000000"/>
                <w:sz w:val="16"/>
                <w:szCs w:val="16"/>
                <w:lang w:val="sq-AL"/>
              </w:rPr>
            </w:pPr>
          </w:p>
        </w:tc>
        <w:tc>
          <w:tcPr>
            <w:tcW w:w="276" w:type="pct"/>
            <w:tcBorders>
              <w:top w:val="nil"/>
              <w:left w:val="nil"/>
              <w:bottom w:val="nil"/>
              <w:right w:val="nil"/>
            </w:tcBorders>
            <w:shd w:val="clear" w:color="auto" w:fill="auto"/>
            <w:noWrap/>
            <w:vAlign w:val="bottom"/>
            <w:hideMark/>
          </w:tcPr>
          <w:p w14:paraId="558403DC" w14:textId="77777777" w:rsidR="00DF588F" w:rsidRPr="00450042" w:rsidRDefault="00DF588F" w:rsidP="00DF588F">
            <w:pPr>
              <w:rPr>
                <w:rFonts w:ascii="Garamond" w:hAnsi="Garamond" w:cs="Arial"/>
                <w:color w:val="000000"/>
                <w:sz w:val="16"/>
                <w:szCs w:val="16"/>
                <w:lang w:val="sq-AL"/>
              </w:rPr>
            </w:pPr>
          </w:p>
        </w:tc>
        <w:tc>
          <w:tcPr>
            <w:tcW w:w="49" w:type="pct"/>
            <w:tcBorders>
              <w:top w:val="nil"/>
              <w:left w:val="nil"/>
              <w:bottom w:val="nil"/>
              <w:right w:val="nil"/>
            </w:tcBorders>
            <w:shd w:val="clear" w:color="auto" w:fill="auto"/>
            <w:noWrap/>
            <w:vAlign w:val="bottom"/>
            <w:hideMark/>
          </w:tcPr>
          <w:p w14:paraId="44950323" w14:textId="77777777" w:rsidR="00DF588F" w:rsidRPr="00450042" w:rsidRDefault="00DF588F" w:rsidP="00DF588F">
            <w:pPr>
              <w:rPr>
                <w:rFonts w:ascii="Garamond" w:hAnsi="Garamond" w:cs="Arial"/>
                <w:color w:val="000000"/>
                <w:sz w:val="16"/>
                <w:szCs w:val="16"/>
                <w:lang w:val="sq-AL"/>
              </w:rPr>
            </w:pPr>
          </w:p>
        </w:tc>
        <w:tc>
          <w:tcPr>
            <w:tcW w:w="47" w:type="pct"/>
            <w:tcBorders>
              <w:top w:val="nil"/>
              <w:left w:val="nil"/>
              <w:bottom w:val="nil"/>
              <w:right w:val="nil"/>
            </w:tcBorders>
            <w:shd w:val="clear" w:color="auto" w:fill="auto"/>
            <w:noWrap/>
            <w:vAlign w:val="bottom"/>
            <w:hideMark/>
          </w:tcPr>
          <w:p w14:paraId="23A624FE" w14:textId="77777777" w:rsidR="00DF588F" w:rsidRPr="00450042" w:rsidRDefault="00DF588F" w:rsidP="00DF588F">
            <w:pPr>
              <w:rPr>
                <w:rFonts w:ascii="Garamond" w:hAnsi="Garamond" w:cs="Arial"/>
                <w:color w:val="000000"/>
                <w:sz w:val="16"/>
                <w:szCs w:val="16"/>
                <w:lang w:val="sq-AL"/>
              </w:rPr>
            </w:pPr>
          </w:p>
        </w:tc>
        <w:tc>
          <w:tcPr>
            <w:tcW w:w="45" w:type="pct"/>
            <w:tcBorders>
              <w:top w:val="nil"/>
              <w:left w:val="nil"/>
              <w:bottom w:val="nil"/>
              <w:right w:val="nil"/>
            </w:tcBorders>
            <w:shd w:val="clear" w:color="auto" w:fill="auto"/>
            <w:noWrap/>
            <w:vAlign w:val="bottom"/>
            <w:hideMark/>
          </w:tcPr>
          <w:p w14:paraId="37E5DE7E" w14:textId="77777777" w:rsidR="00DF588F" w:rsidRPr="00450042" w:rsidRDefault="00DF588F" w:rsidP="00DF588F">
            <w:pPr>
              <w:rPr>
                <w:rFonts w:ascii="Garamond" w:hAnsi="Garamond" w:cs="Arial"/>
                <w:color w:val="000000"/>
                <w:sz w:val="16"/>
                <w:szCs w:val="16"/>
                <w:lang w:val="sq-AL"/>
              </w:rPr>
            </w:pPr>
          </w:p>
        </w:tc>
        <w:tc>
          <w:tcPr>
            <w:tcW w:w="44" w:type="pct"/>
            <w:tcBorders>
              <w:top w:val="nil"/>
              <w:left w:val="nil"/>
              <w:bottom w:val="nil"/>
              <w:right w:val="nil"/>
            </w:tcBorders>
            <w:shd w:val="clear" w:color="auto" w:fill="auto"/>
            <w:noWrap/>
            <w:vAlign w:val="bottom"/>
            <w:hideMark/>
          </w:tcPr>
          <w:p w14:paraId="089566C9" w14:textId="77777777" w:rsidR="00DF588F" w:rsidRPr="00450042" w:rsidRDefault="00DF588F" w:rsidP="00DF588F">
            <w:pPr>
              <w:rPr>
                <w:rFonts w:ascii="Garamond" w:hAnsi="Garamond" w:cs="Arial"/>
                <w:color w:val="000000"/>
                <w:sz w:val="16"/>
                <w:szCs w:val="16"/>
                <w:lang w:val="sq-AL"/>
              </w:rPr>
            </w:pPr>
          </w:p>
        </w:tc>
        <w:tc>
          <w:tcPr>
            <w:tcW w:w="176" w:type="pct"/>
            <w:tcBorders>
              <w:top w:val="nil"/>
              <w:left w:val="nil"/>
              <w:bottom w:val="nil"/>
              <w:right w:val="nil"/>
            </w:tcBorders>
            <w:shd w:val="clear" w:color="auto" w:fill="auto"/>
            <w:noWrap/>
            <w:vAlign w:val="bottom"/>
            <w:hideMark/>
          </w:tcPr>
          <w:p w14:paraId="6694ECC8" w14:textId="77777777" w:rsidR="00DF588F" w:rsidRPr="00450042" w:rsidRDefault="00DF588F" w:rsidP="00DF588F">
            <w:pPr>
              <w:rPr>
                <w:rFonts w:ascii="Garamond" w:hAnsi="Garamond" w:cs="Arial"/>
                <w:color w:val="000000"/>
                <w:sz w:val="16"/>
                <w:szCs w:val="16"/>
                <w:lang w:val="sq-AL"/>
              </w:rPr>
            </w:pPr>
          </w:p>
        </w:tc>
      </w:tr>
      <w:tr w:rsidR="00DF588F" w:rsidRPr="00450042" w14:paraId="127CEB9B" w14:textId="77777777" w:rsidTr="00DF588F">
        <w:trPr>
          <w:trHeight w:val="300"/>
        </w:trPr>
        <w:tc>
          <w:tcPr>
            <w:tcW w:w="87" w:type="pct"/>
            <w:tcBorders>
              <w:top w:val="nil"/>
              <w:left w:val="nil"/>
              <w:bottom w:val="nil"/>
              <w:right w:val="nil"/>
            </w:tcBorders>
            <w:shd w:val="clear" w:color="auto" w:fill="auto"/>
            <w:vAlign w:val="center"/>
            <w:hideMark/>
          </w:tcPr>
          <w:p w14:paraId="695369A8" w14:textId="77777777" w:rsidR="00DF588F" w:rsidRPr="00450042" w:rsidRDefault="00DF588F" w:rsidP="00DF588F">
            <w:pPr>
              <w:jc w:val="center"/>
              <w:rPr>
                <w:rFonts w:ascii="Garamond" w:hAnsi="Garamond" w:cs="Arial"/>
                <w:b/>
                <w:bCs/>
                <w:color w:val="000000"/>
                <w:sz w:val="16"/>
                <w:szCs w:val="16"/>
                <w:lang w:val="sq-AL"/>
              </w:rPr>
            </w:pPr>
          </w:p>
        </w:tc>
        <w:tc>
          <w:tcPr>
            <w:tcW w:w="265" w:type="pct"/>
            <w:tcBorders>
              <w:top w:val="nil"/>
              <w:left w:val="nil"/>
              <w:bottom w:val="nil"/>
              <w:right w:val="nil"/>
            </w:tcBorders>
            <w:shd w:val="clear" w:color="auto" w:fill="auto"/>
            <w:vAlign w:val="center"/>
            <w:hideMark/>
          </w:tcPr>
          <w:p w14:paraId="40093769" w14:textId="77777777" w:rsidR="00DF588F" w:rsidRPr="00450042" w:rsidRDefault="00DF588F" w:rsidP="00DF588F">
            <w:pPr>
              <w:jc w:val="center"/>
              <w:rPr>
                <w:rFonts w:ascii="Garamond" w:hAnsi="Garamond" w:cs="Arial"/>
                <w:b/>
                <w:bCs/>
                <w:color w:val="000000"/>
                <w:sz w:val="16"/>
                <w:szCs w:val="16"/>
                <w:lang w:val="sq-AL"/>
              </w:rPr>
            </w:pPr>
          </w:p>
        </w:tc>
        <w:tc>
          <w:tcPr>
            <w:tcW w:w="190" w:type="pct"/>
            <w:tcBorders>
              <w:top w:val="nil"/>
              <w:left w:val="nil"/>
              <w:bottom w:val="nil"/>
              <w:right w:val="nil"/>
            </w:tcBorders>
            <w:shd w:val="clear" w:color="auto" w:fill="auto"/>
            <w:vAlign w:val="center"/>
            <w:hideMark/>
          </w:tcPr>
          <w:p w14:paraId="3C9F87C5" w14:textId="77777777" w:rsidR="00DF588F" w:rsidRPr="00450042" w:rsidRDefault="00DF588F" w:rsidP="00DF588F">
            <w:pPr>
              <w:jc w:val="center"/>
              <w:rPr>
                <w:rFonts w:ascii="Garamond" w:hAnsi="Garamond" w:cs="Arial"/>
                <w:b/>
                <w:bCs/>
                <w:color w:val="000000"/>
                <w:sz w:val="16"/>
                <w:szCs w:val="16"/>
                <w:lang w:val="sq-AL"/>
              </w:rPr>
            </w:pPr>
          </w:p>
        </w:tc>
        <w:tc>
          <w:tcPr>
            <w:tcW w:w="224" w:type="pct"/>
            <w:tcBorders>
              <w:top w:val="nil"/>
              <w:left w:val="nil"/>
              <w:bottom w:val="nil"/>
              <w:right w:val="nil"/>
            </w:tcBorders>
            <w:shd w:val="clear" w:color="auto" w:fill="auto"/>
            <w:vAlign w:val="center"/>
            <w:hideMark/>
          </w:tcPr>
          <w:p w14:paraId="4F285520" w14:textId="77777777" w:rsidR="00DF588F" w:rsidRPr="00450042" w:rsidRDefault="00DF588F" w:rsidP="00DF588F">
            <w:pPr>
              <w:jc w:val="center"/>
              <w:rPr>
                <w:rFonts w:ascii="Garamond" w:hAnsi="Garamond" w:cs="Arial"/>
                <w:b/>
                <w:bCs/>
                <w:color w:val="000000"/>
                <w:sz w:val="16"/>
                <w:szCs w:val="16"/>
                <w:lang w:val="sq-AL"/>
              </w:rPr>
            </w:pPr>
          </w:p>
        </w:tc>
        <w:tc>
          <w:tcPr>
            <w:tcW w:w="217" w:type="pct"/>
            <w:tcBorders>
              <w:top w:val="nil"/>
              <w:left w:val="nil"/>
              <w:bottom w:val="nil"/>
              <w:right w:val="nil"/>
            </w:tcBorders>
            <w:shd w:val="clear" w:color="auto" w:fill="auto"/>
            <w:vAlign w:val="center"/>
            <w:hideMark/>
          </w:tcPr>
          <w:p w14:paraId="59568E2E" w14:textId="77777777" w:rsidR="00DF588F" w:rsidRPr="00450042" w:rsidRDefault="00DF588F" w:rsidP="00DF588F">
            <w:pPr>
              <w:jc w:val="center"/>
              <w:rPr>
                <w:rFonts w:ascii="Garamond" w:hAnsi="Garamond" w:cs="Arial"/>
                <w:b/>
                <w:bCs/>
                <w:color w:val="000000"/>
                <w:sz w:val="16"/>
                <w:szCs w:val="16"/>
                <w:lang w:val="sq-AL"/>
              </w:rPr>
            </w:pPr>
          </w:p>
        </w:tc>
        <w:tc>
          <w:tcPr>
            <w:tcW w:w="208" w:type="pct"/>
            <w:tcBorders>
              <w:top w:val="nil"/>
              <w:left w:val="nil"/>
              <w:bottom w:val="nil"/>
              <w:right w:val="nil"/>
            </w:tcBorders>
            <w:shd w:val="clear" w:color="auto" w:fill="auto"/>
            <w:vAlign w:val="center"/>
            <w:hideMark/>
          </w:tcPr>
          <w:p w14:paraId="68996794" w14:textId="77777777" w:rsidR="00DF588F" w:rsidRPr="00450042" w:rsidRDefault="00DF588F" w:rsidP="00DF588F">
            <w:pPr>
              <w:jc w:val="center"/>
              <w:rPr>
                <w:rFonts w:ascii="Garamond" w:hAnsi="Garamond" w:cs="Arial"/>
                <w:b/>
                <w:bCs/>
                <w:color w:val="000000"/>
                <w:sz w:val="16"/>
                <w:szCs w:val="16"/>
                <w:lang w:val="sq-AL"/>
              </w:rPr>
            </w:pPr>
          </w:p>
        </w:tc>
        <w:tc>
          <w:tcPr>
            <w:tcW w:w="208" w:type="pct"/>
            <w:tcBorders>
              <w:top w:val="nil"/>
              <w:left w:val="nil"/>
              <w:bottom w:val="nil"/>
              <w:right w:val="nil"/>
            </w:tcBorders>
            <w:shd w:val="clear" w:color="auto" w:fill="auto"/>
            <w:vAlign w:val="center"/>
            <w:hideMark/>
          </w:tcPr>
          <w:p w14:paraId="6027960B" w14:textId="77777777" w:rsidR="00DF588F" w:rsidRPr="00450042" w:rsidRDefault="00DF588F" w:rsidP="00DF588F">
            <w:pPr>
              <w:jc w:val="center"/>
              <w:rPr>
                <w:rFonts w:ascii="Garamond" w:hAnsi="Garamond" w:cs="Arial"/>
                <w:b/>
                <w:bCs/>
                <w:color w:val="000000"/>
                <w:sz w:val="16"/>
                <w:szCs w:val="16"/>
                <w:lang w:val="sq-AL"/>
              </w:rPr>
            </w:pPr>
          </w:p>
        </w:tc>
        <w:tc>
          <w:tcPr>
            <w:tcW w:w="240" w:type="pct"/>
            <w:tcBorders>
              <w:top w:val="nil"/>
              <w:left w:val="nil"/>
              <w:bottom w:val="nil"/>
              <w:right w:val="nil"/>
            </w:tcBorders>
            <w:shd w:val="clear" w:color="auto" w:fill="auto"/>
            <w:vAlign w:val="center"/>
            <w:hideMark/>
          </w:tcPr>
          <w:p w14:paraId="69B418CF" w14:textId="77777777" w:rsidR="00DF588F" w:rsidRPr="00450042" w:rsidRDefault="00DF588F" w:rsidP="00DF588F">
            <w:pPr>
              <w:jc w:val="center"/>
              <w:rPr>
                <w:rFonts w:ascii="Garamond" w:hAnsi="Garamond" w:cs="Arial"/>
                <w:b/>
                <w:bCs/>
                <w:color w:val="000000"/>
                <w:sz w:val="16"/>
                <w:szCs w:val="16"/>
                <w:lang w:val="sq-AL"/>
              </w:rPr>
            </w:pPr>
          </w:p>
        </w:tc>
        <w:tc>
          <w:tcPr>
            <w:tcW w:w="240" w:type="pct"/>
            <w:tcBorders>
              <w:top w:val="nil"/>
              <w:left w:val="nil"/>
              <w:bottom w:val="nil"/>
              <w:right w:val="nil"/>
            </w:tcBorders>
            <w:shd w:val="clear" w:color="auto" w:fill="auto"/>
            <w:vAlign w:val="center"/>
            <w:hideMark/>
          </w:tcPr>
          <w:p w14:paraId="3D289DDB" w14:textId="77777777" w:rsidR="00DF588F" w:rsidRPr="00450042" w:rsidRDefault="00DF588F" w:rsidP="00DF588F">
            <w:pPr>
              <w:jc w:val="center"/>
              <w:rPr>
                <w:rFonts w:ascii="Garamond" w:hAnsi="Garamond" w:cs="Arial"/>
                <w:b/>
                <w:bCs/>
                <w:color w:val="000000"/>
                <w:sz w:val="16"/>
                <w:szCs w:val="16"/>
                <w:lang w:val="sq-AL"/>
              </w:rPr>
            </w:pPr>
          </w:p>
        </w:tc>
        <w:tc>
          <w:tcPr>
            <w:tcW w:w="292" w:type="pct"/>
            <w:tcBorders>
              <w:top w:val="nil"/>
              <w:left w:val="nil"/>
              <w:bottom w:val="nil"/>
              <w:right w:val="nil"/>
            </w:tcBorders>
            <w:shd w:val="clear" w:color="auto" w:fill="auto"/>
            <w:vAlign w:val="center"/>
            <w:hideMark/>
          </w:tcPr>
          <w:p w14:paraId="5A3CC089" w14:textId="77777777" w:rsidR="00DF588F" w:rsidRPr="00450042" w:rsidRDefault="00DF588F" w:rsidP="00DF588F">
            <w:pPr>
              <w:jc w:val="center"/>
              <w:rPr>
                <w:rFonts w:ascii="Garamond" w:hAnsi="Garamond" w:cs="Arial"/>
                <w:b/>
                <w:bCs/>
                <w:color w:val="000000"/>
                <w:sz w:val="16"/>
                <w:szCs w:val="16"/>
                <w:lang w:val="sq-AL"/>
              </w:rPr>
            </w:pPr>
          </w:p>
        </w:tc>
        <w:tc>
          <w:tcPr>
            <w:tcW w:w="343" w:type="pct"/>
            <w:tcBorders>
              <w:top w:val="nil"/>
              <w:left w:val="nil"/>
              <w:bottom w:val="nil"/>
              <w:right w:val="nil"/>
            </w:tcBorders>
            <w:shd w:val="clear" w:color="auto" w:fill="auto"/>
            <w:vAlign w:val="center"/>
            <w:hideMark/>
          </w:tcPr>
          <w:p w14:paraId="67B329C6" w14:textId="77777777" w:rsidR="00DF588F" w:rsidRPr="00450042" w:rsidRDefault="00DF588F" w:rsidP="00DF588F">
            <w:pPr>
              <w:jc w:val="center"/>
              <w:rPr>
                <w:rFonts w:ascii="Garamond" w:hAnsi="Garamond" w:cs="Arial"/>
                <w:b/>
                <w:bCs/>
                <w:color w:val="000000"/>
                <w:sz w:val="16"/>
                <w:szCs w:val="16"/>
                <w:lang w:val="sq-AL"/>
              </w:rPr>
            </w:pPr>
          </w:p>
        </w:tc>
        <w:tc>
          <w:tcPr>
            <w:tcW w:w="393" w:type="pct"/>
            <w:tcBorders>
              <w:top w:val="nil"/>
              <w:left w:val="nil"/>
              <w:bottom w:val="nil"/>
              <w:right w:val="nil"/>
            </w:tcBorders>
            <w:shd w:val="clear" w:color="auto" w:fill="auto"/>
            <w:vAlign w:val="center"/>
            <w:hideMark/>
          </w:tcPr>
          <w:p w14:paraId="5F56813F" w14:textId="77777777" w:rsidR="00DF588F" w:rsidRPr="00450042" w:rsidRDefault="00DF588F" w:rsidP="00DF588F">
            <w:pPr>
              <w:jc w:val="center"/>
              <w:rPr>
                <w:rFonts w:ascii="Garamond" w:hAnsi="Garamond" w:cs="Arial"/>
                <w:b/>
                <w:bCs/>
                <w:color w:val="000000"/>
                <w:sz w:val="16"/>
                <w:szCs w:val="16"/>
                <w:lang w:val="sq-AL"/>
              </w:rPr>
            </w:pPr>
          </w:p>
        </w:tc>
        <w:tc>
          <w:tcPr>
            <w:tcW w:w="626" w:type="pct"/>
            <w:tcBorders>
              <w:top w:val="nil"/>
              <w:left w:val="nil"/>
              <w:bottom w:val="nil"/>
              <w:right w:val="nil"/>
            </w:tcBorders>
            <w:shd w:val="clear" w:color="auto" w:fill="auto"/>
            <w:vAlign w:val="center"/>
            <w:hideMark/>
          </w:tcPr>
          <w:p w14:paraId="14A93272" w14:textId="77777777" w:rsidR="00DF588F" w:rsidRPr="00450042" w:rsidRDefault="00DF588F" w:rsidP="00DF588F">
            <w:pPr>
              <w:jc w:val="center"/>
              <w:rPr>
                <w:rFonts w:ascii="Garamond" w:hAnsi="Garamond" w:cs="Arial"/>
                <w:b/>
                <w:bCs/>
                <w:color w:val="000000"/>
                <w:sz w:val="16"/>
                <w:szCs w:val="16"/>
                <w:lang w:val="sq-AL"/>
              </w:rPr>
            </w:pPr>
          </w:p>
        </w:tc>
        <w:tc>
          <w:tcPr>
            <w:tcW w:w="205" w:type="pct"/>
            <w:tcBorders>
              <w:top w:val="nil"/>
              <w:left w:val="nil"/>
              <w:bottom w:val="nil"/>
              <w:right w:val="nil"/>
            </w:tcBorders>
            <w:shd w:val="clear" w:color="auto" w:fill="auto"/>
            <w:noWrap/>
            <w:vAlign w:val="bottom"/>
            <w:hideMark/>
          </w:tcPr>
          <w:p w14:paraId="3A00E9C0" w14:textId="77777777" w:rsidR="00DF588F" w:rsidRPr="00450042" w:rsidRDefault="00DF588F" w:rsidP="00DF588F">
            <w:pPr>
              <w:rPr>
                <w:rFonts w:ascii="Garamond" w:hAnsi="Garamond" w:cs="Arial"/>
                <w:color w:val="000000"/>
                <w:sz w:val="16"/>
                <w:szCs w:val="16"/>
                <w:lang w:val="sq-AL"/>
              </w:rPr>
            </w:pPr>
          </w:p>
        </w:tc>
        <w:tc>
          <w:tcPr>
            <w:tcW w:w="197" w:type="pct"/>
            <w:tcBorders>
              <w:top w:val="nil"/>
              <w:left w:val="nil"/>
              <w:bottom w:val="nil"/>
              <w:right w:val="nil"/>
            </w:tcBorders>
            <w:shd w:val="clear" w:color="auto" w:fill="auto"/>
            <w:noWrap/>
            <w:vAlign w:val="bottom"/>
            <w:hideMark/>
          </w:tcPr>
          <w:p w14:paraId="50143647" w14:textId="77777777" w:rsidR="00DF588F" w:rsidRPr="00450042" w:rsidRDefault="00DF588F" w:rsidP="00DF588F">
            <w:pPr>
              <w:rPr>
                <w:rFonts w:ascii="Garamond" w:hAnsi="Garamond" w:cs="Arial"/>
                <w:color w:val="000000"/>
                <w:sz w:val="16"/>
                <w:szCs w:val="16"/>
                <w:lang w:val="sq-AL"/>
              </w:rPr>
            </w:pPr>
          </w:p>
        </w:tc>
        <w:tc>
          <w:tcPr>
            <w:tcW w:w="218" w:type="pct"/>
            <w:tcBorders>
              <w:top w:val="nil"/>
              <w:left w:val="nil"/>
              <w:bottom w:val="nil"/>
              <w:right w:val="nil"/>
            </w:tcBorders>
            <w:shd w:val="clear" w:color="auto" w:fill="auto"/>
            <w:noWrap/>
            <w:vAlign w:val="bottom"/>
            <w:hideMark/>
          </w:tcPr>
          <w:p w14:paraId="32731F3B" w14:textId="77777777" w:rsidR="00DF588F" w:rsidRPr="00450042" w:rsidRDefault="00DF588F" w:rsidP="00DF588F">
            <w:pPr>
              <w:rPr>
                <w:rFonts w:ascii="Garamond" w:hAnsi="Garamond" w:cs="Arial"/>
                <w:color w:val="000000"/>
                <w:sz w:val="16"/>
                <w:szCs w:val="16"/>
                <w:lang w:val="sq-AL"/>
              </w:rPr>
            </w:pPr>
          </w:p>
        </w:tc>
        <w:tc>
          <w:tcPr>
            <w:tcW w:w="206" w:type="pct"/>
            <w:tcBorders>
              <w:top w:val="nil"/>
              <w:left w:val="nil"/>
              <w:bottom w:val="nil"/>
              <w:right w:val="nil"/>
            </w:tcBorders>
            <w:shd w:val="clear" w:color="auto" w:fill="auto"/>
            <w:noWrap/>
            <w:vAlign w:val="bottom"/>
            <w:hideMark/>
          </w:tcPr>
          <w:p w14:paraId="0581E152" w14:textId="77777777" w:rsidR="00DF588F" w:rsidRPr="00450042" w:rsidRDefault="00DF588F" w:rsidP="00DF588F">
            <w:pPr>
              <w:rPr>
                <w:rFonts w:ascii="Garamond" w:hAnsi="Garamond" w:cs="Arial"/>
                <w:color w:val="000000"/>
                <w:sz w:val="16"/>
                <w:szCs w:val="16"/>
                <w:lang w:val="sq-AL"/>
              </w:rPr>
            </w:pPr>
          </w:p>
        </w:tc>
        <w:tc>
          <w:tcPr>
            <w:tcW w:w="276" w:type="pct"/>
            <w:tcBorders>
              <w:top w:val="nil"/>
              <w:left w:val="nil"/>
              <w:bottom w:val="nil"/>
              <w:right w:val="nil"/>
            </w:tcBorders>
            <w:shd w:val="clear" w:color="auto" w:fill="auto"/>
            <w:noWrap/>
            <w:vAlign w:val="bottom"/>
            <w:hideMark/>
          </w:tcPr>
          <w:p w14:paraId="62ADB3D2" w14:textId="77777777" w:rsidR="00DF588F" w:rsidRPr="00450042" w:rsidRDefault="00DF588F" w:rsidP="00DF588F">
            <w:pPr>
              <w:rPr>
                <w:rFonts w:ascii="Garamond" w:hAnsi="Garamond" w:cs="Arial"/>
                <w:color w:val="000000"/>
                <w:sz w:val="16"/>
                <w:szCs w:val="16"/>
                <w:lang w:val="sq-AL"/>
              </w:rPr>
            </w:pPr>
          </w:p>
        </w:tc>
        <w:tc>
          <w:tcPr>
            <w:tcW w:w="49" w:type="pct"/>
            <w:tcBorders>
              <w:top w:val="nil"/>
              <w:left w:val="nil"/>
              <w:bottom w:val="nil"/>
              <w:right w:val="nil"/>
            </w:tcBorders>
            <w:shd w:val="clear" w:color="auto" w:fill="auto"/>
            <w:noWrap/>
            <w:vAlign w:val="bottom"/>
            <w:hideMark/>
          </w:tcPr>
          <w:p w14:paraId="3CD85F7F" w14:textId="77777777" w:rsidR="00DF588F" w:rsidRPr="00450042" w:rsidRDefault="00DF588F" w:rsidP="00DF588F">
            <w:pPr>
              <w:rPr>
                <w:rFonts w:ascii="Garamond" w:hAnsi="Garamond" w:cs="Arial"/>
                <w:color w:val="000000"/>
                <w:sz w:val="16"/>
                <w:szCs w:val="16"/>
                <w:lang w:val="sq-AL"/>
              </w:rPr>
            </w:pPr>
          </w:p>
        </w:tc>
        <w:tc>
          <w:tcPr>
            <w:tcW w:w="47" w:type="pct"/>
            <w:tcBorders>
              <w:top w:val="nil"/>
              <w:left w:val="nil"/>
              <w:bottom w:val="nil"/>
              <w:right w:val="nil"/>
            </w:tcBorders>
            <w:shd w:val="clear" w:color="auto" w:fill="auto"/>
            <w:noWrap/>
            <w:vAlign w:val="bottom"/>
            <w:hideMark/>
          </w:tcPr>
          <w:p w14:paraId="53D46DAB" w14:textId="77777777" w:rsidR="00DF588F" w:rsidRPr="00450042" w:rsidRDefault="00DF588F" w:rsidP="00DF588F">
            <w:pPr>
              <w:rPr>
                <w:rFonts w:ascii="Garamond" w:hAnsi="Garamond" w:cs="Arial"/>
                <w:color w:val="000000"/>
                <w:sz w:val="16"/>
                <w:szCs w:val="16"/>
                <w:lang w:val="sq-AL"/>
              </w:rPr>
            </w:pPr>
          </w:p>
        </w:tc>
        <w:tc>
          <w:tcPr>
            <w:tcW w:w="45" w:type="pct"/>
            <w:tcBorders>
              <w:top w:val="nil"/>
              <w:left w:val="nil"/>
              <w:bottom w:val="nil"/>
              <w:right w:val="nil"/>
            </w:tcBorders>
            <w:shd w:val="clear" w:color="auto" w:fill="auto"/>
            <w:noWrap/>
            <w:vAlign w:val="bottom"/>
            <w:hideMark/>
          </w:tcPr>
          <w:p w14:paraId="17800D7E" w14:textId="77777777" w:rsidR="00DF588F" w:rsidRPr="00450042" w:rsidRDefault="00DF588F" w:rsidP="00DF588F">
            <w:pPr>
              <w:rPr>
                <w:rFonts w:ascii="Garamond" w:hAnsi="Garamond" w:cs="Arial"/>
                <w:color w:val="000000"/>
                <w:sz w:val="16"/>
                <w:szCs w:val="16"/>
                <w:lang w:val="sq-AL"/>
              </w:rPr>
            </w:pPr>
          </w:p>
        </w:tc>
        <w:tc>
          <w:tcPr>
            <w:tcW w:w="44" w:type="pct"/>
            <w:tcBorders>
              <w:top w:val="nil"/>
              <w:left w:val="nil"/>
              <w:bottom w:val="nil"/>
              <w:right w:val="nil"/>
            </w:tcBorders>
            <w:shd w:val="clear" w:color="auto" w:fill="auto"/>
            <w:noWrap/>
            <w:vAlign w:val="bottom"/>
            <w:hideMark/>
          </w:tcPr>
          <w:p w14:paraId="2692627B" w14:textId="77777777" w:rsidR="00DF588F" w:rsidRPr="00450042" w:rsidRDefault="00DF588F" w:rsidP="00DF588F">
            <w:pPr>
              <w:rPr>
                <w:rFonts w:ascii="Garamond" w:hAnsi="Garamond" w:cs="Arial"/>
                <w:color w:val="000000"/>
                <w:sz w:val="16"/>
                <w:szCs w:val="16"/>
                <w:lang w:val="sq-AL"/>
              </w:rPr>
            </w:pPr>
          </w:p>
        </w:tc>
        <w:tc>
          <w:tcPr>
            <w:tcW w:w="176" w:type="pct"/>
            <w:tcBorders>
              <w:top w:val="nil"/>
              <w:left w:val="nil"/>
              <w:bottom w:val="nil"/>
              <w:right w:val="nil"/>
            </w:tcBorders>
            <w:shd w:val="clear" w:color="auto" w:fill="auto"/>
            <w:noWrap/>
            <w:vAlign w:val="bottom"/>
            <w:hideMark/>
          </w:tcPr>
          <w:p w14:paraId="58D8DC01" w14:textId="77777777" w:rsidR="00DF588F" w:rsidRPr="00450042" w:rsidRDefault="00DF588F" w:rsidP="00DF588F">
            <w:pPr>
              <w:rPr>
                <w:rFonts w:ascii="Garamond" w:hAnsi="Garamond" w:cs="Arial"/>
                <w:color w:val="000000"/>
                <w:sz w:val="16"/>
                <w:szCs w:val="16"/>
                <w:lang w:val="sq-AL"/>
              </w:rPr>
            </w:pPr>
          </w:p>
        </w:tc>
      </w:tr>
      <w:tr w:rsidR="00DF588F" w:rsidRPr="00450042" w14:paraId="40C4FFCB" w14:textId="77777777" w:rsidTr="00DF588F">
        <w:trPr>
          <w:trHeight w:val="300"/>
        </w:trPr>
        <w:tc>
          <w:tcPr>
            <w:tcW w:w="87" w:type="pct"/>
            <w:tcBorders>
              <w:top w:val="nil"/>
              <w:left w:val="nil"/>
              <w:bottom w:val="nil"/>
              <w:right w:val="nil"/>
            </w:tcBorders>
            <w:shd w:val="clear" w:color="auto" w:fill="auto"/>
            <w:vAlign w:val="center"/>
            <w:hideMark/>
          </w:tcPr>
          <w:p w14:paraId="5D675998" w14:textId="77777777" w:rsidR="00DF588F" w:rsidRPr="00450042" w:rsidRDefault="00DF588F" w:rsidP="00DF588F">
            <w:pPr>
              <w:jc w:val="center"/>
              <w:rPr>
                <w:rFonts w:ascii="Garamond" w:hAnsi="Garamond" w:cs="Arial"/>
                <w:b/>
                <w:bCs/>
                <w:color w:val="000000"/>
                <w:sz w:val="16"/>
                <w:szCs w:val="16"/>
                <w:lang w:val="sq-AL"/>
              </w:rPr>
            </w:pPr>
          </w:p>
        </w:tc>
        <w:tc>
          <w:tcPr>
            <w:tcW w:w="265" w:type="pct"/>
            <w:tcBorders>
              <w:top w:val="nil"/>
              <w:left w:val="nil"/>
              <w:bottom w:val="nil"/>
              <w:right w:val="nil"/>
            </w:tcBorders>
            <w:shd w:val="clear" w:color="auto" w:fill="auto"/>
            <w:vAlign w:val="center"/>
            <w:hideMark/>
          </w:tcPr>
          <w:p w14:paraId="60E51693" w14:textId="77777777" w:rsidR="00DF588F" w:rsidRPr="00450042" w:rsidRDefault="00DF588F" w:rsidP="00DF588F">
            <w:pPr>
              <w:jc w:val="center"/>
              <w:rPr>
                <w:rFonts w:ascii="Garamond" w:hAnsi="Garamond" w:cs="Arial"/>
                <w:b/>
                <w:bCs/>
                <w:color w:val="000000"/>
                <w:sz w:val="16"/>
                <w:szCs w:val="16"/>
                <w:lang w:val="sq-AL"/>
              </w:rPr>
            </w:pPr>
          </w:p>
        </w:tc>
        <w:tc>
          <w:tcPr>
            <w:tcW w:w="190" w:type="pct"/>
            <w:tcBorders>
              <w:top w:val="nil"/>
              <w:left w:val="nil"/>
              <w:bottom w:val="nil"/>
              <w:right w:val="nil"/>
            </w:tcBorders>
            <w:shd w:val="clear" w:color="auto" w:fill="auto"/>
            <w:vAlign w:val="center"/>
            <w:hideMark/>
          </w:tcPr>
          <w:p w14:paraId="4F9FF6FE" w14:textId="77777777" w:rsidR="00DF588F" w:rsidRPr="00450042" w:rsidRDefault="00DF588F" w:rsidP="00DF588F">
            <w:pPr>
              <w:jc w:val="center"/>
              <w:rPr>
                <w:rFonts w:ascii="Garamond" w:hAnsi="Garamond" w:cs="Arial"/>
                <w:b/>
                <w:bCs/>
                <w:color w:val="000000"/>
                <w:sz w:val="16"/>
                <w:szCs w:val="16"/>
                <w:lang w:val="sq-AL"/>
              </w:rPr>
            </w:pPr>
          </w:p>
        </w:tc>
        <w:tc>
          <w:tcPr>
            <w:tcW w:w="224" w:type="pct"/>
            <w:tcBorders>
              <w:top w:val="nil"/>
              <w:left w:val="nil"/>
              <w:bottom w:val="nil"/>
              <w:right w:val="nil"/>
            </w:tcBorders>
            <w:shd w:val="clear" w:color="auto" w:fill="auto"/>
            <w:vAlign w:val="center"/>
            <w:hideMark/>
          </w:tcPr>
          <w:p w14:paraId="46D35633" w14:textId="77777777" w:rsidR="00DF588F" w:rsidRPr="00450042" w:rsidRDefault="00DF588F" w:rsidP="00DF588F">
            <w:pPr>
              <w:jc w:val="center"/>
              <w:rPr>
                <w:rFonts w:ascii="Garamond" w:hAnsi="Garamond" w:cs="Arial"/>
                <w:b/>
                <w:bCs/>
                <w:color w:val="000000"/>
                <w:sz w:val="16"/>
                <w:szCs w:val="16"/>
                <w:lang w:val="sq-AL"/>
              </w:rPr>
            </w:pPr>
          </w:p>
        </w:tc>
        <w:tc>
          <w:tcPr>
            <w:tcW w:w="217" w:type="pct"/>
            <w:tcBorders>
              <w:top w:val="nil"/>
              <w:left w:val="nil"/>
              <w:bottom w:val="nil"/>
              <w:right w:val="nil"/>
            </w:tcBorders>
            <w:shd w:val="clear" w:color="auto" w:fill="auto"/>
            <w:vAlign w:val="center"/>
            <w:hideMark/>
          </w:tcPr>
          <w:p w14:paraId="349EB9E5" w14:textId="77777777" w:rsidR="00DF588F" w:rsidRPr="00450042" w:rsidRDefault="00DF588F" w:rsidP="00DF588F">
            <w:pPr>
              <w:jc w:val="center"/>
              <w:rPr>
                <w:rFonts w:ascii="Garamond" w:hAnsi="Garamond" w:cs="Arial"/>
                <w:b/>
                <w:bCs/>
                <w:color w:val="000000"/>
                <w:sz w:val="16"/>
                <w:szCs w:val="16"/>
                <w:lang w:val="sq-AL"/>
              </w:rPr>
            </w:pPr>
          </w:p>
        </w:tc>
        <w:tc>
          <w:tcPr>
            <w:tcW w:w="208" w:type="pct"/>
            <w:tcBorders>
              <w:top w:val="nil"/>
              <w:left w:val="nil"/>
              <w:bottom w:val="nil"/>
              <w:right w:val="nil"/>
            </w:tcBorders>
            <w:shd w:val="clear" w:color="auto" w:fill="auto"/>
            <w:vAlign w:val="center"/>
            <w:hideMark/>
          </w:tcPr>
          <w:p w14:paraId="484E5816" w14:textId="77777777" w:rsidR="00DF588F" w:rsidRPr="00450042" w:rsidRDefault="00DF588F" w:rsidP="00DF588F">
            <w:pPr>
              <w:jc w:val="center"/>
              <w:rPr>
                <w:rFonts w:ascii="Garamond" w:hAnsi="Garamond" w:cs="Arial"/>
                <w:b/>
                <w:bCs/>
                <w:color w:val="000000"/>
                <w:sz w:val="16"/>
                <w:szCs w:val="16"/>
                <w:lang w:val="sq-AL"/>
              </w:rPr>
            </w:pPr>
          </w:p>
        </w:tc>
        <w:tc>
          <w:tcPr>
            <w:tcW w:w="208" w:type="pct"/>
            <w:tcBorders>
              <w:top w:val="nil"/>
              <w:left w:val="nil"/>
              <w:bottom w:val="nil"/>
              <w:right w:val="nil"/>
            </w:tcBorders>
            <w:shd w:val="clear" w:color="auto" w:fill="auto"/>
            <w:vAlign w:val="center"/>
            <w:hideMark/>
          </w:tcPr>
          <w:p w14:paraId="0096324A" w14:textId="77777777" w:rsidR="00DF588F" w:rsidRPr="00450042" w:rsidRDefault="00DF588F" w:rsidP="00DF588F">
            <w:pPr>
              <w:jc w:val="center"/>
              <w:rPr>
                <w:rFonts w:ascii="Garamond" w:hAnsi="Garamond" w:cs="Arial"/>
                <w:b/>
                <w:bCs/>
                <w:color w:val="000000"/>
                <w:sz w:val="16"/>
                <w:szCs w:val="16"/>
                <w:lang w:val="sq-AL"/>
              </w:rPr>
            </w:pPr>
          </w:p>
        </w:tc>
        <w:tc>
          <w:tcPr>
            <w:tcW w:w="240" w:type="pct"/>
            <w:tcBorders>
              <w:top w:val="nil"/>
              <w:left w:val="nil"/>
              <w:bottom w:val="nil"/>
              <w:right w:val="nil"/>
            </w:tcBorders>
            <w:shd w:val="clear" w:color="auto" w:fill="auto"/>
            <w:vAlign w:val="center"/>
            <w:hideMark/>
          </w:tcPr>
          <w:p w14:paraId="1D1402BF" w14:textId="77777777" w:rsidR="00DF588F" w:rsidRPr="00450042" w:rsidRDefault="00DF588F" w:rsidP="00DF588F">
            <w:pPr>
              <w:jc w:val="center"/>
              <w:rPr>
                <w:rFonts w:ascii="Garamond" w:hAnsi="Garamond" w:cs="Arial"/>
                <w:b/>
                <w:bCs/>
                <w:color w:val="000000"/>
                <w:sz w:val="16"/>
                <w:szCs w:val="16"/>
                <w:lang w:val="sq-AL"/>
              </w:rPr>
            </w:pPr>
          </w:p>
        </w:tc>
        <w:tc>
          <w:tcPr>
            <w:tcW w:w="240" w:type="pct"/>
            <w:tcBorders>
              <w:top w:val="nil"/>
              <w:left w:val="nil"/>
              <w:bottom w:val="nil"/>
              <w:right w:val="nil"/>
            </w:tcBorders>
            <w:shd w:val="clear" w:color="auto" w:fill="auto"/>
            <w:vAlign w:val="center"/>
            <w:hideMark/>
          </w:tcPr>
          <w:p w14:paraId="23BA2644" w14:textId="77777777" w:rsidR="00DF588F" w:rsidRPr="00450042" w:rsidRDefault="00DF588F" w:rsidP="00DF588F">
            <w:pPr>
              <w:jc w:val="center"/>
              <w:rPr>
                <w:rFonts w:ascii="Garamond" w:hAnsi="Garamond" w:cs="Arial"/>
                <w:b/>
                <w:bCs/>
                <w:color w:val="000000"/>
                <w:sz w:val="16"/>
                <w:szCs w:val="16"/>
                <w:lang w:val="sq-AL"/>
              </w:rPr>
            </w:pPr>
          </w:p>
        </w:tc>
        <w:tc>
          <w:tcPr>
            <w:tcW w:w="292" w:type="pct"/>
            <w:tcBorders>
              <w:top w:val="nil"/>
              <w:left w:val="nil"/>
              <w:bottom w:val="nil"/>
              <w:right w:val="nil"/>
            </w:tcBorders>
            <w:shd w:val="clear" w:color="auto" w:fill="auto"/>
            <w:vAlign w:val="center"/>
            <w:hideMark/>
          </w:tcPr>
          <w:p w14:paraId="375ACB9E" w14:textId="77777777" w:rsidR="00DF588F" w:rsidRPr="00450042" w:rsidRDefault="00DF588F" w:rsidP="00DF588F">
            <w:pPr>
              <w:jc w:val="center"/>
              <w:rPr>
                <w:rFonts w:ascii="Garamond" w:hAnsi="Garamond" w:cs="Arial"/>
                <w:b/>
                <w:bCs/>
                <w:color w:val="000000"/>
                <w:sz w:val="16"/>
                <w:szCs w:val="16"/>
                <w:lang w:val="sq-AL"/>
              </w:rPr>
            </w:pPr>
          </w:p>
        </w:tc>
        <w:tc>
          <w:tcPr>
            <w:tcW w:w="343" w:type="pct"/>
            <w:tcBorders>
              <w:top w:val="nil"/>
              <w:left w:val="nil"/>
              <w:bottom w:val="nil"/>
              <w:right w:val="nil"/>
            </w:tcBorders>
            <w:shd w:val="clear" w:color="auto" w:fill="auto"/>
            <w:vAlign w:val="center"/>
            <w:hideMark/>
          </w:tcPr>
          <w:p w14:paraId="3142447A" w14:textId="77777777" w:rsidR="00DF588F" w:rsidRPr="00450042" w:rsidRDefault="00DF588F" w:rsidP="00DF588F">
            <w:pPr>
              <w:jc w:val="center"/>
              <w:rPr>
                <w:rFonts w:ascii="Garamond" w:hAnsi="Garamond" w:cs="Arial"/>
                <w:b/>
                <w:bCs/>
                <w:color w:val="000000"/>
                <w:sz w:val="16"/>
                <w:szCs w:val="16"/>
                <w:lang w:val="sq-AL"/>
              </w:rPr>
            </w:pPr>
          </w:p>
        </w:tc>
        <w:tc>
          <w:tcPr>
            <w:tcW w:w="393" w:type="pct"/>
            <w:tcBorders>
              <w:top w:val="nil"/>
              <w:left w:val="nil"/>
              <w:bottom w:val="nil"/>
              <w:right w:val="nil"/>
            </w:tcBorders>
            <w:shd w:val="clear" w:color="auto" w:fill="auto"/>
            <w:vAlign w:val="center"/>
            <w:hideMark/>
          </w:tcPr>
          <w:p w14:paraId="5649D6D5" w14:textId="77777777" w:rsidR="00DF588F" w:rsidRPr="00450042" w:rsidRDefault="00DF588F" w:rsidP="00DF588F">
            <w:pPr>
              <w:jc w:val="center"/>
              <w:rPr>
                <w:rFonts w:ascii="Garamond" w:hAnsi="Garamond" w:cs="Arial"/>
                <w:b/>
                <w:bCs/>
                <w:color w:val="000000"/>
                <w:sz w:val="16"/>
                <w:szCs w:val="16"/>
                <w:lang w:val="sq-AL"/>
              </w:rPr>
            </w:pPr>
          </w:p>
        </w:tc>
        <w:tc>
          <w:tcPr>
            <w:tcW w:w="626" w:type="pct"/>
            <w:tcBorders>
              <w:top w:val="nil"/>
              <w:left w:val="nil"/>
              <w:bottom w:val="nil"/>
              <w:right w:val="nil"/>
            </w:tcBorders>
            <w:shd w:val="clear" w:color="auto" w:fill="auto"/>
            <w:vAlign w:val="center"/>
            <w:hideMark/>
          </w:tcPr>
          <w:p w14:paraId="69C39366" w14:textId="77777777" w:rsidR="00DF588F" w:rsidRPr="00450042" w:rsidRDefault="00DF588F" w:rsidP="00DF588F">
            <w:pPr>
              <w:jc w:val="center"/>
              <w:rPr>
                <w:rFonts w:ascii="Garamond" w:hAnsi="Garamond" w:cs="Arial"/>
                <w:b/>
                <w:bCs/>
                <w:color w:val="000000"/>
                <w:sz w:val="16"/>
                <w:szCs w:val="16"/>
                <w:lang w:val="sq-AL"/>
              </w:rPr>
            </w:pPr>
          </w:p>
        </w:tc>
        <w:tc>
          <w:tcPr>
            <w:tcW w:w="205" w:type="pct"/>
            <w:tcBorders>
              <w:top w:val="nil"/>
              <w:left w:val="nil"/>
              <w:bottom w:val="nil"/>
              <w:right w:val="nil"/>
            </w:tcBorders>
            <w:shd w:val="clear" w:color="auto" w:fill="auto"/>
            <w:noWrap/>
            <w:vAlign w:val="bottom"/>
            <w:hideMark/>
          </w:tcPr>
          <w:p w14:paraId="0EFAB116" w14:textId="77777777" w:rsidR="00DF588F" w:rsidRPr="00450042" w:rsidRDefault="00DF588F" w:rsidP="00DF588F">
            <w:pPr>
              <w:rPr>
                <w:rFonts w:ascii="Garamond" w:hAnsi="Garamond" w:cs="Arial"/>
                <w:color w:val="000000"/>
                <w:sz w:val="16"/>
                <w:szCs w:val="16"/>
                <w:lang w:val="sq-AL"/>
              </w:rPr>
            </w:pPr>
          </w:p>
        </w:tc>
        <w:tc>
          <w:tcPr>
            <w:tcW w:w="197" w:type="pct"/>
            <w:tcBorders>
              <w:top w:val="nil"/>
              <w:left w:val="nil"/>
              <w:bottom w:val="nil"/>
              <w:right w:val="nil"/>
            </w:tcBorders>
            <w:shd w:val="clear" w:color="auto" w:fill="auto"/>
            <w:noWrap/>
            <w:vAlign w:val="bottom"/>
            <w:hideMark/>
          </w:tcPr>
          <w:p w14:paraId="4268443A" w14:textId="77777777" w:rsidR="00DF588F" w:rsidRPr="00450042" w:rsidRDefault="00DF588F" w:rsidP="00DF588F">
            <w:pPr>
              <w:rPr>
                <w:rFonts w:ascii="Garamond" w:hAnsi="Garamond" w:cs="Arial"/>
                <w:color w:val="000000"/>
                <w:sz w:val="16"/>
                <w:szCs w:val="16"/>
                <w:lang w:val="sq-AL"/>
              </w:rPr>
            </w:pPr>
          </w:p>
        </w:tc>
        <w:tc>
          <w:tcPr>
            <w:tcW w:w="218" w:type="pct"/>
            <w:tcBorders>
              <w:top w:val="nil"/>
              <w:left w:val="nil"/>
              <w:bottom w:val="nil"/>
              <w:right w:val="nil"/>
            </w:tcBorders>
            <w:shd w:val="clear" w:color="auto" w:fill="auto"/>
            <w:noWrap/>
            <w:vAlign w:val="bottom"/>
            <w:hideMark/>
          </w:tcPr>
          <w:p w14:paraId="350E377E" w14:textId="77777777" w:rsidR="00DF588F" w:rsidRPr="00450042" w:rsidRDefault="00DF588F" w:rsidP="00DF588F">
            <w:pPr>
              <w:rPr>
                <w:rFonts w:ascii="Garamond" w:hAnsi="Garamond" w:cs="Arial"/>
                <w:color w:val="000000"/>
                <w:sz w:val="16"/>
                <w:szCs w:val="16"/>
                <w:lang w:val="sq-AL"/>
              </w:rPr>
            </w:pPr>
          </w:p>
        </w:tc>
        <w:tc>
          <w:tcPr>
            <w:tcW w:w="206" w:type="pct"/>
            <w:tcBorders>
              <w:top w:val="nil"/>
              <w:left w:val="nil"/>
              <w:bottom w:val="nil"/>
              <w:right w:val="nil"/>
            </w:tcBorders>
            <w:shd w:val="clear" w:color="auto" w:fill="auto"/>
            <w:noWrap/>
            <w:vAlign w:val="bottom"/>
            <w:hideMark/>
          </w:tcPr>
          <w:p w14:paraId="7D73AF1E" w14:textId="77777777" w:rsidR="00DF588F" w:rsidRPr="00450042" w:rsidRDefault="00DF588F" w:rsidP="00DF588F">
            <w:pPr>
              <w:rPr>
                <w:rFonts w:ascii="Garamond" w:hAnsi="Garamond" w:cs="Arial"/>
                <w:color w:val="000000"/>
                <w:sz w:val="16"/>
                <w:szCs w:val="16"/>
                <w:lang w:val="sq-AL"/>
              </w:rPr>
            </w:pPr>
          </w:p>
        </w:tc>
        <w:tc>
          <w:tcPr>
            <w:tcW w:w="276" w:type="pct"/>
            <w:tcBorders>
              <w:top w:val="nil"/>
              <w:left w:val="nil"/>
              <w:bottom w:val="nil"/>
              <w:right w:val="nil"/>
            </w:tcBorders>
            <w:shd w:val="clear" w:color="auto" w:fill="auto"/>
            <w:noWrap/>
            <w:vAlign w:val="bottom"/>
            <w:hideMark/>
          </w:tcPr>
          <w:p w14:paraId="5A1203A3" w14:textId="77777777" w:rsidR="00DF588F" w:rsidRPr="00450042" w:rsidRDefault="00DF588F" w:rsidP="00DF588F">
            <w:pPr>
              <w:rPr>
                <w:rFonts w:ascii="Garamond" w:hAnsi="Garamond" w:cs="Arial"/>
                <w:color w:val="000000"/>
                <w:sz w:val="16"/>
                <w:szCs w:val="16"/>
                <w:lang w:val="sq-AL"/>
              </w:rPr>
            </w:pPr>
          </w:p>
        </w:tc>
        <w:tc>
          <w:tcPr>
            <w:tcW w:w="49" w:type="pct"/>
            <w:tcBorders>
              <w:top w:val="nil"/>
              <w:left w:val="nil"/>
              <w:bottom w:val="nil"/>
              <w:right w:val="nil"/>
            </w:tcBorders>
            <w:shd w:val="clear" w:color="auto" w:fill="auto"/>
            <w:noWrap/>
            <w:vAlign w:val="bottom"/>
            <w:hideMark/>
          </w:tcPr>
          <w:p w14:paraId="00227A3B" w14:textId="77777777" w:rsidR="00DF588F" w:rsidRPr="00450042" w:rsidRDefault="00DF588F" w:rsidP="00DF588F">
            <w:pPr>
              <w:rPr>
                <w:rFonts w:ascii="Garamond" w:hAnsi="Garamond" w:cs="Arial"/>
                <w:color w:val="000000"/>
                <w:sz w:val="16"/>
                <w:szCs w:val="16"/>
                <w:lang w:val="sq-AL"/>
              </w:rPr>
            </w:pPr>
          </w:p>
        </w:tc>
        <w:tc>
          <w:tcPr>
            <w:tcW w:w="47" w:type="pct"/>
            <w:tcBorders>
              <w:top w:val="nil"/>
              <w:left w:val="nil"/>
              <w:bottom w:val="nil"/>
              <w:right w:val="nil"/>
            </w:tcBorders>
            <w:shd w:val="clear" w:color="auto" w:fill="auto"/>
            <w:noWrap/>
            <w:vAlign w:val="bottom"/>
            <w:hideMark/>
          </w:tcPr>
          <w:p w14:paraId="45B7E022" w14:textId="77777777" w:rsidR="00DF588F" w:rsidRPr="00450042" w:rsidRDefault="00DF588F" w:rsidP="00DF588F">
            <w:pPr>
              <w:rPr>
                <w:rFonts w:ascii="Garamond" w:hAnsi="Garamond" w:cs="Arial"/>
                <w:color w:val="000000"/>
                <w:sz w:val="16"/>
                <w:szCs w:val="16"/>
                <w:lang w:val="sq-AL"/>
              </w:rPr>
            </w:pPr>
          </w:p>
        </w:tc>
        <w:tc>
          <w:tcPr>
            <w:tcW w:w="45" w:type="pct"/>
            <w:tcBorders>
              <w:top w:val="nil"/>
              <w:left w:val="nil"/>
              <w:bottom w:val="nil"/>
              <w:right w:val="nil"/>
            </w:tcBorders>
            <w:shd w:val="clear" w:color="auto" w:fill="auto"/>
            <w:noWrap/>
            <w:vAlign w:val="bottom"/>
            <w:hideMark/>
          </w:tcPr>
          <w:p w14:paraId="3A1E42C2" w14:textId="77777777" w:rsidR="00DF588F" w:rsidRPr="00450042" w:rsidRDefault="00DF588F" w:rsidP="00DF588F">
            <w:pPr>
              <w:rPr>
                <w:rFonts w:ascii="Garamond" w:hAnsi="Garamond" w:cs="Arial"/>
                <w:color w:val="000000"/>
                <w:sz w:val="16"/>
                <w:szCs w:val="16"/>
                <w:lang w:val="sq-AL"/>
              </w:rPr>
            </w:pPr>
          </w:p>
        </w:tc>
        <w:tc>
          <w:tcPr>
            <w:tcW w:w="44" w:type="pct"/>
            <w:tcBorders>
              <w:top w:val="nil"/>
              <w:left w:val="nil"/>
              <w:bottom w:val="nil"/>
              <w:right w:val="nil"/>
            </w:tcBorders>
            <w:shd w:val="clear" w:color="auto" w:fill="auto"/>
            <w:noWrap/>
            <w:vAlign w:val="bottom"/>
            <w:hideMark/>
          </w:tcPr>
          <w:p w14:paraId="35F3DC80" w14:textId="77777777" w:rsidR="00DF588F" w:rsidRPr="00450042" w:rsidRDefault="00DF588F" w:rsidP="00DF588F">
            <w:pPr>
              <w:rPr>
                <w:rFonts w:ascii="Garamond" w:hAnsi="Garamond" w:cs="Arial"/>
                <w:color w:val="000000"/>
                <w:sz w:val="16"/>
                <w:szCs w:val="16"/>
                <w:lang w:val="sq-AL"/>
              </w:rPr>
            </w:pPr>
          </w:p>
        </w:tc>
        <w:tc>
          <w:tcPr>
            <w:tcW w:w="176" w:type="pct"/>
            <w:tcBorders>
              <w:top w:val="nil"/>
              <w:left w:val="nil"/>
              <w:bottom w:val="nil"/>
              <w:right w:val="nil"/>
            </w:tcBorders>
            <w:shd w:val="clear" w:color="auto" w:fill="auto"/>
            <w:noWrap/>
            <w:vAlign w:val="bottom"/>
            <w:hideMark/>
          </w:tcPr>
          <w:p w14:paraId="675EF40A" w14:textId="77777777" w:rsidR="00DF588F" w:rsidRPr="00450042" w:rsidRDefault="00DF588F" w:rsidP="00DF588F">
            <w:pPr>
              <w:rPr>
                <w:rFonts w:ascii="Garamond" w:hAnsi="Garamond" w:cs="Arial"/>
                <w:color w:val="000000"/>
                <w:sz w:val="16"/>
                <w:szCs w:val="16"/>
                <w:lang w:val="sq-AL"/>
              </w:rPr>
            </w:pPr>
          </w:p>
        </w:tc>
      </w:tr>
      <w:tr w:rsidR="00DF588F" w:rsidRPr="00450042" w14:paraId="64C0B6F2" w14:textId="77777777" w:rsidTr="00DF588F">
        <w:trPr>
          <w:trHeight w:val="315"/>
        </w:trPr>
        <w:tc>
          <w:tcPr>
            <w:tcW w:w="352" w:type="pct"/>
            <w:gridSpan w:val="2"/>
            <w:tcBorders>
              <w:top w:val="nil"/>
              <w:left w:val="nil"/>
              <w:bottom w:val="single" w:sz="8" w:space="0" w:color="auto"/>
              <w:right w:val="nil"/>
            </w:tcBorders>
            <w:shd w:val="clear" w:color="auto" w:fill="auto"/>
            <w:vAlign w:val="center"/>
            <w:hideMark/>
          </w:tcPr>
          <w:p w14:paraId="6095F89E" w14:textId="77777777" w:rsidR="00DF588F" w:rsidRPr="00450042" w:rsidRDefault="00DF588F" w:rsidP="00DF588F">
            <w:pPr>
              <w:rPr>
                <w:rFonts w:ascii="Garamond" w:hAnsi="Garamond" w:cs="Arial"/>
                <w:b/>
                <w:bCs/>
                <w:color w:val="000000"/>
                <w:sz w:val="16"/>
                <w:szCs w:val="16"/>
                <w:lang w:val="sq-AL"/>
              </w:rPr>
            </w:pPr>
            <w:r w:rsidRPr="00450042">
              <w:rPr>
                <w:rFonts w:ascii="Garamond" w:hAnsi="Garamond" w:cs="Arial"/>
                <w:b/>
                <w:bCs/>
                <w:color w:val="000000"/>
                <w:sz w:val="16"/>
                <w:szCs w:val="16"/>
                <w:lang w:val="sq-AL"/>
              </w:rPr>
              <w:t>Tabela B</w:t>
            </w:r>
          </w:p>
        </w:tc>
        <w:tc>
          <w:tcPr>
            <w:tcW w:w="1048" w:type="pct"/>
            <w:gridSpan w:val="5"/>
            <w:tcBorders>
              <w:top w:val="nil"/>
              <w:left w:val="nil"/>
              <w:bottom w:val="single" w:sz="8" w:space="0" w:color="auto"/>
              <w:right w:val="nil"/>
            </w:tcBorders>
            <w:shd w:val="clear" w:color="auto" w:fill="auto"/>
            <w:vAlign w:val="center"/>
            <w:hideMark/>
          </w:tcPr>
          <w:p w14:paraId="746FB87C"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Pasuri të cilat shtohen</w:t>
            </w:r>
          </w:p>
        </w:tc>
        <w:tc>
          <w:tcPr>
            <w:tcW w:w="240" w:type="pct"/>
            <w:tcBorders>
              <w:top w:val="nil"/>
              <w:left w:val="nil"/>
              <w:bottom w:val="single" w:sz="8" w:space="0" w:color="auto"/>
              <w:right w:val="nil"/>
            </w:tcBorders>
            <w:shd w:val="clear" w:color="auto" w:fill="auto"/>
            <w:vAlign w:val="center"/>
            <w:hideMark/>
          </w:tcPr>
          <w:p w14:paraId="7D056D3F" w14:textId="77777777" w:rsidR="00DF588F" w:rsidRPr="00450042" w:rsidRDefault="00DF588F" w:rsidP="00DF588F">
            <w:pPr>
              <w:rPr>
                <w:rFonts w:ascii="Garamond" w:hAnsi="Garamond" w:cs="Arial"/>
                <w:color w:val="000000"/>
                <w:sz w:val="16"/>
                <w:szCs w:val="16"/>
                <w:lang w:val="sq-AL"/>
              </w:rPr>
            </w:pPr>
            <w:r w:rsidRPr="00450042">
              <w:rPr>
                <w:rFonts w:ascii="Garamond" w:hAnsi="Garamond" w:cs="Arial"/>
                <w:color w:val="000000"/>
                <w:sz w:val="16"/>
                <w:szCs w:val="16"/>
                <w:lang w:val="sq-AL"/>
              </w:rPr>
              <w:t> </w:t>
            </w:r>
          </w:p>
        </w:tc>
        <w:tc>
          <w:tcPr>
            <w:tcW w:w="240" w:type="pct"/>
            <w:tcBorders>
              <w:top w:val="nil"/>
              <w:left w:val="nil"/>
              <w:bottom w:val="single" w:sz="8" w:space="0" w:color="auto"/>
              <w:right w:val="nil"/>
            </w:tcBorders>
            <w:shd w:val="clear" w:color="auto" w:fill="auto"/>
            <w:vAlign w:val="center"/>
            <w:hideMark/>
          </w:tcPr>
          <w:p w14:paraId="543D01FF" w14:textId="77777777" w:rsidR="00DF588F" w:rsidRPr="00450042" w:rsidRDefault="00DF588F" w:rsidP="00DF588F">
            <w:pPr>
              <w:rPr>
                <w:rFonts w:ascii="Garamond" w:hAnsi="Garamond" w:cs="Arial"/>
                <w:color w:val="000000"/>
                <w:sz w:val="16"/>
                <w:szCs w:val="16"/>
                <w:lang w:val="sq-AL"/>
              </w:rPr>
            </w:pPr>
            <w:r w:rsidRPr="00450042">
              <w:rPr>
                <w:rFonts w:ascii="Garamond" w:hAnsi="Garamond" w:cs="Arial"/>
                <w:color w:val="000000"/>
                <w:sz w:val="16"/>
                <w:szCs w:val="16"/>
                <w:lang w:val="sq-AL"/>
              </w:rPr>
              <w:t> </w:t>
            </w:r>
          </w:p>
        </w:tc>
        <w:tc>
          <w:tcPr>
            <w:tcW w:w="292" w:type="pct"/>
            <w:tcBorders>
              <w:top w:val="nil"/>
              <w:left w:val="nil"/>
              <w:bottom w:val="single" w:sz="8" w:space="0" w:color="auto"/>
              <w:right w:val="nil"/>
            </w:tcBorders>
            <w:shd w:val="clear" w:color="auto" w:fill="auto"/>
            <w:vAlign w:val="center"/>
            <w:hideMark/>
          </w:tcPr>
          <w:p w14:paraId="43827412" w14:textId="77777777" w:rsidR="00DF588F" w:rsidRPr="00450042" w:rsidRDefault="00DF588F" w:rsidP="00DF588F">
            <w:pPr>
              <w:rPr>
                <w:rFonts w:ascii="Garamond" w:hAnsi="Garamond" w:cs="Arial"/>
                <w:color w:val="000000"/>
                <w:sz w:val="16"/>
                <w:szCs w:val="16"/>
                <w:lang w:val="sq-AL"/>
              </w:rPr>
            </w:pPr>
            <w:r w:rsidRPr="00450042">
              <w:rPr>
                <w:rFonts w:ascii="Garamond" w:hAnsi="Garamond" w:cs="Arial"/>
                <w:color w:val="000000"/>
                <w:sz w:val="16"/>
                <w:szCs w:val="16"/>
                <w:lang w:val="sq-AL"/>
              </w:rPr>
              <w:t> </w:t>
            </w:r>
          </w:p>
        </w:tc>
        <w:tc>
          <w:tcPr>
            <w:tcW w:w="343" w:type="pct"/>
            <w:tcBorders>
              <w:top w:val="nil"/>
              <w:left w:val="nil"/>
              <w:bottom w:val="single" w:sz="8" w:space="0" w:color="auto"/>
              <w:right w:val="nil"/>
            </w:tcBorders>
            <w:shd w:val="clear" w:color="auto" w:fill="auto"/>
            <w:vAlign w:val="center"/>
            <w:hideMark/>
          </w:tcPr>
          <w:p w14:paraId="7EABA79C" w14:textId="77777777" w:rsidR="00DF588F" w:rsidRPr="00450042" w:rsidRDefault="00DF588F" w:rsidP="00DF588F">
            <w:pPr>
              <w:rPr>
                <w:rFonts w:ascii="Garamond" w:hAnsi="Garamond" w:cs="Arial"/>
                <w:color w:val="000000"/>
                <w:sz w:val="16"/>
                <w:szCs w:val="16"/>
                <w:lang w:val="sq-AL"/>
              </w:rPr>
            </w:pPr>
            <w:r w:rsidRPr="00450042">
              <w:rPr>
                <w:rFonts w:ascii="Garamond" w:hAnsi="Garamond" w:cs="Arial"/>
                <w:color w:val="000000"/>
                <w:sz w:val="16"/>
                <w:szCs w:val="16"/>
                <w:lang w:val="sq-AL"/>
              </w:rPr>
              <w:t> </w:t>
            </w:r>
          </w:p>
        </w:tc>
        <w:tc>
          <w:tcPr>
            <w:tcW w:w="393" w:type="pct"/>
            <w:tcBorders>
              <w:top w:val="nil"/>
              <w:left w:val="nil"/>
              <w:bottom w:val="single" w:sz="8" w:space="0" w:color="auto"/>
              <w:right w:val="nil"/>
            </w:tcBorders>
            <w:shd w:val="clear" w:color="auto" w:fill="auto"/>
            <w:vAlign w:val="center"/>
            <w:hideMark/>
          </w:tcPr>
          <w:p w14:paraId="1A49FA0B" w14:textId="77777777" w:rsidR="00DF588F" w:rsidRPr="00450042" w:rsidRDefault="00DF588F" w:rsidP="00DF588F">
            <w:pPr>
              <w:rPr>
                <w:rFonts w:ascii="Garamond" w:hAnsi="Garamond" w:cs="Arial"/>
                <w:color w:val="000000"/>
                <w:sz w:val="16"/>
                <w:szCs w:val="16"/>
                <w:lang w:val="sq-AL"/>
              </w:rPr>
            </w:pPr>
            <w:r w:rsidRPr="00450042">
              <w:rPr>
                <w:rFonts w:ascii="Garamond" w:hAnsi="Garamond" w:cs="Arial"/>
                <w:color w:val="000000"/>
                <w:sz w:val="16"/>
                <w:szCs w:val="16"/>
                <w:lang w:val="sq-AL"/>
              </w:rPr>
              <w:t> </w:t>
            </w:r>
          </w:p>
        </w:tc>
        <w:tc>
          <w:tcPr>
            <w:tcW w:w="626" w:type="pct"/>
            <w:tcBorders>
              <w:top w:val="nil"/>
              <w:left w:val="nil"/>
              <w:bottom w:val="single" w:sz="8" w:space="0" w:color="auto"/>
              <w:right w:val="nil"/>
            </w:tcBorders>
            <w:shd w:val="clear" w:color="auto" w:fill="auto"/>
            <w:vAlign w:val="center"/>
            <w:hideMark/>
          </w:tcPr>
          <w:p w14:paraId="230A40E7"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 </w:t>
            </w:r>
          </w:p>
        </w:tc>
        <w:tc>
          <w:tcPr>
            <w:tcW w:w="205" w:type="pct"/>
            <w:tcBorders>
              <w:top w:val="nil"/>
              <w:left w:val="nil"/>
              <w:bottom w:val="nil"/>
              <w:right w:val="nil"/>
            </w:tcBorders>
            <w:shd w:val="clear" w:color="auto" w:fill="auto"/>
            <w:noWrap/>
            <w:vAlign w:val="bottom"/>
            <w:hideMark/>
          </w:tcPr>
          <w:p w14:paraId="5B68ADA4" w14:textId="77777777" w:rsidR="00DF588F" w:rsidRPr="00450042" w:rsidRDefault="00DF588F" w:rsidP="00DF588F">
            <w:pPr>
              <w:rPr>
                <w:rFonts w:ascii="Garamond" w:hAnsi="Garamond" w:cs="Arial"/>
                <w:color w:val="000000"/>
                <w:sz w:val="16"/>
                <w:szCs w:val="16"/>
                <w:lang w:val="sq-AL"/>
              </w:rPr>
            </w:pPr>
          </w:p>
        </w:tc>
        <w:tc>
          <w:tcPr>
            <w:tcW w:w="197" w:type="pct"/>
            <w:tcBorders>
              <w:top w:val="nil"/>
              <w:left w:val="nil"/>
              <w:bottom w:val="nil"/>
              <w:right w:val="nil"/>
            </w:tcBorders>
            <w:shd w:val="clear" w:color="auto" w:fill="auto"/>
            <w:noWrap/>
            <w:vAlign w:val="bottom"/>
            <w:hideMark/>
          </w:tcPr>
          <w:p w14:paraId="59DA509B" w14:textId="77777777" w:rsidR="00DF588F" w:rsidRPr="00450042" w:rsidRDefault="00DF588F" w:rsidP="00DF588F">
            <w:pPr>
              <w:rPr>
                <w:rFonts w:ascii="Garamond" w:hAnsi="Garamond" w:cs="Arial"/>
                <w:color w:val="000000"/>
                <w:sz w:val="16"/>
                <w:szCs w:val="16"/>
                <w:lang w:val="sq-AL"/>
              </w:rPr>
            </w:pPr>
          </w:p>
        </w:tc>
        <w:tc>
          <w:tcPr>
            <w:tcW w:w="218" w:type="pct"/>
            <w:tcBorders>
              <w:top w:val="nil"/>
              <w:left w:val="nil"/>
              <w:bottom w:val="nil"/>
              <w:right w:val="nil"/>
            </w:tcBorders>
            <w:shd w:val="clear" w:color="auto" w:fill="auto"/>
            <w:noWrap/>
            <w:vAlign w:val="bottom"/>
            <w:hideMark/>
          </w:tcPr>
          <w:p w14:paraId="275336F5" w14:textId="77777777" w:rsidR="00DF588F" w:rsidRPr="00450042" w:rsidRDefault="00DF588F" w:rsidP="00DF588F">
            <w:pPr>
              <w:rPr>
                <w:rFonts w:ascii="Garamond" w:hAnsi="Garamond" w:cs="Arial"/>
                <w:color w:val="000000"/>
                <w:sz w:val="16"/>
                <w:szCs w:val="16"/>
                <w:lang w:val="sq-AL"/>
              </w:rPr>
            </w:pPr>
          </w:p>
        </w:tc>
        <w:tc>
          <w:tcPr>
            <w:tcW w:w="206" w:type="pct"/>
            <w:tcBorders>
              <w:top w:val="nil"/>
              <w:left w:val="nil"/>
              <w:bottom w:val="nil"/>
              <w:right w:val="nil"/>
            </w:tcBorders>
            <w:shd w:val="clear" w:color="auto" w:fill="auto"/>
            <w:noWrap/>
            <w:vAlign w:val="bottom"/>
            <w:hideMark/>
          </w:tcPr>
          <w:p w14:paraId="3E701704" w14:textId="77777777" w:rsidR="00DF588F" w:rsidRPr="00450042" w:rsidRDefault="00DF588F" w:rsidP="00DF588F">
            <w:pPr>
              <w:rPr>
                <w:rFonts w:ascii="Garamond" w:hAnsi="Garamond" w:cs="Arial"/>
                <w:color w:val="000000"/>
                <w:sz w:val="16"/>
                <w:szCs w:val="16"/>
                <w:lang w:val="sq-AL"/>
              </w:rPr>
            </w:pPr>
          </w:p>
        </w:tc>
        <w:tc>
          <w:tcPr>
            <w:tcW w:w="276" w:type="pct"/>
            <w:tcBorders>
              <w:top w:val="nil"/>
              <w:left w:val="nil"/>
              <w:bottom w:val="nil"/>
              <w:right w:val="nil"/>
            </w:tcBorders>
            <w:shd w:val="clear" w:color="auto" w:fill="auto"/>
            <w:noWrap/>
            <w:vAlign w:val="bottom"/>
            <w:hideMark/>
          </w:tcPr>
          <w:p w14:paraId="6D2FCF44" w14:textId="77777777" w:rsidR="00DF588F" w:rsidRPr="00450042" w:rsidRDefault="00DF588F" w:rsidP="00DF588F">
            <w:pPr>
              <w:rPr>
                <w:rFonts w:ascii="Garamond" w:hAnsi="Garamond" w:cs="Arial"/>
                <w:color w:val="000000"/>
                <w:sz w:val="16"/>
                <w:szCs w:val="16"/>
                <w:lang w:val="sq-AL"/>
              </w:rPr>
            </w:pPr>
          </w:p>
        </w:tc>
        <w:tc>
          <w:tcPr>
            <w:tcW w:w="49" w:type="pct"/>
            <w:tcBorders>
              <w:top w:val="nil"/>
              <w:left w:val="nil"/>
              <w:bottom w:val="nil"/>
              <w:right w:val="nil"/>
            </w:tcBorders>
            <w:shd w:val="clear" w:color="auto" w:fill="auto"/>
            <w:noWrap/>
            <w:vAlign w:val="bottom"/>
            <w:hideMark/>
          </w:tcPr>
          <w:p w14:paraId="5E2F433C" w14:textId="77777777" w:rsidR="00DF588F" w:rsidRPr="00450042" w:rsidRDefault="00DF588F" w:rsidP="00DF588F">
            <w:pPr>
              <w:rPr>
                <w:rFonts w:ascii="Garamond" w:hAnsi="Garamond" w:cs="Arial"/>
                <w:color w:val="000000"/>
                <w:sz w:val="16"/>
                <w:szCs w:val="16"/>
                <w:lang w:val="sq-AL"/>
              </w:rPr>
            </w:pPr>
          </w:p>
        </w:tc>
        <w:tc>
          <w:tcPr>
            <w:tcW w:w="47" w:type="pct"/>
            <w:tcBorders>
              <w:top w:val="nil"/>
              <w:left w:val="nil"/>
              <w:bottom w:val="nil"/>
              <w:right w:val="nil"/>
            </w:tcBorders>
            <w:shd w:val="clear" w:color="auto" w:fill="auto"/>
            <w:noWrap/>
            <w:vAlign w:val="bottom"/>
            <w:hideMark/>
          </w:tcPr>
          <w:p w14:paraId="5633456A" w14:textId="77777777" w:rsidR="00DF588F" w:rsidRPr="00450042" w:rsidRDefault="00DF588F" w:rsidP="00DF588F">
            <w:pPr>
              <w:rPr>
                <w:rFonts w:ascii="Garamond" w:hAnsi="Garamond" w:cs="Arial"/>
                <w:color w:val="000000"/>
                <w:sz w:val="16"/>
                <w:szCs w:val="16"/>
                <w:lang w:val="sq-AL"/>
              </w:rPr>
            </w:pPr>
          </w:p>
        </w:tc>
        <w:tc>
          <w:tcPr>
            <w:tcW w:w="45" w:type="pct"/>
            <w:tcBorders>
              <w:top w:val="nil"/>
              <w:left w:val="nil"/>
              <w:bottom w:val="nil"/>
              <w:right w:val="nil"/>
            </w:tcBorders>
            <w:shd w:val="clear" w:color="auto" w:fill="auto"/>
            <w:noWrap/>
            <w:vAlign w:val="bottom"/>
            <w:hideMark/>
          </w:tcPr>
          <w:p w14:paraId="07FACD93" w14:textId="77777777" w:rsidR="00DF588F" w:rsidRPr="00450042" w:rsidRDefault="00DF588F" w:rsidP="00DF588F">
            <w:pPr>
              <w:rPr>
                <w:rFonts w:ascii="Garamond" w:hAnsi="Garamond" w:cs="Arial"/>
                <w:color w:val="000000"/>
                <w:sz w:val="16"/>
                <w:szCs w:val="16"/>
                <w:lang w:val="sq-AL"/>
              </w:rPr>
            </w:pPr>
          </w:p>
        </w:tc>
        <w:tc>
          <w:tcPr>
            <w:tcW w:w="44" w:type="pct"/>
            <w:tcBorders>
              <w:top w:val="nil"/>
              <w:left w:val="nil"/>
              <w:bottom w:val="nil"/>
              <w:right w:val="nil"/>
            </w:tcBorders>
            <w:shd w:val="clear" w:color="auto" w:fill="auto"/>
            <w:noWrap/>
            <w:vAlign w:val="bottom"/>
            <w:hideMark/>
          </w:tcPr>
          <w:p w14:paraId="3BAD409E" w14:textId="77777777" w:rsidR="00DF588F" w:rsidRPr="00450042" w:rsidRDefault="00DF588F" w:rsidP="00DF588F">
            <w:pPr>
              <w:rPr>
                <w:rFonts w:ascii="Garamond" w:hAnsi="Garamond" w:cs="Arial"/>
                <w:color w:val="000000"/>
                <w:sz w:val="16"/>
                <w:szCs w:val="16"/>
                <w:lang w:val="sq-AL"/>
              </w:rPr>
            </w:pPr>
          </w:p>
        </w:tc>
        <w:tc>
          <w:tcPr>
            <w:tcW w:w="176" w:type="pct"/>
            <w:tcBorders>
              <w:top w:val="nil"/>
              <w:left w:val="nil"/>
              <w:bottom w:val="nil"/>
              <w:right w:val="nil"/>
            </w:tcBorders>
            <w:shd w:val="clear" w:color="auto" w:fill="auto"/>
            <w:noWrap/>
            <w:vAlign w:val="bottom"/>
            <w:hideMark/>
          </w:tcPr>
          <w:p w14:paraId="0094BA6E" w14:textId="77777777" w:rsidR="00DF588F" w:rsidRPr="00450042" w:rsidRDefault="00DF588F" w:rsidP="00DF588F">
            <w:pPr>
              <w:rPr>
                <w:rFonts w:ascii="Garamond" w:hAnsi="Garamond" w:cs="Arial"/>
                <w:color w:val="000000"/>
                <w:sz w:val="16"/>
                <w:szCs w:val="16"/>
                <w:lang w:val="sq-AL"/>
              </w:rPr>
            </w:pPr>
          </w:p>
        </w:tc>
      </w:tr>
      <w:tr w:rsidR="00DF588F" w:rsidRPr="00450042" w14:paraId="59EBF56A" w14:textId="77777777" w:rsidTr="00DF588F">
        <w:trPr>
          <w:trHeight w:val="1035"/>
        </w:trPr>
        <w:tc>
          <w:tcPr>
            <w:tcW w:w="87" w:type="pct"/>
            <w:tcBorders>
              <w:top w:val="nil"/>
              <w:left w:val="single" w:sz="8" w:space="0" w:color="auto"/>
              <w:bottom w:val="single" w:sz="8" w:space="0" w:color="auto"/>
              <w:right w:val="single" w:sz="8" w:space="0" w:color="auto"/>
            </w:tcBorders>
            <w:shd w:val="clear" w:color="auto" w:fill="auto"/>
            <w:vAlign w:val="center"/>
            <w:hideMark/>
          </w:tcPr>
          <w:p w14:paraId="50374977"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Nr.</w:t>
            </w:r>
          </w:p>
        </w:tc>
        <w:tc>
          <w:tcPr>
            <w:tcW w:w="265" w:type="pct"/>
            <w:tcBorders>
              <w:top w:val="nil"/>
              <w:left w:val="nil"/>
              <w:bottom w:val="single" w:sz="8" w:space="0" w:color="auto"/>
              <w:right w:val="single" w:sz="8" w:space="0" w:color="000000"/>
            </w:tcBorders>
            <w:shd w:val="clear" w:color="auto" w:fill="auto"/>
            <w:vAlign w:val="center"/>
            <w:hideMark/>
          </w:tcPr>
          <w:p w14:paraId="740A4094"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Emër   Mbiemër</w:t>
            </w:r>
          </w:p>
        </w:tc>
        <w:tc>
          <w:tcPr>
            <w:tcW w:w="190" w:type="pct"/>
            <w:tcBorders>
              <w:top w:val="nil"/>
              <w:left w:val="nil"/>
              <w:bottom w:val="single" w:sz="8" w:space="0" w:color="auto"/>
              <w:right w:val="single" w:sz="8" w:space="0" w:color="auto"/>
            </w:tcBorders>
            <w:shd w:val="clear" w:color="auto" w:fill="auto"/>
            <w:vAlign w:val="center"/>
            <w:hideMark/>
          </w:tcPr>
          <w:p w14:paraId="485C729D" w14:textId="77777777" w:rsidR="00DF588F" w:rsidRPr="00450042" w:rsidRDefault="00DF588F" w:rsidP="00DF588F">
            <w:pPr>
              <w:jc w:val="center"/>
              <w:rPr>
                <w:rFonts w:ascii="Garamond" w:hAnsi="Garamond" w:cs="Arial"/>
                <w:b/>
                <w:bCs/>
                <w:color w:val="000000"/>
                <w:sz w:val="16"/>
                <w:szCs w:val="16"/>
                <w:lang w:val="sq-AL"/>
              </w:rPr>
            </w:pPr>
            <w:proofErr w:type="spellStart"/>
            <w:r w:rsidRPr="00450042">
              <w:rPr>
                <w:rFonts w:ascii="Garamond" w:hAnsi="Garamond" w:cs="Arial"/>
                <w:b/>
                <w:bCs/>
                <w:color w:val="000000"/>
                <w:sz w:val="16"/>
                <w:szCs w:val="16"/>
                <w:lang w:val="sq-AL"/>
              </w:rPr>
              <w:t>ZK</w:t>
            </w:r>
            <w:proofErr w:type="spellEnd"/>
          </w:p>
        </w:tc>
        <w:tc>
          <w:tcPr>
            <w:tcW w:w="224" w:type="pct"/>
            <w:tcBorders>
              <w:top w:val="nil"/>
              <w:left w:val="nil"/>
              <w:bottom w:val="single" w:sz="8" w:space="0" w:color="auto"/>
              <w:right w:val="single" w:sz="8" w:space="0" w:color="auto"/>
            </w:tcBorders>
            <w:shd w:val="clear" w:color="auto" w:fill="auto"/>
            <w:vAlign w:val="center"/>
            <w:hideMark/>
          </w:tcPr>
          <w:p w14:paraId="1DA5CCD3"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Nr. Pasurisë</w:t>
            </w:r>
          </w:p>
        </w:tc>
        <w:tc>
          <w:tcPr>
            <w:tcW w:w="217" w:type="pct"/>
            <w:tcBorders>
              <w:top w:val="nil"/>
              <w:left w:val="nil"/>
              <w:bottom w:val="single" w:sz="8" w:space="0" w:color="auto"/>
              <w:right w:val="single" w:sz="8" w:space="0" w:color="auto"/>
            </w:tcBorders>
            <w:shd w:val="clear" w:color="auto" w:fill="auto"/>
            <w:vAlign w:val="center"/>
            <w:hideMark/>
          </w:tcPr>
          <w:p w14:paraId="7CAF81AE"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Rrethi</w:t>
            </w:r>
          </w:p>
        </w:tc>
        <w:tc>
          <w:tcPr>
            <w:tcW w:w="208" w:type="pct"/>
            <w:tcBorders>
              <w:top w:val="nil"/>
              <w:left w:val="nil"/>
              <w:bottom w:val="single" w:sz="8" w:space="0" w:color="auto"/>
              <w:right w:val="single" w:sz="8" w:space="0" w:color="auto"/>
            </w:tcBorders>
            <w:shd w:val="clear" w:color="auto" w:fill="auto"/>
            <w:vAlign w:val="center"/>
            <w:hideMark/>
          </w:tcPr>
          <w:p w14:paraId="740EF7E7"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Sipërfaqja e ndërtimit (</w:t>
            </w:r>
            <w:proofErr w:type="spellStart"/>
            <w:r w:rsidRPr="00450042">
              <w:rPr>
                <w:rFonts w:ascii="Garamond" w:hAnsi="Garamond" w:cs="Arial"/>
                <w:b/>
                <w:bCs/>
                <w:color w:val="000000"/>
                <w:sz w:val="16"/>
                <w:szCs w:val="16"/>
                <w:lang w:val="sq-AL"/>
              </w:rPr>
              <w:t>m2</w:t>
            </w:r>
            <w:proofErr w:type="spellEnd"/>
            <w:r w:rsidRPr="00450042">
              <w:rPr>
                <w:rFonts w:ascii="Garamond" w:hAnsi="Garamond" w:cs="Arial"/>
                <w:b/>
                <w:bCs/>
                <w:color w:val="000000"/>
                <w:sz w:val="16"/>
                <w:szCs w:val="16"/>
                <w:lang w:val="sq-AL"/>
              </w:rPr>
              <w:t>)</w:t>
            </w:r>
          </w:p>
        </w:tc>
        <w:tc>
          <w:tcPr>
            <w:tcW w:w="208" w:type="pct"/>
            <w:tcBorders>
              <w:top w:val="nil"/>
              <w:left w:val="nil"/>
              <w:bottom w:val="single" w:sz="8" w:space="0" w:color="auto"/>
              <w:right w:val="single" w:sz="8" w:space="0" w:color="auto"/>
            </w:tcBorders>
            <w:shd w:val="clear" w:color="auto" w:fill="auto"/>
            <w:vAlign w:val="center"/>
            <w:hideMark/>
          </w:tcPr>
          <w:p w14:paraId="7D495752"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Sipërfaqja e truallit (</w:t>
            </w:r>
            <w:proofErr w:type="spellStart"/>
            <w:r w:rsidRPr="00450042">
              <w:rPr>
                <w:rFonts w:ascii="Garamond" w:hAnsi="Garamond" w:cs="Arial"/>
                <w:b/>
                <w:bCs/>
                <w:color w:val="000000"/>
                <w:sz w:val="16"/>
                <w:szCs w:val="16"/>
                <w:lang w:val="sq-AL"/>
              </w:rPr>
              <w:t>m2</w:t>
            </w:r>
            <w:proofErr w:type="spellEnd"/>
            <w:r w:rsidRPr="00450042">
              <w:rPr>
                <w:rFonts w:ascii="Garamond" w:hAnsi="Garamond" w:cs="Arial"/>
                <w:b/>
                <w:bCs/>
                <w:color w:val="000000"/>
                <w:sz w:val="16"/>
                <w:szCs w:val="16"/>
                <w:lang w:val="sq-AL"/>
              </w:rPr>
              <w:t>)</w:t>
            </w:r>
          </w:p>
        </w:tc>
        <w:tc>
          <w:tcPr>
            <w:tcW w:w="240" w:type="pct"/>
            <w:tcBorders>
              <w:top w:val="nil"/>
              <w:left w:val="nil"/>
              <w:bottom w:val="single" w:sz="8" w:space="0" w:color="auto"/>
              <w:right w:val="single" w:sz="8" w:space="0" w:color="auto"/>
            </w:tcBorders>
            <w:shd w:val="clear" w:color="auto" w:fill="auto"/>
            <w:vAlign w:val="center"/>
            <w:hideMark/>
          </w:tcPr>
          <w:p w14:paraId="01A7CF1E" w14:textId="5CABD89D" w:rsidR="00DF588F" w:rsidRPr="00450042" w:rsidRDefault="00450042"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Çmimi</w:t>
            </w:r>
            <w:r w:rsidR="00DF588F" w:rsidRPr="00450042">
              <w:rPr>
                <w:rFonts w:ascii="Garamond" w:hAnsi="Garamond" w:cs="Arial"/>
                <w:b/>
                <w:bCs/>
                <w:color w:val="000000"/>
                <w:sz w:val="16"/>
                <w:szCs w:val="16"/>
                <w:lang w:val="sq-AL"/>
              </w:rPr>
              <w:t xml:space="preserve"> i ndërtimit (lek/</w:t>
            </w:r>
            <w:proofErr w:type="spellStart"/>
            <w:r w:rsidR="00DF588F" w:rsidRPr="00450042">
              <w:rPr>
                <w:rFonts w:ascii="Garamond" w:hAnsi="Garamond" w:cs="Arial"/>
                <w:b/>
                <w:bCs/>
                <w:color w:val="000000"/>
                <w:sz w:val="16"/>
                <w:szCs w:val="16"/>
                <w:lang w:val="sq-AL"/>
              </w:rPr>
              <w:t>m2</w:t>
            </w:r>
            <w:proofErr w:type="spellEnd"/>
            <w:r w:rsidR="00DF588F" w:rsidRPr="00450042">
              <w:rPr>
                <w:rFonts w:ascii="Garamond" w:hAnsi="Garamond" w:cs="Arial"/>
                <w:b/>
                <w:bCs/>
                <w:color w:val="000000"/>
                <w:sz w:val="16"/>
                <w:szCs w:val="16"/>
                <w:lang w:val="sq-AL"/>
              </w:rPr>
              <w:t>)</w:t>
            </w:r>
          </w:p>
        </w:tc>
        <w:tc>
          <w:tcPr>
            <w:tcW w:w="240" w:type="pct"/>
            <w:tcBorders>
              <w:top w:val="nil"/>
              <w:left w:val="nil"/>
              <w:bottom w:val="single" w:sz="8" w:space="0" w:color="auto"/>
              <w:right w:val="single" w:sz="8" w:space="0" w:color="auto"/>
            </w:tcBorders>
            <w:shd w:val="clear" w:color="auto" w:fill="auto"/>
            <w:vAlign w:val="center"/>
            <w:hideMark/>
          </w:tcPr>
          <w:p w14:paraId="1DC15BC9" w14:textId="2BF4E267" w:rsidR="00DF588F" w:rsidRPr="00450042" w:rsidRDefault="00450042"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Çmimi</w:t>
            </w:r>
            <w:bookmarkStart w:id="0" w:name="_GoBack"/>
            <w:bookmarkEnd w:id="0"/>
            <w:r w:rsidR="00DF588F" w:rsidRPr="00450042">
              <w:rPr>
                <w:rFonts w:ascii="Garamond" w:hAnsi="Garamond" w:cs="Arial"/>
                <w:b/>
                <w:bCs/>
                <w:color w:val="000000"/>
                <w:sz w:val="16"/>
                <w:szCs w:val="16"/>
                <w:lang w:val="sq-AL"/>
              </w:rPr>
              <w:t xml:space="preserve"> i ndërtimit (lek/</w:t>
            </w:r>
            <w:proofErr w:type="spellStart"/>
            <w:r w:rsidR="00DF588F" w:rsidRPr="00450042">
              <w:rPr>
                <w:rFonts w:ascii="Garamond" w:hAnsi="Garamond" w:cs="Arial"/>
                <w:b/>
                <w:bCs/>
                <w:color w:val="000000"/>
                <w:sz w:val="16"/>
                <w:szCs w:val="16"/>
                <w:lang w:val="sq-AL"/>
              </w:rPr>
              <w:t>m2</w:t>
            </w:r>
            <w:proofErr w:type="spellEnd"/>
            <w:r w:rsidR="00DF588F" w:rsidRPr="00450042">
              <w:rPr>
                <w:rFonts w:ascii="Garamond" w:hAnsi="Garamond" w:cs="Arial"/>
                <w:b/>
                <w:bCs/>
                <w:color w:val="000000"/>
                <w:sz w:val="16"/>
                <w:szCs w:val="16"/>
                <w:lang w:val="sq-AL"/>
              </w:rPr>
              <w:t>)</w:t>
            </w:r>
          </w:p>
        </w:tc>
        <w:tc>
          <w:tcPr>
            <w:tcW w:w="292" w:type="pct"/>
            <w:tcBorders>
              <w:top w:val="nil"/>
              <w:left w:val="nil"/>
              <w:bottom w:val="single" w:sz="8" w:space="0" w:color="auto"/>
              <w:right w:val="nil"/>
            </w:tcBorders>
            <w:shd w:val="clear" w:color="auto" w:fill="auto"/>
            <w:vAlign w:val="center"/>
            <w:hideMark/>
          </w:tcPr>
          <w:p w14:paraId="1DEAF61B"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Vlera e ndërtimit (lekë)</w:t>
            </w:r>
          </w:p>
        </w:tc>
        <w:tc>
          <w:tcPr>
            <w:tcW w:w="343" w:type="pct"/>
            <w:tcBorders>
              <w:top w:val="nil"/>
              <w:left w:val="single" w:sz="8" w:space="0" w:color="auto"/>
              <w:bottom w:val="single" w:sz="8" w:space="0" w:color="auto"/>
              <w:right w:val="nil"/>
            </w:tcBorders>
            <w:shd w:val="clear" w:color="auto" w:fill="auto"/>
            <w:vAlign w:val="center"/>
            <w:hideMark/>
          </w:tcPr>
          <w:p w14:paraId="59F01EBF"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Vlera e truallit (lekë)</w:t>
            </w:r>
          </w:p>
        </w:tc>
        <w:tc>
          <w:tcPr>
            <w:tcW w:w="393" w:type="pct"/>
            <w:tcBorders>
              <w:top w:val="nil"/>
              <w:left w:val="single" w:sz="8" w:space="0" w:color="auto"/>
              <w:bottom w:val="single" w:sz="8" w:space="0" w:color="auto"/>
              <w:right w:val="nil"/>
            </w:tcBorders>
            <w:shd w:val="clear" w:color="auto" w:fill="auto"/>
            <w:vAlign w:val="center"/>
            <w:hideMark/>
          </w:tcPr>
          <w:p w14:paraId="6BD858AB"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Vlera totale truall + ndërtesë (lekë)</w:t>
            </w:r>
          </w:p>
        </w:tc>
        <w:tc>
          <w:tcPr>
            <w:tcW w:w="626" w:type="pct"/>
            <w:tcBorders>
              <w:top w:val="nil"/>
              <w:left w:val="single" w:sz="8" w:space="0" w:color="auto"/>
              <w:bottom w:val="single" w:sz="8" w:space="0" w:color="auto"/>
              <w:right w:val="single" w:sz="8" w:space="0" w:color="auto"/>
            </w:tcBorders>
            <w:shd w:val="clear" w:color="auto" w:fill="auto"/>
            <w:noWrap/>
            <w:vAlign w:val="center"/>
            <w:hideMark/>
          </w:tcPr>
          <w:p w14:paraId="65CE8105"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Shënime</w:t>
            </w:r>
          </w:p>
        </w:tc>
        <w:tc>
          <w:tcPr>
            <w:tcW w:w="205" w:type="pct"/>
            <w:tcBorders>
              <w:top w:val="nil"/>
              <w:left w:val="nil"/>
              <w:bottom w:val="nil"/>
              <w:right w:val="nil"/>
            </w:tcBorders>
            <w:shd w:val="clear" w:color="auto" w:fill="auto"/>
            <w:noWrap/>
            <w:vAlign w:val="bottom"/>
            <w:hideMark/>
          </w:tcPr>
          <w:p w14:paraId="3E38820C" w14:textId="77777777" w:rsidR="00DF588F" w:rsidRPr="00450042" w:rsidRDefault="00DF588F" w:rsidP="00DF588F">
            <w:pPr>
              <w:rPr>
                <w:rFonts w:ascii="Garamond" w:hAnsi="Garamond" w:cs="Arial"/>
                <w:color w:val="000000"/>
                <w:sz w:val="16"/>
                <w:szCs w:val="16"/>
                <w:lang w:val="sq-AL"/>
              </w:rPr>
            </w:pPr>
          </w:p>
        </w:tc>
        <w:tc>
          <w:tcPr>
            <w:tcW w:w="197" w:type="pct"/>
            <w:tcBorders>
              <w:top w:val="nil"/>
              <w:left w:val="nil"/>
              <w:bottom w:val="nil"/>
              <w:right w:val="nil"/>
            </w:tcBorders>
            <w:shd w:val="clear" w:color="auto" w:fill="auto"/>
            <w:noWrap/>
            <w:vAlign w:val="bottom"/>
            <w:hideMark/>
          </w:tcPr>
          <w:p w14:paraId="18E1C90C" w14:textId="77777777" w:rsidR="00DF588F" w:rsidRPr="00450042" w:rsidRDefault="00DF588F" w:rsidP="00DF588F">
            <w:pPr>
              <w:rPr>
                <w:rFonts w:ascii="Garamond" w:hAnsi="Garamond" w:cs="Arial"/>
                <w:color w:val="000000"/>
                <w:sz w:val="16"/>
                <w:szCs w:val="16"/>
                <w:lang w:val="sq-AL"/>
              </w:rPr>
            </w:pPr>
          </w:p>
        </w:tc>
        <w:tc>
          <w:tcPr>
            <w:tcW w:w="218" w:type="pct"/>
            <w:tcBorders>
              <w:top w:val="nil"/>
              <w:left w:val="nil"/>
              <w:bottom w:val="nil"/>
              <w:right w:val="nil"/>
            </w:tcBorders>
            <w:shd w:val="clear" w:color="auto" w:fill="auto"/>
            <w:noWrap/>
            <w:vAlign w:val="bottom"/>
            <w:hideMark/>
          </w:tcPr>
          <w:p w14:paraId="28EA9E2A" w14:textId="77777777" w:rsidR="00DF588F" w:rsidRPr="00450042" w:rsidRDefault="00DF588F" w:rsidP="00DF588F">
            <w:pPr>
              <w:rPr>
                <w:rFonts w:ascii="Garamond" w:hAnsi="Garamond" w:cs="Arial"/>
                <w:color w:val="000000"/>
                <w:sz w:val="16"/>
                <w:szCs w:val="16"/>
                <w:lang w:val="sq-AL"/>
              </w:rPr>
            </w:pPr>
          </w:p>
        </w:tc>
        <w:tc>
          <w:tcPr>
            <w:tcW w:w="206" w:type="pct"/>
            <w:tcBorders>
              <w:top w:val="nil"/>
              <w:left w:val="nil"/>
              <w:bottom w:val="nil"/>
              <w:right w:val="nil"/>
            </w:tcBorders>
            <w:shd w:val="clear" w:color="auto" w:fill="auto"/>
            <w:noWrap/>
            <w:vAlign w:val="bottom"/>
            <w:hideMark/>
          </w:tcPr>
          <w:p w14:paraId="4BC26BB4" w14:textId="77777777" w:rsidR="00DF588F" w:rsidRPr="00450042" w:rsidRDefault="00DF588F" w:rsidP="00DF588F">
            <w:pPr>
              <w:rPr>
                <w:rFonts w:ascii="Garamond" w:hAnsi="Garamond" w:cs="Arial"/>
                <w:color w:val="000000"/>
                <w:sz w:val="16"/>
                <w:szCs w:val="16"/>
                <w:lang w:val="sq-AL"/>
              </w:rPr>
            </w:pPr>
          </w:p>
        </w:tc>
        <w:tc>
          <w:tcPr>
            <w:tcW w:w="276" w:type="pct"/>
            <w:tcBorders>
              <w:top w:val="nil"/>
              <w:left w:val="nil"/>
              <w:bottom w:val="nil"/>
              <w:right w:val="nil"/>
            </w:tcBorders>
            <w:shd w:val="clear" w:color="auto" w:fill="auto"/>
            <w:noWrap/>
            <w:vAlign w:val="bottom"/>
            <w:hideMark/>
          </w:tcPr>
          <w:p w14:paraId="7CAAA5F0" w14:textId="77777777" w:rsidR="00DF588F" w:rsidRPr="00450042" w:rsidRDefault="00DF588F" w:rsidP="00DF588F">
            <w:pPr>
              <w:rPr>
                <w:rFonts w:ascii="Garamond" w:hAnsi="Garamond" w:cs="Arial"/>
                <w:color w:val="000000"/>
                <w:sz w:val="16"/>
                <w:szCs w:val="16"/>
                <w:lang w:val="sq-AL"/>
              </w:rPr>
            </w:pPr>
          </w:p>
        </w:tc>
        <w:tc>
          <w:tcPr>
            <w:tcW w:w="49" w:type="pct"/>
            <w:tcBorders>
              <w:top w:val="nil"/>
              <w:left w:val="nil"/>
              <w:bottom w:val="nil"/>
              <w:right w:val="nil"/>
            </w:tcBorders>
            <w:shd w:val="clear" w:color="auto" w:fill="auto"/>
            <w:noWrap/>
            <w:vAlign w:val="bottom"/>
            <w:hideMark/>
          </w:tcPr>
          <w:p w14:paraId="39ACE851" w14:textId="77777777" w:rsidR="00DF588F" w:rsidRPr="00450042" w:rsidRDefault="00DF588F" w:rsidP="00DF588F">
            <w:pPr>
              <w:rPr>
                <w:rFonts w:ascii="Garamond" w:hAnsi="Garamond" w:cs="Arial"/>
                <w:color w:val="000000"/>
                <w:sz w:val="16"/>
                <w:szCs w:val="16"/>
                <w:lang w:val="sq-AL"/>
              </w:rPr>
            </w:pPr>
          </w:p>
        </w:tc>
        <w:tc>
          <w:tcPr>
            <w:tcW w:w="47" w:type="pct"/>
            <w:tcBorders>
              <w:top w:val="nil"/>
              <w:left w:val="nil"/>
              <w:bottom w:val="nil"/>
              <w:right w:val="nil"/>
            </w:tcBorders>
            <w:shd w:val="clear" w:color="auto" w:fill="auto"/>
            <w:noWrap/>
            <w:vAlign w:val="bottom"/>
            <w:hideMark/>
          </w:tcPr>
          <w:p w14:paraId="39593648" w14:textId="77777777" w:rsidR="00DF588F" w:rsidRPr="00450042" w:rsidRDefault="00DF588F" w:rsidP="00DF588F">
            <w:pPr>
              <w:rPr>
                <w:rFonts w:ascii="Garamond" w:hAnsi="Garamond" w:cs="Arial"/>
                <w:color w:val="000000"/>
                <w:sz w:val="16"/>
                <w:szCs w:val="16"/>
                <w:lang w:val="sq-AL"/>
              </w:rPr>
            </w:pPr>
          </w:p>
        </w:tc>
        <w:tc>
          <w:tcPr>
            <w:tcW w:w="45" w:type="pct"/>
            <w:tcBorders>
              <w:top w:val="nil"/>
              <w:left w:val="nil"/>
              <w:bottom w:val="nil"/>
              <w:right w:val="nil"/>
            </w:tcBorders>
            <w:shd w:val="clear" w:color="auto" w:fill="auto"/>
            <w:noWrap/>
            <w:vAlign w:val="bottom"/>
            <w:hideMark/>
          </w:tcPr>
          <w:p w14:paraId="2E842D3E" w14:textId="77777777" w:rsidR="00DF588F" w:rsidRPr="00450042" w:rsidRDefault="00DF588F" w:rsidP="00DF588F">
            <w:pPr>
              <w:rPr>
                <w:rFonts w:ascii="Garamond" w:hAnsi="Garamond" w:cs="Arial"/>
                <w:color w:val="000000"/>
                <w:sz w:val="16"/>
                <w:szCs w:val="16"/>
                <w:lang w:val="sq-AL"/>
              </w:rPr>
            </w:pPr>
          </w:p>
        </w:tc>
        <w:tc>
          <w:tcPr>
            <w:tcW w:w="44" w:type="pct"/>
            <w:tcBorders>
              <w:top w:val="nil"/>
              <w:left w:val="nil"/>
              <w:bottom w:val="nil"/>
              <w:right w:val="nil"/>
            </w:tcBorders>
            <w:shd w:val="clear" w:color="auto" w:fill="auto"/>
            <w:noWrap/>
            <w:vAlign w:val="bottom"/>
            <w:hideMark/>
          </w:tcPr>
          <w:p w14:paraId="1FC86922" w14:textId="77777777" w:rsidR="00DF588F" w:rsidRPr="00450042" w:rsidRDefault="00DF588F" w:rsidP="00DF588F">
            <w:pPr>
              <w:rPr>
                <w:rFonts w:ascii="Garamond" w:hAnsi="Garamond" w:cs="Arial"/>
                <w:color w:val="000000"/>
                <w:sz w:val="16"/>
                <w:szCs w:val="16"/>
                <w:lang w:val="sq-AL"/>
              </w:rPr>
            </w:pPr>
          </w:p>
        </w:tc>
        <w:tc>
          <w:tcPr>
            <w:tcW w:w="176" w:type="pct"/>
            <w:tcBorders>
              <w:top w:val="nil"/>
              <w:left w:val="nil"/>
              <w:bottom w:val="nil"/>
              <w:right w:val="nil"/>
            </w:tcBorders>
            <w:shd w:val="clear" w:color="auto" w:fill="auto"/>
            <w:noWrap/>
            <w:vAlign w:val="bottom"/>
            <w:hideMark/>
          </w:tcPr>
          <w:p w14:paraId="66760D5F" w14:textId="77777777" w:rsidR="00DF588F" w:rsidRPr="00450042" w:rsidRDefault="00DF588F" w:rsidP="00DF588F">
            <w:pPr>
              <w:rPr>
                <w:rFonts w:ascii="Garamond" w:hAnsi="Garamond" w:cs="Arial"/>
                <w:color w:val="000000"/>
                <w:sz w:val="16"/>
                <w:szCs w:val="16"/>
                <w:lang w:val="sq-AL"/>
              </w:rPr>
            </w:pPr>
          </w:p>
        </w:tc>
      </w:tr>
      <w:tr w:rsidR="00DF588F" w:rsidRPr="00450042" w14:paraId="60F8BFCD" w14:textId="77777777" w:rsidTr="00DF588F">
        <w:trPr>
          <w:trHeight w:val="315"/>
        </w:trPr>
        <w:tc>
          <w:tcPr>
            <w:tcW w:w="87" w:type="pct"/>
            <w:tcBorders>
              <w:top w:val="nil"/>
              <w:left w:val="single" w:sz="8" w:space="0" w:color="auto"/>
              <w:bottom w:val="single" w:sz="8" w:space="0" w:color="auto"/>
              <w:right w:val="single" w:sz="8" w:space="0" w:color="auto"/>
            </w:tcBorders>
            <w:shd w:val="clear" w:color="auto" w:fill="auto"/>
            <w:vAlign w:val="center"/>
            <w:hideMark/>
          </w:tcPr>
          <w:p w14:paraId="4C32BFAB"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 </w:t>
            </w:r>
          </w:p>
        </w:tc>
        <w:tc>
          <w:tcPr>
            <w:tcW w:w="265" w:type="pct"/>
            <w:tcBorders>
              <w:top w:val="nil"/>
              <w:left w:val="nil"/>
              <w:bottom w:val="single" w:sz="8" w:space="0" w:color="auto"/>
              <w:right w:val="single" w:sz="8" w:space="0" w:color="000000"/>
            </w:tcBorders>
            <w:shd w:val="clear" w:color="auto" w:fill="auto"/>
            <w:vAlign w:val="center"/>
            <w:hideMark/>
          </w:tcPr>
          <w:p w14:paraId="51EFECFE"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1</w:t>
            </w:r>
          </w:p>
        </w:tc>
        <w:tc>
          <w:tcPr>
            <w:tcW w:w="190" w:type="pct"/>
            <w:tcBorders>
              <w:top w:val="nil"/>
              <w:left w:val="nil"/>
              <w:bottom w:val="single" w:sz="8" w:space="0" w:color="auto"/>
              <w:right w:val="single" w:sz="8" w:space="0" w:color="auto"/>
            </w:tcBorders>
            <w:shd w:val="clear" w:color="auto" w:fill="auto"/>
            <w:vAlign w:val="center"/>
            <w:hideMark/>
          </w:tcPr>
          <w:p w14:paraId="7C63BF5C"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2</w:t>
            </w:r>
          </w:p>
        </w:tc>
        <w:tc>
          <w:tcPr>
            <w:tcW w:w="224" w:type="pct"/>
            <w:tcBorders>
              <w:top w:val="nil"/>
              <w:left w:val="nil"/>
              <w:bottom w:val="single" w:sz="8" w:space="0" w:color="auto"/>
              <w:right w:val="single" w:sz="8" w:space="0" w:color="auto"/>
            </w:tcBorders>
            <w:shd w:val="clear" w:color="auto" w:fill="auto"/>
            <w:vAlign w:val="center"/>
            <w:hideMark/>
          </w:tcPr>
          <w:p w14:paraId="19B12CA0"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3</w:t>
            </w:r>
          </w:p>
        </w:tc>
        <w:tc>
          <w:tcPr>
            <w:tcW w:w="217" w:type="pct"/>
            <w:tcBorders>
              <w:top w:val="nil"/>
              <w:left w:val="nil"/>
              <w:bottom w:val="single" w:sz="8" w:space="0" w:color="auto"/>
              <w:right w:val="single" w:sz="8" w:space="0" w:color="auto"/>
            </w:tcBorders>
            <w:shd w:val="clear" w:color="auto" w:fill="auto"/>
            <w:vAlign w:val="center"/>
            <w:hideMark/>
          </w:tcPr>
          <w:p w14:paraId="3D09C7DF"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4</w:t>
            </w:r>
          </w:p>
        </w:tc>
        <w:tc>
          <w:tcPr>
            <w:tcW w:w="208" w:type="pct"/>
            <w:tcBorders>
              <w:top w:val="nil"/>
              <w:left w:val="nil"/>
              <w:bottom w:val="single" w:sz="8" w:space="0" w:color="auto"/>
              <w:right w:val="single" w:sz="8" w:space="0" w:color="auto"/>
            </w:tcBorders>
            <w:shd w:val="clear" w:color="auto" w:fill="auto"/>
            <w:vAlign w:val="center"/>
            <w:hideMark/>
          </w:tcPr>
          <w:p w14:paraId="3B45965F"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5</w:t>
            </w:r>
          </w:p>
        </w:tc>
        <w:tc>
          <w:tcPr>
            <w:tcW w:w="208" w:type="pct"/>
            <w:tcBorders>
              <w:top w:val="nil"/>
              <w:left w:val="nil"/>
              <w:bottom w:val="single" w:sz="8" w:space="0" w:color="auto"/>
              <w:right w:val="single" w:sz="8" w:space="0" w:color="auto"/>
            </w:tcBorders>
            <w:shd w:val="clear" w:color="auto" w:fill="auto"/>
            <w:vAlign w:val="center"/>
            <w:hideMark/>
          </w:tcPr>
          <w:p w14:paraId="77A6849D"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6</w:t>
            </w:r>
          </w:p>
        </w:tc>
        <w:tc>
          <w:tcPr>
            <w:tcW w:w="240" w:type="pct"/>
            <w:tcBorders>
              <w:top w:val="nil"/>
              <w:left w:val="nil"/>
              <w:bottom w:val="single" w:sz="8" w:space="0" w:color="auto"/>
              <w:right w:val="single" w:sz="8" w:space="0" w:color="auto"/>
            </w:tcBorders>
            <w:shd w:val="clear" w:color="auto" w:fill="auto"/>
            <w:vAlign w:val="center"/>
            <w:hideMark/>
          </w:tcPr>
          <w:p w14:paraId="4A3A6D86"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7</w:t>
            </w:r>
          </w:p>
        </w:tc>
        <w:tc>
          <w:tcPr>
            <w:tcW w:w="240" w:type="pct"/>
            <w:tcBorders>
              <w:top w:val="nil"/>
              <w:left w:val="nil"/>
              <w:bottom w:val="single" w:sz="8" w:space="0" w:color="auto"/>
              <w:right w:val="single" w:sz="8" w:space="0" w:color="auto"/>
            </w:tcBorders>
            <w:shd w:val="clear" w:color="auto" w:fill="auto"/>
            <w:vAlign w:val="center"/>
            <w:hideMark/>
          </w:tcPr>
          <w:p w14:paraId="3E889C80"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8</w:t>
            </w:r>
          </w:p>
        </w:tc>
        <w:tc>
          <w:tcPr>
            <w:tcW w:w="292" w:type="pct"/>
            <w:tcBorders>
              <w:top w:val="nil"/>
              <w:left w:val="nil"/>
              <w:bottom w:val="single" w:sz="8" w:space="0" w:color="auto"/>
              <w:right w:val="single" w:sz="8" w:space="0" w:color="auto"/>
            </w:tcBorders>
            <w:shd w:val="clear" w:color="auto" w:fill="auto"/>
            <w:noWrap/>
            <w:vAlign w:val="center"/>
            <w:hideMark/>
          </w:tcPr>
          <w:p w14:paraId="19E8A6C8"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9 </w:t>
            </w:r>
          </w:p>
        </w:tc>
        <w:tc>
          <w:tcPr>
            <w:tcW w:w="343" w:type="pct"/>
            <w:tcBorders>
              <w:top w:val="nil"/>
              <w:left w:val="nil"/>
              <w:bottom w:val="single" w:sz="8" w:space="0" w:color="auto"/>
              <w:right w:val="single" w:sz="8" w:space="0" w:color="auto"/>
            </w:tcBorders>
            <w:shd w:val="clear" w:color="auto" w:fill="auto"/>
            <w:noWrap/>
            <w:vAlign w:val="center"/>
            <w:hideMark/>
          </w:tcPr>
          <w:p w14:paraId="0D52F6B0"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10 </w:t>
            </w:r>
          </w:p>
        </w:tc>
        <w:tc>
          <w:tcPr>
            <w:tcW w:w="393" w:type="pct"/>
            <w:tcBorders>
              <w:top w:val="nil"/>
              <w:left w:val="nil"/>
              <w:bottom w:val="single" w:sz="8" w:space="0" w:color="auto"/>
              <w:right w:val="single" w:sz="8" w:space="0" w:color="auto"/>
            </w:tcBorders>
            <w:shd w:val="clear" w:color="auto" w:fill="auto"/>
            <w:noWrap/>
            <w:vAlign w:val="center"/>
            <w:hideMark/>
          </w:tcPr>
          <w:p w14:paraId="42CE81F9"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11 </w:t>
            </w:r>
          </w:p>
        </w:tc>
        <w:tc>
          <w:tcPr>
            <w:tcW w:w="626" w:type="pct"/>
            <w:tcBorders>
              <w:top w:val="nil"/>
              <w:left w:val="nil"/>
              <w:bottom w:val="single" w:sz="8" w:space="0" w:color="auto"/>
              <w:right w:val="single" w:sz="8" w:space="0" w:color="auto"/>
            </w:tcBorders>
            <w:shd w:val="clear" w:color="auto" w:fill="auto"/>
            <w:noWrap/>
            <w:vAlign w:val="center"/>
            <w:hideMark/>
          </w:tcPr>
          <w:p w14:paraId="075D049A"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12 </w:t>
            </w:r>
          </w:p>
        </w:tc>
        <w:tc>
          <w:tcPr>
            <w:tcW w:w="205" w:type="pct"/>
            <w:tcBorders>
              <w:top w:val="nil"/>
              <w:left w:val="nil"/>
              <w:bottom w:val="nil"/>
              <w:right w:val="nil"/>
            </w:tcBorders>
            <w:shd w:val="clear" w:color="auto" w:fill="auto"/>
            <w:noWrap/>
            <w:vAlign w:val="bottom"/>
            <w:hideMark/>
          </w:tcPr>
          <w:p w14:paraId="168644F1" w14:textId="77777777" w:rsidR="00DF588F" w:rsidRPr="00450042" w:rsidRDefault="00DF588F" w:rsidP="00DF588F">
            <w:pPr>
              <w:rPr>
                <w:rFonts w:ascii="Garamond" w:hAnsi="Garamond" w:cs="Arial"/>
                <w:color w:val="000000"/>
                <w:sz w:val="16"/>
                <w:szCs w:val="16"/>
                <w:lang w:val="sq-AL"/>
              </w:rPr>
            </w:pPr>
          </w:p>
        </w:tc>
        <w:tc>
          <w:tcPr>
            <w:tcW w:w="197" w:type="pct"/>
            <w:tcBorders>
              <w:top w:val="nil"/>
              <w:left w:val="nil"/>
              <w:bottom w:val="nil"/>
              <w:right w:val="nil"/>
            </w:tcBorders>
            <w:shd w:val="clear" w:color="auto" w:fill="auto"/>
            <w:noWrap/>
            <w:vAlign w:val="bottom"/>
            <w:hideMark/>
          </w:tcPr>
          <w:p w14:paraId="380F7F7C" w14:textId="77777777" w:rsidR="00DF588F" w:rsidRPr="00450042" w:rsidRDefault="00DF588F" w:rsidP="00DF588F">
            <w:pPr>
              <w:rPr>
                <w:rFonts w:ascii="Garamond" w:hAnsi="Garamond" w:cs="Arial"/>
                <w:color w:val="000000"/>
                <w:sz w:val="16"/>
                <w:szCs w:val="16"/>
                <w:lang w:val="sq-AL"/>
              </w:rPr>
            </w:pPr>
          </w:p>
        </w:tc>
        <w:tc>
          <w:tcPr>
            <w:tcW w:w="218" w:type="pct"/>
            <w:tcBorders>
              <w:top w:val="nil"/>
              <w:left w:val="nil"/>
              <w:bottom w:val="nil"/>
              <w:right w:val="nil"/>
            </w:tcBorders>
            <w:shd w:val="clear" w:color="auto" w:fill="auto"/>
            <w:noWrap/>
            <w:vAlign w:val="bottom"/>
            <w:hideMark/>
          </w:tcPr>
          <w:p w14:paraId="459A78C9" w14:textId="77777777" w:rsidR="00DF588F" w:rsidRPr="00450042" w:rsidRDefault="00DF588F" w:rsidP="00DF588F">
            <w:pPr>
              <w:rPr>
                <w:rFonts w:ascii="Garamond" w:hAnsi="Garamond" w:cs="Arial"/>
                <w:color w:val="000000"/>
                <w:sz w:val="16"/>
                <w:szCs w:val="16"/>
                <w:lang w:val="sq-AL"/>
              </w:rPr>
            </w:pPr>
          </w:p>
        </w:tc>
        <w:tc>
          <w:tcPr>
            <w:tcW w:w="206" w:type="pct"/>
            <w:tcBorders>
              <w:top w:val="nil"/>
              <w:left w:val="nil"/>
              <w:bottom w:val="nil"/>
              <w:right w:val="nil"/>
            </w:tcBorders>
            <w:shd w:val="clear" w:color="auto" w:fill="auto"/>
            <w:noWrap/>
            <w:vAlign w:val="bottom"/>
            <w:hideMark/>
          </w:tcPr>
          <w:p w14:paraId="52188E76" w14:textId="77777777" w:rsidR="00DF588F" w:rsidRPr="00450042" w:rsidRDefault="00DF588F" w:rsidP="00DF588F">
            <w:pPr>
              <w:rPr>
                <w:rFonts w:ascii="Garamond" w:hAnsi="Garamond" w:cs="Arial"/>
                <w:color w:val="000000"/>
                <w:sz w:val="16"/>
                <w:szCs w:val="16"/>
                <w:lang w:val="sq-AL"/>
              </w:rPr>
            </w:pPr>
          </w:p>
        </w:tc>
        <w:tc>
          <w:tcPr>
            <w:tcW w:w="276" w:type="pct"/>
            <w:tcBorders>
              <w:top w:val="nil"/>
              <w:left w:val="nil"/>
              <w:bottom w:val="nil"/>
              <w:right w:val="nil"/>
            </w:tcBorders>
            <w:shd w:val="clear" w:color="auto" w:fill="auto"/>
            <w:noWrap/>
            <w:vAlign w:val="bottom"/>
            <w:hideMark/>
          </w:tcPr>
          <w:p w14:paraId="131E1DBC" w14:textId="77777777" w:rsidR="00DF588F" w:rsidRPr="00450042" w:rsidRDefault="00DF588F" w:rsidP="00DF588F">
            <w:pPr>
              <w:rPr>
                <w:rFonts w:ascii="Garamond" w:hAnsi="Garamond" w:cs="Arial"/>
                <w:color w:val="000000"/>
                <w:sz w:val="16"/>
                <w:szCs w:val="16"/>
                <w:lang w:val="sq-AL"/>
              </w:rPr>
            </w:pPr>
          </w:p>
        </w:tc>
        <w:tc>
          <w:tcPr>
            <w:tcW w:w="49" w:type="pct"/>
            <w:tcBorders>
              <w:top w:val="nil"/>
              <w:left w:val="nil"/>
              <w:bottom w:val="nil"/>
              <w:right w:val="nil"/>
            </w:tcBorders>
            <w:shd w:val="clear" w:color="auto" w:fill="auto"/>
            <w:noWrap/>
            <w:vAlign w:val="bottom"/>
            <w:hideMark/>
          </w:tcPr>
          <w:p w14:paraId="0567791C" w14:textId="77777777" w:rsidR="00DF588F" w:rsidRPr="00450042" w:rsidRDefault="00DF588F" w:rsidP="00DF588F">
            <w:pPr>
              <w:rPr>
                <w:rFonts w:ascii="Garamond" w:hAnsi="Garamond" w:cs="Arial"/>
                <w:color w:val="000000"/>
                <w:sz w:val="16"/>
                <w:szCs w:val="16"/>
                <w:lang w:val="sq-AL"/>
              </w:rPr>
            </w:pPr>
          </w:p>
        </w:tc>
        <w:tc>
          <w:tcPr>
            <w:tcW w:w="47" w:type="pct"/>
            <w:tcBorders>
              <w:top w:val="nil"/>
              <w:left w:val="nil"/>
              <w:bottom w:val="nil"/>
              <w:right w:val="nil"/>
            </w:tcBorders>
            <w:shd w:val="clear" w:color="auto" w:fill="auto"/>
            <w:noWrap/>
            <w:vAlign w:val="bottom"/>
            <w:hideMark/>
          </w:tcPr>
          <w:p w14:paraId="6D9DE968" w14:textId="77777777" w:rsidR="00DF588F" w:rsidRPr="00450042" w:rsidRDefault="00DF588F" w:rsidP="00DF588F">
            <w:pPr>
              <w:rPr>
                <w:rFonts w:ascii="Garamond" w:hAnsi="Garamond" w:cs="Arial"/>
                <w:color w:val="000000"/>
                <w:sz w:val="16"/>
                <w:szCs w:val="16"/>
                <w:lang w:val="sq-AL"/>
              </w:rPr>
            </w:pPr>
          </w:p>
        </w:tc>
        <w:tc>
          <w:tcPr>
            <w:tcW w:w="45" w:type="pct"/>
            <w:tcBorders>
              <w:top w:val="nil"/>
              <w:left w:val="nil"/>
              <w:bottom w:val="nil"/>
              <w:right w:val="nil"/>
            </w:tcBorders>
            <w:shd w:val="clear" w:color="auto" w:fill="auto"/>
            <w:noWrap/>
            <w:vAlign w:val="bottom"/>
            <w:hideMark/>
          </w:tcPr>
          <w:p w14:paraId="5E102A7F" w14:textId="77777777" w:rsidR="00DF588F" w:rsidRPr="00450042" w:rsidRDefault="00DF588F" w:rsidP="00DF588F">
            <w:pPr>
              <w:rPr>
                <w:rFonts w:ascii="Garamond" w:hAnsi="Garamond" w:cs="Arial"/>
                <w:color w:val="000000"/>
                <w:sz w:val="16"/>
                <w:szCs w:val="16"/>
                <w:lang w:val="sq-AL"/>
              </w:rPr>
            </w:pPr>
          </w:p>
        </w:tc>
        <w:tc>
          <w:tcPr>
            <w:tcW w:w="44" w:type="pct"/>
            <w:tcBorders>
              <w:top w:val="nil"/>
              <w:left w:val="nil"/>
              <w:bottom w:val="nil"/>
              <w:right w:val="nil"/>
            </w:tcBorders>
            <w:shd w:val="clear" w:color="auto" w:fill="auto"/>
            <w:noWrap/>
            <w:vAlign w:val="bottom"/>
            <w:hideMark/>
          </w:tcPr>
          <w:p w14:paraId="2D3B43BF" w14:textId="77777777" w:rsidR="00DF588F" w:rsidRPr="00450042" w:rsidRDefault="00DF588F" w:rsidP="00DF588F">
            <w:pPr>
              <w:rPr>
                <w:rFonts w:ascii="Garamond" w:hAnsi="Garamond" w:cs="Arial"/>
                <w:color w:val="000000"/>
                <w:sz w:val="16"/>
                <w:szCs w:val="16"/>
                <w:lang w:val="sq-AL"/>
              </w:rPr>
            </w:pPr>
          </w:p>
        </w:tc>
        <w:tc>
          <w:tcPr>
            <w:tcW w:w="176" w:type="pct"/>
            <w:tcBorders>
              <w:top w:val="nil"/>
              <w:left w:val="nil"/>
              <w:bottom w:val="nil"/>
              <w:right w:val="nil"/>
            </w:tcBorders>
            <w:shd w:val="clear" w:color="auto" w:fill="auto"/>
            <w:noWrap/>
            <w:vAlign w:val="bottom"/>
            <w:hideMark/>
          </w:tcPr>
          <w:p w14:paraId="55A2C8A8" w14:textId="77777777" w:rsidR="00DF588F" w:rsidRPr="00450042" w:rsidRDefault="00DF588F" w:rsidP="00DF588F">
            <w:pPr>
              <w:rPr>
                <w:rFonts w:ascii="Garamond" w:hAnsi="Garamond" w:cs="Arial"/>
                <w:color w:val="000000"/>
                <w:sz w:val="16"/>
                <w:szCs w:val="16"/>
                <w:lang w:val="sq-AL"/>
              </w:rPr>
            </w:pPr>
          </w:p>
        </w:tc>
      </w:tr>
      <w:tr w:rsidR="00DF588F" w:rsidRPr="00450042" w14:paraId="7CE83763" w14:textId="77777777" w:rsidTr="00DF588F">
        <w:trPr>
          <w:trHeight w:val="525"/>
        </w:trPr>
        <w:tc>
          <w:tcPr>
            <w:tcW w:w="87" w:type="pct"/>
            <w:tcBorders>
              <w:top w:val="nil"/>
              <w:left w:val="single" w:sz="8" w:space="0" w:color="auto"/>
              <w:bottom w:val="single" w:sz="8" w:space="0" w:color="auto"/>
              <w:right w:val="single" w:sz="8" w:space="0" w:color="auto"/>
            </w:tcBorders>
            <w:shd w:val="clear" w:color="auto" w:fill="auto"/>
            <w:vAlign w:val="center"/>
            <w:hideMark/>
          </w:tcPr>
          <w:p w14:paraId="41E31575"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lastRenderedPageBreak/>
              <w:t>1</w:t>
            </w:r>
          </w:p>
        </w:tc>
        <w:tc>
          <w:tcPr>
            <w:tcW w:w="265" w:type="pct"/>
            <w:tcBorders>
              <w:top w:val="nil"/>
              <w:left w:val="nil"/>
              <w:bottom w:val="single" w:sz="8" w:space="0" w:color="auto"/>
              <w:right w:val="single" w:sz="8" w:space="0" w:color="000000"/>
            </w:tcBorders>
            <w:shd w:val="clear" w:color="auto" w:fill="auto"/>
            <w:vAlign w:val="center"/>
            <w:hideMark/>
          </w:tcPr>
          <w:p w14:paraId="3FBAF841"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 xml:space="preserve">Edlira </w:t>
            </w:r>
            <w:proofErr w:type="spellStart"/>
            <w:r w:rsidRPr="00450042">
              <w:rPr>
                <w:rFonts w:ascii="Garamond" w:hAnsi="Garamond" w:cs="Arial"/>
                <w:color w:val="000000"/>
                <w:sz w:val="16"/>
                <w:szCs w:val="16"/>
                <w:lang w:val="sq-AL"/>
              </w:rPr>
              <w:t>Tola</w:t>
            </w:r>
            <w:proofErr w:type="spellEnd"/>
          </w:p>
        </w:tc>
        <w:tc>
          <w:tcPr>
            <w:tcW w:w="190" w:type="pct"/>
            <w:tcBorders>
              <w:top w:val="nil"/>
              <w:left w:val="nil"/>
              <w:bottom w:val="single" w:sz="8" w:space="0" w:color="auto"/>
              <w:right w:val="single" w:sz="8" w:space="0" w:color="auto"/>
            </w:tcBorders>
            <w:shd w:val="clear" w:color="auto" w:fill="auto"/>
            <w:vAlign w:val="center"/>
            <w:hideMark/>
          </w:tcPr>
          <w:p w14:paraId="02D2ABC9"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8602</w:t>
            </w:r>
          </w:p>
        </w:tc>
        <w:tc>
          <w:tcPr>
            <w:tcW w:w="224" w:type="pct"/>
            <w:tcBorders>
              <w:top w:val="nil"/>
              <w:left w:val="nil"/>
              <w:bottom w:val="single" w:sz="8" w:space="0" w:color="auto"/>
              <w:right w:val="single" w:sz="8" w:space="0" w:color="auto"/>
            </w:tcBorders>
            <w:shd w:val="clear" w:color="auto" w:fill="auto"/>
            <w:vAlign w:val="center"/>
            <w:hideMark/>
          </w:tcPr>
          <w:p w14:paraId="6714ED26"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27/89-T</w:t>
            </w:r>
          </w:p>
        </w:tc>
        <w:tc>
          <w:tcPr>
            <w:tcW w:w="217" w:type="pct"/>
            <w:tcBorders>
              <w:top w:val="nil"/>
              <w:left w:val="nil"/>
              <w:bottom w:val="single" w:sz="8" w:space="0" w:color="auto"/>
              <w:right w:val="single" w:sz="8" w:space="0" w:color="auto"/>
            </w:tcBorders>
            <w:shd w:val="clear" w:color="auto" w:fill="auto"/>
            <w:vAlign w:val="center"/>
            <w:hideMark/>
          </w:tcPr>
          <w:p w14:paraId="28DAAE50"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Vlorë</w:t>
            </w:r>
          </w:p>
        </w:tc>
        <w:tc>
          <w:tcPr>
            <w:tcW w:w="208" w:type="pct"/>
            <w:tcBorders>
              <w:top w:val="nil"/>
              <w:left w:val="nil"/>
              <w:bottom w:val="single" w:sz="8" w:space="0" w:color="auto"/>
              <w:right w:val="single" w:sz="8" w:space="0" w:color="auto"/>
            </w:tcBorders>
            <w:shd w:val="clear" w:color="auto" w:fill="auto"/>
            <w:vAlign w:val="center"/>
            <w:hideMark/>
          </w:tcPr>
          <w:p w14:paraId="685E05EE"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 xml:space="preserve"> - </w:t>
            </w:r>
          </w:p>
        </w:tc>
        <w:tc>
          <w:tcPr>
            <w:tcW w:w="208" w:type="pct"/>
            <w:tcBorders>
              <w:top w:val="nil"/>
              <w:left w:val="nil"/>
              <w:bottom w:val="single" w:sz="8" w:space="0" w:color="auto"/>
              <w:right w:val="single" w:sz="8" w:space="0" w:color="auto"/>
            </w:tcBorders>
            <w:shd w:val="clear" w:color="auto" w:fill="auto"/>
            <w:vAlign w:val="center"/>
            <w:hideMark/>
          </w:tcPr>
          <w:p w14:paraId="7A16779D"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240</w:t>
            </w:r>
          </w:p>
        </w:tc>
        <w:tc>
          <w:tcPr>
            <w:tcW w:w="240" w:type="pct"/>
            <w:tcBorders>
              <w:top w:val="nil"/>
              <w:left w:val="nil"/>
              <w:bottom w:val="single" w:sz="8" w:space="0" w:color="auto"/>
              <w:right w:val="single" w:sz="8" w:space="0" w:color="auto"/>
            </w:tcBorders>
            <w:shd w:val="clear" w:color="auto" w:fill="auto"/>
            <w:vAlign w:val="center"/>
            <w:hideMark/>
          </w:tcPr>
          <w:p w14:paraId="4AF7C16A"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 xml:space="preserve"> - </w:t>
            </w:r>
          </w:p>
        </w:tc>
        <w:tc>
          <w:tcPr>
            <w:tcW w:w="240" w:type="pct"/>
            <w:tcBorders>
              <w:top w:val="nil"/>
              <w:left w:val="nil"/>
              <w:bottom w:val="nil"/>
              <w:right w:val="single" w:sz="8" w:space="0" w:color="auto"/>
            </w:tcBorders>
            <w:shd w:val="clear" w:color="auto" w:fill="auto"/>
            <w:vAlign w:val="center"/>
            <w:hideMark/>
          </w:tcPr>
          <w:p w14:paraId="1DC3D142"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10,903.00</w:t>
            </w:r>
          </w:p>
        </w:tc>
        <w:tc>
          <w:tcPr>
            <w:tcW w:w="292" w:type="pct"/>
            <w:tcBorders>
              <w:top w:val="nil"/>
              <w:left w:val="nil"/>
              <w:bottom w:val="single" w:sz="8" w:space="0" w:color="auto"/>
              <w:right w:val="single" w:sz="8" w:space="0" w:color="auto"/>
            </w:tcBorders>
            <w:shd w:val="clear" w:color="auto" w:fill="auto"/>
            <w:noWrap/>
            <w:vAlign w:val="center"/>
            <w:hideMark/>
          </w:tcPr>
          <w:p w14:paraId="7C3F8AF8"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 xml:space="preserve"> - </w:t>
            </w:r>
          </w:p>
        </w:tc>
        <w:tc>
          <w:tcPr>
            <w:tcW w:w="343" w:type="pct"/>
            <w:tcBorders>
              <w:top w:val="nil"/>
              <w:left w:val="nil"/>
              <w:bottom w:val="nil"/>
              <w:right w:val="single" w:sz="8" w:space="0" w:color="auto"/>
            </w:tcBorders>
            <w:shd w:val="clear" w:color="auto" w:fill="auto"/>
            <w:vAlign w:val="center"/>
            <w:hideMark/>
          </w:tcPr>
          <w:p w14:paraId="2CC33C90"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2,616,720.00</w:t>
            </w:r>
          </w:p>
        </w:tc>
        <w:tc>
          <w:tcPr>
            <w:tcW w:w="393" w:type="pct"/>
            <w:tcBorders>
              <w:top w:val="nil"/>
              <w:left w:val="nil"/>
              <w:bottom w:val="single" w:sz="8" w:space="0" w:color="auto"/>
              <w:right w:val="single" w:sz="8" w:space="0" w:color="auto"/>
            </w:tcBorders>
            <w:shd w:val="clear" w:color="auto" w:fill="auto"/>
            <w:noWrap/>
            <w:vAlign w:val="center"/>
            <w:hideMark/>
          </w:tcPr>
          <w:p w14:paraId="58F72C83" w14:textId="77777777" w:rsidR="00DF588F" w:rsidRPr="00450042" w:rsidRDefault="00DF588F" w:rsidP="00DF588F">
            <w:pPr>
              <w:jc w:val="right"/>
              <w:rPr>
                <w:rFonts w:ascii="Garamond" w:hAnsi="Garamond" w:cs="Arial"/>
                <w:color w:val="000000"/>
                <w:sz w:val="16"/>
                <w:szCs w:val="16"/>
                <w:lang w:val="sq-AL"/>
              </w:rPr>
            </w:pPr>
            <w:r w:rsidRPr="00450042">
              <w:rPr>
                <w:rFonts w:ascii="Garamond" w:hAnsi="Garamond" w:cs="Arial"/>
                <w:color w:val="000000"/>
                <w:sz w:val="16"/>
                <w:szCs w:val="16"/>
                <w:lang w:val="sq-AL"/>
              </w:rPr>
              <w:t>2,616,720.00</w:t>
            </w:r>
          </w:p>
        </w:tc>
        <w:tc>
          <w:tcPr>
            <w:tcW w:w="626" w:type="pct"/>
            <w:tcBorders>
              <w:top w:val="nil"/>
              <w:left w:val="nil"/>
              <w:bottom w:val="single" w:sz="8" w:space="0" w:color="auto"/>
              <w:right w:val="single" w:sz="8" w:space="0" w:color="auto"/>
            </w:tcBorders>
            <w:shd w:val="clear" w:color="auto" w:fill="auto"/>
            <w:vAlign w:val="center"/>
            <w:hideMark/>
          </w:tcPr>
          <w:p w14:paraId="1D739361"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 xml:space="preserve">Konfirmuar nga </w:t>
            </w:r>
            <w:proofErr w:type="spellStart"/>
            <w:r w:rsidRPr="00450042">
              <w:rPr>
                <w:rFonts w:ascii="Garamond" w:hAnsi="Garamond" w:cs="Arial"/>
                <w:color w:val="000000"/>
                <w:sz w:val="16"/>
                <w:szCs w:val="16"/>
                <w:lang w:val="sq-AL"/>
              </w:rPr>
              <w:t>ZVRPP</w:t>
            </w:r>
            <w:proofErr w:type="spellEnd"/>
            <w:r w:rsidRPr="00450042">
              <w:rPr>
                <w:rFonts w:ascii="Garamond" w:hAnsi="Garamond" w:cs="Arial"/>
                <w:color w:val="000000"/>
                <w:sz w:val="16"/>
                <w:szCs w:val="16"/>
                <w:lang w:val="sq-AL"/>
              </w:rPr>
              <w:t>-ja Vlorë, pasuri e llojit truall.</w:t>
            </w:r>
          </w:p>
        </w:tc>
        <w:tc>
          <w:tcPr>
            <w:tcW w:w="205" w:type="pct"/>
            <w:tcBorders>
              <w:top w:val="nil"/>
              <w:left w:val="nil"/>
              <w:bottom w:val="nil"/>
              <w:right w:val="nil"/>
            </w:tcBorders>
            <w:shd w:val="clear" w:color="auto" w:fill="auto"/>
            <w:noWrap/>
            <w:vAlign w:val="bottom"/>
            <w:hideMark/>
          </w:tcPr>
          <w:p w14:paraId="75E9B864" w14:textId="77777777" w:rsidR="00DF588F" w:rsidRPr="00450042" w:rsidRDefault="00DF588F" w:rsidP="00DF588F">
            <w:pPr>
              <w:rPr>
                <w:rFonts w:ascii="Garamond" w:hAnsi="Garamond" w:cs="Arial"/>
                <w:color w:val="000000"/>
                <w:sz w:val="16"/>
                <w:szCs w:val="16"/>
                <w:lang w:val="sq-AL"/>
              </w:rPr>
            </w:pPr>
          </w:p>
        </w:tc>
        <w:tc>
          <w:tcPr>
            <w:tcW w:w="197" w:type="pct"/>
            <w:tcBorders>
              <w:top w:val="nil"/>
              <w:left w:val="nil"/>
              <w:bottom w:val="nil"/>
              <w:right w:val="nil"/>
            </w:tcBorders>
            <w:shd w:val="clear" w:color="auto" w:fill="auto"/>
            <w:noWrap/>
            <w:vAlign w:val="bottom"/>
            <w:hideMark/>
          </w:tcPr>
          <w:p w14:paraId="2253D176" w14:textId="77777777" w:rsidR="00DF588F" w:rsidRPr="00450042" w:rsidRDefault="00DF588F" w:rsidP="00DF588F">
            <w:pPr>
              <w:rPr>
                <w:rFonts w:ascii="Garamond" w:hAnsi="Garamond" w:cs="Arial"/>
                <w:color w:val="000000"/>
                <w:sz w:val="16"/>
                <w:szCs w:val="16"/>
                <w:lang w:val="sq-AL"/>
              </w:rPr>
            </w:pPr>
          </w:p>
        </w:tc>
        <w:tc>
          <w:tcPr>
            <w:tcW w:w="218" w:type="pct"/>
            <w:tcBorders>
              <w:top w:val="nil"/>
              <w:left w:val="nil"/>
              <w:bottom w:val="nil"/>
              <w:right w:val="nil"/>
            </w:tcBorders>
            <w:shd w:val="clear" w:color="auto" w:fill="auto"/>
            <w:noWrap/>
            <w:vAlign w:val="bottom"/>
            <w:hideMark/>
          </w:tcPr>
          <w:p w14:paraId="04975C89" w14:textId="77777777" w:rsidR="00DF588F" w:rsidRPr="00450042" w:rsidRDefault="00DF588F" w:rsidP="00DF588F">
            <w:pPr>
              <w:rPr>
                <w:rFonts w:ascii="Garamond" w:hAnsi="Garamond" w:cs="Arial"/>
                <w:color w:val="000000"/>
                <w:sz w:val="16"/>
                <w:szCs w:val="16"/>
                <w:lang w:val="sq-AL"/>
              </w:rPr>
            </w:pPr>
          </w:p>
        </w:tc>
        <w:tc>
          <w:tcPr>
            <w:tcW w:w="206" w:type="pct"/>
            <w:tcBorders>
              <w:top w:val="nil"/>
              <w:left w:val="nil"/>
              <w:bottom w:val="nil"/>
              <w:right w:val="nil"/>
            </w:tcBorders>
            <w:shd w:val="clear" w:color="auto" w:fill="auto"/>
            <w:noWrap/>
            <w:vAlign w:val="bottom"/>
            <w:hideMark/>
          </w:tcPr>
          <w:p w14:paraId="3DC59DE1" w14:textId="77777777" w:rsidR="00DF588F" w:rsidRPr="00450042" w:rsidRDefault="00DF588F" w:rsidP="00DF588F">
            <w:pPr>
              <w:rPr>
                <w:rFonts w:ascii="Garamond" w:hAnsi="Garamond" w:cs="Arial"/>
                <w:color w:val="000000"/>
                <w:sz w:val="16"/>
                <w:szCs w:val="16"/>
                <w:lang w:val="sq-AL"/>
              </w:rPr>
            </w:pPr>
          </w:p>
        </w:tc>
        <w:tc>
          <w:tcPr>
            <w:tcW w:w="276" w:type="pct"/>
            <w:tcBorders>
              <w:top w:val="nil"/>
              <w:left w:val="nil"/>
              <w:bottom w:val="nil"/>
              <w:right w:val="nil"/>
            </w:tcBorders>
            <w:shd w:val="clear" w:color="auto" w:fill="auto"/>
            <w:noWrap/>
            <w:vAlign w:val="bottom"/>
            <w:hideMark/>
          </w:tcPr>
          <w:p w14:paraId="61469DB9" w14:textId="77777777" w:rsidR="00DF588F" w:rsidRPr="00450042" w:rsidRDefault="00DF588F" w:rsidP="00DF588F">
            <w:pPr>
              <w:rPr>
                <w:rFonts w:ascii="Garamond" w:hAnsi="Garamond" w:cs="Arial"/>
                <w:color w:val="000000"/>
                <w:sz w:val="16"/>
                <w:szCs w:val="16"/>
                <w:lang w:val="sq-AL"/>
              </w:rPr>
            </w:pPr>
          </w:p>
        </w:tc>
        <w:tc>
          <w:tcPr>
            <w:tcW w:w="49" w:type="pct"/>
            <w:tcBorders>
              <w:top w:val="nil"/>
              <w:left w:val="nil"/>
              <w:bottom w:val="nil"/>
              <w:right w:val="nil"/>
            </w:tcBorders>
            <w:shd w:val="clear" w:color="auto" w:fill="auto"/>
            <w:noWrap/>
            <w:vAlign w:val="bottom"/>
            <w:hideMark/>
          </w:tcPr>
          <w:p w14:paraId="6D1DAC01" w14:textId="77777777" w:rsidR="00DF588F" w:rsidRPr="00450042" w:rsidRDefault="00DF588F" w:rsidP="00DF588F">
            <w:pPr>
              <w:rPr>
                <w:rFonts w:ascii="Garamond" w:hAnsi="Garamond" w:cs="Arial"/>
                <w:color w:val="000000"/>
                <w:sz w:val="16"/>
                <w:szCs w:val="16"/>
                <w:lang w:val="sq-AL"/>
              </w:rPr>
            </w:pPr>
          </w:p>
        </w:tc>
        <w:tc>
          <w:tcPr>
            <w:tcW w:w="47" w:type="pct"/>
            <w:tcBorders>
              <w:top w:val="nil"/>
              <w:left w:val="nil"/>
              <w:bottom w:val="nil"/>
              <w:right w:val="nil"/>
            </w:tcBorders>
            <w:shd w:val="clear" w:color="auto" w:fill="auto"/>
            <w:noWrap/>
            <w:vAlign w:val="bottom"/>
            <w:hideMark/>
          </w:tcPr>
          <w:p w14:paraId="265C8E7D" w14:textId="77777777" w:rsidR="00DF588F" w:rsidRPr="00450042" w:rsidRDefault="00DF588F" w:rsidP="00DF588F">
            <w:pPr>
              <w:rPr>
                <w:rFonts w:ascii="Garamond" w:hAnsi="Garamond" w:cs="Arial"/>
                <w:color w:val="000000"/>
                <w:sz w:val="16"/>
                <w:szCs w:val="16"/>
                <w:lang w:val="sq-AL"/>
              </w:rPr>
            </w:pPr>
          </w:p>
        </w:tc>
        <w:tc>
          <w:tcPr>
            <w:tcW w:w="45" w:type="pct"/>
            <w:tcBorders>
              <w:top w:val="nil"/>
              <w:left w:val="nil"/>
              <w:bottom w:val="nil"/>
              <w:right w:val="nil"/>
            </w:tcBorders>
            <w:shd w:val="clear" w:color="auto" w:fill="auto"/>
            <w:noWrap/>
            <w:vAlign w:val="bottom"/>
            <w:hideMark/>
          </w:tcPr>
          <w:p w14:paraId="47D30915" w14:textId="77777777" w:rsidR="00DF588F" w:rsidRPr="00450042" w:rsidRDefault="00DF588F" w:rsidP="00DF588F">
            <w:pPr>
              <w:rPr>
                <w:rFonts w:ascii="Garamond" w:hAnsi="Garamond" w:cs="Arial"/>
                <w:color w:val="000000"/>
                <w:sz w:val="16"/>
                <w:szCs w:val="16"/>
                <w:lang w:val="sq-AL"/>
              </w:rPr>
            </w:pPr>
          </w:p>
        </w:tc>
        <w:tc>
          <w:tcPr>
            <w:tcW w:w="44" w:type="pct"/>
            <w:tcBorders>
              <w:top w:val="nil"/>
              <w:left w:val="nil"/>
              <w:bottom w:val="nil"/>
              <w:right w:val="nil"/>
            </w:tcBorders>
            <w:shd w:val="clear" w:color="auto" w:fill="auto"/>
            <w:noWrap/>
            <w:vAlign w:val="bottom"/>
            <w:hideMark/>
          </w:tcPr>
          <w:p w14:paraId="061042E6" w14:textId="77777777" w:rsidR="00DF588F" w:rsidRPr="00450042" w:rsidRDefault="00DF588F" w:rsidP="00DF588F">
            <w:pPr>
              <w:rPr>
                <w:rFonts w:ascii="Garamond" w:hAnsi="Garamond" w:cs="Arial"/>
                <w:color w:val="000000"/>
                <w:sz w:val="16"/>
                <w:szCs w:val="16"/>
                <w:lang w:val="sq-AL"/>
              </w:rPr>
            </w:pPr>
          </w:p>
        </w:tc>
        <w:tc>
          <w:tcPr>
            <w:tcW w:w="176" w:type="pct"/>
            <w:tcBorders>
              <w:top w:val="nil"/>
              <w:left w:val="nil"/>
              <w:bottom w:val="nil"/>
              <w:right w:val="nil"/>
            </w:tcBorders>
            <w:shd w:val="clear" w:color="auto" w:fill="auto"/>
            <w:noWrap/>
            <w:vAlign w:val="bottom"/>
            <w:hideMark/>
          </w:tcPr>
          <w:p w14:paraId="38E323FB" w14:textId="77777777" w:rsidR="00DF588F" w:rsidRPr="00450042" w:rsidRDefault="00DF588F" w:rsidP="00DF588F">
            <w:pPr>
              <w:rPr>
                <w:rFonts w:ascii="Garamond" w:hAnsi="Garamond" w:cs="Arial"/>
                <w:color w:val="000000"/>
                <w:sz w:val="16"/>
                <w:szCs w:val="16"/>
                <w:lang w:val="sq-AL"/>
              </w:rPr>
            </w:pPr>
          </w:p>
        </w:tc>
      </w:tr>
      <w:tr w:rsidR="00DF588F" w:rsidRPr="00450042" w14:paraId="670972CD" w14:textId="77777777" w:rsidTr="00DF588F">
        <w:trPr>
          <w:trHeight w:val="1290"/>
        </w:trPr>
        <w:tc>
          <w:tcPr>
            <w:tcW w:w="87" w:type="pct"/>
            <w:tcBorders>
              <w:top w:val="nil"/>
              <w:left w:val="single" w:sz="8" w:space="0" w:color="auto"/>
              <w:bottom w:val="nil"/>
              <w:right w:val="single" w:sz="8" w:space="0" w:color="auto"/>
            </w:tcBorders>
            <w:shd w:val="clear" w:color="auto" w:fill="auto"/>
            <w:vAlign w:val="center"/>
            <w:hideMark/>
          </w:tcPr>
          <w:p w14:paraId="73A1BDAF"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2</w:t>
            </w:r>
          </w:p>
        </w:tc>
        <w:tc>
          <w:tcPr>
            <w:tcW w:w="265" w:type="pct"/>
            <w:tcBorders>
              <w:top w:val="nil"/>
              <w:left w:val="nil"/>
              <w:bottom w:val="single" w:sz="8" w:space="0" w:color="auto"/>
              <w:right w:val="single" w:sz="8" w:space="0" w:color="000000"/>
            </w:tcBorders>
            <w:shd w:val="clear" w:color="auto" w:fill="auto"/>
            <w:vAlign w:val="center"/>
            <w:hideMark/>
          </w:tcPr>
          <w:p w14:paraId="1EF6D1FF" w14:textId="77777777" w:rsidR="00DF588F" w:rsidRPr="00450042" w:rsidRDefault="00DF588F" w:rsidP="00DF588F">
            <w:pPr>
              <w:jc w:val="center"/>
              <w:rPr>
                <w:rFonts w:ascii="Garamond" w:hAnsi="Garamond" w:cs="Arial"/>
                <w:color w:val="000000"/>
                <w:sz w:val="16"/>
                <w:szCs w:val="16"/>
                <w:lang w:val="sq-AL"/>
              </w:rPr>
            </w:pPr>
            <w:proofErr w:type="spellStart"/>
            <w:r w:rsidRPr="00450042">
              <w:rPr>
                <w:rFonts w:ascii="Garamond" w:hAnsi="Garamond" w:cs="Arial"/>
                <w:color w:val="000000"/>
                <w:sz w:val="16"/>
                <w:szCs w:val="16"/>
                <w:lang w:val="sq-AL"/>
              </w:rPr>
              <w:t>BP</w:t>
            </w:r>
            <w:proofErr w:type="spellEnd"/>
            <w:r w:rsidRPr="00450042">
              <w:rPr>
                <w:rFonts w:ascii="Garamond" w:hAnsi="Garamond" w:cs="Arial"/>
                <w:color w:val="000000"/>
                <w:sz w:val="16"/>
                <w:szCs w:val="16"/>
                <w:lang w:val="sq-AL"/>
              </w:rPr>
              <w:t xml:space="preserve"> </w:t>
            </w:r>
            <w:proofErr w:type="spellStart"/>
            <w:r w:rsidRPr="00450042">
              <w:rPr>
                <w:rFonts w:ascii="Garamond" w:hAnsi="Garamond" w:cs="Arial"/>
                <w:color w:val="000000"/>
                <w:sz w:val="16"/>
                <w:szCs w:val="16"/>
                <w:lang w:val="sq-AL"/>
              </w:rPr>
              <w:t>Xhaferi</w:t>
            </w:r>
            <w:proofErr w:type="spellEnd"/>
          </w:p>
        </w:tc>
        <w:tc>
          <w:tcPr>
            <w:tcW w:w="190" w:type="pct"/>
            <w:tcBorders>
              <w:top w:val="nil"/>
              <w:left w:val="nil"/>
              <w:bottom w:val="nil"/>
              <w:right w:val="single" w:sz="8" w:space="0" w:color="auto"/>
            </w:tcBorders>
            <w:shd w:val="clear" w:color="auto" w:fill="auto"/>
            <w:vAlign w:val="center"/>
            <w:hideMark/>
          </w:tcPr>
          <w:p w14:paraId="7DE2DB01"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8602</w:t>
            </w:r>
          </w:p>
        </w:tc>
        <w:tc>
          <w:tcPr>
            <w:tcW w:w="224" w:type="pct"/>
            <w:tcBorders>
              <w:top w:val="nil"/>
              <w:left w:val="nil"/>
              <w:bottom w:val="nil"/>
              <w:right w:val="single" w:sz="8" w:space="0" w:color="auto"/>
            </w:tcBorders>
            <w:shd w:val="clear" w:color="auto" w:fill="auto"/>
            <w:vAlign w:val="center"/>
            <w:hideMark/>
          </w:tcPr>
          <w:p w14:paraId="02F8BE7C"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27/364-</w:t>
            </w:r>
            <w:proofErr w:type="spellStart"/>
            <w:r w:rsidRPr="00450042">
              <w:rPr>
                <w:rFonts w:ascii="Garamond" w:hAnsi="Garamond" w:cs="Arial"/>
                <w:color w:val="000000"/>
                <w:sz w:val="16"/>
                <w:szCs w:val="16"/>
                <w:lang w:val="sq-AL"/>
              </w:rPr>
              <w:t>ND</w:t>
            </w:r>
            <w:proofErr w:type="spellEnd"/>
          </w:p>
        </w:tc>
        <w:tc>
          <w:tcPr>
            <w:tcW w:w="217" w:type="pct"/>
            <w:tcBorders>
              <w:top w:val="nil"/>
              <w:left w:val="nil"/>
              <w:bottom w:val="single" w:sz="8" w:space="0" w:color="auto"/>
              <w:right w:val="single" w:sz="8" w:space="0" w:color="auto"/>
            </w:tcBorders>
            <w:shd w:val="clear" w:color="auto" w:fill="auto"/>
            <w:vAlign w:val="center"/>
            <w:hideMark/>
          </w:tcPr>
          <w:p w14:paraId="1BB05E1C"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Vlorë</w:t>
            </w:r>
          </w:p>
        </w:tc>
        <w:tc>
          <w:tcPr>
            <w:tcW w:w="208" w:type="pct"/>
            <w:tcBorders>
              <w:top w:val="nil"/>
              <w:left w:val="nil"/>
              <w:bottom w:val="nil"/>
              <w:right w:val="single" w:sz="8" w:space="0" w:color="auto"/>
            </w:tcBorders>
            <w:shd w:val="clear" w:color="auto" w:fill="auto"/>
            <w:vAlign w:val="center"/>
            <w:hideMark/>
          </w:tcPr>
          <w:p w14:paraId="58172174"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42</w:t>
            </w:r>
          </w:p>
        </w:tc>
        <w:tc>
          <w:tcPr>
            <w:tcW w:w="208" w:type="pct"/>
            <w:tcBorders>
              <w:top w:val="nil"/>
              <w:left w:val="nil"/>
              <w:bottom w:val="nil"/>
              <w:right w:val="single" w:sz="8" w:space="0" w:color="auto"/>
            </w:tcBorders>
            <w:shd w:val="clear" w:color="auto" w:fill="auto"/>
            <w:vAlign w:val="center"/>
            <w:hideMark/>
          </w:tcPr>
          <w:p w14:paraId="0A6B4259"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 xml:space="preserve"> - </w:t>
            </w:r>
          </w:p>
        </w:tc>
        <w:tc>
          <w:tcPr>
            <w:tcW w:w="240" w:type="pct"/>
            <w:tcBorders>
              <w:top w:val="nil"/>
              <w:left w:val="nil"/>
              <w:bottom w:val="nil"/>
              <w:right w:val="single" w:sz="8" w:space="0" w:color="auto"/>
            </w:tcBorders>
            <w:shd w:val="clear" w:color="auto" w:fill="auto"/>
            <w:vAlign w:val="center"/>
            <w:hideMark/>
          </w:tcPr>
          <w:p w14:paraId="4FDD16B0"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51,011.54</w:t>
            </w:r>
          </w:p>
        </w:tc>
        <w:tc>
          <w:tcPr>
            <w:tcW w:w="240" w:type="pct"/>
            <w:tcBorders>
              <w:top w:val="single" w:sz="8" w:space="0" w:color="auto"/>
              <w:left w:val="nil"/>
              <w:bottom w:val="nil"/>
              <w:right w:val="single" w:sz="8" w:space="0" w:color="auto"/>
            </w:tcBorders>
            <w:shd w:val="clear" w:color="auto" w:fill="auto"/>
            <w:vAlign w:val="center"/>
            <w:hideMark/>
          </w:tcPr>
          <w:p w14:paraId="6FBC4D47"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 xml:space="preserve"> - </w:t>
            </w:r>
          </w:p>
        </w:tc>
        <w:tc>
          <w:tcPr>
            <w:tcW w:w="292" w:type="pct"/>
            <w:tcBorders>
              <w:top w:val="nil"/>
              <w:left w:val="nil"/>
              <w:bottom w:val="nil"/>
              <w:right w:val="single" w:sz="8" w:space="0" w:color="auto"/>
            </w:tcBorders>
            <w:shd w:val="clear" w:color="auto" w:fill="auto"/>
            <w:vAlign w:val="center"/>
            <w:hideMark/>
          </w:tcPr>
          <w:p w14:paraId="25ED99DA"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2,142,485</w:t>
            </w:r>
          </w:p>
        </w:tc>
        <w:tc>
          <w:tcPr>
            <w:tcW w:w="343" w:type="pct"/>
            <w:tcBorders>
              <w:top w:val="single" w:sz="8" w:space="0" w:color="auto"/>
              <w:left w:val="nil"/>
              <w:bottom w:val="single" w:sz="8" w:space="0" w:color="auto"/>
              <w:right w:val="single" w:sz="8" w:space="0" w:color="auto"/>
            </w:tcBorders>
            <w:shd w:val="clear" w:color="auto" w:fill="auto"/>
            <w:noWrap/>
            <w:vAlign w:val="center"/>
            <w:hideMark/>
          </w:tcPr>
          <w:p w14:paraId="2733F9D1"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 xml:space="preserve"> - </w:t>
            </w:r>
          </w:p>
        </w:tc>
        <w:tc>
          <w:tcPr>
            <w:tcW w:w="393" w:type="pct"/>
            <w:tcBorders>
              <w:top w:val="nil"/>
              <w:left w:val="nil"/>
              <w:bottom w:val="single" w:sz="8" w:space="0" w:color="auto"/>
              <w:right w:val="single" w:sz="8" w:space="0" w:color="auto"/>
            </w:tcBorders>
            <w:shd w:val="clear" w:color="auto" w:fill="auto"/>
            <w:noWrap/>
            <w:vAlign w:val="center"/>
            <w:hideMark/>
          </w:tcPr>
          <w:p w14:paraId="1003948E" w14:textId="77777777" w:rsidR="00DF588F" w:rsidRPr="00450042" w:rsidRDefault="00DF588F" w:rsidP="00DF588F">
            <w:pPr>
              <w:jc w:val="right"/>
              <w:rPr>
                <w:rFonts w:ascii="Garamond" w:hAnsi="Garamond" w:cs="Arial"/>
                <w:color w:val="000000"/>
                <w:sz w:val="16"/>
                <w:szCs w:val="16"/>
                <w:lang w:val="sq-AL"/>
              </w:rPr>
            </w:pPr>
            <w:r w:rsidRPr="00450042">
              <w:rPr>
                <w:rFonts w:ascii="Garamond" w:hAnsi="Garamond" w:cs="Arial"/>
                <w:color w:val="000000"/>
                <w:sz w:val="16"/>
                <w:szCs w:val="16"/>
                <w:lang w:val="sq-AL"/>
              </w:rPr>
              <w:t>2,142,485</w:t>
            </w:r>
          </w:p>
        </w:tc>
        <w:tc>
          <w:tcPr>
            <w:tcW w:w="626" w:type="pct"/>
            <w:tcBorders>
              <w:top w:val="nil"/>
              <w:left w:val="nil"/>
              <w:bottom w:val="single" w:sz="8" w:space="0" w:color="auto"/>
              <w:right w:val="single" w:sz="8" w:space="0" w:color="auto"/>
            </w:tcBorders>
            <w:shd w:val="clear" w:color="auto" w:fill="auto"/>
            <w:vAlign w:val="center"/>
            <w:hideMark/>
          </w:tcPr>
          <w:p w14:paraId="7466C5F4"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 xml:space="preserve">Konfirmuar nga </w:t>
            </w:r>
            <w:proofErr w:type="spellStart"/>
            <w:r w:rsidRPr="00450042">
              <w:rPr>
                <w:rFonts w:ascii="Garamond" w:hAnsi="Garamond" w:cs="Arial"/>
                <w:color w:val="000000"/>
                <w:sz w:val="16"/>
                <w:szCs w:val="16"/>
                <w:lang w:val="sq-AL"/>
              </w:rPr>
              <w:t>ZVRPP</w:t>
            </w:r>
            <w:proofErr w:type="spellEnd"/>
            <w:r w:rsidRPr="00450042">
              <w:rPr>
                <w:rFonts w:ascii="Garamond" w:hAnsi="Garamond" w:cs="Arial"/>
                <w:color w:val="000000"/>
                <w:sz w:val="16"/>
                <w:szCs w:val="16"/>
                <w:lang w:val="sq-AL"/>
              </w:rPr>
              <w:t>-ja Vlorë, pasuri e llojit Ndërtesë (objekt banimi). Pasuria 27/364-</w:t>
            </w:r>
            <w:proofErr w:type="spellStart"/>
            <w:r w:rsidRPr="00450042">
              <w:rPr>
                <w:rFonts w:ascii="Garamond" w:hAnsi="Garamond" w:cs="Arial"/>
                <w:color w:val="000000"/>
                <w:sz w:val="16"/>
                <w:szCs w:val="16"/>
                <w:lang w:val="sq-AL"/>
              </w:rPr>
              <w:t>ND</w:t>
            </w:r>
            <w:proofErr w:type="spellEnd"/>
            <w:r w:rsidRPr="00450042">
              <w:rPr>
                <w:rFonts w:ascii="Garamond" w:hAnsi="Garamond" w:cs="Arial"/>
                <w:color w:val="000000"/>
                <w:sz w:val="16"/>
                <w:szCs w:val="16"/>
                <w:lang w:val="sq-AL"/>
              </w:rPr>
              <w:t xml:space="preserve"> ngrihet mbi truallin me </w:t>
            </w:r>
            <w:proofErr w:type="spellStart"/>
            <w:r w:rsidRPr="00450042">
              <w:rPr>
                <w:rFonts w:ascii="Garamond" w:hAnsi="Garamond" w:cs="Arial"/>
                <w:color w:val="000000"/>
                <w:sz w:val="16"/>
                <w:szCs w:val="16"/>
                <w:lang w:val="sq-AL"/>
              </w:rPr>
              <w:t>nr</w:t>
            </w:r>
            <w:proofErr w:type="spellEnd"/>
            <w:r w:rsidRPr="00450042">
              <w:rPr>
                <w:rFonts w:ascii="Garamond" w:hAnsi="Garamond" w:cs="Arial"/>
                <w:color w:val="000000"/>
                <w:sz w:val="16"/>
                <w:szCs w:val="16"/>
                <w:lang w:val="sq-AL"/>
              </w:rPr>
              <w:t xml:space="preserve"> pasurie 27/356</w:t>
            </w:r>
          </w:p>
        </w:tc>
        <w:tc>
          <w:tcPr>
            <w:tcW w:w="205" w:type="pct"/>
            <w:tcBorders>
              <w:top w:val="nil"/>
              <w:left w:val="nil"/>
              <w:bottom w:val="nil"/>
              <w:right w:val="nil"/>
            </w:tcBorders>
            <w:shd w:val="clear" w:color="auto" w:fill="auto"/>
            <w:noWrap/>
            <w:vAlign w:val="bottom"/>
            <w:hideMark/>
          </w:tcPr>
          <w:p w14:paraId="25C50E97" w14:textId="77777777" w:rsidR="00DF588F" w:rsidRPr="00450042" w:rsidRDefault="00DF588F" w:rsidP="00DF588F">
            <w:pPr>
              <w:rPr>
                <w:rFonts w:ascii="Garamond" w:hAnsi="Garamond" w:cs="Arial"/>
                <w:color w:val="000000"/>
                <w:sz w:val="16"/>
                <w:szCs w:val="16"/>
                <w:lang w:val="sq-AL"/>
              </w:rPr>
            </w:pPr>
          </w:p>
        </w:tc>
        <w:tc>
          <w:tcPr>
            <w:tcW w:w="197" w:type="pct"/>
            <w:tcBorders>
              <w:top w:val="nil"/>
              <w:left w:val="nil"/>
              <w:bottom w:val="nil"/>
              <w:right w:val="nil"/>
            </w:tcBorders>
            <w:shd w:val="clear" w:color="auto" w:fill="auto"/>
            <w:noWrap/>
            <w:vAlign w:val="bottom"/>
            <w:hideMark/>
          </w:tcPr>
          <w:p w14:paraId="13CD6E88" w14:textId="77777777" w:rsidR="00DF588F" w:rsidRPr="00450042" w:rsidRDefault="00DF588F" w:rsidP="00DF588F">
            <w:pPr>
              <w:rPr>
                <w:rFonts w:ascii="Garamond" w:hAnsi="Garamond" w:cs="Arial"/>
                <w:color w:val="000000"/>
                <w:sz w:val="16"/>
                <w:szCs w:val="16"/>
                <w:lang w:val="sq-AL"/>
              </w:rPr>
            </w:pPr>
          </w:p>
        </w:tc>
        <w:tc>
          <w:tcPr>
            <w:tcW w:w="218" w:type="pct"/>
            <w:tcBorders>
              <w:top w:val="nil"/>
              <w:left w:val="nil"/>
              <w:bottom w:val="nil"/>
              <w:right w:val="nil"/>
            </w:tcBorders>
            <w:shd w:val="clear" w:color="auto" w:fill="auto"/>
            <w:noWrap/>
            <w:vAlign w:val="bottom"/>
            <w:hideMark/>
          </w:tcPr>
          <w:p w14:paraId="4B16094F" w14:textId="77777777" w:rsidR="00DF588F" w:rsidRPr="00450042" w:rsidRDefault="00DF588F" w:rsidP="00DF588F">
            <w:pPr>
              <w:rPr>
                <w:rFonts w:ascii="Garamond" w:hAnsi="Garamond" w:cs="Arial"/>
                <w:color w:val="000000"/>
                <w:sz w:val="16"/>
                <w:szCs w:val="16"/>
                <w:lang w:val="sq-AL"/>
              </w:rPr>
            </w:pPr>
          </w:p>
        </w:tc>
        <w:tc>
          <w:tcPr>
            <w:tcW w:w="206" w:type="pct"/>
            <w:tcBorders>
              <w:top w:val="nil"/>
              <w:left w:val="nil"/>
              <w:bottom w:val="nil"/>
              <w:right w:val="nil"/>
            </w:tcBorders>
            <w:shd w:val="clear" w:color="auto" w:fill="auto"/>
            <w:noWrap/>
            <w:vAlign w:val="bottom"/>
            <w:hideMark/>
          </w:tcPr>
          <w:p w14:paraId="276FF47E" w14:textId="77777777" w:rsidR="00DF588F" w:rsidRPr="00450042" w:rsidRDefault="00DF588F" w:rsidP="00DF588F">
            <w:pPr>
              <w:rPr>
                <w:rFonts w:ascii="Garamond" w:hAnsi="Garamond" w:cs="Arial"/>
                <w:color w:val="000000"/>
                <w:sz w:val="16"/>
                <w:szCs w:val="16"/>
                <w:lang w:val="sq-AL"/>
              </w:rPr>
            </w:pPr>
          </w:p>
        </w:tc>
        <w:tc>
          <w:tcPr>
            <w:tcW w:w="276" w:type="pct"/>
            <w:tcBorders>
              <w:top w:val="nil"/>
              <w:left w:val="nil"/>
              <w:bottom w:val="nil"/>
              <w:right w:val="nil"/>
            </w:tcBorders>
            <w:shd w:val="clear" w:color="auto" w:fill="auto"/>
            <w:noWrap/>
            <w:vAlign w:val="bottom"/>
            <w:hideMark/>
          </w:tcPr>
          <w:p w14:paraId="0D03429E" w14:textId="77777777" w:rsidR="00DF588F" w:rsidRPr="00450042" w:rsidRDefault="00DF588F" w:rsidP="00DF588F">
            <w:pPr>
              <w:rPr>
                <w:rFonts w:ascii="Garamond" w:hAnsi="Garamond" w:cs="Arial"/>
                <w:color w:val="000000"/>
                <w:sz w:val="16"/>
                <w:szCs w:val="16"/>
                <w:lang w:val="sq-AL"/>
              </w:rPr>
            </w:pPr>
          </w:p>
        </w:tc>
        <w:tc>
          <w:tcPr>
            <w:tcW w:w="49" w:type="pct"/>
            <w:tcBorders>
              <w:top w:val="nil"/>
              <w:left w:val="nil"/>
              <w:bottom w:val="nil"/>
              <w:right w:val="nil"/>
            </w:tcBorders>
            <w:shd w:val="clear" w:color="auto" w:fill="auto"/>
            <w:noWrap/>
            <w:vAlign w:val="bottom"/>
            <w:hideMark/>
          </w:tcPr>
          <w:p w14:paraId="511F6DC1" w14:textId="77777777" w:rsidR="00DF588F" w:rsidRPr="00450042" w:rsidRDefault="00DF588F" w:rsidP="00DF588F">
            <w:pPr>
              <w:rPr>
                <w:rFonts w:ascii="Garamond" w:hAnsi="Garamond" w:cs="Arial"/>
                <w:color w:val="000000"/>
                <w:sz w:val="16"/>
                <w:szCs w:val="16"/>
                <w:lang w:val="sq-AL"/>
              </w:rPr>
            </w:pPr>
          </w:p>
        </w:tc>
        <w:tc>
          <w:tcPr>
            <w:tcW w:w="47" w:type="pct"/>
            <w:tcBorders>
              <w:top w:val="nil"/>
              <w:left w:val="nil"/>
              <w:bottom w:val="nil"/>
              <w:right w:val="nil"/>
            </w:tcBorders>
            <w:shd w:val="clear" w:color="auto" w:fill="auto"/>
            <w:noWrap/>
            <w:vAlign w:val="bottom"/>
            <w:hideMark/>
          </w:tcPr>
          <w:p w14:paraId="3DC27475" w14:textId="77777777" w:rsidR="00DF588F" w:rsidRPr="00450042" w:rsidRDefault="00DF588F" w:rsidP="00DF588F">
            <w:pPr>
              <w:rPr>
                <w:rFonts w:ascii="Garamond" w:hAnsi="Garamond" w:cs="Arial"/>
                <w:color w:val="000000"/>
                <w:sz w:val="16"/>
                <w:szCs w:val="16"/>
                <w:lang w:val="sq-AL"/>
              </w:rPr>
            </w:pPr>
          </w:p>
        </w:tc>
        <w:tc>
          <w:tcPr>
            <w:tcW w:w="45" w:type="pct"/>
            <w:tcBorders>
              <w:top w:val="nil"/>
              <w:left w:val="nil"/>
              <w:bottom w:val="nil"/>
              <w:right w:val="nil"/>
            </w:tcBorders>
            <w:shd w:val="clear" w:color="auto" w:fill="auto"/>
            <w:noWrap/>
            <w:vAlign w:val="bottom"/>
            <w:hideMark/>
          </w:tcPr>
          <w:p w14:paraId="67FA8332" w14:textId="77777777" w:rsidR="00DF588F" w:rsidRPr="00450042" w:rsidRDefault="00DF588F" w:rsidP="00DF588F">
            <w:pPr>
              <w:rPr>
                <w:rFonts w:ascii="Garamond" w:hAnsi="Garamond" w:cs="Arial"/>
                <w:color w:val="000000"/>
                <w:sz w:val="16"/>
                <w:szCs w:val="16"/>
                <w:lang w:val="sq-AL"/>
              </w:rPr>
            </w:pPr>
          </w:p>
        </w:tc>
        <w:tc>
          <w:tcPr>
            <w:tcW w:w="44" w:type="pct"/>
            <w:tcBorders>
              <w:top w:val="nil"/>
              <w:left w:val="nil"/>
              <w:bottom w:val="nil"/>
              <w:right w:val="nil"/>
            </w:tcBorders>
            <w:shd w:val="clear" w:color="auto" w:fill="auto"/>
            <w:noWrap/>
            <w:vAlign w:val="bottom"/>
            <w:hideMark/>
          </w:tcPr>
          <w:p w14:paraId="1087F513" w14:textId="77777777" w:rsidR="00DF588F" w:rsidRPr="00450042" w:rsidRDefault="00DF588F" w:rsidP="00DF588F">
            <w:pPr>
              <w:rPr>
                <w:rFonts w:ascii="Garamond" w:hAnsi="Garamond" w:cs="Arial"/>
                <w:color w:val="000000"/>
                <w:sz w:val="16"/>
                <w:szCs w:val="16"/>
                <w:lang w:val="sq-AL"/>
              </w:rPr>
            </w:pPr>
          </w:p>
        </w:tc>
        <w:tc>
          <w:tcPr>
            <w:tcW w:w="176" w:type="pct"/>
            <w:tcBorders>
              <w:top w:val="nil"/>
              <w:left w:val="nil"/>
              <w:bottom w:val="nil"/>
              <w:right w:val="nil"/>
            </w:tcBorders>
            <w:shd w:val="clear" w:color="auto" w:fill="auto"/>
            <w:noWrap/>
            <w:vAlign w:val="bottom"/>
            <w:hideMark/>
          </w:tcPr>
          <w:p w14:paraId="4AD1A08F" w14:textId="77777777" w:rsidR="00DF588F" w:rsidRPr="00450042" w:rsidRDefault="00DF588F" w:rsidP="00DF588F">
            <w:pPr>
              <w:rPr>
                <w:rFonts w:ascii="Garamond" w:hAnsi="Garamond" w:cs="Arial"/>
                <w:color w:val="000000"/>
                <w:sz w:val="16"/>
                <w:szCs w:val="16"/>
                <w:lang w:val="sq-AL"/>
              </w:rPr>
            </w:pPr>
          </w:p>
        </w:tc>
      </w:tr>
      <w:tr w:rsidR="00DF588F" w:rsidRPr="00450042" w14:paraId="5D0931E3" w14:textId="77777777" w:rsidTr="00DF588F">
        <w:trPr>
          <w:trHeight w:val="1545"/>
        </w:trPr>
        <w:tc>
          <w:tcPr>
            <w:tcW w:w="87" w:type="pct"/>
            <w:tcBorders>
              <w:top w:val="single" w:sz="8" w:space="0" w:color="auto"/>
              <w:left w:val="single" w:sz="8" w:space="0" w:color="auto"/>
              <w:bottom w:val="nil"/>
              <w:right w:val="single" w:sz="8" w:space="0" w:color="auto"/>
            </w:tcBorders>
            <w:shd w:val="clear" w:color="auto" w:fill="auto"/>
            <w:vAlign w:val="center"/>
            <w:hideMark/>
          </w:tcPr>
          <w:p w14:paraId="70860F0B"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3</w:t>
            </w:r>
          </w:p>
        </w:tc>
        <w:tc>
          <w:tcPr>
            <w:tcW w:w="265" w:type="pct"/>
            <w:tcBorders>
              <w:top w:val="nil"/>
              <w:left w:val="nil"/>
              <w:bottom w:val="single" w:sz="8" w:space="0" w:color="auto"/>
              <w:right w:val="single" w:sz="8" w:space="0" w:color="000000"/>
            </w:tcBorders>
            <w:shd w:val="clear" w:color="auto" w:fill="auto"/>
            <w:vAlign w:val="center"/>
            <w:hideMark/>
          </w:tcPr>
          <w:p w14:paraId="61FBFA67"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Lindita Lëngu</w:t>
            </w:r>
          </w:p>
        </w:tc>
        <w:tc>
          <w:tcPr>
            <w:tcW w:w="190" w:type="pct"/>
            <w:tcBorders>
              <w:top w:val="single" w:sz="8" w:space="0" w:color="auto"/>
              <w:left w:val="nil"/>
              <w:bottom w:val="nil"/>
              <w:right w:val="single" w:sz="8" w:space="0" w:color="auto"/>
            </w:tcBorders>
            <w:shd w:val="clear" w:color="auto" w:fill="auto"/>
            <w:vAlign w:val="center"/>
            <w:hideMark/>
          </w:tcPr>
          <w:p w14:paraId="1AC2205B"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8602</w:t>
            </w:r>
          </w:p>
        </w:tc>
        <w:tc>
          <w:tcPr>
            <w:tcW w:w="224" w:type="pct"/>
            <w:tcBorders>
              <w:top w:val="single" w:sz="8" w:space="0" w:color="auto"/>
              <w:left w:val="nil"/>
              <w:bottom w:val="nil"/>
              <w:right w:val="single" w:sz="8" w:space="0" w:color="auto"/>
            </w:tcBorders>
            <w:shd w:val="clear" w:color="auto" w:fill="auto"/>
            <w:vAlign w:val="center"/>
            <w:hideMark/>
          </w:tcPr>
          <w:p w14:paraId="245FFBDB"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27/47-</w:t>
            </w:r>
            <w:proofErr w:type="spellStart"/>
            <w:r w:rsidRPr="00450042">
              <w:rPr>
                <w:rFonts w:ascii="Garamond" w:hAnsi="Garamond" w:cs="Arial"/>
                <w:color w:val="000000"/>
                <w:sz w:val="16"/>
                <w:szCs w:val="16"/>
                <w:lang w:val="sq-AL"/>
              </w:rPr>
              <w:t>ND1</w:t>
            </w:r>
            <w:proofErr w:type="spellEnd"/>
          </w:p>
        </w:tc>
        <w:tc>
          <w:tcPr>
            <w:tcW w:w="217" w:type="pct"/>
            <w:tcBorders>
              <w:top w:val="nil"/>
              <w:left w:val="nil"/>
              <w:bottom w:val="single" w:sz="8" w:space="0" w:color="auto"/>
              <w:right w:val="single" w:sz="8" w:space="0" w:color="auto"/>
            </w:tcBorders>
            <w:shd w:val="clear" w:color="auto" w:fill="auto"/>
            <w:vAlign w:val="center"/>
            <w:hideMark/>
          </w:tcPr>
          <w:p w14:paraId="114DCE43"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Vlorë</w:t>
            </w:r>
          </w:p>
        </w:tc>
        <w:tc>
          <w:tcPr>
            <w:tcW w:w="208" w:type="pct"/>
            <w:tcBorders>
              <w:top w:val="single" w:sz="8" w:space="0" w:color="auto"/>
              <w:left w:val="nil"/>
              <w:bottom w:val="nil"/>
              <w:right w:val="single" w:sz="8" w:space="0" w:color="auto"/>
            </w:tcBorders>
            <w:shd w:val="clear" w:color="auto" w:fill="auto"/>
            <w:vAlign w:val="center"/>
            <w:hideMark/>
          </w:tcPr>
          <w:p w14:paraId="70EEA1AD"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25</w:t>
            </w:r>
          </w:p>
        </w:tc>
        <w:tc>
          <w:tcPr>
            <w:tcW w:w="208" w:type="pct"/>
            <w:tcBorders>
              <w:top w:val="single" w:sz="8" w:space="0" w:color="auto"/>
              <w:left w:val="nil"/>
              <w:bottom w:val="nil"/>
              <w:right w:val="single" w:sz="8" w:space="0" w:color="auto"/>
            </w:tcBorders>
            <w:shd w:val="clear" w:color="auto" w:fill="auto"/>
            <w:vAlign w:val="center"/>
            <w:hideMark/>
          </w:tcPr>
          <w:p w14:paraId="0DBD52AD"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 xml:space="preserve"> - </w:t>
            </w:r>
          </w:p>
        </w:tc>
        <w:tc>
          <w:tcPr>
            <w:tcW w:w="240" w:type="pct"/>
            <w:tcBorders>
              <w:top w:val="single" w:sz="8" w:space="0" w:color="auto"/>
              <w:left w:val="nil"/>
              <w:bottom w:val="nil"/>
              <w:right w:val="single" w:sz="8" w:space="0" w:color="auto"/>
            </w:tcBorders>
            <w:shd w:val="clear" w:color="auto" w:fill="auto"/>
            <w:vAlign w:val="center"/>
            <w:hideMark/>
          </w:tcPr>
          <w:p w14:paraId="33196ED2"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12,519.52</w:t>
            </w:r>
          </w:p>
        </w:tc>
        <w:tc>
          <w:tcPr>
            <w:tcW w:w="240" w:type="pct"/>
            <w:tcBorders>
              <w:top w:val="single" w:sz="8" w:space="0" w:color="auto"/>
              <w:left w:val="nil"/>
              <w:bottom w:val="nil"/>
              <w:right w:val="single" w:sz="8" w:space="0" w:color="auto"/>
            </w:tcBorders>
            <w:shd w:val="clear" w:color="auto" w:fill="auto"/>
            <w:vAlign w:val="center"/>
            <w:hideMark/>
          </w:tcPr>
          <w:p w14:paraId="71BD3C10"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 xml:space="preserve"> - </w:t>
            </w:r>
          </w:p>
        </w:tc>
        <w:tc>
          <w:tcPr>
            <w:tcW w:w="292" w:type="pct"/>
            <w:tcBorders>
              <w:top w:val="single" w:sz="8" w:space="0" w:color="auto"/>
              <w:left w:val="nil"/>
              <w:bottom w:val="nil"/>
              <w:right w:val="single" w:sz="8" w:space="0" w:color="auto"/>
            </w:tcBorders>
            <w:shd w:val="clear" w:color="auto" w:fill="auto"/>
            <w:vAlign w:val="center"/>
            <w:hideMark/>
          </w:tcPr>
          <w:p w14:paraId="03B6207C"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312,988.00</w:t>
            </w:r>
          </w:p>
        </w:tc>
        <w:tc>
          <w:tcPr>
            <w:tcW w:w="343" w:type="pct"/>
            <w:tcBorders>
              <w:top w:val="nil"/>
              <w:left w:val="nil"/>
              <w:bottom w:val="single" w:sz="8" w:space="0" w:color="auto"/>
              <w:right w:val="single" w:sz="8" w:space="0" w:color="auto"/>
            </w:tcBorders>
            <w:shd w:val="clear" w:color="auto" w:fill="auto"/>
            <w:noWrap/>
            <w:vAlign w:val="center"/>
            <w:hideMark/>
          </w:tcPr>
          <w:p w14:paraId="7D08F375"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 xml:space="preserve"> - </w:t>
            </w:r>
          </w:p>
        </w:tc>
        <w:tc>
          <w:tcPr>
            <w:tcW w:w="393" w:type="pct"/>
            <w:tcBorders>
              <w:top w:val="nil"/>
              <w:left w:val="nil"/>
              <w:bottom w:val="single" w:sz="8" w:space="0" w:color="auto"/>
              <w:right w:val="single" w:sz="8" w:space="0" w:color="auto"/>
            </w:tcBorders>
            <w:shd w:val="clear" w:color="auto" w:fill="auto"/>
            <w:noWrap/>
            <w:vAlign w:val="center"/>
            <w:hideMark/>
          </w:tcPr>
          <w:p w14:paraId="5B70DB78" w14:textId="77777777" w:rsidR="00DF588F" w:rsidRPr="00450042" w:rsidRDefault="00DF588F" w:rsidP="00DF588F">
            <w:pPr>
              <w:jc w:val="right"/>
              <w:rPr>
                <w:rFonts w:ascii="Garamond" w:hAnsi="Garamond" w:cs="Arial"/>
                <w:color w:val="000000"/>
                <w:sz w:val="16"/>
                <w:szCs w:val="16"/>
                <w:lang w:val="sq-AL"/>
              </w:rPr>
            </w:pPr>
            <w:r w:rsidRPr="00450042">
              <w:rPr>
                <w:rFonts w:ascii="Garamond" w:hAnsi="Garamond" w:cs="Arial"/>
                <w:color w:val="000000"/>
                <w:sz w:val="16"/>
                <w:szCs w:val="16"/>
                <w:lang w:val="sq-AL"/>
              </w:rPr>
              <w:t>312,988.00</w:t>
            </w:r>
          </w:p>
        </w:tc>
        <w:tc>
          <w:tcPr>
            <w:tcW w:w="626" w:type="pct"/>
            <w:tcBorders>
              <w:top w:val="nil"/>
              <w:left w:val="nil"/>
              <w:bottom w:val="single" w:sz="8" w:space="0" w:color="auto"/>
              <w:right w:val="single" w:sz="8" w:space="0" w:color="auto"/>
            </w:tcBorders>
            <w:shd w:val="clear" w:color="auto" w:fill="auto"/>
            <w:vAlign w:val="center"/>
            <w:hideMark/>
          </w:tcPr>
          <w:p w14:paraId="13A07020" w14:textId="77777777" w:rsidR="00DF588F" w:rsidRPr="00450042" w:rsidRDefault="00DF588F" w:rsidP="00DF588F">
            <w:pPr>
              <w:jc w:val="center"/>
              <w:rPr>
                <w:rFonts w:ascii="Garamond" w:hAnsi="Garamond" w:cs="Arial"/>
                <w:color w:val="000000"/>
                <w:sz w:val="16"/>
                <w:szCs w:val="16"/>
                <w:lang w:val="sq-AL"/>
              </w:rPr>
            </w:pPr>
            <w:r w:rsidRPr="00450042">
              <w:rPr>
                <w:rFonts w:ascii="Garamond" w:hAnsi="Garamond" w:cs="Arial"/>
                <w:color w:val="000000"/>
                <w:sz w:val="16"/>
                <w:szCs w:val="16"/>
                <w:lang w:val="sq-AL"/>
              </w:rPr>
              <w:t xml:space="preserve">Konfirmuar nga </w:t>
            </w:r>
            <w:proofErr w:type="spellStart"/>
            <w:r w:rsidRPr="00450042">
              <w:rPr>
                <w:rFonts w:ascii="Garamond" w:hAnsi="Garamond" w:cs="Arial"/>
                <w:color w:val="000000"/>
                <w:sz w:val="16"/>
                <w:szCs w:val="16"/>
                <w:lang w:val="sq-AL"/>
              </w:rPr>
              <w:t>ZVRPP</w:t>
            </w:r>
            <w:proofErr w:type="spellEnd"/>
            <w:r w:rsidRPr="00450042">
              <w:rPr>
                <w:rFonts w:ascii="Garamond" w:hAnsi="Garamond" w:cs="Arial"/>
                <w:color w:val="000000"/>
                <w:sz w:val="16"/>
                <w:szCs w:val="16"/>
                <w:lang w:val="sq-AL"/>
              </w:rPr>
              <w:t xml:space="preserve">-ja Vlorë, Pasuri e llojit "Ndërtesë", barake metalike. Vlerësuar me </w:t>
            </w:r>
            <w:proofErr w:type="spellStart"/>
            <w:r w:rsidRPr="00450042">
              <w:rPr>
                <w:rFonts w:ascii="Garamond" w:hAnsi="Garamond" w:cs="Arial"/>
                <w:color w:val="000000"/>
                <w:sz w:val="16"/>
                <w:szCs w:val="16"/>
                <w:lang w:val="sq-AL"/>
              </w:rPr>
              <w:t>situacion</w:t>
            </w:r>
            <w:proofErr w:type="spellEnd"/>
            <w:r w:rsidRPr="00450042">
              <w:rPr>
                <w:rFonts w:ascii="Garamond" w:hAnsi="Garamond" w:cs="Arial"/>
                <w:color w:val="000000"/>
                <w:sz w:val="16"/>
                <w:szCs w:val="16"/>
                <w:lang w:val="sq-AL"/>
              </w:rPr>
              <w:t xml:space="preserve"> punimesh. Ngrihet mbi pasurinë </w:t>
            </w:r>
            <w:proofErr w:type="spellStart"/>
            <w:r w:rsidRPr="00450042">
              <w:rPr>
                <w:rFonts w:ascii="Garamond" w:hAnsi="Garamond" w:cs="Arial"/>
                <w:color w:val="000000"/>
                <w:sz w:val="16"/>
                <w:szCs w:val="16"/>
                <w:lang w:val="sq-AL"/>
              </w:rPr>
              <w:t>nr.27</w:t>
            </w:r>
            <w:proofErr w:type="spellEnd"/>
            <w:r w:rsidRPr="00450042">
              <w:rPr>
                <w:rFonts w:ascii="Garamond" w:hAnsi="Garamond" w:cs="Arial"/>
                <w:color w:val="000000"/>
                <w:sz w:val="16"/>
                <w:szCs w:val="16"/>
                <w:lang w:val="sq-AL"/>
              </w:rPr>
              <w:t xml:space="preserve">/47-T, </w:t>
            </w:r>
            <w:proofErr w:type="spellStart"/>
            <w:r w:rsidRPr="00450042">
              <w:rPr>
                <w:rFonts w:ascii="Garamond" w:hAnsi="Garamond" w:cs="Arial"/>
                <w:color w:val="000000"/>
                <w:sz w:val="16"/>
                <w:szCs w:val="16"/>
                <w:lang w:val="sq-AL"/>
              </w:rPr>
              <w:t>vol.14</w:t>
            </w:r>
            <w:proofErr w:type="spellEnd"/>
            <w:r w:rsidRPr="00450042">
              <w:rPr>
                <w:rFonts w:ascii="Garamond" w:hAnsi="Garamond" w:cs="Arial"/>
                <w:color w:val="000000"/>
                <w:sz w:val="16"/>
                <w:szCs w:val="16"/>
                <w:lang w:val="sq-AL"/>
              </w:rPr>
              <w:t xml:space="preserve">, </w:t>
            </w:r>
            <w:proofErr w:type="spellStart"/>
            <w:r w:rsidRPr="00450042">
              <w:rPr>
                <w:rFonts w:ascii="Garamond" w:hAnsi="Garamond" w:cs="Arial"/>
                <w:color w:val="000000"/>
                <w:sz w:val="16"/>
                <w:szCs w:val="16"/>
                <w:lang w:val="sq-AL"/>
              </w:rPr>
              <w:t>fq.149</w:t>
            </w:r>
            <w:proofErr w:type="spellEnd"/>
            <w:r w:rsidRPr="00450042">
              <w:rPr>
                <w:rFonts w:ascii="Garamond" w:hAnsi="Garamond" w:cs="Arial"/>
                <w:color w:val="000000"/>
                <w:sz w:val="16"/>
                <w:szCs w:val="16"/>
                <w:lang w:val="sq-AL"/>
              </w:rPr>
              <w:t xml:space="preserve">, në pronësi të </w:t>
            </w:r>
            <w:proofErr w:type="spellStart"/>
            <w:r w:rsidRPr="00450042">
              <w:rPr>
                <w:rFonts w:ascii="Garamond" w:hAnsi="Garamond" w:cs="Arial"/>
                <w:color w:val="000000"/>
                <w:sz w:val="16"/>
                <w:szCs w:val="16"/>
                <w:lang w:val="sq-AL"/>
              </w:rPr>
              <w:t>BP</w:t>
            </w:r>
            <w:proofErr w:type="spellEnd"/>
            <w:r w:rsidRPr="00450042">
              <w:rPr>
                <w:rFonts w:ascii="Garamond" w:hAnsi="Garamond" w:cs="Arial"/>
                <w:color w:val="000000"/>
                <w:sz w:val="16"/>
                <w:szCs w:val="16"/>
                <w:lang w:val="sq-AL"/>
              </w:rPr>
              <w:t xml:space="preserve"> </w:t>
            </w:r>
            <w:proofErr w:type="spellStart"/>
            <w:r w:rsidRPr="00450042">
              <w:rPr>
                <w:rFonts w:ascii="Garamond" w:hAnsi="Garamond" w:cs="Arial"/>
                <w:color w:val="000000"/>
                <w:sz w:val="16"/>
                <w:szCs w:val="16"/>
                <w:lang w:val="sq-AL"/>
              </w:rPr>
              <w:t>Muco</w:t>
            </w:r>
            <w:proofErr w:type="spellEnd"/>
            <w:r w:rsidRPr="00450042">
              <w:rPr>
                <w:rFonts w:ascii="Garamond" w:hAnsi="Garamond" w:cs="Arial"/>
                <w:color w:val="000000"/>
                <w:sz w:val="16"/>
                <w:szCs w:val="16"/>
                <w:lang w:val="sq-AL"/>
              </w:rPr>
              <w:t>.</w:t>
            </w:r>
          </w:p>
        </w:tc>
        <w:tc>
          <w:tcPr>
            <w:tcW w:w="205" w:type="pct"/>
            <w:tcBorders>
              <w:top w:val="nil"/>
              <w:left w:val="nil"/>
              <w:bottom w:val="nil"/>
              <w:right w:val="nil"/>
            </w:tcBorders>
            <w:shd w:val="clear" w:color="auto" w:fill="auto"/>
            <w:noWrap/>
            <w:vAlign w:val="bottom"/>
            <w:hideMark/>
          </w:tcPr>
          <w:p w14:paraId="0CFA33D3" w14:textId="77777777" w:rsidR="00DF588F" w:rsidRPr="00450042" w:rsidRDefault="00DF588F" w:rsidP="00DF588F">
            <w:pPr>
              <w:rPr>
                <w:rFonts w:ascii="Garamond" w:hAnsi="Garamond" w:cs="Arial"/>
                <w:color w:val="000000"/>
                <w:sz w:val="16"/>
                <w:szCs w:val="16"/>
                <w:lang w:val="sq-AL"/>
              </w:rPr>
            </w:pPr>
          </w:p>
        </w:tc>
        <w:tc>
          <w:tcPr>
            <w:tcW w:w="197" w:type="pct"/>
            <w:tcBorders>
              <w:top w:val="nil"/>
              <w:left w:val="nil"/>
              <w:bottom w:val="nil"/>
              <w:right w:val="nil"/>
            </w:tcBorders>
            <w:shd w:val="clear" w:color="auto" w:fill="auto"/>
            <w:noWrap/>
            <w:vAlign w:val="bottom"/>
            <w:hideMark/>
          </w:tcPr>
          <w:p w14:paraId="75A2E1F7" w14:textId="77777777" w:rsidR="00DF588F" w:rsidRPr="00450042" w:rsidRDefault="00DF588F" w:rsidP="00DF588F">
            <w:pPr>
              <w:rPr>
                <w:rFonts w:ascii="Garamond" w:hAnsi="Garamond" w:cs="Arial"/>
                <w:color w:val="000000"/>
                <w:sz w:val="16"/>
                <w:szCs w:val="16"/>
                <w:lang w:val="sq-AL"/>
              </w:rPr>
            </w:pPr>
          </w:p>
        </w:tc>
        <w:tc>
          <w:tcPr>
            <w:tcW w:w="218" w:type="pct"/>
            <w:tcBorders>
              <w:top w:val="nil"/>
              <w:left w:val="nil"/>
              <w:bottom w:val="nil"/>
              <w:right w:val="nil"/>
            </w:tcBorders>
            <w:shd w:val="clear" w:color="auto" w:fill="auto"/>
            <w:noWrap/>
            <w:vAlign w:val="bottom"/>
            <w:hideMark/>
          </w:tcPr>
          <w:p w14:paraId="04C3C967" w14:textId="77777777" w:rsidR="00DF588F" w:rsidRPr="00450042" w:rsidRDefault="00DF588F" w:rsidP="00DF588F">
            <w:pPr>
              <w:rPr>
                <w:rFonts w:ascii="Garamond" w:hAnsi="Garamond" w:cs="Arial"/>
                <w:color w:val="000000"/>
                <w:sz w:val="16"/>
                <w:szCs w:val="16"/>
                <w:lang w:val="sq-AL"/>
              </w:rPr>
            </w:pPr>
          </w:p>
        </w:tc>
        <w:tc>
          <w:tcPr>
            <w:tcW w:w="206" w:type="pct"/>
            <w:tcBorders>
              <w:top w:val="nil"/>
              <w:left w:val="nil"/>
              <w:bottom w:val="nil"/>
              <w:right w:val="nil"/>
            </w:tcBorders>
            <w:shd w:val="clear" w:color="auto" w:fill="auto"/>
            <w:noWrap/>
            <w:vAlign w:val="bottom"/>
            <w:hideMark/>
          </w:tcPr>
          <w:p w14:paraId="661233E1" w14:textId="77777777" w:rsidR="00DF588F" w:rsidRPr="00450042" w:rsidRDefault="00DF588F" w:rsidP="00DF588F">
            <w:pPr>
              <w:rPr>
                <w:rFonts w:ascii="Garamond" w:hAnsi="Garamond" w:cs="Arial"/>
                <w:color w:val="000000"/>
                <w:sz w:val="16"/>
                <w:szCs w:val="16"/>
                <w:lang w:val="sq-AL"/>
              </w:rPr>
            </w:pPr>
          </w:p>
        </w:tc>
        <w:tc>
          <w:tcPr>
            <w:tcW w:w="276" w:type="pct"/>
            <w:tcBorders>
              <w:top w:val="nil"/>
              <w:left w:val="nil"/>
              <w:bottom w:val="nil"/>
              <w:right w:val="nil"/>
            </w:tcBorders>
            <w:shd w:val="clear" w:color="auto" w:fill="auto"/>
            <w:noWrap/>
            <w:vAlign w:val="bottom"/>
            <w:hideMark/>
          </w:tcPr>
          <w:p w14:paraId="635D392B" w14:textId="77777777" w:rsidR="00DF588F" w:rsidRPr="00450042" w:rsidRDefault="00DF588F" w:rsidP="00DF588F">
            <w:pPr>
              <w:rPr>
                <w:rFonts w:ascii="Garamond" w:hAnsi="Garamond" w:cs="Arial"/>
                <w:color w:val="000000"/>
                <w:sz w:val="16"/>
                <w:szCs w:val="16"/>
                <w:lang w:val="sq-AL"/>
              </w:rPr>
            </w:pPr>
          </w:p>
        </w:tc>
        <w:tc>
          <w:tcPr>
            <w:tcW w:w="49" w:type="pct"/>
            <w:tcBorders>
              <w:top w:val="nil"/>
              <w:left w:val="nil"/>
              <w:bottom w:val="nil"/>
              <w:right w:val="nil"/>
            </w:tcBorders>
            <w:shd w:val="clear" w:color="auto" w:fill="auto"/>
            <w:noWrap/>
            <w:vAlign w:val="bottom"/>
            <w:hideMark/>
          </w:tcPr>
          <w:p w14:paraId="0A671F2F" w14:textId="77777777" w:rsidR="00DF588F" w:rsidRPr="00450042" w:rsidRDefault="00DF588F" w:rsidP="00DF588F">
            <w:pPr>
              <w:rPr>
                <w:rFonts w:ascii="Garamond" w:hAnsi="Garamond" w:cs="Arial"/>
                <w:color w:val="000000"/>
                <w:sz w:val="16"/>
                <w:szCs w:val="16"/>
                <w:lang w:val="sq-AL"/>
              </w:rPr>
            </w:pPr>
          </w:p>
        </w:tc>
        <w:tc>
          <w:tcPr>
            <w:tcW w:w="47" w:type="pct"/>
            <w:tcBorders>
              <w:top w:val="nil"/>
              <w:left w:val="nil"/>
              <w:bottom w:val="nil"/>
              <w:right w:val="nil"/>
            </w:tcBorders>
            <w:shd w:val="clear" w:color="auto" w:fill="auto"/>
            <w:noWrap/>
            <w:vAlign w:val="bottom"/>
            <w:hideMark/>
          </w:tcPr>
          <w:p w14:paraId="31240B84" w14:textId="77777777" w:rsidR="00DF588F" w:rsidRPr="00450042" w:rsidRDefault="00DF588F" w:rsidP="00DF588F">
            <w:pPr>
              <w:rPr>
                <w:rFonts w:ascii="Garamond" w:hAnsi="Garamond" w:cs="Arial"/>
                <w:color w:val="000000"/>
                <w:sz w:val="16"/>
                <w:szCs w:val="16"/>
                <w:lang w:val="sq-AL"/>
              </w:rPr>
            </w:pPr>
          </w:p>
        </w:tc>
        <w:tc>
          <w:tcPr>
            <w:tcW w:w="45" w:type="pct"/>
            <w:tcBorders>
              <w:top w:val="nil"/>
              <w:left w:val="nil"/>
              <w:bottom w:val="nil"/>
              <w:right w:val="nil"/>
            </w:tcBorders>
            <w:shd w:val="clear" w:color="auto" w:fill="auto"/>
            <w:noWrap/>
            <w:vAlign w:val="bottom"/>
            <w:hideMark/>
          </w:tcPr>
          <w:p w14:paraId="4EDA9EB2" w14:textId="77777777" w:rsidR="00DF588F" w:rsidRPr="00450042" w:rsidRDefault="00DF588F" w:rsidP="00DF588F">
            <w:pPr>
              <w:rPr>
                <w:rFonts w:ascii="Garamond" w:hAnsi="Garamond" w:cs="Arial"/>
                <w:color w:val="000000"/>
                <w:sz w:val="16"/>
                <w:szCs w:val="16"/>
                <w:lang w:val="sq-AL"/>
              </w:rPr>
            </w:pPr>
          </w:p>
        </w:tc>
        <w:tc>
          <w:tcPr>
            <w:tcW w:w="44" w:type="pct"/>
            <w:tcBorders>
              <w:top w:val="nil"/>
              <w:left w:val="nil"/>
              <w:bottom w:val="nil"/>
              <w:right w:val="nil"/>
            </w:tcBorders>
            <w:shd w:val="clear" w:color="auto" w:fill="auto"/>
            <w:noWrap/>
            <w:vAlign w:val="bottom"/>
            <w:hideMark/>
          </w:tcPr>
          <w:p w14:paraId="3406E10A" w14:textId="77777777" w:rsidR="00DF588F" w:rsidRPr="00450042" w:rsidRDefault="00DF588F" w:rsidP="00DF588F">
            <w:pPr>
              <w:rPr>
                <w:rFonts w:ascii="Garamond" w:hAnsi="Garamond" w:cs="Arial"/>
                <w:color w:val="000000"/>
                <w:sz w:val="16"/>
                <w:szCs w:val="16"/>
                <w:lang w:val="sq-AL"/>
              </w:rPr>
            </w:pPr>
          </w:p>
        </w:tc>
        <w:tc>
          <w:tcPr>
            <w:tcW w:w="176" w:type="pct"/>
            <w:tcBorders>
              <w:top w:val="nil"/>
              <w:left w:val="nil"/>
              <w:bottom w:val="nil"/>
              <w:right w:val="nil"/>
            </w:tcBorders>
            <w:shd w:val="clear" w:color="auto" w:fill="auto"/>
            <w:noWrap/>
            <w:vAlign w:val="bottom"/>
            <w:hideMark/>
          </w:tcPr>
          <w:p w14:paraId="06F41653" w14:textId="77777777" w:rsidR="00DF588F" w:rsidRPr="00450042" w:rsidRDefault="00DF588F" w:rsidP="00DF588F">
            <w:pPr>
              <w:rPr>
                <w:rFonts w:ascii="Garamond" w:hAnsi="Garamond" w:cs="Arial"/>
                <w:color w:val="000000"/>
                <w:sz w:val="16"/>
                <w:szCs w:val="16"/>
                <w:lang w:val="sq-AL"/>
              </w:rPr>
            </w:pPr>
          </w:p>
        </w:tc>
      </w:tr>
      <w:tr w:rsidR="00DF588F" w:rsidRPr="00450042" w14:paraId="70DD2F22" w14:textId="77777777" w:rsidTr="00DF588F">
        <w:trPr>
          <w:trHeight w:val="315"/>
        </w:trPr>
        <w:tc>
          <w:tcPr>
            <w:tcW w:w="2517" w:type="pct"/>
            <w:gridSpan w:val="11"/>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4CBB319"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Vlera totale për shpronësim</w:t>
            </w:r>
          </w:p>
        </w:tc>
        <w:tc>
          <w:tcPr>
            <w:tcW w:w="393" w:type="pct"/>
            <w:tcBorders>
              <w:top w:val="nil"/>
              <w:left w:val="nil"/>
              <w:bottom w:val="single" w:sz="8" w:space="0" w:color="auto"/>
              <w:right w:val="single" w:sz="8" w:space="0" w:color="auto"/>
            </w:tcBorders>
            <w:shd w:val="clear" w:color="auto" w:fill="auto"/>
            <w:noWrap/>
            <w:vAlign w:val="center"/>
            <w:hideMark/>
          </w:tcPr>
          <w:p w14:paraId="55A2938F"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5,072,193</w:t>
            </w:r>
          </w:p>
        </w:tc>
        <w:tc>
          <w:tcPr>
            <w:tcW w:w="626" w:type="pct"/>
            <w:tcBorders>
              <w:top w:val="nil"/>
              <w:left w:val="nil"/>
              <w:bottom w:val="single" w:sz="8" w:space="0" w:color="auto"/>
              <w:right w:val="single" w:sz="8" w:space="0" w:color="auto"/>
            </w:tcBorders>
            <w:shd w:val="clear" w:color="auto" w:fill="auto"/>
            <w:noWrap/>
            <w:vAlign w:val="center"/>
            <w:hideMark/>
          </w:tcPr>
          <w:p w14:paraId="5903A7BE" w14:textId="77777777" w:rsidR="00DF588F" w:rsidRPr="00450042" w:rsidRDefault="00DF588F" w:rsidP="00DF588F">
            <w:pPr>
              <w:jc w:val="center"/>
              <w:rPr>
                <w:rFonts w:ascii="Garamond" w:hAnsi="Garamond" w:cs="Arial"/>
                <w:b/>
                <w:bCs/>
                <w:color w:val="000000"/>
                <w:sz w:val="16"/>
                <w:szCs w:val="16"/>
                <w:lang w:val="sq-AL"/>
              </w:rPr>
            </w:pPr>
            <w:r w:rsidRPr="00450042">
              <w:rPr>
                <w:rFonts w:ascii="Garamond" w:hAnsi="Garamond" w:cs="Arial"/>
                <w:b/>
                <w:bCs/>
                <w:color w:val="000000"/>
                <w:sz w:val="16"/>
                <w:szCs w:val="16"/>
                <w:lang w:val="sq-AL"/>
              </w:rPr>
              <w:t> </w:t>
            </w:r>
          </w:p>
        </w:tc>
        <w:tc>
          <w:tcPr>
            <w:tcW w:w="205" w:type="pct"/>
            <w:tcBorders>
              <w:top w:val="nil"/>
              <w:left w:val="nil"/>
              <w:bottom w:val="nil"/>
              <w:right w:val="nil"/>
            </w:tcBorders>
            <w:shd w:val="clear" w:color="auto" w:fill="auto"/>
            <w:noWrap/>
            <w:vAlign w:val="center"/>
            <w:hideMark/>
          </w:tcPr>
          <w:p w14:paraId="7C471935" w14:textId="77777777" w:rsidR="00DF588F" w:rsidRPr="00450042" w:rsidRDefault="00DF588F" w:rsidP="00DF588F">
            <w:pPr>
              <w:rPr>
                <w:rFonts w:ascii="Garamond" w:hAnsi="Garamond" w:cs="Arial"/>
                <w:color w:val="000000"/>
                <w:sz w:val="16"/>
                <w:szCs w:val="16"/>
                <w:lang w:val="sq-AL"/>
              </w:rPr>
            </w:pPr>
          </w:p>
        </w:tc>
        <w:tc>
          <w:tcPr>
            <w:tcW w:w="197" w:type="pct"/>
            <w:tcBorders>
              <w:top w:val="nil"/>
              <w:left w:val="nil"/>
              <w:bottom w:val="nil"/>
              <w:right w:val="nil"/>
            </w:tcBorders>
            <w:shd w:val="clear" w:color="auto" w:fill="auto"/>
            <w:noWrap/>
            <w:vAlign w:val="center"/>
            <w:hideMark/>
          </w:tcPr>
          <w:p w14:paraId="4E9F09C1" w14:textId="77777777" w:rsidR="00DF588F" w:rsidRPr="00450042" w:rsidRDefault="00DF588F" w:rsidP="00DF588F">
            <w:pPr>
              <w:rPr>
                <w:rFonts w:ascii="Garamond" w:hAnsi="Garamond" w:cs="Arial"/>
                <w:color w:val="000000"/>
                <w:sz w:val="16"/>
                <w:szCs w:val="16"/>
                <w:lang w:val="sq-AL"/>
              </w:rPr>
            </w:pPr>
          </w:p>
        </w:tc>
        <w:tc>
          <w:tcPr>
            <w:tcW w:w="218" w:type="pct"/>
            <w:tcBorders>
              <w:top w:val="nil"/>
              <w:left w:val="nil"/>
              <w:bottom w:val="nil"/>
              <w:right w:val="nil"/>
            </w:tcBorders>
            <w:shd w:val="clear" w:color="auto" w:fill="auto"/>
            <w:noWrap/>
            <w:vAlign w:val="center"/>
            <w:hideMark/>
          </w:tcPr>
          <w:p w14:paraId="4646028F" w14:textId="77777777" w:rsidR="00DF588F" w:rsidRPr="00450042" w:rsidRDefault="00DF588F" w:rsidP="00DF588F">
            <w:pPr>
              <w:rPr>
                <w:rFonts w:ascii="Garamond" w:hAnsi="Garamond" w:cs="Arial"/>
                <w:color w:val="000000"/>
                <w:sz w:val="16"/>
                <w:szCs w:val="16"/>
                <w:lang w:val="sq-AL"/>
              </w:rPr>
            </w:pPr>
          </w:p>
        </w:tc>
        <w:tc>
          <w:tcPr>
            <w:tcW w:w="206" w:type="pct"/>
            <w:tcBorders>
              <w:top w:val="nil"/>
              <w:left w:val="nil"/>
              <w:bottom w:val="nil"/>
              <w:right w:val="nil"/>
            </w:tcBorders>
            <w:shd w:val="clear" w:color="auto" w:fill="auto"/>
            <w:noWrap/>
            <w:vAlign w:val="bottom"/>
            <w:hideMark/>
          </w:tcPr>
          <w:p w14:paraId="06DD12CD" w14:textId="77777777" w:rsidR="00DF588F" w:rsidRPr="00450042" w:rsidRDefault="00DF588F" w:rsidP="00DF588F">
            <w:pPr>
              <w:rPr>
                <w:rFonts w:ascii="Garamond" w:hAnsi="Garamond" w:cs="Arial"/>
                <w:color w:val="000000"/>
                <w:sz w:val="16"/>
                <w:szCs w:val="16"/>
                <w:lang w:val="sq-AL"/>
              </w:rPr>
            </w:pPr>
          </w:p>
        </w:tc>
        <w:tc>
          <w:tcPr>
            <w:tcW w:w="276" w:type="pct"/>
            <w:tcBorders>
              <w:top w:val="nil"/>
              <w:left w:val="nil"/>
              <w:bottom w:val="nil"/>
              <w:right w:val="nil"/>
            </w:tcBorders>
            <w:shd w:val="clear" w:color="auto" w:fill="auto"/>
            <w:noWrap/>
            <w:vAlign w:val="bottom"/>
            <w:hideMark/>
          </w:tcPr>
          <w:p w14:paraId="6A26F6B2" w14:textId="77777777" w:rsidR="00DF588F" w:rsidRPr="00450042" w:rsidRDefault="00DF588F" w:rsidP="00DF588F">
            <w:pPr>
              <w:rPr>
                <w:rFonts w:ascii="Garamond" w:hAnsi="Garamond" w:cs="Arial"/>
                <w:color w:val="000000"/>
                <w:sz w:val="16"/>
                <w:szCs w:val="16"/>
                <w:lang w:val="sq-AL"/>
              </w:rPr>
            </w:pPr>
          </w:p>
        </w:tc>
        <w:tc>
          <w:tcPr>
            <w:tcW w:w="49" w:type="pct"/>
            <w:tcBorders>
              <w:top w:val="nil"/>
              <w:left w:val="nil"/>
              <w:bottom w:val="nil"/>
              <w:right w:val="nil"/>
            </w:tcBorders>
            <w:shd w:val="clear" w:color="auto" w:fill="auto"/>
            <w:noWrap/>
            <w:vAlign w:val="bottom"/>
            <w:hideMark/>
          </w:tcPr>
          <w:p w14:paraId="73D2FBA7" w14:textId="77777777" w:rsidR="00DF588F" w:rsidRPr="00450042" w:rsidRDefault="00DF588F" w:rsidP="00DF588F">
            <w:pPr>
              <w:rPr>
                <w:rFonts w:ascii="Garamond" w:hAnsi="Garamond" w:cs="Arial"/>
                <w:color w:val="000000"/>
                <w:sz w:val="16"/>
                <w:szCs w:val="16"/>
                <w:lang w:val="sq-AL"/>
              </w:rPr>
            </w:pPr>
          </w:p>
        </w:tc>
        <w:tc>
          <w:tcPr>
            <w:tcW w:w="47" w:type="pct"/>
            <w:tcBorders>
              <w:top w:val="nil"/>
              <w:left w:val="nil"/>
              <w:bottom w:val="nil"/>
              <w:right w:val="nil"/>
            </w:tcBorders>
            <w:shd w:val="clear" w:color="auto" w:fill="auto"/>
            <w:noWrap/>
            <w:vAlign w:val="bottom"/>
            <w:hideMark/>
          </w:tcPr>
          <w:p w14:paraId="000D3294" w14:textId="77777777" w:rsidR="00DF588F" w:rsidRPr="00450042" w:rsidRDefault="00DF588F" w:rsidP="00DF588F">
            <w:pPr>
              <w:rPr>
                <w:rFonts w:ascii="Garamond" w:hAnsi="Garamond" w:cs="Arial"/>
                <w:color w:val="000000"/>
                <w:sz w:val="16"/>
                <w:szCs w:val="16"/>
                <w:lang w:val="sq-AL"/>
              </w:rPr>
            </w:pPr>
          </w:p>
        </w:tc>
        <w:tc>
          <w:tcPr>
            <w:tcW w:w="45" w:type="pct"/>
            <w:tcBorders>
              <w:top w:val="nil"/>
              <w:left w:val="nil"/>
              <w:bottom w:val="nil"/>
              <w:right w:val="nil"/>
            </w:tcBorders>
            <w:shd w:val="clear" w:color="auto" w:fill="auto"/>
            <w:noWrap/>
            <w:vAlign w:val="bottom"/>
            <w:hideMark/>
          </w:tcPr>
          <w:p w14:paraId="155A0374" w14:textId="77777777" w:rsidR="00DF588F" w:rsidRPr="00450042" w:rsidRDefault="00DF588F" w:rsidP="00DF588F">
            <w:pPr>
              <w:rPr>
                <w:rFonts w:ascii="Garamond" w:hAnsi="Garamond" w:cs="Arial"/>
                <w:color w:val="000000"/>
                <w:sz w:val="16"/>
                <w:szCs w:val="16"/>
                <w:lang w:val="sq-AL"/>
              </w:rPr>
            </w:pPr>
          </w:p>
        </w:tc>
        <w:tc>
          <w:tcPr>
            <w:tcW w:w="44" w:type="pct"/>
            <w:tcBorders>
              <w:top w:val="nil"/>
              <w:left w:val="nil"/>
              <w:bottom w:val="nil"/>
              <w:right w:val="nil"/>
            </w:tcBorders>
            <w:shd w:val="clear" w:color="auto" w:fill="auto"/>
            <w:noWrap/>
            <w:vAlign w:val="bottom"/>
            <w:hideMark/>
          </w:tcPr>
          <w:p w14:paraId="394328A6" w14:textId="77777777" w:rsidR="00DF588F" w:rsidRPr="00450042" w:rsidRDefault="00DF588F" w:rsidP="00DF588F">
            <w:pPr>
              <w:rPr>
                <w:rFonts w:ascii="Garamond" w:hAnsi="Garamond" w:cs="Arial"/>
                <w:color w:val="000000"/>
                <w:sz w:val="16"/>
                <w:szCs w:val="16"/>
                <w:lang w:val="sq-AL"/>
              </w:rPr>
            </w:pPr>
          </w:p>
        </w:tc>
        <w:tc>
          <w:tcPr>
            <w:tcW w:w="176" w:type="pct"/>
            <w:tcBorders>
              <w:top w:val="nil"/>
              <w:left w:val="nil"/>
              <w:bottom w:val="nil"/>
              <w:right w:val="nil"/>
            </w:tcBorders>
            <w:shd w:val="clear" w:color="auto" w:fill="auto"/>
            <w:noWrap/>
            <w:vAlign w:val="bottom"/>
            <w:hideMark/>
          </w:tcPr>
          <w:p w14:paraId="607B2F94" w14:textId="77777777" w:rsidR="00DF588F" w:rsidRPr="00450042" w:rsidRDefault="00DF588F" w:rsidP="00DF588F">
            <w:pPr>
              <w:rPr>
                <w:rFonts w:ascii="Garamond" w:hAnsi="Garamond" w:cs="Arial"/>
                <w:color w:val="000000"/>
                <w:sz w:val="16"/>
                <w:szCs w:val="16"/>
                <w:lang w:val="sq-AL"/>
              </w:rPr>
            </w:pPr>
          </w:p>
        </w:tc>
      </w:tr>
    </w:tbl>
    <w:p w14:paraId="58EEA8AE" w14:textId="56C9F9C5" w:rsidR="00DF588F" w:rsidRPr="00450042" w:rsidRDefault="00DF588F" w:rsidP="00DF588F">
      <w:pPr>
        <w:rPr>
          <w:rFonts w:ascii="Garamond" w:hAnsi="Garamond"/>
          <w:b/>
          <w:sz w:val="24"/>
          <w:szCs w:val="24"/>
          <w:lang w:val="sq-AL"/>
        </w:rPr>
      </w:pPr>
    </w:p>
    <w:sectPr w:rsidR="00DF588F" w:rsidRPr="00450042" w:rsidSect="00DF588F">
      <w:pgSz w:w="16839" w:h="11907"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FB139E" w14:textId="77777777" w:rsidR="00450042" w:rsidRDefault="00450042" w:rsidP="00604DA8">
      <w:r>
        <w:separator/>
      </w:r>
    </w:p>
  </w:endnote>
  <w:endnote w:type="continuationSeparator" w:id="0">
    <w:p w14:paraId="17297BDF" w14:textId="77777777" w:rsidR="00450042" w:rsidRDefault="00450042" w:rsidP="00604DA8">
      <w:r>
        <w:continuationSeparator/>
      </w:r>
    </w:p>
  </w:endnote>
  <w:endnote w:type="continuationNotice" w:id="1">
    <w:p w14:paraId="697B31A5" w14:textId="77777777" w:rsidR="00450042" w:rsidRDefault="004500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5CE26C" w14:textId="5661F19F" w:rsidR="00450042" w:rsidRPr="00604DA8" w:rsidRDefault="00450042">
    <w:pPr>
      <w:pStyle w:val="Footer"/>
      <w:jc w:val="right"/>
      <w:rPr>
        <w:sz w:val="24"/>
      </w:rPr>
    </w:pPr>
  </w:p>
  <w:p w14:paraId="5E5CE26D" w14:textId="77777777" w:rsidR="00450042" w:rsidRDefault="004500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043A7F" w14:textId="77777777" w:rsidR="00450042" w:rsidRDefault="00450042" w:rsidP="00604DA8">
      <w:r>
        <w:separator/>
      </w:r>
    </w:p>
  </w:footnote>
  <w:footnote w:type="continuationSeparator" w:id="0">
    <w:p w14:paraId="42196F7F" w14:textId="77777777" w:rsidR="00450042" w:rsidRDefault="00450042" w:rsidP="00604DA8">
      <w:r>
        <w:continuationSeparator/>
      </w:r>
    </w:p>
  </w:footnote>
  <w:footnote w:type="continuationNotice" w:id="1">
    <w:p w14:paraId="2C636BA9" w14:textId="77777777" w:rsidR="00450042" w:rsidRDefault="0045004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307C9"/>
    <w:multiLevelType w:val="hybridMultilevel"/>
    <w:tmpl w:val="985A3A4E"/>
    <w:lvl w:ilvl="0" w:tplc="3732FBB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2E2392"/>
    <w:multiLevelType w:val="hybridMultilevel"/>
    <w:tmpl w:val="140675E8"/>
    <w:lvl w:ilvl="0" w:tplc="19E4A622">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C3A15FD"/>
    <w:multiLevelType w:val="hybridMultilevel"/>
    <w:tmpl w:val="CAC8F9AE"/>
    <w:lvl w:ilvl="0" w:tplc="4D90E1F6">
      <w:start w:val="1"/>
      <w:numFmt w:val="lowerLetter"/>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53C15D33"/>
    <w:multiLevelType w:val="hybridMultilevel"/>
    <w:tmpl w:val="C0F4027E"/>
    <w:lvl w:ilvl="0" w:tplc="07989C8A">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CDF"/>
    <w:rsid w:val="00006CEB"/>
    <w:rsid w:val="000722FF"/>
    <w:rsid w:val="000B275B"/>
    <w:rsid w:val="00100FC1"/>
    <w:rsid w:val="00106FDF"/>
    <w:rsid w:val="00137BE6"/>
    <w:rsid w:val="001A1D88"/>
    <w:rsid w:val="00207B7A"/>
    <w:rsid w:val="00245F10"/>
    <w:rsid w:val="00262DCD"/>
    <w:rsid w:val="002D5E28"/>
    <w:rsid w:val="002E138F"/>
    <w:rsid w:val="0031302B"/>
    <w:rsid w:val="00354D46"/>
    <w:rsid w:val="00367617"/>
    <w:rsid w:val="003E3909"/>
    <w:rsid w:val="00450042"/>
    <w:rsid w:val="004567DA"/>
    <w:rsid w:val="00472710"/>
    <w:rsid w:val="00474798"/>
    <w:rsid w:val="004F745A"/>
    <w:rsid w:val="00576B9F"/>
    <w:rsid w:val="00604DA8"/>
    <w:rsid w:val="00624BE3"/>
    <w:rsid w:val="00710165"/>
    <w:rsid w:val="00713163"/>
    <w:rsid w:val="007302AC"/>
    <w:rsid w:val="00752BC7"/>
    <w:rsid w:val="007E00A3"/>
    <w:rsid w:val="007F5E4B"/>
    <w:rsid w:val="0080470F"/>
    <w:rsid w:val="00871F24"/>
    <w:rsid w:val="00885E44"/>
    <w:rsid w:val="008E1F76"/>
    <w:rsid w:val="008E7CDF"/>
    <w:rsid w:val="00922FE6"/>
    <w:rsid w:val="00950DDD"/>
    <w:rsid w:val="00A136A7"/>
    <w:rsid w:val="00A341C3"/>
    <w:rsid w:val="00AA4FF1"/>
    <w:rsid w:val="00AB7263"/>
    <w:rsid w:val="00B110EB"/>
    <w:rsid w:val="00B1309A"/>
    <w:rsid w:val="00BD6F2A"/>
    <w:rsid w:val="00CC7333"/>
    <w:rsid w:val="00D14F69"/>
    <w:rsid w:val="00D454AB"/>
    <w:rsid w:val="00D60783"/>
    <w:rsid w:val="00DA2967"/>
    <w:rsid w:val="00DF588F"/>
    <w:rsid w:val="00E56B8C"/>
    <w:rsid w:val="00E66986"/>
    <w:rsid w:val="00ED1CE4"/>
    <w:rsid w:val="00F073C9"/>
    <w:rsid w:val="00F2177E"/>
    <w:rsid w:val="00F458FB"/>
    <w:rsid w:val="00F609C1"/>
    <w:rsid w:val="00F63BE5"/>
    <w:rsid w:val="00F846E6"/>
    <w:rsid w:val="00FD55BD"/>
    <w:rsid w:val="00FF2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CE22C"/>
  <w15:docId w15:val="{CD39BED5-0424-4AA2-BCE2-4C3F4F190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7CDF"/>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semiHidden/>
    <w:unhideWhenUsed/>
    <w:qFormat/>
    <w:rsid w:val="008E7CDF"/>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8E7CDF"/>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8E7CDF"/>
    <w:rPr>
      <w:rFonts w:ascii="Arial" w:eastAsia="Arial Unicode MS" w:hAnsi="Arial" w:cs="Arial"/>
      <w:b/>
      <w:bCs/>
      <w:sz w:val="24"/>
      <w:szCs w:val="24"/>
      <w:u w:val="single"/>
    </w:rPr>
  </w:style>
  <w:style w:type="character" w:customStyle="1" w:styleId="Heading3Char">
    <w:name w:val="Heading 3 Char"/>
    <w:basedOn w:val="DefaultParagraphFont"/>
    <w:link w:val="Heading3"/>
    <w:uiPriority w:val="9"/>
    <w:rsid w:val="008E7CDF"/>
    <w:rPr>
      <w:rFonts w:ascii="Cambria" w:eastAsia="Times New Roman" w:hAnsi="Cambria" w:cs="Times New Roman"/>
      <w:b/>
      <w:bCs/>
      <w:sz w:val="26"/>
      <w:szCs w:val="26"/>
    </w:rPr>
  </w:style>
  <w:style w:type="paragraph" w:styleId="BodyText">
    <w:name w:val="Body Text"/>
    <w:basedOn w:val="Normal"/>
    <w:link w:val="BodyTextChar"/>
    <w:unhideWhenUsed/>
    <w:rsid w:val="008E7CDF"/>
    <w:rPr>
      <w:rFonts w:ascii="Arial" w:hAnsi="Arial"/>
      <w:b/>
      <w:bCs/>
      <w:sz w:val="24"/>
      <w:szCs w:val="24"/>
    </w:rPr>
  </w:style>
  <w:style w:type="character" w:customStyle="1" w:styleId="BodyTextChar">
    <w:name w:val="Body Text Char"/>
    <w:basedOn w:val="DefaultParagraphFont"/>
    <w:link w:val="BodyText"/>
    <w:rsid w:val="008E7CDF"/>
    <w:rPr>
      <w:rFonts w:ascii="Arial" w:eastAsia="Times New Roman" w:hAnsi="Arial" w:cs="Times New Roman"/>
      <w:b/>
      <w:bCs/>
      <w:sz w:val="24"/>
      <w:szCs w:val="24"/>
    </w:rPr>
  </w:style>
  <w:style w:type="paragraph" w:styleId="ListParagraph">
    <w:name w:val="List Paragraph"/>
    <w:basedOn w:val="Normal"/>
    <w:uiPriority w:val="99"/>
    <w:qFormat/>
    <w:rsid w:val="008E7CDF"/>
    <w:pPr>
      <w:ind w:left="720"/>
      <w:contextualSpacing/>
    </w:pPr>
  </w:style>
  <w:style w:type="paragraph" w:styleId="BalloonText">
    <w:name w:val="Balloon Text"/>
    <w:basedOn w:val="Normal"/>
    <w:link w:val="BalloonTextChar"/>
    <w:uiPriority w:val="99"/>
    <w:semiHidden/>
    <w:unhideWhenUsed/>
    <w:rsid w:val="00E56B8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6B8C"/>
    <w:rPr>
      <w:rFonts w:ascii="Segoe UI" w:eastAsia="Times New Roman" w:hAnsi="Segoe UI" w:cs="Segoe UI"/>
      <w:sz w:val="18"/>
      <w:szCs w:val="18"/>
    </w:rPr>
  </w:style>
  <w:style w:type="paragraph" w:styleId="Header">
    <w:name w:val="header"/>
    <w:basedOn w:val="Normal"/>
    <w:link w:val="HeaderChar"/>
    <w:uiPriority w:val="99"/>
    <w:unhideWhenUsed/>
    <w:rsid w:val="00604DA8"/>
    <w:pPr>
      <w:tabs>
        <w:tab w:val="center" w:pos="4680"/>
        <w:tab w:val="right" w:pos="9360"/>
      </w:tabs>
    </w:pPr>
  </w:style>
  <w:style w:type="character" w:customStyle="1" w:styleId="HeaderChar">
    <w:name w:val="Header Char"/>
    <w:basedOn w:val="DefaultParagraphFont"/>
    <w:link w:val="Header"/>
    <w:uiPriority w:val="99"/>
    <w:rsid w:val="00604DA8"/>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604DA8"/>
    <w:pPr>
      <w:tabs>
        <w:tab w:val="center" w:pos="4680"/>
        <w:tab w:val="right" w:pos="9360"/>
      </w:tabs>
    </w:pPr>
  </w:style>
  <w:style w:type="character" w:customStyle="1" w:styleId="FooterChar">
    <w:name w:val="Footer Char"/>
    <w:basedOn w:val="DefaultParagraphFont"/>
    <w:link w:val="Footer"/>
    <w:uiPriority w:val="99"/>
    <w:rsid w:val="00604DA8"/>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0938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864</Nr_x002e__x0020_akti>
    <Data_x0020_e_x0020_Krijimit xmlns="0e656187-b300-4fb0-8bf4-3a50f872073c">2021-12-30T14:09:01Z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2021-12-29T23:00:00Z</Date_x0020_protokolli>
    <Titulli xmlns="0e656187-b300-4fb0-8bf4-3a50f872073c">Për disa ndryshime dhe shtesa në vendimin nr. 490, datë 19.7.2017, të Këshillit të Ministrave, "Për shpronësimin, për interes publik, të pronarëve të pasurive të paluajtshme, pronë private, që preken nga realizimi i projektit "VLORA-ACU", rikualifikimi urban në qytetin e Vlorës, përgjatë P4, C2, A, B, C" dhe ndërtim i rrugës-Vazhdim i unazës Vlorë-Uji i Ftohtë"", të ndryshuar </Titulli>
    <Modifikuesi xmlns="0e656187-b300-4fb0-8bf4-3a50f872073c">nevila.samarxhi</Modifikuesi>
    <Nr_x002e__x0020_prot_x0020_QBZ xmlns="0e656187-b300-4fb0-8bf4-3a50f872073c">1821</Nr_x002e__x0020_prot_x0020_QBZ>
    <Data_x0020_e_x0020_Modifikimit xmlns="0e656187-b300-4fb0-8bf4-3a50f872073c">2021-12-31T09:23:25Z</Data_x0020_e_x0020_Modifikimit>
    <Dekretuar xmlns="0e656187-b300-4fb0-8bf4-3a50f872073c">false</Dekretuar>
    <Data xmlns="0e656187-b300-4fb0-8bf4-3a50f872073c">2021-12-28T23:00:00Z</Data>
    <Nr_x002e__x0020_protokolli_x0020_i_x0020_aktit xmlns="0e656187-b300-4fb0-8bf4-3a50f872073c">6592/1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6D8E32D0F174B3C97DAB365D6C4F7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6D8E32D0F174B3C97DAB365D6C4F7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CD521B-7449-43FE-8302-8DB8524C6D56}">
  <ds:schemaRefs>
    <ds:schemaRef ds:uri="http://schemas.microsoft.com/office/2006/documentManagement/types"/>
    <ds:schemaRef ds:uri="http://purl.org/dc/terms/"/>
    <ds:schemaRef ds:uri="http://purl.org/dc/dcmitype/"/>
    <ds:schemaRef ds:uri="http://purl.org/dc/elements/1.1/"/>
    <ds:schemaRef ds:uri="http://schemas.openxmlformats.org/package/2006/metadata/core-properties"/>
    <ds:schemaRef ds:uri="http://www.w3.org/XML/1998/namespace"/>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45FFD902-3C2E-40F4-879D-A2FE9E9F7543}">
  <ds:schemaRefs>
    <ds:schemaRef ds:uri="http://schemas.microsoft.com/sharepoint/v3/contenttype/forms"/>
  </ds:schemaRefs>
</ds:datastoreItem>
</file>

<file path=customXml/itemProps3.xml><?xml version="1.0" encoding="utf-8"?>
<ds:datastoreItem xmlns:ds="http://schemas.openxmlformats.org/officeDocument/2006/customXml" ds:itemID="{60012998-562C-436C-9156-1AE9329F90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31D9355-016F-475E-AE8E-AFFBE0FE0F28}">
  <ds:schemaRefs>
    <ds:schemaRef ds:uri="http://schemas.microsoft.com/sharepoint/v3/contenttype/forms"/>
  </ds:schemaRefs>
</ds:datastoreItem>
</file>

<file path=customXml/itemProps5.xml><?xml version="1.0" encoding="utf-8"?>
<ds:datastoreItem xmlns:ds="http://schemas.openxmlformats.org/officeDocument/2006/customXml" ds:itemID="{9B8A91A6-E83C-4389-ABC2-BC2DFE173F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B41639B-7166-43D7-A1B4-F58FE3475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734</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Për disa ndryshime dhe shtesa në vendimin nr. 490, datë 19.7.2017, të Këshillit të Ministrave, "Për shpronësimin, për interes publik, të pronarëve të pasurive të paluajtshme, pronë private, që preken nga realizimi i projektit "VLORA-ACU", rikualifikimi ur</vt:lpstr>
    </vt:vector>
  </TitlesOfParts>
  <Company/>
  <LinksUpToDate>false</LinksUpToDate>
  <CharactersWithSpaces>4909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 490, datë 19.7.2017, të Këshillit të Ministrave, "Për shpronësimin, për interes publik, të pronarëve të pasurive të paluajtshme, pronë private, që preken nga realizimi i projektit "VLORA-ACU", rikualifikimi urban në qytetin e Vlorës, përgjatë P4, C2, A, B, C" dhe ndërtim i rrugës-Vazhdim i unazës Vlorë-Uji i Ftohtë"", të ndryshuar</dc:title>
  <dc:creator>Besmira Nuredini</dc:creator>
  <cp:lastModifiedBy>Jorina Kryeziu</cp:lastModifiedBy>
  <cp:revision>7</cp:revision>
  <cp:lastPrinted>2021-12-28T17:03:00Z</cp:lastPrinted>
  <dcterms:created xsi:type="dcterms:W3CDTF">2021-12-30T13:00:00Z</dcterms:created>
  <dcterms:modified xsi:type="dcterms:W3CDTF">2021-12-31T09:25:00Z</dcterms:modified>
</cp:coreProperties>
</file>