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216C1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7E02E5">
        <w:rPr>
          <w:rFonts w:ascii="Garamond" w:hAnsi="Garamond"/>
          <w:b/>
          <w:color w:val="000000"/>
          <w:sz w:val="24"/>
          <w:lang w:val="sq-AL"/>
        </w:rPr>
        <w:t>VENDIM</w:t>
      </w:r>
    </w:p>
    <w:p w14:paraId="43C216C2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7E02E5">
        <w:rPr>
          <w:rFonts w:ascii="Garamond" w:hAnsi="Garamond"/>
          <w:b/>
          <w:color w:val="000000"/>
          <w:sz w:val="24"/>
          <w:lang w:val="sq-AL"/>
        </w:rPr>
        <w:t xml:space="preserve">Nr. </w:t>
      </w:r>
      <w:r w:rsidR="007558ED" w:rsidRPr="007E02E5">
        <w:rPr>
          <w:rFonts w:ascii="Garamond" w:hAnsi="Garamond"/>
          <w:b/>
          <w:color w:val="000000"/>
          <w:sz w:val="24"/>
          <w:lang w:val="sq-AL"/>
        </w:rPr>
        <w:t>31</w:t>
      </w:r>
      <w:r w:rsidRPr="007E02E5">
        <w:rPr>
          <w:rFonts w:ascii="Garamond" w:hAnsi="Garamond"/>
          <w:b/>
          <w:color w:val="000000"/>
          <w:sz w:val="24"/>
          <w:lang w:val="sq-AL"/>
        </w:rPr>
        <w:t>, datë</w:t>
      </w:r>
      <w:r w:rsidR="007558ED" w:rsidRPr="007E02E5">
        <w:rPr>
          <w:rFonts w:ascii="Garamond" w:hAnsi="Garamond"/>
          <w:b/>
          <w:color w:val="000000"/>
          <w:sz w:val="24"/>
          <w:lang w:val="sq-AL"/>
        </w:rPr>
        <w:t xml:space="preserve"> 19.1.2022</w:t>
      </w:r>
    </w:p>
    <w:p w14:paraId="43C216C3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43C216C4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7E02E5">
        <w:rPr>
          <w:rFonts w:ascii="Garamond" w:hAnsi="Garamond"/>
          <w:b/>
          <w:color w:val="000000"/>
          <w:sz w:val="24"/>
          <w:lang w:val="sq-AL"/>
        </w:rPr>
        <w:t xml:space="preserve">PËR KALIMIN E PËRGJEGJËSISË SË ADMINISTRIMIT, NGA DREJTORIA E PËRGJITHSHME E TATIMEVE TEK AGJENCIA SHTETËRORE E KADASTRËS, TË NJË PJESE TË PASURISË 8/114, ZONA </w:t>
      </w:r>
      <w:proofErr w:type="spellStart"/>
      <w:r w:rsidRPr="007E02E5">
        <w:rPr>
          <w:rFonts w:ascii="Garamond" w:hAnsi="Garamond"/>
          <w:b/>
          <w:color w:val="000000"/>
          <w:sz w:val="24"/>
          <w:lang w:val="sq-AL"/>
        </w:rPr>
        <w:t>KADASTRALE</w:t>
      </w:r>
      <w:proofErr w:type="spellEnd"/>
      <w:r w:rsidRPr="007E02E5">
        <w:rPr>
          <w:rFonts w:ascii="Garamond" w:hAnsi="Garamond"/>
          <w:b/>
          <w:color w:val="000000"/>
          <w:sz w:val="24"/>
          <w:lang w:val="sq-AL"/>
        </w:rPr>
        <w:t xml:space="preserve"> 8330, TIRANË, DHE PËR NJË NDRYSHIM NË VENDIMIN NR. 818, DATË 6.12.2006, TË KËSHILLIT TË MINISTRAVE, “PËR MIRATIMIN E LISTËS SË INVENTARIT TË PRONAVE TË PALUAJTSHME SHTETËRORE, TË CILAT I KALOJNË NË PËRGJEGJËSI ADMINISTRIMI DREJTORISË SË PËRGJITHSHME TË TATIMEVE”, TË NDRYSHUAR</w:t>
      </w:r>
    </w:p>
    <w:p w14:paraId="43C216C5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43C216C6" w14:textId="2B9C6F55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Në mbështetje të nenit 100 të Kushtetutës dhe të neneve 13 e 15, të ligjit nr.</w:t>
      </w:r>
      <w:r w:rsidR="00E769A0" w:rsidRPr="007E02E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 xml:space="preserve">8743, datë 22.2.2001, “Për pronat e paluajtshme të shtetit”, të ndryshuar, me propozimin e </w:t>
      </w:r>
      <w:r w:rsidR="00E769A0" w:rsidRPr="007E02E5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7E02E5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</w:t>
      </w:r>
      <w:r w:rsidRPr="007E02E5">
        <w:rPr>
          <w:rFonts w:ascii="Garamond" w:hAnsi="Garamond"/>
          <w:color w:val="000000"/>
          <w:sz w:val="24"/>
          <w:lang w:val="sq-AL"/>
        </w:rPr>
        <w:t>, Këshilli i Ministrave</w:t>
      </w:r>
    </w:p>
    <w:p w14:paraId="43C216C7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43C216C8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VENDOSI:</w:t>
      </w:r>
    </w:p>
    <w:p w14:paraId="43C216C9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43C216CA" w14:textId="17342DEA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1. Kalimin e përgjegjësisë së administrimit, nga Drejtoria e Përgjithshme e Tatimeve tek Agjencia Shtetërore e Kadastrës, të mjediseve të katit të katërt teknik, me sipërfaqe ndërtimi 1 132 (një</w:t>
      </w:r>
      <w:r w:rsidR="00E769A0" w:rsidRPr="007E02E5">
        <w:rPr>
          <w:rFonts w:ascii="Garamond" w:hAnsi="Garamond"/>
          <w:color w:val="000000"/>
          <w:sz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>mijë</w:t>
      </w:r>
      <w:r w:rsidR="00E769A0" w:rsidRPr="007E02E5">
        <w:rPr>
          <w:rFonts w:ascii="Garamond" w:hAnsi="Garamond"/>
          <w:color w:val="000000"/>
          <w:sz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>e njëqind e tridhjetë</w:t>
      </w:r>
      <w:r w:rsidR="00E769A0" w:rsidRPr="007E02E5">
        <w:rPr>
          <w:rFonts w:ascii="Garamond" w:hAnsi="Garamond"/>
          <w:color w:val="000000"/>
          <w:sz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 xml:space="preserve">e dy) </w:t>
      </w:r>
      <w:proofErr w:type="spellStart"/>
      <w:r w:rsidRPr="007E02E5">
        <w:rPr>
          <w:rFonts w:ascii="Garamond" w:hAnsi="Garamond"/>
          <w:color w:val="000000"/>
          <w:sz w:val="24"/>
          <w:lang w:val="sq-AL"/>
        </w:rPr>
        <w:t>m</w:t>
      </w:r>
      <w:r w:rsidRPr="007E02E5">
        <w:rPr>
          <w:rFonts w:ascii="Garamond" w:hAnsi="Garamond"/>
          <w:color w:val="000000"/>
          <w:sz w:val="24"/>
          <w:vertAlign w:val="superscript"/>
          <w:lang w:val="sq-AL"/>
        </w:rPr>
        <w:t>2</w:t>
      </w:r>
      <w:proofErr w:type="spellEnd"/>
      <w:r w:rsidR="00E769A0" w:rsidRPr="007E02E5">
        <w:rPr>
          <w:rFonts w:ascii="Garamond" w:hAnsi="Garamond"/>
          <w:color w:val="000000"/>
          <w:position w:val="9"/>
          <w:sz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>dhe të katit të pestë teknik, me sipërfaqe ndërtimi 1 132 (një</w:t>
      </w:r>
      <w:r w:rsidR="00E769A0" w:rsidRPr="007E02E5">
        <w:rPr>
          <w:rFonts w:ascii="Garamond" w:hAnsi="Garamond"/>
          <w:color w:val="000000"/>
          <w:sz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>mijë</w:t>
      </w:r>
      <w:r w:rsidR="00E769A0" w:rsidRPr="007E02E5">
        <w:rPr>
          <w:rFonts w:ascii="Garamond" w:hAnsi="Garamond"/>
          <w:color w:val="000000"/>
          <w:sz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>e njëqind e tridhjetë</w:t>
      </w:r>
      <w:r w:rsidR="00E769A0" w:rsidRPr="007E02E5">
        <w:rPr>
          <w:rFonts w:ascii="Garamond" w:hAnsi="Garamond"/>
          <w:color w:val="000000"/>
          <w:sz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 xml:space="preserve">e dy) </w:t>
      </w:r>
      <w:proofErr w:type="spellStart"/>
      <w:r w:rsidRPr="007E02E5">
        <w:rPr>
          <w:rFonts w:ascii="Garamond" w:hAnsi="Garamond"/>
          <w:color w:val="000000"/>
          <w:sz w:val="24"/>
          <w:lang w:val="sq-AL"/>
        </w:rPr>
        <w:t>m</w:t>
      </w:r>
      <w:r w:rsidRPr="007E02E5">
        <w:rPr>
          <w:rFonts w:ascii="Garamond" w:hAnsi="Garamond"/>
          <w:color w:val="000000"/>
          <w:sz w:val="24"/>
          <w:vertAlign w:val="superscript"/>
          <w:lang w:val="sq-AL"/>
        </w:rPr>
        <w:t>2</w:t>
      </w:r>
      <w:proofErr w:type="spellEnd"/>
      <w:r w:rsidRPr="007E02E5">
        <w:rPr>
          <w:rFonts w:ascii="Garamond" w:hAnsi="Garamond"/>
          <w:color w:val="000000"/>
          <w:sz w:val="24"/>
          <w:lang w:val="sq-AL"/>
        </w:rPr>
        <w:t xml:space="preserve">, të pronës me emërtimin “Dega e Tatimeve, Tiranë”, pjesë të pasurisë 8/114, zona </w:t>
      </w:r>
      <w:proofErr w:type="spellStart"/>
      <w:r w:rsidRPr="007E02E5">
        <w:rPr>
          <w:rFonts w:ascii="Garamond" w:hAnsi="Garamond"/>
          <w:color w:val="000000"/>
          <w:sz w:val="24"/>
          <w:lang w:val="sq-AL"/>
        </w:rPr>
        <w:t>kadastrale</w:t>
      </w:r>
      <w:proofErr w:type="spellEnd"/>
      <w:r w:rsidRPr="007E02E5">
        <w:rPr>
          <w:rFonts w:ascii="Garamond" w:hAnsi="Garamond"/>
          <w:color w:val="000000"/>
          <w:sz w:val="24"/>
          <w:lang w:val="sq-AL"/>
        </w:rPr>
        <w:t xml:space="preserve"> 8330, Tiranë, sipas planimetrive bashkëlidhur këtij vendimi, me qëllim ushtrimin e funksioneve administrative të Agj</w:t>
      </w:r>
      <w:r w:rsidR="00E769A0" w:rsidRPr="007E02E5">
        <w:rPr>
          <w:rFonts w:ascii="Garamond" w:hAnsi="Garamond"/>
          <w:color w:val="000000"/>
          <w:sz w:val="24"/>
          <w:lang w:val="sq-AL"/>
        </w:rPr>
        <w:t>encisë Shtetërore të Kadastrës.</w:t>
      </w:r>
    </w:p>
    <w:p w14:paraId="43C216CB" w14:textId="45A52D45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2. Prona me emërtimin “Dega e Tatimeve, Tiranë”, e përmendur në pikën 1, të këtij vendimi, hiqet nga lista e inventarit të pronave të paluajtshme shtetërore, që i bashkëlidhet vendimit nr.</w:t>
      </w:r>
      <w:r w:rsidR="00E769A0" w:rsidRPr="007E02E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>818, datë 6.12.2006, të Këshillit të Ministrave, “Për miratimin e listës së invent</w:t>
      </w:r>
      <w:r w:rsidR="00E769A0" w:rsidRPr="007E02E5">
        <w:rPr>
          <w:rFonts w:ascii="Garamond" w:hAnsi="Garamond"/>
          <w:color w:val="000000"/>
          <w:sz w:val="24"/>
          <w:lang w:val="sq-AL"/>
        </w:rPr>
        <w:t>arit të pronave të paluajtshme,</w:t>
      </w:r>
      <w:r w:rsidRPr="007E02E5">
        <w:rPr>
          <w:rFonts w:ascii="Garamond" w:hAnsi="Garamond"/>
          <w:color w:val="000000"/>
          <w:sz w:val="24"/>
          <w:lang w:val="sq-AL"/>
        </w:rPr>
        <w:t xml:space="preserve"> shtetërore, të cilat i kalojnë në përgjegjësi administrimi Drejtorisë së Përgjithshme të Tatimeve”, të ndryshuar.</w:t>
      </w:r>
    </w:p>
    <w:p w14:paraId="43C216CC" w14:textId="6CC69C43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3. Vendimi nr.</w:t>
      </w:r>
      <w:r w:rsidR="00E769A0" w:rsidRPr="007E02E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E02E5">
        <w:rPr>
          <w:rFonts w:ascii="Garamond" w:hAnsi="Garamond"/>
          <w:color w:val="000000"/>
          <w:sz w:val="24"/>
          <w:lang w:val="sq-AL"/>
        </w:rPr>
        <w:t>536, datë 4.8.2006, i Këshillit të Ministrave, “Për ndryshimin e përgjegjësisë së administrimit të disa mjediseve të Zyrës Qendrore të Regjistrimit të Pasurive të Paluajtshme, të cilat i kalojnë Drejtorisë së Përgjithshme të Tatimeve, Dega e Tatim-Taksave, Tiranë”, shfuqizohet.</w:t>
      </w:r>
    </w:p>
    <w:p w14:paraId="43C216CD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4. Ngarkohen Drejtoria e Përgjithshme e Tatimeve dhe Agjencia Shtetërore e Kadastrës për zbatimin e këtij vendimi.</w:t>
      </w:r>
    </w:p>
    <w:p w14:paraId="43C216CE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Ky vendim hyn në fuqi menjëherë dhe botohet në Fletoren Zyrtare.</w:t>
      </w:r>
    </w:p>
    <w:p w14:paraId="43C216CF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bookmarkStart w:id="0" w:name="_GoBack"/>
      <w:bookmarkEnd w:id="0"/>
    </w:p>
    <w:p w14:paraId="43C216D0" w14:textId="77777777" w:rsidR="00462E19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7E02E5">
        <w:rPr>
          <w:rFonts w:ascii="Garamond" w:hAnsi="Garamond"/>
          <w:color w:val="000000"/>
          <w:sz w:val="24"/>
          <w:lang w:val="sq-AL"/>
        </w:rPr>
        <w:t>KRYEMINISTËR</w:t>
      </w:r>
    </w:p>
    <w:p w14:paraId="43C216D1" w14:textId="77777777" w:rsidR="00D530AF" w:rsidRPr="007E02E5" w:rsidRDefault="00462E19" w:rsidP="00462E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7E02E5">
        <w:rPr>
          <w:rFonts w:ascii="Garamond" w:hAnsi="Garamond"/>
          <w:b/>
          <w:color w:val="000000"/>
          <w:sz w:val="24"/>
          <w:lang w:val="sq-AL"/>
        </w:rPr>
        <w:t xml:space="preserve">Edi </w:t>
      </w:r>
      <w:proofErr w:type="spellStart"/>
      <w:r w:rsidRPr="007E02E5">
        <w:rPr>
          <w:rFonts w:ascii="Garamond" w:hAnsi="Garamond"/>
          <w:b/>
          <w:color w:val="000000"/>
          <w:sz w:val="24"/>
          <w:lang w:val="sq-AL"/>
        </w:rPr>
        <w:t>Rama</w:t>
      </w:r>
      <w:proofErr w:type="spellEnd"/>
    </w:p>
    <w:p w14:paraId="43C216D2" w14:textId="77777777" w:rsidR="004273DC" w:rsidRPr="007E02E5" w:rsidRDefault="004273DC" w:rsidP="00462E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43C216D3" w14:textId="77777777" w:rsidR="004273DC" w:rsidRPr="007E02E5" w:rsidRDefault="004273DC" w:rsidP="004273D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3C216D4" w14:textId="77777777" w:rsidR="004273DC" w:rsidRPr="007E02E5" w:rsidRDefault="004273DC" w:rsidP="004273D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7E02E5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43C216D5" wp14:editId="43C216D6">
            <wp:extent cx="5760085" cy="8193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tatimet 2021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02E5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43C216D7" wp14:editId="43C216D8">
            <wp:extent cx="5760085" cy="81965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tatimet 2021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3DC" w:rsidRPr="007E02E5" w:rsidSect="004273DC">
      <w:headerReference w:type="default" r:id="rId16"/>
      <w:footerReference w:type="default" r:id="rId17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216DB" w14:textId="77777777" w:rsidR="00E769A0" w:rsidRDefault="00E769A0" w:rsidP="0031479B">
      <w:pPr>
        <w:spacing w:after="0" w:line="240" w:lineRule="auto"/>
      </w:pPr>
      <w:r>
        <w:separator/>
      </w:r>
    </w:p>
  </w:endnote>
  <w:endnote w:type="continuationSeparator" w:id="0">
    <w:p w14:paraId="43C216DC" w14:textId="77777777" w:rsidR="00E769A0" w:rsidRDefault="00E769A0" w:rsidP="0031479B">
      <w:pPr>
        <w:spacing w:after="0" w:line="240" w:lineRule="auto"/>
      </w:pPr>
      <w:r>
        <w:continuationSeparator/>
      </w:r>
    </w:p>
  </w:endnote>
  <w:endnote w:type="continuationNotice" w:id="1">
    <w:p w14:paraId="07C4DDE5" w14:textId="77777777" w:rsidR="0041124A" w:rsidRDefault="004112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216DD" w14:textId="77777777" w:rsidR="00E769A0" w:rsidRDefault="00E769A0">
    <w:pPr>
      <w:pStyle w:val="Footer"/>
      <w:jc w:val="right"/>
    </w:pPr>
  </w:p>
  <w:p w14:paraId="43C216DE" w14:textId="77777777" w:rsidR="00E769A0" w:rsidRDefault="00E769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216D9" w14:textId="77777777" w:rsidR="00E769A0" w:rsidRDefault="00E769A0" w:rsidP="0031479B">
      <w:pPr>
        <w:spacing w:after="0" w:line="240" w:lineRule="auto"/>
      </w:pPr>
      <w:r>
        <w:separator/>
      </w:r>
    </w:p>
  </w:footnote>
  <w:footnote w:type="continuationSeparator" w:id="0">
    <w:p w14:paraId="43C216DA" w14:textId="77777777" w:rsidR="00E769A0" w:rsidRDefault="00E769A0" w:rsidP="0031479B">
      <w:pPr>
        <w:spacing w:after="0" w:line="240" w:lineRule="auto"/>
      </w:pPr>
      <w:r>
        <w:continuationSeparator/>
      </w:r>
    </w:p>
  </w:footnote>
  <w:footnote w:type="continuationNotice" w:id="1">
    <w:p w14:paraId="469B81F8" w14:textId="77777777" w:rsidR="0041124A" w:rsidRDefault="004112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646FD" w14:textId="77777777" w:rsidR="0041124A" w:rsidRDefault="004112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165A9F"/>
    <w:multiLevelType w:val="hybridMultilevel"/>
    <w:tmpl w:val="8056D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E74A0F"/>
    <w:multiLevelType w:val="hybridMultilevel"/>
    <w:tmpl w:val="EE0A8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34"/>
    <w:rsid w:val="00013212"/>
    <w:rsid w:val="00023A72"/>
    <w:rsid w:val="000920EE"/>
    <w:rsid w:val="000D78CE"/>
    <w:rsid w:val="001035E2"/>
    <w:rsid w:val="0015387A"/>
    <w:rsid w:val="001A5534"/>
    <w:rsid w:val="001D11B0"/>
    <w:rsid w:val="00264F21"/>
    <w:rsid w:val="002C3A7B"/>
    <w:rsid w:val="0031479B"/>
    <w:rsid w:val="0041124A"/>
    <w:rsid w:val="004273DC"/>
    <w:rsid w:val="004355F4"/>
    <w:rsid w:val="00445961"/>
    <w:rsid w:val="00462E19"/>
    <w:rsid w:val="0046313F"/>
    <w:rsid w:val="00500C80"/>
    <w:rsid w:val="005328A0"/>
    <w:rsid w:val="0055424A"/>
    <w:rsid w:val="005702AE"/>
    <w:rsid w:val="005B63EE"/>
    <w:rsid w:val="005E1836"/>
    <w:rsid w:val="00664FA3"/>
    <w:rsid w:val="00666CB1"/>
    <w:rsid w:val="007029C2"/>
    <w:rsid w:val="00731ED7"/>
    <w:rsid w:val="007368D1"/>
    <w:rsid w:val="00751362"/>
    <w:rsid w:val="00751603"/>
    <w:rsid w:val="007558ED"/>
    <w:rsid w:val="007A05A4"/>
    <w:rsid w:val="007B151D"/>
    <w:rsid w:val="007C2242"/>
    <w:rsid w:val="007E0021"/>
    <w:rsid w:val="007E02E5"/>
    <w:rsid w:val="007E2E49"/>
    <w:rsid w:val="00813E7E"/>
    <w:rsid w:val="008153A5"/>
    <w:rsid w:val="008E19DC"/>
    <w:rsid w:val="00911AAC"/>
    <w:rsid w:val="00964419"/>
    <w:rsid w:val="009E3CE0"/>
    <w:rsid w:val="009E5D7C"/>
    <w:rsid w:val="00A37F09"/>
    <w:rsid w:val="00B162FC"/>
    <w:rsid w:val="00B40B34"/>
    <w:rsid w:val="00B568D8"/>
    <w:rsid w:val="00B713E0"/>
    <w:rsid w:val="00C02F35"/>
    <w:rsid w:val="00C044DB"/>
    <w:rsid w:val="00C13AAA"/>
    <w:rsid w:val="00C77C83"/>
    <w:rsid w:val="00D02F58"/>
    <w:rsid w:val="00D530AF"/>
    <w:rsid w:val="00DA3928"/>
    <w:rsid w:val="00DA7AFD"/>
    <w:rsid w:val="00E70293"/>
    <w:rsid w:val="00E769A0"/>
    <w:rsid w:val="00F1646F"/>
    <w:rsid w:val="00F237C4"/>
    <w:rsid w:val="00F43479"/>
    <w:rsid w:val="00F60DA0"/>
    <w:rsid w:val="00FA2764"/>
    <w:rsid w:val="00FE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16C1"/>
  <w15:docId w15:val="{9971338B-ED68-4BE3-9FC7-70965A0D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2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2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E4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4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79B"/>
  </w:style>
  <w:style w:type="paragraph" w:styleId="Footer">
    <w:name w:val="footer"/>
    <w:basedOn w:val="Normal"/>
    <w:link w:val="FooterChar"/>
    <w:uiPriority w:val="99"/>
    <w:unhideWhenUsed/>
    <w:rsid w:val="00314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6ADE190C34623940D8FE0487FC8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2022-01-21T13:27:20Z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kalimin e përgjegjësisë së administrimit, nga Drejtoria e Përgjithshme e Tatimeve tek Agjencia Shtetërore e Kadastrës, të një pjese të pasurisë 8/114, zona kadastrale 8330, Tiranë, dhe për një ndryshim në vendimin nr. 818, datë 6.12.2006, të Këshillit të Ministrave, “Për miratimin e listës së inventarit të pronave të paluajtshme shtetërore, të cilat i kalojnë në përgjegjësi administrimi Drejtorisë së Përgjithshme të Tatimeve”, të ndryshuar</Titulli>
    <Modifikuesi xmlns="0e656187-b300-4fb0-8bf4-3a50f872073c">nevila.samarxhi</Modifikuesi>
    <Nr_x002e__x0020_prot_x0020_QBZ xmlns="0e656187-b300-4fb0-8bf4-3a50f872073c">88</Nr_x002e__x0020_prot_x0020_QBZ>
    <Data_x0020_e_x0020_Modifikimit xmlns="0e656187-b300-4fb0-8bf4-3a50f872073c">2022-01-24T11:45:02Z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290/1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6ADE190C34623940D8FE0487FC8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2022-01-21T13:27:20Z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kalimin e përgjegjësisë së administrimit, nga Drejtoria e Përgjithshme e Tatimeve tek Agjencia Shtetërore e Kadastrës, të një pjese të pasurisë 8/114, zona kadastrale 8330, Tiranë, dhe për një ndryshim në vendimin nr. 818, datë 6.12.2006, të Këshillit të Ministrave, “Për miratimin e listës së inventarit të pronave të paluajtshme shtetërore, të cilat i kalojnë në përgjegjësi administrimi Drejtorisë së Përgjithshme të Tatimeve”, të ndryshuar</Titulli>
    <Modifikuesi xmlns="0e656187-b300-4fb0-8bf4-3a50f872073c">nevila.samarxhi</Modifikuesi>
    <Nr_x002e__x0020_prot_x0020_QBZ xmlns="0e656187-b300-4fb0-8bf4-3a50f872073c">88</Nr_x002e__x0020_prot_x0020_QBZ>
    <Data_x0020_e_x0020_Modifikimit xmlns="0e656187-b300-4fb0-8bf4-3a50f872073c">2022-01-24T11:45:02Z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290/1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90975-9E50-4202-A011-FC619748E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A92426-53A7-4114-83C1-0698575E1BB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DCFFC9-A57D-4B3B-B144-8006E20139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D86C33-5A07-4C89-AD68-637D4CC0A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F77A6A-6AA9-48ED-9DB1-C8F7685A12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26CE76F-9942-42A9-86B8-11FB158ECEE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74F46FF-C533-4C28-B1E8-2193C681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Enriketa Verlaku</dc:creator>
  <cp:lastModifiedBy>Fjora Cahani</cp:lastModifiedBy>
  <cp:revision>14</cp:revision>
  <cp:lastPrinted>2022-01-19T10:03:00Z</cp:lastPrinted>
  <dcterms:created xsi:type="dcterms:W3CDTF">2022-01-19T10:04:00Z</dcterms:created>
  <dcterms:modified xsi:type="dcterms:W3CDTF">2022-01-24T12:34:00Z</dcterms:modified>
</cp:coreProperties>
</file>