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E7E12" w14:textId="77777777" w:rsidR="007126C6" w:rsidRPr="00B64024" w:rsidRDefault="007126C6" w:rsidP="007126C6">
      <w:pPr>
        <w:pStyle w:val="BodyA"/>
        <w:ind w:firstLine="284"/>
        <w:jc w:val="center"/>
        <w:rPr>
          <w:rFonts w:ascii="Garamond" w:hAnsi="Garamond"/>
          <w:b/>
          <w:bCs/>
          <w:color w:val="auto"/>
          <w:lang w:val="sq-AL"/>
        </w:rPr>
      </w:pPr>
      <w:r w:rsidRPr="00B64024">
        <w:rPr>
          <w:rFonts w:ascii="Garamond" w:hAnsi="Garamond"/>
          <w:b/>
          <w:bCs/>
          <w:color w:val="auto"/>
          <w:lang w:val="sq-AL"/>
        </w:rPr>
        <w:t>VENDIM</w:t>
      </w:r>
    </w:p>
    <w:p w14:paraId="74AE7E13" w14:textId="60C2DC19" w:rsidR="007126C6" w:rsidRPr="00B64024" w:rsidRDefault="007126C6" w:rsidP="007126C6">
      <w:pPr>
        <w:pStyle w:val="BodyA"/>
        <w:ind w:firstLine="284"/>
        <w:jc w:val="center"/>
        <w:rPr>
          <w:rFonts w:ascii="Garamond" w:hAnsi="Garamond"/>
          <w:b/>
          <w:bCs/>
          <w:color w:val="auto"/>
          <w:lang w:val="sq-AL"/>
        </w:rPr>
      </w:pPr>
      <w:r w:rsidRPr="00B64024">
        <w:rPr>
          <w:rFonts w:ascii="Garamond" w:hAnsi="Garamond"/>
          <w:b/>
          <w:bCs/>
          <w:color w:val="auto"/>
          <w:lang w:val="sq-AL"/>
        </w:rPr>
        <w:t>Nr.</w:t>
      </w:r>
      <w:r w:rsidR="00B64024" w:rsidRPr="00B64024">
        <w:rPr>
          <w:rFonts w:ascii="Garamond" w:hAnsi="Garamond"/>
          <w:b/>
          <w:bCs/>
          <w:color w:val="auto"/>
          <w:lang w:val="sq-AL"/>
        </w:rPr>
        <w:t xml:space="preserve"> </w:t>
      </w:r>
      <w:r w:rsidR="001E51D4" w:rsidRPr="00B64024">
        <w:rPr>
          <w:rFonts w:ascii="Garamond" w:hAnsi="Garamond"/>
          <w:b/>
          <w:bCs/>
          <w:color w:val="auto"/>
          <w:lang w:val="sq-AL"/>
        </w:rPr>
        <w:t>32</w:t>
      </w:r>
      <w:r w:rsidRPr="00B64024">
        <w:rPr>
          <w:rFonts w:ascii="Garamond" w:hAnsi="Garamond"/>
          <w:b/>
          <w:bCs/>
          <w:color w:val="auto"/>
          <w:lang w:val="sq-AL"/>
        </w:rPr>
        <w:t xml:space="preserve">, datë </w:t>
      </w:r>
      <w:r w:rsidR="001E51D4" w:rsidRPr="00B64024">
        <w:rPr>
          <w:rFonts w:ascii="Garamond" w:hAnsi="Garamond"/>
          <w:b/>
          <w:bCs/>
          <w:color w:val="auto"/>
          <w:lang w:val="sq-AL"/>
        </w:rPr>
        <w:t>19.1.2022</w:t>
      </w:r>
    </w:p>
    <w:p w14:paraId="74AE7E14" w14:textId="77777777" w:rsidR="007126C6" w:rsidRPr="00B64024" w:rsidRDefault="007126C6" w:rsidP="007126C6">
      <w:pPr>
        <w:pStyle w:val="BodyA"/>
        <w:ind w:firstLine="284"/>
        <w:jc w:val="center"/>
        <w:rPr>
          <w:rFonts w:ascii="Garamond" w:hAnsi="Garamond"/>
          <w:b/>
          <w:bCs/>
          <w:color w:val="auto"/>
          <w:lang w:val="sq-AL"/>
        </w:rPr>
      </w:pPr>
    </w:p>
    <w:p w14:paraId="74AE7E15" w14:textId="61125951" w:rsidR="0078450C" w:rsidRPr="00B64024" w:rsidRDefault="007126C6" w:rsidP="0078450C">
      <w:pPr>
        <w:pStyle w:val="Body"/>
        <w:ind w:firstLine="284"/>
        <w:jc w:val="center"/>
        <w:rPr>
          <w:rFonts w:ascii="Garamond" w:hAnsi="Garamond"/>
          <w:b/>
          <w:bCs/>
          <w:lang w:val="sq-AL"/>
        </w:rPr>
      </w:pPr>
      <w:r w:rsidRPr="00B64024">
        <w:rPr>
          <w:rFonts w:ascii="Garamond" w:hAnsi="Garamond"/>
          <w:b/>
          <w:bCs/>
          <w:lang w:val="sq-AL"/>
        </w:rPr>
        <w:t>PËR NJË SHTESË FONDI NË BUXHETIN E VITIT 2022, MIRATUAR PËR AGJENCINË PËR DIALOG DHE BASHKËQEVERISJE DHE INSTITUTIN E STATISTIKAVE, PËR FINANCIMIN E PRO</w:t>
      </w:r>
      <w:r w:rsidR="0078450C" w:rsidRPr="00B64024">
        <w:rPr>
          <w:rFonts w:ascii="Garamond" w:hAnsi="Garamond"/>
          <w:b/>
          <w:bCs/>
          <w:lang w:val="sq-AL"/>
        </w:rPr>
        <w:t>GRAMIT TË “KËSHILLIMIT KOMBËTAR</w:t>
      </w:r>
      <w:r w:rsidR="00B64024">
        <w:rPr>
          <w:rFonts w:ascii="Garamond" w:hAnsi="Garamond"/>
          <w:b/>
          <w:bCs/>
          <w:lang w:val="sq-AL"/>
        </w:rPr>
        <w:t>”</w:t>
      </w:r>
    </w:p>
    <w:p w14:paraId="74AE7E16" w14:textId="77777777" w:rsidR="0078450C" w:rsidRPr="00B64024" w:rsidRDefault="0078450C" w:rsidP="0078450C">
      <w:pPr>
        <w:pStyle w:val="Body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4AE7E17" w14:textId="5656A406" w:rsidR="007126C6" w:rsidRPr="00B64024" w:rsidRDefault="007126C6" w:rsidP="0078450C">
      <w:pPr>
        <w:pStyle w:val="Body"/>
        <w:ind w:firstLine="284"/>
        <w:jc w:val="both"/>
        <w:rPr>
          <w:rFonts w:ascii="Garamond" w:hAnsi="Garamond"/>
          <w:b/>
          <w:bCs/>
          <w:lang w:val="sq-AL"/>
        </w:rPr>
      </w:pPr>
      <w:r w:rsidRPr="00B64024">
        <w:rPr>
          <w:rFonts w:ascii="Garamond" w:hAnsi="Garamond"/>
          <w:lang w:val="sq-AL"/>
        </w:rPr>
        <w:t>Në mbështetje të nenit 100 të Kushtetutës dhe të neneve 5 e 45, të ligjit nr.</w:t>
      </w:r>
      <w:r w:rsidR="00B64024">
        <w:rPr>
          <w:rFonts w:ascii="Garamond" w:hAnsi="Garamond"/>
          <w:lang w:val="sq-AL"/>
        </w:rPr>
        <w:t xml:space="preserve"> </w:t>
      </w:r>
      <w:r w:rsidRPr="00B64024">
        <w:rPr>
          <w:rFonts w:ascii="Garamond" w:hAnsi="Garamond"/>
          <w:lang w:val="sq-AL"/>
        </w:rPr>
        <w:t xml:space="preserve">9936, datë 26.6.2008, “Për menaxhimin e sistemit buxhetor në Republikën e Shqipërisë”, </w:t>
      </w:r>
      <w:r w:rsidR="00B64024">
        <w:rPr>
          <w:rFonts w:ascii="Garamond" w:hAnsi="Garamond"/>
          <w:lang w:val="sq-AL"/>
        </w:rPr>
        <w:t>të</w:t>
      </w:r>
      <w:r w:rsidRPr="00B64024">
        <w:rPr>
          <w:rFonts w:ascii="Garamond" w:hAnsi="Garamond"/>
          <w:lang w:val="sq-AL"/>
        </w:rPr>
        <w:t xml:space="preserve"> ndryshuar, me propozimin e </w:t>
      </w:r>
      <w:r w:rsidR="00B64024">
        <w:rPr>
          <w:rFonts w:ascii="Garamond" w:hAnsi="Garamond"/>
          <w:lang w:val="sq-AL"/>
        </w:rPr>
        <w:t>z</w:t>
      </w:r>
      <w:r w:rsidRPr="00B64024">
        <w:rPr>
          <w:rFonts w:ascii="Garamond" w:hAnsi="Garamond"/>
          <w:lang w:val="sq-AL"/>
        </w:rPr>
        <w:t xml:space="preserve">ëvendëskryeministrit dhe ministrit të Financave dhe Ekonomisë, Këshilli i Ministrave </w:t>
      </w:r>
    </w:p>
    <w:p w14:paraId="74AE7E18" w14:textId="77777777" w:rsidR="007126C6" w:rsidRPr="00B64024" w:rsidRDefault="007126C6" w:rsidP="007126C6">
      <w:pPr>
        <w:pStyle w:val="Default"/>
        <w:ind w:firstLine="284"/>
        <w:jc w:val="both"/>
        <w:rPr>
          <w:bCs/>
          <w:lang w:val="sq-AL"/>
        </w:rPr>
      </w:pPr>
    </w:p>
    <w:p w14:paraId="74AE7E19" w14:textId="77777777" w:rsidR="007126C6" w:rsidRPr="00B64024" w:rsidRDefault="007126C6" w:rsidP="007126C6">
      <w:pPr>
        <w:pStyle w:val="Default"/>
        <w:ind w:firstLine="284"/>
        <w:jc w:val="center"/>
        <w:rPr>
          <w:bCs/>
          <w:lang w:val="sq-AL"/>
        </w:rPr>
      </w:pPr>
      <w:r w:rsidRPr="00B64024">
        <w:rPr>
          <w:bCs/>
          <w:lang w:val="sq-AL"/>
        </w:rPr>
        <w:t>VENDOSI:</w:t>
      </w:r>
    </w:p>
    <w:p w14:paraId="74AE7E1A" w14:textId="77777777" w:rsidR="007126C6" w:rsidRPr="00B64024" w:rsidRDefault="007126C6" w:rsidP="007126C6">
      <w:pPr>
        <w:pStyle w:val="Default"/>
        <w:ind w:firstLine="284"/>
        <w:jc w:val="both"/>
        <w:rPr>
          <w:b/>
          <w:bCs/>
          <w:lang w:val="sq-AL"/>
        </w:rPr>
      </w:pPr>
    </w:p>
    <w:p w14:paraId="74AE7E1B" w14:textId="7BF56072" w:rsidR="007126C6" w:rsidRPr="00B64024" w:rsidRDefault="007126C6" w:rsidP="007126C6">
      <w:pPr>
        <w:pStyle w:val="BodyA"/>
        <w:ind w:firstLine="284"/>
        <w:jc w:val="both"/>
        <w:rPr>
          <w:rFonts w:ascii="Garamond" w:hAnsi="Garamond"/>
          <w:color w:val="auto"/>
          <w:lang w:val="sq-AL"/>
        </w:rPr>
      </w:pPr>
      <w:r w:rsidRPr="00B64024">
        <w:rPr>
          <w:rFonts w:ascii="Garamond" w:hAnsi="Garamond"/>
          <w:color w:val="auto"/>
          <w:lang w:val="sq-AL"/>
        </w:rPr>
        <w:t>1 Me qëllim vijimin e financimit të aktiviteteve mbështetëse, në funksion të programit të “Këshillimit Kombëtar”, të miratuar me vendimin nr.</w:t>
      </w:r>
      <w:r w:rsidR="00B64024">
        <w:rPr>
          <w:rFonts w:ascii="Garamond" w:hAnsi="Garamond"/>
          <w:color w:val="auto"/>
          <w:lang w:val="sq-AL"/>
        </w:rPr>
        <w:t xml:space="preserve"> </w:t>
      </w:r>
      <w:r w:rsidRPr="00B64024">
        <w:rPr>
          <w:rFonts w:ascii="Garamond" w:hAnsi="Garamond"/>
          <w:color w:val="auto"/>
          <w:lang w:val="sq-AL"/>
        </w:rPr>
        <w:t xml:space="preserve">813, datë 24.12.2021, të Këshillit të Ministrave, Agjencisë për Dialog dhe Bashkëqeverisje, në buxhetin e miratuar për vitin 2022, në llogarinë ekonomike 602 </w:t>
      </w:r>
      <w:r w:rsidR="00D958D4">
        <w:rPr>
          <w:rFonts w:ascii="Garamond" w:hAnsi="Garamond"/>
          <w:color w:val="auto"/>
          <w:lang w:val="sq-AL"/>
        </w:rPr>
        <w:t>“</w:t>
      </w:r>
      <w:r w:rsidRPr="00B64024">
        <w:rPr>
          <w:rFonts w:ascii="Garamond" w:hAnsi="Garamond"/>
          <w:color w:val="auto"/>
          <w:lang w:val="sq-AL"/>
        </w:rPr>
        <w:t>Shpenzime operative</w:t>
      </w:r>
      <w:r w:rsidR="00D958D4">
        <w:rPr>
          <w:rFonts w:ascii="Garamond" w:hAnsi="Garamond"/>
          <w:color w:val="auto"/>
          <w:lang w:val="sq-AL"/>
        </w:rPr>
        <w:t>”</w:t>
      </w:r>
      <w:r w:rsidRPr="00B64024">
        <w:rPr>
          <w:rFonts w:ascii="Garamond" w:hAnsi="Garamond"/>
          <w:color w:val="auto"/>
          <w:lang w:val="sq-AL"/>
        </w:rPr>
        <w:t>, i shtohet fondi prej 19 700 000 (nëntëmbëdhjetë milionë e shtatëqind mijë) lekësh, për aktivitetet e mëposhtme:</w:t>
      </w:r>
    </w:p>
    <w:p w14:paraId="74AE7E1C" w14:textId="04A18115" w:rsidR="007126C6" w:rsidRPr="00B64024" w:rsidRDefault="007126C6" w:rsidP="007126C6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B64024">
        <w:rPr>
          <w:rFonts w:ascii="Garamond" w:hAnsi="Garamond"/>
          <w:color w:val="auto"/>
          <w:lang w:val="sq-AL"/>
        </w:rPr>
        <w:t xml:space="preserve">a) 15 000 000 (pesëmbëdhjetë milionë) lekë, për fushatën promovuese të informimit publik për programin e </w:t>
      </w:r>
      <w:r w:rsidRPr="00B64024">
        <w:rPr>
          <w:rFonts w:ascii="Garamond" w:hAnsi="Garamond"/>
          <w:lang w:val="sq-AL"/>
        </w:rPr>
        <w:t>“Këshillimit Kombëtar” në median</w:t>
      </w:r>
      <w:r w:rsidR="00B64024">
        <w:rPr>
          <w:rFonts w:ascii="Garamond" w:hAnsi="Garamond"/>
          <w:lang w:val="sq-AL"/>
        </w:rPr>
        <w:t xml:space="preserve"> </w:t>
      </w:r>
      <w:r w:rsidRPr="00B64024">
        <w:rPr>
          <w:rFonts w:ascii="Garamond" w:hAnsi="Garamond"/>
          <w:lang w:val="sq-AL"/>
        </w:rPr>
        <w:t>audiovizive, të shkruar dhe/ose në mjetet e tjera elektronike të komunikimit masiv/rrjete</w:t>
      </w:r>
      <w:r w:rsidR="00B64024">
        <w:rPr>
          <w:rFonts w:ascii="Garamond" w:hAnsi="Garamond"/>
          <w:lang w:val="sq-AL"/>
        </w:rPr>
        <w:t>ve</w:t>
      </w:r>
      <w:r w:rsidRPr="00B64024">
        <w:rPr>
          <w:rFonts w:ascii="Garamond" w:hAnsi="Garamond"/>
          <w:lang w:val="sq-AL"/>
        </w:rPr>
        <w:t xml:space="preserve"> sociale;</w:t>
      </w:r>
    </w:p>
    <w:p w14:paraId="74AE7E1D" w14:textId="77777777" w:rsidR="007126C6" w:rsidRPr="00B64024" w:rsidRDefault="007126C6" w:rsidP="007126C6">
      <w:pPr>
        <w:pStyle w:val="BodyA"/>
        <w:ind w:firstLine="284"/>
        <w:jc w:val="both"/>
        <w:rPr>
          <w:rFonts w:ascii="Garamond" w:hAnsi="Garamond"/>
          <w:color w:val="auto"/>
          <w:lang w:val="sq-AL"/>
        </w:rPr>
      </w:pPr>
      <w:r w:rsidRPr="00B64024">
        <w:rPr>
          <w:rFonts w:ascii="Garamond" w:hAnsi="Garamond"/>
          <w:lang w:val="sq-AL"/>
        </w:rPr>
        <w:t>b) 4 700 000 (katër milionë e shtatëqind mijë) lekë, për realizimin e materialeve promocionale për programin e “Këshillimit Kombëtar”, të cilat do të përdoren në sheshet dhe/ose ambiente të tjera publike, ku kryhet plotësimi i pyetësorit gjatë kohëzgjatjes së procesit.</w:t>
      </w:r>
    </w:p>
    <w:p w14:paraId="74AE7E1E" w14:textId="7025678C" w:rsidR="007126C6" w:rsidRPr="00B64024" w:rsidRDefault="007126C6" w:rsidP="007126C6">
      <w:pPr>
        <w:pStyle w:val="BodyA"/>
        <w:ind w:firstLine="284"/>
        <w:jc w:val="both"/>
        <w:rPr>
          <w:rFonts w:ascii="Garamond" w:hAnsi="Garamond"/>
          <w:color w:val="auto"/>
          <w:lang w:val="sq-AL"/>
        </w:rPr>
      </w:pPr>
      <w:r w:rsidRPr="00B64024">
        <w:rPr>
          <w:rFonts w:ascii="Garamond" w:hAnsi="Garamond"/>
          <w:color w:val="auto"/>
          <w:lang w:val="sq-AL"/>
        </w:rPr>
        <w:t xml:space="preserve">2. INSTAT-it, në buxhetin e miratuar për vitin 2022, në llogarinë ekonomike </w:t>
      </w:r>
      <w:r w:rsidR="00B34A1A">
        <w:rPr>
          <w:rFonts w:ascii="Garamond" w:hAnsi="Garamond"/>
          <w:color w:val="auto"/>
          <w:lang w:val="sq-AL"/>
        </w:rPr>
        <w:t>“</w:t>
      </w:r>
      <w:r w:rsidRPr="00B64024">
        <w:rPr>
          <w:rFonts w:ascii="Garamond" w:hAnsi="Garamond"/>
          <w:color w:val="auto"/>
          <w:lang w:val="sq-AL"/>
        </w:rPr>
        <w:t>Shpenzime korente</w:t>
      </w:r>
      <w:r w:rsidR="00B34A1A">
        <w:rPr>
          <w:rFonts w:ascii="Garamond" w:hAnsi="Garamond"/>
          <w:color w:val="auto"/>
          <w:lang w:val="sq-AL"/>
        </w:rPr>
        <w:t>”</w:t>
      </w:r>
      <w:r w:rsidRPr="00B64024">
        <w:rPr>
          <w:rFonts w:ascii="Garamond" w:hAnsi="Garamond"/>
          <w:color w:val="auto"/>
          <w:lang w:val="sq-AL"/>
        </w:rPr>
        <w:t>, i shtohet fondi prej 5 300 000 (pesë milionë e treqind mijë) lekësh, për hedhjen në format digjital të të dhënave të pyetësorëve fizikë (të mbledhur nga posta dhe nga pikat e dedikuara për plotësimin e tyre në sheshet dhe/ose ambientet e tjera publike), në funksion të programit të “Këshillimit Kombëtar”, të miratuar me vendimin nr.</w:t>
      </w:r>
      <w:r w:rsidR="00B64024">
        <w:rPr>
          <w:rFonts w:ascii="Garamond" w:hAnsi="Garamond"/>
          <w:color w:val="auto"/>
          <w:lang w:val="sq-AL"/>
        </w:rPr>
        <w:t xml:space="preserve"> </w:t>
      </w:r>
      <w:r w:rsidRPr="00B64024">
        <w:rPr>
          <w:rFonts w:ascii="Garamond" w:hAnsi="Garamond"/>
          <w:color w:val="auto"/>
          <w:lang w:val="sq-AL"/>
        </w:rPr>
        <w:t>813, datë 24.12.2021, të Këshillit të Ministrave.</w:t>
      </w:r>
    </w:p>
    <w:p w14:paraId="74AE7E1F" w14:textId="77777777" w:rsidR="007126C6" w:rsidRPr="00B64024" w:rsidRDefault="007126C6" w:rsidP="007126C6">
      <w:pPr>
        <w:pStyle w:val="BodyA"/>
        <w:ind w:firstLine="284"/>
        <w:jc w:val="both"/>
        <w:rPr>
          <w:rFonts w:ascii="Garamond" w:hAnsi="Garamond"/>
          <w:color w:val="auto"/>
          <w:lang w:val="sq-AL"/>
        </w:rPr>
      </w:pPr>
      <w:r w:rsidRPr="00B64024">
        <w:rPr>
          <w:rFonts w:ascii="Garamond" w:hAnsi="Garamond"/>
          <w:color w:val="auto"/>
          <w:lang w:val="sq-AL"/>
        </w:rPr>
        <w:t>3. Fondi total prej 25 000 000 (njëzet e pesë milionë) lekësh, sipas pikave 1 dhe 2, të këtij vendimi, përballohet nga fondi rezervë i buxhetit të shtetit, i miratuar për vitin 2022.</w:t>
      </w:r>
    </w:p>
    <w:p w14:paraId="74AE7E20" w14:textId="77777777" w:rsidR="007126C6" w:rsidRPr="00B64024" w:rsidRDefault="007126C6" w:rsidP="007126C6">
      <w:pPr>
        <w:pStyle w:val="BodyA"/>
        <w:ind w:firstLine="284"/>
        <w:jc w:val="both"/>
        <w:rPr>
          <w:rFonts w:ascii="Garamond" w:hAnsi="Garamond"/>
          <w:color w:val="auto"/>
          <w:lang w:val="sq-AL"/>
        </w:rPr>
      </w:pPr>
      <w:r w:rsidRPr="00B64024">
        <w:rPr>
          <w:rFonts w:ascii="Garamond" w:hAnsi="Garamond"/>
          <w:color w:val="auto"/>
          <w:lang w:val="sq-AL"/>
        </w:rPr>
        <w:t>4. Ngarkohen Ministria e Financave dhe Ekonomisë, Agjencia për Dialog dhe Bashkëqeverisje dhe INSTAT-i për zbatimin e këtij vendimi.</w:t>
      </w:r>
    </w:p>
    <w:p w14:paraId="74AE7E21" w14:textId="77777777" w:rsidR="007126C6" w:rsidRPr="00B64024" w:rsidRDefault="007126C6" w:rsidP="007126C6">
      <w:pPr>
        <w:pStyle w:val="ListParagraph"/>
        <w:ind w:left="0"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B64024">
        <w:rPr>
          <w:rFonts w:ascii="Garamond" w:hAnsi="Garamond"/>
          <w:color w:val="auto"/>
          <w:sz w:val="24"/>
          <w:szCs w:val="24"/>
          <w:lang w:val="sq-AL"/>
        </w:rPr>
        <w:t>Ky vendim hyn në fuqi men</w:t>
      </w:r>
      <w:r w:rsidR="00570ADF" w:rsidRPr="00B64024">
        <w:rPr>
          <w:rFonts w:ascii="Garamond" w:hAnsi="Garamond"/>
          <w:color w:val="auto"/>
          <w:sz w:val="24"/>
          <w:szCs w:val="24"/>
          <w:lang w:val="sq-AL"/>
        </w:rPr>
        <w:t>jëherë dhe botohet në Fletoren Z</w:t>
      </w:r>
      <w:r w:rsidRPr="00B64024">
        <w:rPr>
          <w:rFonts w:ascii="Garamond" w:hAnsi="Garamond"/>
          <w:color w:val="auto"/>
          <w:sz w:val="24"/>
          <w:szCs w:val="24"/>
          <w:lang w:val="sq-AL"/>
        </w:rPr>
        <w:t>yrtare.</w:t>
      </w:r>
      <w:bookmarkStart w:id="0" w:name="_GoBack"/>
      <w:bookmarkEnd w:id="0"/>
    </w:p>
    <w:p w14:paraId="74AE7E22" w14:textId="77777777" w:rsidR="007126C6" w:rsidRPr="00B64024" w:rsidRDefault="007126C6" w:rsidP="007126C6">
      <w:pPr>
        <w:pStyle w:val="ListParagraph"/>
        <w:ind w:left="0"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74AE7E23" w14:textId="77777777" w:rsidR="007126C6" w:rsidRPr="00B64024" w:rsidRDefault="007126C6" w:rsidP="007126C6">
      <w:pPr>
        <w:pStyle w:val="NoSpacing"/>
        <w:ind w:firstLine="284"/>
        <w:jc w:val="right"/>
        <w:rPr>
          <w:rFonts w:ascii="Garamond" w:hAnsi="Garamond"/>
          <w:bCs/>
          <w:smallCaps/>
          <w:sz w:val="24"/>
          <w:szCs w:val="24"/>
          <w:lang w:val="sq-AL"/>
        </w:rPr>
      </w:pPr>
      <w:r w:rsidRPr="00B64024">
        <w:rPr>
          <w:rFonts w:ascii="Garamond" w:hAnsi="Garamond"/>
          <w:bCs/>
          <w:smallCaps/>
          <w:sz w:val="24"/>
          <w:szCs w:val="24"/>
          <w:lang w:val="sq-AL"/>
        </w:rPr>
        <w:t>KRYEMINISTËR</w:t>
      </w:r>
    </w:p>
    <w:p w14:paraId="74AE7E24" w14:textId="77777777" w:rsidR="00ED517C" w:rsidRPr="00B64024" w:rsidRDefault="007126C6" w:rsidP="007126C6">
      <w:pPr>
        <w:jc w:val="right"/>
        <w:rPr>
          <w:rFonts w:ascii="Garamond" w:hAnsi="Garamond"/>
          <w:b/>
          <w:lang w:val="sq-AL"/>
        </w:rPr>
      </w:pPr>
      <w:r w:rsidRPr="00B64024">
        <w:rPr>
          <w:rFonts w:ascii="Garamond" w:hAnsi="Garamond"/>
          <w:b/>
          <w:lang w:val="sq-AL"/>
        </w:rPr>
        <w:t>Edi Rama</w:t>
      </w:r>
    </w:p>
    <w:sectPr w:rsidR="00ED517C" w:rsidRPr="00B64024" w:rsidSect="007B0F0B"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3DBF6" w14:textId="77777777" w:rsidR="00B64024" w:rsidRDefault="00B64024">
      <w:r>
        <w:separator/>
      </w:r>
    </w:p>
  </w:endnote>
  <w:endnote w:type="continuationSeparator" w:id="0">
    <w:p w14:paraId="45D2D6BF" w14:textId="77777777" w:rsidR="00B64024" w:rsidRDefault="00B64024">
      <w:r>
        <w:continuationSeparator/>
      </w:r>
    </w:p>
  </w:endnote>
  <w:endnote w:type="continuationNotice" w:id="1">
    <w:p w14:paraId="2850E537" w14:textId="77777777" w:rsidR="00607A37" w:rsidRDefault="00607A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FE341" w14:textId="77777777" w:rsidR="00B64024" w:rsidRDefault="00B64024">
      <w:r>
        <w:separator/>
      </w:r>
    </w:p>
  </w:footnote>
  <w:footnote w:type="continuationSeparator" w:id="0">
    <w:p w14:paraId="6B439055" w14:textId="77777777" w:rsidR="00B64024" w:rsidRDefault="00B64024">
      <w:r>
        <w:continuationSeparator/>
      </w:r>
    </w:p>
  </w:footnote>
  <w:footnote w:type="continuationNotice" w:id="1">
    <w:p w14:paraId="449EE983" w14:textId="77777777" w:rsidR="00607A37" w:rsidRDefault="00607A3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6EE79A2"/>
    <w:multiLevelType w:val="hybridMultilevel"/>
    <w:tmpl w:val="70DAF200"/>
    <w:numStyleLink w:val="ImportedStyle1"/>
  </w:abstractNum>
  <w:abstractNum w:abstractNumId="2">
    <w:nsid w:val="392A3B79"/>
    <w:multiLevelType w:val="hybridMultilevel"/>
    <w:tmpl w:val="4B8A49F2"/>
    <w:numStyleLink w:val="ImportedStyle2"/>
  </w:abstractNum>
  <w:abstractNum w:abstractNumId="3">
    <w:nsid w:val="620A5BB4"/>
    <w:multiLevelType w:val="hybridMultilevel"/>
    <w:tmpl w:val="162A9E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6E092FCE"/>
    <w:multiLevelType w:val="hybridMultilevel"/>
    <w:tmpl w:val="5454B04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lvl w:ilvl="0" w:tplc="9FD2BA0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4"/>
  </w:num>
  <w:num w:numId="4">
    <w:abstractNumId w:val="1"/>
  </w:num>
  <w:num w:numId="5">
    <w:abstractNumId w:val="2"/>
    <w:lvlOverride w:ilvl="0">
      <w:startOverride w:val="4"/>
    </w:lvlOverride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36"/>
    <w:rsid w:val="00010159"/>
    <w:rsid w:val="000271F0"/>
    <w:rsid w:val="000A449A"/>
    <w:rsid w:val="000C6556"/>
    <w:rsid w:val="001431FD"/>
    <w:rsid w:val="00160220"/>
    <w:rsid w:val="00183594"/>
    <w:rsid w:val="001957A7"/>
    <w:rsid w:val="001B0120"/>
    <w:rsid w:val="001E51D4"/>
    <w:rsid w:val="00285E2B"/>
    <w:rsid w:val="0029518D"/>
    <w:rsid w:val="00305268"/>
    <w:rsid w:val="00391DEC"/>
    <w:rsid w:val="003C295E"/>
    <w:rsid w:val="00460CFA"/>
    <w:rsid w:val="00466961"/>
    <w:rsid w:val="004D3C49"/>
    <w:rsid w:val="004E39A6"/>
    <w:rsid w:val="0052042B"/>
    <w:rsid w:val="0053352B"/>
    <w:rsid w:val="00570ADF"/>
    <w:rsid w:val="00587D4A"/>
    <w:rsid w:val="005B1BF4"/>
    <w:rsid w:val="00607A37"/>
    <w:rsid w:val="00623F91"/>
    <w:rsid w:val="006B47C3"/>
    <w:rsid w:val="007126C6"/>
    <w:rsid w:val="00750360"/>
    <w:rsid w:val="0078450C"/>
    <w:rsid w:val="007B0F0B"/>
    <w:rsid w:val="007B48C2"/>
    <w:rsid w:val="007C6D4C"/>
    <w:rsid w:val="00873B70"/>
    <w:rsid w:val="008B2640"/>
    <w:rsid w:val="009461F3"/>
    <w:rsid w:val="00961A1E"/>
    <w:rsid w:val="0096584D"/>
    <w:rsid w:val="009714DE"/>
    <w:rsid w:val="00972585"/>
    <w:rsid w:val="00983CFF"/>
    <w:rsid w:val="009A5CF6"/>
    <w:rsid w:val="009C4DD6"/>
    <w:rsid w:val="009F55B8"/>
    <w:rsid w:val="00A410B7"/>
    <w:rsid w:val="00A84E25"/>
    <w:rsid w:val="00A94293"/>
    <w:rsid w:val="00AB784B"/>
    <w:rsid w:val="00AC3F22"/>
    <w:rsid w:val="00B0566F"/>
    <w:rsid w:val="00B0624A"/>
    <w:rsid w:val="00B34A1A"/>
    <w:rsid w:val="00B64024"/>
    <w:rsid w:val="00B644E8"/>
    <w:rsid w:val="00BA1E82"/>
    <w:rsid w:val="00C20B00"/>
    <w:rsid w:val="00C21681"/>
    <w:rsid w:val="00C23F98"/>
    <w:rsid w:val="00C52F52"/>
    <w:rsid w:val="00C6062E"/>
    <w:rsid w:val="00C93258"/>
    <w:rsid w:val="00CA3B62"/>
    <w:rsid w:val="00D21D43"/>
    <w:rsid w:val="00D270F4"/>
    <w:rsid w:val="00D64EAF"/>
    <w:rsid w:val="00D958D4"/>
    <w:rsid w:val="00DD71C7"/>
    <w:rsid w:val="00DE04B8"/>
    <w:rsid w:val="00E54CDD"/>
    <w:rsid w:val="00E72E40"/>
    <w:rsid w:val="00EB05B9"/>
    <w:rsid w:val="00ED517C"/>
    <w:rsid w:val="00ED5A46"/>
    <w:rsid w:val="00EE53B3"/>
    <w:rsid w:val="00EF4B1B"/>
    <w:rsid w:val="00F16FF4"/>
    <w:rsid w:val="00F529E8"/>
    <w:rsid w:val="00F6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E7E12"/>
  <w15:docId w15:val="{C69CD0A2-8BB5-40A0-8ACC-6EA85552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uiPriority w:val="99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uiPriority w:val="99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99"/>
    <w:qFormat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qFormat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431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1F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431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1F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2022-01-21T13:27:16Z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një shtesë fondi në buxhetin e vitit 2022, miratuar për Agjencinë për Dialog dhe Bashkëqeverisje dhe Institutin e Statistikave, për financimin e programit të “Këshillimit Kombëtar”</Titulli>
    <Modifikuesi xmlns="0e656187-b300-4fb0-8bf4-3a50f872073c">nevila.samarxhi</Modifikuesi>
    <Nr_x002e__x0020_prot_x0020_QBZ xmlns="0e656187-b300-4fb0-8bf4-3a50f872073c">89</Nr_x002e__x0020_prot_x0020_QBZ>
    <Data_x0020_e_x0020_Modifikimit xmlns="0e656187-b300-4fb0-8bf4-3a50f872073c">2022-01-24T11:02:50Z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292/1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194CA197E849FC86B07C0C46B669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194CA197E849FC86B07C0C46B669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67EB75-97DC-467C-AF93-64FC95E09231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ECEF202-C83A-48D9-9C31-C6043C3C1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61FBD-3516-4095-B2E5-EB56E371B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9BA81F-FD1B-48EA-BA72-7ED713D98B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7E2032-F0A0-4539-B928-CA569DA30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B94C4A-408E-470E-8F1B-C94245BA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Alda Klosi</dc:creator>
  <cp:lastModifiedBy>Fjora Cahani</cp:lastModifiedBy>
  <cp:revision>11</cp:revision>
  <cp:lastPrinted>2022-01-19T09:16:00Z</cp:lastPrinted>
  <dcterms:created xsi:type="dcterms:W3CDTF">2022-01-19T09:17:00Z</dcterms:created>
  <dcterms:modified xsi:type="dcterms:W3CDTF">2022-01-24T12:05:00Z</dcterms:modified>
</cp:coreProperties>
</file>