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90D93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b/>
          <w:bCs/>
          <w:color w:val="000000"/>
          <w:szCs w:val="24"/>
          <w:lang w:val="en-US"/>
        </w:rPr>
        <w:t>VENDIM</w:t>
      </w:r>
    </w:p>
    <w:p w14:paraId="45EAC061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b/>
          <w:bCs/>
          <w:color w:val="000000"/>
          <w:szCs w:val="24"/>
          <w:lang w:val="en-US"/>
        </w:rPr>
        <w:t>Nr.86, datë 9.2.2022</w:t>
      </w:r>
    </w:p>
    <w:p w14:paraId="59E32C5E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  <w:lang w:val="en-US"/>
        </w:rPr>
      </w:pPr>
    </w:p>
    <w:p w14:paraId="7B29F7E6" w14:textId="76159D1A" w:rsidR="003C6B57" w:rsidRPr="003C6B57" w:rsidRDefault="003C6B57" w:rsidP="003C6B5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b/>
          <w:bCs/>
          <w:color w:val="000000"/>
          <w:szCs w:val="24"/>
          <w:lang w:val="en-US"/>
        </w:rPr>
        <w:t>PËR NJË NDRYSHIM NË VENDIMIN NR.80, DATË 31.1.2020, TË KËSHILLIT TË MINISTRAVE, “PËR SHPALLJEN E ZONËS SË RE PËR ZHVILLIM NË NJËSINË ADMINISTRATIVE 6, ZONA KOMBINAT, BASHKIA TIRANË, DHE CAKTIMIN E BASHKISË TIRANË SI NJËSI ZBATUESE”, TË NDRYSHUAR</w:t>
      </w:r>
    </w:p>
    <w:p w14:paraId="14182606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color w:val="000000"/>
          <w:szCs w:val="24"/>
          <w:lang w:val="en-US"/>
        </w:rPr>
      </w:pPr>
    </w:p>
    <w:p w14:paraId="7D776435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color w:val="000000"/>
          <w:szCs w:val="24"/>
          <w:lang w:val="en-US"/>
        </w:rPr>
        <w:t xml:space="preserve">Në mbështetje të nenit 100 të Kushtetutës dhe të neneve 13, shkronja “b”, nënndarjet “iii” e “iv”, dhe 16, pika 3, të aktit normativ nr.9, datë 16.12.2019, të Këshillit Ministrave, “Për përballimin e pasojave të fatkeqësisë natyrore”, miratuar me ligjin nr.97/2019, me propozimin e Zëvendëskryeministrit dhe ministër i Shtetit për Rindërtimin dhe Programin e Reformave, Këshilli i Ministrave </w:t>
      </w:r>
    </w:p>
    <w:p w14:paraId="684C2FA6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  <w:lang w:val="en-US"/>
        </w:rPr>
      </w:pPr>
    </w:p>
    <w:p w14:paraId="4DCCF0CF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b/>
          <w:bCs/>
          <w:color w:val="000000"/>
          <w:szCs w:val="24"/>
          <w:lang w:val="en-US"/>
        </w:rPr>
        <w:t>VENDOSI:</w:t>
      </w:r>
    </w:p>
    <w:p w14:paraId="4A3F188E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  <w:lang w:val="en-US"/>
        </w:rPr>
      </w:pPr>
    </w:p>
    <w:p w14:paraId="719DD3E1" w14:textId="3FFD3580" w:rsidR="003C6B57" w:rsidRPr="003C6B57" w:rsidRDefault="003C6B57" w:rsidP="003C6B5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color w:val="000000"/>
          <w:szCs w:val="24"/>
          <w:lang w:val="en-US"/>
        </w:rPr>
        <w:t>1.</w:t>
      </w:r>
      <w:r>
        <w:rPr>
          <w:rFonts w:ascii="Garamond" w:eastAsiaTheme="minorHAnsi" w:hAnsi="Garamond"/>
          <w:color w:val="000000"/>
          <w:szCs w:val="24"/>
          <w:lang w:val="en-US"/>
        </w:rPr>
        <w:t xml:space="preserve"> </w:t>
      </w:r>
      <w:r w:rsidRPr="003C6B57">
        <w:rPr>
          <w:rFonts w:ascii="Garamond" w:eastAsiaTheme="minorHAnsi" w:hAnsi="Garamond"/>
          <w:color w:val="000000"/>
          <w:szCs w:val="24"/>
          <w:lang w:val="en-US"/>
        </w:rPr>
        <w:t>Harta dhe koordinatat bashkëlidhur vendimit nr.80, datë 31.1.2020, të Këshillit të Ministrave, të ndryshuar, ndryshohen, përkatësisht, me hartën dhe koordinatat bashkëlidhur këtij vendimi.</w:t>
      </w:r>
    </w:p>
    <w:p w14:paraId="0D42208D" w14:textId="481B40A1" w:rsidR="003C6B57" w:rsidRPr="003C6B57" w:rsidRDefault="003C6B57" w:rsidP="003C6B5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color w:val="000000"/>
          <w:szCs w:val="24"/>
          <w:lang w:val="en-US"/>
        </w:rPr>
        <w:t>2.</w:t>
      </w:r>
      <w:r>
        <w:rPr>
          <w:rFonts w:ascii="Garamond" w:eastAsiaTheme="minorHAnsi" w:hAnsi="Garamond"/>
          <w:color w:val="000000"/>
          <w:szCs w:val="24"/>
          <w:lang w:val="en-US"/>
        </w:rPr>
        <w:t xml:space="preserve"> </w:t>
      </w:r>
      <w:r w:rsidRPr="003C6B57">
        <w:rPr>
          <w:rFonts w:ascii="Garamond" w:eastAsiaTheme="minorHAnsi" w:hAnsi="Garamond"/>
          <w:color w:val="000000"/>
          <w:szCs w:val="24"/>
          <w:lang w:val="en-US"/>
        </w:rPr>
        <w:t>Ngarkohen Zëvendëskryeministri dhe ministër i Shtetit për Rindërtimin dhe Programin e Reformave dhe Bashkia Tiranë për zbatimin e këtij vendimi.</w:t>
      </w:r>
    </w:p>
    <w:p w14:paraId="164F6A62" w14:textId="7FF073EA" w:rsidR="003C6B57" w:rsidRPr="003C6B57" w:rsidRDefault="003C6B57" w:rsidP="003C6B5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color w:val="000000"/>
          <w:szCs w:val="24"/>
          <w:lang w:val="en-US"/>
        </w:rPr>
        <w:t xml:space="preserve"> Ky vendim hyn në fuqi menjëherë dhe bot</w:t>
      </w:r>
      <w:r>
        <w:rPr>
          <w:rFonts w:ascii="Garamond" w:eastAsiaTheme="minorHAnsi" w:hAnsi="Garamond"/>
          <w:color w:val="000000"/>
          <w:szCs w:val="24"/>
          <w:lang w:val="en-US"/>
        </w:rPr>
        <w:t>ohet në Fletoren Zyrtare</w:t>
      </w:r>
      <w:r w:rsidRPr="003C6B57">
        <w:rPr>
          <w:rFonts w:ascii="Garamond" w:eastAsiaTheme="minorHAnsi" w:hAnsi="Garamond"/>
          <w:color w:val="000000"/>
          <w:szCs w:val="24"/>
          <w:lang w:val="en-US"/>
        </w:rPr>
        <w:t>.</w:t>
      </w:r>
    </w:p>
    <w:p w14:paraId="7FB0F3D6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  <w:lang w:val="en-US"/>
        </w:rPr>
      </w:pPr>
    </w:p>
    <w:p w14:paraId="5AF3AA1C" w14:textId="77777777" w:rsidR="003C6B57" w:rsidRPr="003C6B57" w:rsidRDefault="003C6B57" w:rsidP="003C6B57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Cs/>
          <w:color w:val="000000"/>
          <w:szCs w:val="24"/>
          <w:lang w:val="en-US"/>
        </w:rPr>
      </w:pPr>
      <w:r w:rsidRPr="003C6B57">
        <w:rPr>
          <w:rFonts w:ascii="Garamond" w:eastAsiaTheme="minorHAnsi" w:hAnsi="Garamond"/>
          <w:bCs/>
          <w:color w:val="000000"/>
          <w:szCs w:val="24"/>
          <w:lang w:val="en-US"/>
        </w:rPr>
        <w:t>KRYEMINISTËR</w:t>
      </w:r>
    </w:p>
    <w:p w14:paraId="13599F45" w14:textId="1237BE49" w:rsidR="00BA069B" w:rsidRDefault="003C6B57" w:rsidP="003C6B57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/>
          <w:bCs/>
          <w:color w:val="000000"/>
          <w:szCs w:val="24"/>
          <w:lang w:val="en-US"/>
        </w:rPr>
      </w:pPr>
      <w:r>
        <w:rPr>
          <w:rFonts w:ascii="Garamond" w:eastAsiaTheme="minorHAnsi" w:hAnsi="Garamond"/>
          <w:b/>
          <w:bCs/>
          <w:color w:val="000000"/>
          <w:szCs w:val="24"/>
          <w:lang w:val="en-US"/>
        </w:rPr>
        <w:t>Edi Rama</w:t>
      </w:r>
    </w:p>
    <w:p w14:paraId="19377171" w14:textId="77777777" w:rsidR="00D70B78" w:rsidRDefault="00D70B78" w:rsidP="003C6B57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/>
          <w:bCs/>
          <w:color w:val="000000"/>
          <w:szCs w:val="24"/>
          <w:lang w:val="en-US"/>
        </w:rPr>
      </w:pPr>
    </w:p>
    <w:p w14:paraId="0AB83892" w14:textId="77777777" w:rsidR="00D70B78" w:rsidRDefault="00D70B78" w:rsidP="00D70B78">
      <w:pPr>
        <w:autoSpaceDE w:val="0"/>
        <w:autoSpaceDN w:val="0"/>
        <w:adjustRightInd w:val="0"/>
        <w:ind w:firstLine="284"/>
        <w:rPr>
          <w:rFonts w:ascii="Garamond" w:eastAsia="Calibri" w:hAnsi="Garamond"/>
          <w:szCs w:val="24"/>
        </w:rPr>
        <w:sectPr w:rsidR="00D70B78" w:rsidSect="00886E0C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7F07C9D3" w14:textId="4E67A152" w:rsidR="00D70B78" w:rsidRPr="003C6B57" w:rsidRDefault="00D70B78" w:rsidP="00D70B78">
      <w:pPr>
        <w:autoSpaceDE w:val="0"/>
        <w:autoSpaceDN w:val="0"/>
        <w:adjustRightInd w:val="0"/>
        <w:ind w:firstLine="284"/>
        <w:rPr>
          <w:rFonts w:ascii="Garamond" w:eastAsia="Calibri" w:hAnsi="Garamond"/>
          <w:szCs w:val="24"/>
        </w:rPr>
      </w:pPr>
      <w:bookmarkStart w:id="0" w:name="_GoBack"/>
      <w:r>
        <w:rPr>
          <w:rFonts w:ascii="Garamond" w:eastAsia="Calibri" w:hAnsi="Garamond"/>
          <w:noProof/>
          <w:szCs w:val="24"/>
          <w:lang w:val="en-US"/>
        </w:rPr>
        <w:drawing>
          <wp:inline distT="0" distB="0" distL="0" distR="0" wp14:anchorId="78A4A558" wp14:editId="3A209779">
            <wp:extent cx="8155305" cy="57600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ordinatat_Kombina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530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0B78" w:rsidRPr="003C6B57" w:rsidSect="00D70B78">
      <w:pgSz w:w="16840" w:h="11907" w:orient="landscape" w:code="9"/>
      <w:pgMar w:top="1418" w:right="1418" w:bottom="1418" w:left="1418" w:header="1304" w:footer="1134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7FC0"/>
    <w:multiLevelType w:val="hybridMultilevel"/>
    <w:tmpl w:val="7FD2F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2398"/>
    <w:multiLevelType w:val="multilevel"/>
    <w:tmpl w:val="4A6E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E8D363F"/>
    <w:multiLevelType w:val="hybridMultilevel"/>
    <w:tmpl w:val="63EE30DA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1F11074C"/>
    <w:multiLevelType w:val="hybridMultilevel"/>
    <w:tmpl w:val="B4DE3A4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D55EEC"/>
    <w:multiLevelType w:val="hybridMultilevel"/>
    <w:tmpl w:val="BAB68576"/>
    <w:lvl w:ilvl="0" w:tplc="04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09"/>
    <w:rsid w:val="00082BB4"/>
    <w:rsid w:val="00090857"/>
    <w:rsid w:val="000D2446"/>
    <w:rsid w:val="00116016"/>
    <w:rsid w:val="00150F56"/>
    <w:rsid w:val="00155485"/>
    <w:rsid w:val="00163EDC"/>
    <w:rsid w:val="00174744"/>
    <w:rsid w:val="00175838"/>
    <w:rsid w:val="00190F00"/>
    <w:rsid w:val="00192A7D"/>
    <w:rsid w:val="001A0714"/>
    <w:rsid w:val="001C15D1"/>
    <w:rsid w:val="00203209"/>
    <w:rsid w:val="002120FB"/>
    <w:rsid w:val="002303DC"/>
    <w:rsid w:val="002B560F"/>
    <w:rsid w:val="003148D4"/>
    <w:rsid w:val="00343208"/>
    <w:rsid w:val="0036325F"/>
    <w:rsid w:val="003A06ED"/>
    <w:rsid w:val="003A17C7"/>
    <w:rsid w:val="003A4D08"/>
    <w:rsid w:val="003B1B3A"/>
    <w:rsid w:val="003B3CDB"/>
    <w:rsid w:val="003B524E"/>
    <w:rsid w:val="003B7954"/>
    <w:rsid w:val="003C4D32"/>
    <w:rsid w:val="003C6B57"/>
    <w:rsid w:val="0041262A"/>
    <w:rsid w:val="004147DD"/>
    <w:rsid w:val="004360BD"/>
    <w:rsid w:val="004519BA"/>
    <w:rsid w:val="00486C15"/>
    <w:rsid w:val="004B53DC"/>
    <w:rsid w:val="00503D64"/>
    <w:rsid w:val="00507B12"/>
    <w:rsid w:val="005204DF"/>
    <w:rsid w:val="005551C1"/>
    <w:rsid w:val="0055569A"/>
    <w:rsid w:val="0059666F"/>
    <w:rsid w:val="005B0CF7"/>
    <w:rsid w:val="005F65F0"/>
    <w:rsid w:val="006D1FDE"/>
    <w:rsid w:val="006F2279"/>
    <w:rsid w:val="007469A4"/>
    <w:rsid w:val="00764F13"/>
    <w:rsid w:val="00776BE5"/>
    <w:rsid w:val="007C2139"/>
    <w:rsid w:val="007C7600"/>
    <w:rsid w:val="007D5CD0"/>
    <w:rsid w:val="007D6A57"/>
    <w:rsid w:val="008164DF"/>
    <w:rsid w:val="008172FA"/>
    <w:rsid w:val="00826FC6"/>
    <w:rsid w:val="008358D5"/>
    <w:rsid w:val="00870BF3"/>
    <w:rsid w:val="008743D8"/>
    <w:rsid w:val="00885A50"/>
    <w:rsid w:val="008B6658"/>
    <w:rsid w:val="008E3CCF"/>
    <w:rsid w:val="00912CD5"/>
    <w:rsid w:val="00944171"/>
    <w:rsid w:val="00952128"/>
    <w:rsid w:val="0098203E"/>
    <w:rsid w:val="009930E6"/>
    <w:rsid w:val="00993DC9"/>
    <w:rsid w:val="00A255BE"/>
    <w:rsid w:val="00A32460"/>
    <w:rsid w:val="00A701AA"/>
    <w:rsid w:val="00AC1348"/>
    <w:rsid w:val="00B01EA8"/>
    <w:rsid w:val="00B732FF"/>
    <w:rsid w:val="00B865A5"/>
    <w:rsid w:val="00B87BCD"/>
    <w:rsid w:val="00BA069B"/>
    <w:rsid w:val="00BB6BEE"/>
    <w:rsid w:val="00BD3819"/>
    <w:rsid w:val="00BF0C45"/>
    <w:rsid w:val="00C126BE"/>
    <w:rsid w:val="00C67BF0"/>
    <w:rsid w:val="00C911B1"/>
    <w:rsid w:val="00CB279B"/>
    <w:rsid w:val="00CE2E7F"/>
    <w:rsid w:val="00CF2A7B"/>
    <w:rsid w:val="00D05BAE"/>
    <w:rsid w:val="00D448FC"/>
    <w:rsid w:val="00D61C07"/>
    <w:rsid w:val="00D6448E"/>
    <w:rsid w:val="00D67B77"/>
    <w:rsid w:val="00D70B78"/>
    <w:rsid w:val="00D83291"/>
    <w:rsid w:val="00D9031F"/>
    <w:rsid w:val="00DC3880"/>
    <w:rsid w:val="00DE09FD"/>
    <w:rsid w:val="00E25828"/>
    <w:rsid w:val="00E54704"/>
    <w:rsid w:val="00E676E4"/>
    <w:rsid w:val="00ED4F6E"/>
    <w:rsid w:val="00F00B1B"/>
    <w:rsid w:val="00F134E2"/>
    <w:rsid w:val="00F76256"/>
    <w:rsid w:val="00FD3E42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99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4627DD8290547D589B9EF6E0F7CA7A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86</Nr_x002e__x0020_akti>
    <Data_x0020_e_x0020_Krijimit xmlns="0e656187-b300-4fb0-8bf4-3a50f872073c">2022-02-11T12:48:23Z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2022-02-10T23:00:00Z</Date_x0020_protokolli>
    <Titulli xmlns="0e656187-b300-4fb0-8bf4-3a50f872073c">Për një ndryshim në vendimin nr. 80, datë 31.1.2020, të Këshillit të Ministrave, "Për shpalljen e zonës së re për zhvillim në njësinë administrative 6, zona Kombinat, bashkia Tiranë, dhe caktimin e bashkisë Tiranë si njësi zbatuese", të ndryshuar</Titulli>
    <Modifikuesi xmlns="0e656187-b300-4fb0-8bf4-3a50f872073c">entela.suli</Modifikuesi>
    <Nr_x002e__x0020_prot_x0020_QBZ xmlns="0e656187-b300-4fb0-8bf4-3a50f872073c">220</Nr_x002e__x0020_prot_x0020_QBZ>
    <Data_x0020_e_x0020_Modifikimit xmlns="0e656187-b300-4fb0-8bf4-3a50f872073c">2022-02-11T12:50:08Z</Data_x0020_e_x0020_Modifikimit>
    <Dekretuar xmlns="0e656187-b300-4fb0-8bf4-3a50f872073c">false</Dekretuar>
    <Data xmlns="0e656187-b300-4fb0-8bf4-3a50f872073c">2022-02-08T23:00:00Z</Data>
    <Nr_x002e__x0020_protokolli_x0020_i_x0020_aktit xmlns="0e656187-b300-4fb0-8bf4-3a50f872073c">826/1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4627DD8290547D589B9EF6E0F7CA7A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86</Nr_x002e__x0020_akti>
    <Data_x0020_e_x0020_Krijimit xmlns="0e656187-b300-4fb0-8bf4-3a50f872073c">2022-02-11T12:48:23Z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2022-02-10T23:00:00Z</Date_x0020_protokolli>
    <Titulli xmlns="0e656187-b300-4fb0-8bf4-3a50f872073c">Për një ndryshim në vendimin nr. 80, datë 31.1.2020, të Këshillit të Ministrave, "Për shpalljen e zonës së re për zhvillim në njësinë administrative 6, zona Kombinat, bashkia Tiranë, dhe caktimin e bashkisë Tiranë si njësi zbatuese", të ndryshuar</Titulli>
    <Modifikuesi xmlns="0e656187-b300-4fb0-8bf4-3a50f872073c">entela.suli</Modifikuesi>
    <Nr_x002e__x0020_prot_x0020_QBZ xmlns="0e656187-b300-4fb0-8bf4-3a50f872073c">220</Nr_x002e__x0020_prot_x0020_QBZ>
    <Data_x0020_e_x0020_Modifikimit xmlns="0e656187-b300-4fb0-8bf4-3a50f872073c">2022-02-11T12:50:08Z</Data_x0020_e_x0020_Modifikimit>
    <Dekretuar xmlns="0e656187-b300-4fb0-8bf4-3a50f872073c">false</Dekretuar>
    <Data xmlns="0e656187-b300-4fb0-8bf4-3a50f872073c">2022-02-08T23:00:00Z</Data>
    <Nr_x002e__x0020_protokolli_x0020_i_x0020_aktit xmlns="0e656187-b300-4fb0-8bf4-3a50f872073c">826/1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93790-3B42-4E83-BCE3-8C8CF3CEF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9EA5277-6469-4079-B408-2C0D7C704340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F37C66-2794-4D22-834C-F652370FF5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DF69A9-1193-4B03-ADE0-A087CB7BE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14C6341-0DF8-4EEB-8BCF-D98DC0615210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6.xml><?xml version="1.0" encoding="utf-8"?>
<ds:datastoreItem xmlns:ds="http://schemas.openxmlformats.org/officeDocument/2006/customXml" ds:itemID="{A77184AF-9CBE-46BF-AEBC-4CB3D135666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6BB15E1-CB1E-4138-B646-BF00193B8652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A1549E0D-87F4-48BF-A728-12E7D1B1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Projektvendimi</vt:lpstr>
      <vt:lpstr>Për shpalljen e zonës së re për zhvillim në njësinë administrative Pezë, bashkia Tiranë, dhe caktimin e bashkisë Tiranë si njësi zbatuese</vt:lpstr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user1</dc:creator>
  <cp:lastModifiedBy>Nevila Samarxhi</cp:lastModifiedBy>
  <cp:revision>6</cp:revision>
  <cp:lastPrinted>2022-02-09T09:29:00Z</cp:lastPrinted>
  <dcterms:created xsi:type="dcterms:W3CDTF">2022-02-11T12:32:00Z</dcterms:created>
  <dcterms:modified xsi:type="dcterms:W3CDTF">2022-02-14T10:09:00Z</dcterms:modified>
</cp:coreProperties>
</file>