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48276D" w14:textId="000B454C" w:rsidR="00E415F9" w:rsidRPr="00E415F9" w:rsidRDefault="00E415F9" w:rsidP="00E415F9">
      <w:pPr>
        <w:ind w:firstLine="284"/>
        <w:jc w:val="center"/>
        <w:rPr>
          <w:rFonts w:ascii="Garamond" w:eastAsiaTheme="minorHAnsi" w:hAnsi="Garamond"/>
          <w:b/>
          <w:lang w:val="en-US"/>
        </w:rPr>
      </w:pPr>
      <w:r w:rsidRPr="00E415F9">
        <w:rPr>
          <w:rFonts w:ascii="Garamond" w:eastAsiaTheme="minorHAnsi" w:hAnsi="Garamond"/>
          <w:b/>
          <w:lang w:val="en-US"/>
        </w:rPr>
        <w:t>VENDIM</w:t>
      </w:r>
    </w:p>
    <w:p w14:paraId="57F35F1C" w14:textId="47076D12" w:rsidR="00E415F9" w:rsidRPr="00E415F9" w:rsidRDefault="00E415F9" w:rsidP="00E415F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:lang w:val="en-US"/>
        </w:rPr>
      </w:pPr>
      <w:r w:rsidRPr="00E415F9">
        <w:rPr>
          <w:rFonts w:ascii="Garamond" w:eastAsiaTheme="minorHAnsi" w:hAnsi="Garamond"/>
          <w:b/>
          <w:bCs/>
          <w:color w:val="000000"/>
          <w:szCs w:val="24"/>
          <w:lang w:val="en-US"/>
        </w:rPr>
        <w:t xml:space="preserve">Nr.87, </w:t>
      </w:r>
      <w:proofErr w:type="spellStart"/>
      <w:r w:rsidRPr="00E415F9">
        <w:rPr>
          <w:rFonts w:ascii="Garamond" w:eastAsiaTheme="minorHAnsi" w:hAnsi="Garamond"/>
          <w:b/>
          <w:bCs/>
          <w:color w:val="000000"/>
          <w:szCs w:val="24"/>
          <w:lang w:val="en-US"/>
        </w:rPr>
        <w:t>datë</w:t>
      </w:r>
      <w:proofErr w:type="spellEnd"/>
      <w:r w:rsidRPr="00E415F9">
        <w:rPr>
          <w:rFonts w:ascii="Garamond" w:eastAsiaTheme="minorHAnsi" w:hAnsi="Garamond"/>
          <w:b/>
          <w:bCs/>
          <w:color w:val="000000"/>
          <w:szCs w:val="24"/>
          <w:lang w:val="en-US"/>
        </w:rPr>
        <w:t xml:space="preserve"> 9.2.2022</w:t>
      </w:r>
    </w:p>
    <w:p w14:paraId="2E949DA0" w14:textId="77777777" w:rsidR="00E415F9" w:rsidRPr="00E415F9" w:rsidRDefault="00E415F9" w:rsidP="00E415F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  <w:u w:val="single"/>
          <w:lang w:val="en-US"/>
        </w:rPr>
      </w:pPr>
    </w:p>
    <w:p w14:paraId="238B521A" w14:textId="494B0947" w:rsidR="00E415F9" w:rsidRPr="00E415F9" w:rsidRDefault="00E415F9" w:rsidP="00E415F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:lang w:val="en-US"/>
        </w:rPr>
      </w:pPr>
      <w:r w:rsidRPr="00E415F9">
        <w:rPr>
          <w:rFonts w:ascii="Garamond" w:eastAsiaTheme="minorHAnsi" w:hAnsi="Garamond"/>
          <w:b/>
          <w:bCs/>
          <w:color w:val="000000"/>
          <w:szCs w:val="24"/>
          <w:lang w:val="en-US"/>
        </w:rPr>
        <w:t xml:space="preserve">PËR </w:t>
      </w:r>
      <w:r w:rsidRPr="00E415F9">
        <w:rPr>
          <w:rFonts w:ascii="Garamond" w:eastAsiaTheme="minorHAnsi" w:hAnsi="Garamond"/>
          <w:b/>
          <w:bCs/>
          <w:spacing w:val="-15"/>
          <w:szCs w:val="24"/>
          <w:lang w:val="en-US"/>
        </w:rPr>
        <w:t>PËRDORIMIN E FONDIT TË RINDËRTIMIT PËR FINANCIMIN E RIKONSTRUKSIONIT/RIPARIMIT TË MJEDISEVE NË BASHKËPRONËSI OSE TË PËRBASHKËTA</w:t>
      </w:r>
      <w:r w:rsidRPr="00E415F9">
        <w:rPr>
          <w:rFonts w:ascii="Garamond" w:eastAsiaTheme="minorHAnsi" w:hAnsi="Garamond"/>
          <w:b/>
          <w:bCs/>
          <w:szCs w:val="24"/>
          <w:lang w:val="en-US"/>
        </w:rPr>
        <w:t xml:space="preserve"> </w:t>
      </w:r>
      <w:r w:rsidRPr="00E415F9">
        <w:rPr>
          <w:rFonts w:ascii="Garamond" w:eastAsiaTheme="minorHAnsi" w:hAnsi="Garamond"/>
          <w:b/>
          <w:bCs/>
          <w:spacing w:val="-15"/>
          <w:szCs w:val="24"/>
          <w:lang w:val="en-US"/>
        </w:rPr>
        <w:t xml:space="preserve">NË NDËRTESA (PALLAT), </w:t>
      </w:r>
      <w:r w:rsidRPr="00E415F9">
        <w:rPr>
          <w:rFonts w:ascii="Garamond" w:eastAsiaTheme="minorHAnsi" w:hAnsi="Garamond"/>
          <w:b/>
          <w:bCs/>
          <w:szCs w:val="24"/>
          <w:lang w:val="en-US"/>
        </w:rPr>
        <w:t>NË BASHKINË MIRDITË</w:t>
      </w:r>
    </w:p>
    <w:p w14:paraId="32D9858A" w14:textId="77777777" w:rsidR="00E415F9" w:rsidRPr="00E415F9" w:rsidRDefault="00E415F9" w:rsidP="00E415F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:u w:val="single"/>
          <w:lang w:val="en-US"/>
        </w:rPr>
      </w:pPr>
      <w:bookmarkStart w:id="0" w:name="_GoBack"/>
      <w:bookmarkEnd w:id="0"/>
    </w:p>
    <w:p w14:paraId="5DE4CDA8" w14:textId="77777777" w:rsidR="00E415F9" w:rsidRPr="00E415F9" w:rsidRDefault="00E415F9" w:rsidP="00E415F9">
      <w:pPr>
        <w:ind w:firstLine="284"/>
        <w:jc w:val="both"/>
        <w:rPr>
          <w:rFonts w:ascii="Garamond" w:eastAsiaTheme="minorHAnsi" w:hAnsi="Garamond"/>
          <w:szCs w:val="24"/>
          <w:lang w:val="en-US"/>
        </w:rPr>
      </w:pPr>
      <w:proofErr w:type="spellStart"/>
      <w:r w:rsidRPr="00E415F9">
        <w:rPr>
          <w:rFonts w:ascii="Garamond" w:eastAsiaTheme="minorHAnsi" w:hAnsi="Garamond"/>
          <w:szCs w:val="24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mbështetje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nenit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100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Kushtetutës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neneve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13,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shkronja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“b”,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nënndarja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“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i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”, 25 e 36,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aktit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normativ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nr.9,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datë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16.12.2019,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Këshillit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Ministrave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>, “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Për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përballimin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pasojave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fatkeqësisë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natyrore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”,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miratuar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me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ligjin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nr.97/2019,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ligjit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nr.9936,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datë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26.6.2008, “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Për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menaxhimin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sistemit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buxhetor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Republikën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Shqipërisë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”,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ndryshuar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dhe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nenit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7,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ligjit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nr.115/2021, “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Për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buxhetin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vitit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2022”, me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propozimin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Zëvendëskryeministrit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dhe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ministër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i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Shtetit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për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Rindërtimin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dhe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Programin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Reformave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Këshilli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i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Ministrave</w:t>
      </w:r>
      <w:proofErr w:type="spellEnd"/>
    </w:p>
    <w:p w14:paraId="2DB28DA9" w14:textId="77777777" w:rsidR="00E415F9" w:rsidRPr="00E415F9" w:rsidRDefault="00E415F9" w:rsidP="00E415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en-US"/>
        </w:rPr>
      </w:pPr>
    </w:p>
    <w:p w14:paraId="35F147E3" w14:textId="66CD5793" w:rsidR="00E415F9" w:rsidRPr="00E415F9" w:rsidRDefault="00E415F9" w:rsidP="00E415F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  <w:lang w:val="en-US"/>
        </w:rPr>
      </w:pPr>
      <w:r w:rsidRPr="00E415F9">
        <w:rPr>
          <w:rFonts w:ascii="Garamond" w:eastAsiaTheme="minorHAnsi" w:hAnsi="Garamond"/>
          <w:bCs/>
          <w:color w:val="000000"/>
          <w:szCs w:val="24"/>
          <w:lang w:val="en-US"/>
        </w:rPr>
        <w:t>VENDOSI:</w:t>
      </w:r>
    </w:p>
    <w:p w14:paraId="4475846B" w14:textId="77777777" w:rsidR="00E415F9" w:rsidRDefault="00E415F9" w:rsidP="00E415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en-US"/>
        </w:rPr>
      </w:pPr>
    </w:p>
    <w:p w14:paraId="577C38A7" w14:textId="62986EC6" w:rsidR="00E415F9" w:rsidRPr="00E415F9" w:rsidRDefault="00E415F9" w:rsidP="00E415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  <w:lang w:val="en-US"/>
        </w:rPr>
      </w:pPr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1.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Përdorimin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fondit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rindërtimit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,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masën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383 780 091 (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treqind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tetëdhjetë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tre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milionë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shtatëqind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tetëdhjetë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mijë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nëntëdhjetë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një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)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lekë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,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për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financimin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rikonstruksionit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>/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riparimit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mjediseve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bashkëpronësi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ose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përbashkëta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ndërtesa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(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pallat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>),</w:t>
      </w:r>
      <w:r w:rsidRPr="00E415F9">
        <w:rPr>
          <w:rFonts w:ascii="Garamond" w:eastAsiaTheme="minorHAnsi" w:hAnsi="Garamond"/>
          <w:spacing w:val="-15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pacing w:val="-15"/>
          <w:szCs w:val="24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spacing w:val="-15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pacing w:val="-15"/>
          <w:szCs w:val="24"/>
          <w:lang w:val="en-US"/>
        </w:rPr>
        <w:t>Bashkinë</w:t>
      </w:r>
      <w:proofErr w:type="spellEnd"/>
      <w:r w:rsidRPr="00E415F9">
        <w:rPr>
          <w:rFonts w:ascii="Garamond" w:eastAsiaTheme="minorHAnsi" w:hAnsi="Garamond"/>
          <w:spacing w:val="-15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pacing w:val="-15"/>
          <w:szCs w:val="24"/>
          <w:lang w:val="en-US"/>
        </w:rPr>
        <w:t>Mirditë</w:t>
      </w:r>
      <w:proofErr w:type="spellEnd"/>
      <w:r w:rsidRPr="00E415F9">
        <w:rPr>
          <w:rFonts w:ascii="Garamond" w:eastAsiaTheme="minorHAnsi" w:hAnsi="Garamond"/>
          <w:spacing w:val="-15"/>
          <w:szCs w:val="24"/>
          <w:lang w:val="en-US"/>
        </w:rPr>
        <w:t>.</w:t>
      </w:r>
    </w:p>
    <w:p w14:paraId="43EBD171" w14:textId="4FF3F294" w:rsidR="00E415F9" w:rsidRPr="00E415F9" w:rsidRDefault="00E415F9" w:rsidP="00E415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  <w:lang w:val="en-US"/>
        </w:rPr>
      </w:pPr>
      <w:r w:rsidRPr="00E415F9">
        <w:rPr>
          <w:rFonts w:ascii="Garamond" w:eastAsiaTheme="minorHAnsi" w:hAnsi="Garamond"/>
          <w:szCs w:val="24"/>
          <w:lang w:val="en-US"/>
        </w:rPr>
        <w:t xml:space="preserve">2.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Përdorimin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fondit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për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vitin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2022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nga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Bashkia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Mirditë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masën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r w:rsidRPr="00E415F9">
        <w:rPr>
          <w:rFonts w:ascii="Garamond" w:eastAsiaTheme="minorHAnsi" w:hAnsi="Garamond"/>
          <w:color w:val="000000"/>
          <w:szCs w:val="24"/>
          <w:lang w:val="en-US"/>
        </w:rPr>
        <w:t>76 756 018 (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shtatëdhjetë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gjashtë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milionë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shtatëqind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pesëdhjetë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gjashtë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mijë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tetëmbëdhjetë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)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lekë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,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për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financimin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rikonstruksionit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>/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riparimit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mjediseve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bashkëpronësi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ose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përbashkëta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ndërtesa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(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pallat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),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Bashkinë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Mirditë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>.</w:t>
      </w:r>
    </w:p>
    <w:p w14:paraId="3F7D8279" w14:textId="1BE62D45" w:rsidR="00E415F9" w:rsidRPr="00E415F9" w:rsidRDefault="00E415F9" w:rsidP="00E415F9">
      <w:pPr>
        <w:tabs>
          <w:tab w:val="left" w:pos="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en-US"/>
        </w:rPr>
      </w:pPr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3.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Efekti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financiar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për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vitin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2022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përballohet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nga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shpenzimet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buxhetore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fondit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rindërtimit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,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miratuar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për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vitin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2022,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dhe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t’i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transferohet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Bashkisë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Mirditë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formën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transfertës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së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pakushtëzuar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>.</w:t>
      </w:r>
    </w:p>
    <w:p w14:paraId="0C8A636F" w14:textId="4BD6F02A" w:rsidR="00E415F9" w:rsidRPr="00E415F9" w:rsidRDefault="00E415F9" w:rsidP="00E415F9">
      <w:pPr>
        <w:ind w:firstLine="284"/>
        <w:jc w:val="both"/>
        <w:rPr>
          <w:rFonts w:ascii="Garamond" w:eastAsiaTheme="minorHAnsi" w:hAnsi="Garamond"/>
          <w:lang w:val="en-US"/>
        </w:rPr>
      </w:pPr>
      <w:proofErr w:type="gramStart"/>
      <w:r w:rsidRPr="00E415F9">
        <w:rPr>
          <w:rFonts w:ascii="Garamond" w:eastAsiaTheme="minorHAnsi" w:hAnsi="Garamond"/>
          <w:lang w:val="en-US"/>
        </w:rPr>
        <w:t xml:space="preserve">4. </w:t>
      </w:r>
      <w:proofErr w:type="spellStart"/>
      <w:r w:rsidRPr="00E415F9">
        <w:rPr>
          <w:rFonts w:ascii="Garamond" w:eastAsiaTheme="minorHAnsi" w:hAnsi="Garamond"/>
          <w:lang w:val="en-US"/>
        </w:rPr>
        <w:t>Ngarkohen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Zëvendëskryeministri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dhe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ministër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i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Shtetit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për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Rindërtimin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dhe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Programin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lang w:val="en-US"/>
        </w:rPr>
        <w:t>Reformave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, </w:t>
      </w:r>
      <w:proofErr w:type="spellStart"/>
      <w:r w:rsidRPr="00E415F9">
        <w:rPr>
          <w:rFonts w:ascii="Garamond" w:eastAsiaTheme="minorHAnsi" w:hAnsi="Garamond"/>
          <w:lang w:val="en-US"/>
        </w:rPr>
        <w:t>Ministria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lang w:val="en-US"/>
        </w:rPr>
        <w:t>Financave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dhe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Ekonomisë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dhe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Bashkia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Mirditë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për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zbatimin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lang w:val="en-US"/>
        </w:rPr>
        <w:t>këtij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vendimi</w:t>
      </w:r>
      <w:proofErr w:type="spellEnd"/>
      <w:r w:rsidRPr="00E415F9">
        <w:rPr>
          <w:rFonts w:ascii="Garamond" w:eastAsiaTheme="minorHAnsi" w:hAnsi="Garamond"/>
          <w:lang w:val="en-US"/>
        </w:rPr>
        <w:t>.</w:t>
      </w:r>
      <w:proofErr w:type="gramEnd"/>
    </w:p>
    <w:p w14:paraId="32C26888" w14:textId="2D0374A0" w:rsidR="00E415F9" w:rsidRPr="00E415F9" w:rsidRDefault="00E415F9" w:rsidP="00E415F9">
      <w:pPr>
        <w:ind w:firstLine="284"/>
        <w:jc w:val="both"/>
        <w:rPr>
          <w:rFonts w:ascii="Garamond" w:eastAsiaTheme="minorHAnsi" w:hAnsi="Garamond"/>
          <w:lang w:val="en-US"/>
        </w:rPr>
      </w:pPr>
      <w:proofErr w:type="spellStart"/>
      <w:proofErr w:type="gramStart"/>
      <w:r w:rsidRPr="00E415F9">
        <w:rPr>
          <w:rFonts w:ascii="Garamond" w:eastAsiaTheme="minorHAnsi" w:hAnsi="Garamond"/>
          <w:lang w:val="en-US"/>
        </w:rPr>
        <w:t>Ky</w:t>
      </w:r>
      <w:proofErr w:type="spellEnd"/>
      <w:proofErr w:type="gram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vendim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hyn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fuqi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menjëherë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dhe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botohet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Fletoren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Zyrtare</w:t>
      </w:r>
      <w:proofErr w:type="spellEnd"/>
      <w:r w:rsidRPr="00E415F9">
        <w:rPr>
          <w:rFonts w:ascii="Garamond" w:eastAsiaTheme="minorHAnsi" w:hAnsi="Garamond"/>
          <w:lang w:val="en-US"/>
        </w:rPr>
        <w:t>.</w:t>
      </w:r>
    </w:p>
    <w:p w14:paraId="5AD2A209" w14:textId="77777777" w:rsidR="00E415F9" w:rsidRPr="00E415F9" w:rsidRDefault="00E415F9" w:rsidP="00E415F9">
      <w:pPr>
        <w:ind w:firstLine="284"/>
        <w:jc w:val="both"/>
        <w:rPr>
          <w:rFonts w:ascii="Garamond" w:eastAsiaTheme="minorHAnsi" w:hAnsi="Garamond"/>
          <w:lang w:val="en-US"/>
        </w:rPr>
      </w:pPr>
    </w:p>
    <w:p w14:paraId="5D9F248F" w14:textId="3E527393" w:rsidR="00E415F9" w:rsidRPr="00E415F9" w:rsidRDefault="00E415F9" w:rsidP="00E415F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  <w:lang w:val="en-US"/>
        </w:rPr>
      </w:pPr>
      <w:r w:rsidRPr="00E415F9">
        <w:rPr>
          <w:rFonts w:ascii="Garamond" w:eastAsiaTheme="minorHAnsi" w:hAnsi="Garamond"/>
          <w:bCs/>
          <w:color w:val="000000"/>
          <w:szCs w:val="24"/>
          <w:lang w:val="en-US"/>
        </w:rPr>
        <w:t>KRYEMINISTËR</w:t>
      </w:r>
    </w:p>
    <w:p w14:paraId="12E86C9E" w14:textId="1041C67F" w:rsidR="00E415F9" w:rsidRPr="00E415F9" w:rsidRDefault="00E415F9" w:rsidP="00E415F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4"/>
          <w:lang w:val="en-US"/>
        </w:rPr>
      </w:pPr>
      <w:r w:rsidRPr="00E415F9">
        <w:rPr>
          <w:rFonts w:ascii="Garamond" w:eastAsiaTheme="minorHAnsi" w:hAnsi="Garamond"/>
          <w:b/>
          <w:bCs/>
          <w:color w:val="000000"/>
          <w:szCs w:val="24"/>
          <w:lang w:val="en-US"/>
        </w:rPr>
        <w:t>Edi Rama</w:t>
      </w:r>
    </w:p>
    <w:sectPr w:rsidR="00E415F9" w:rsidRPr="00E415F9" w:rsidSect="005005D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6BB996" w14:textId="77777777" w:rsidR="00CF3424" w:rsidRDefault="00CF3424" w:rsidP="001664B7">
      <w:r>
        <w:separator/>
      </w:r>
    </w:p>
  </w:endnote>
  <w:endnote w:type="continuationSeparator" w:id="0">
    <w:p w14:paraId="1C6BB997" w14:textId="77777777" w:rsidR="00CF3424" w:rsidRDefault="00CF3424" w:rsidP="001664B7">
      <w:r>
        <w:continuationSeparator/>
      </w:r>
    </w:p>
  </w:endnote>
  <w:endnote w:type="continuationNotice" w:id="1">
    <w:p w14:paraId="339EDDD9" w14:textId="77777777" w:rsidR="00C40CB6" w:rsidRDefault="00C40C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6BB994" w14:textId="77777777" w:rsidR="00CF3424" w:rsidRDefault="00CF3424" w:rsidP="001664B7">
      <w:r>
        <w:separator/>
      </w:r>
    </w:p>
  </w:footnote>
  <w:footnote w:type="continuationSeparator" w:id="0">
    <w:p w14:paraId="1C6BB995" w14:textId="77777777" w:rsidR="00CF3424" w:rsidRDefault="00CF3424" w:rsidP="001664B7">
      <w:r>
        <w:continuationSeparator/>
      </w:r>
    </w:p>
  </w:footnote>
  <w:footnote w:type="continuationNotice" w:id="1">
    <w:p w14:paraId="5A30A844" w14:textId="77777777" w:rsidR="00C40CB6" w:rsidRDefault="00C40CB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0">
    <w:nsid w:val="6D1934BE"/>
    <w:multiLevelType w:val="hybridMultilevel"/>
    <w:tmpl w:val="DB62B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9"/>
  </w:num>
  <w:num w:numId="9">
    <w:abstractNumId w:val="2"/>
  </w:num>
  <w:num w:numId="10">
    <w:abstractNumId w:val="3"/>
  </w:num>
  <w:num w:numId="11">
    <w:abstractNumId w:val="8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4ECB"/>
    <w:rsid w:val="00063C8F"/>
    <w:rsid w:val="00080697"/>
    <w:rsid w:val="00085FFC"/>
    <w:rsid w:val="0009762A"/>
    <w:rsid w:val="00097C8F"/>
    <w:rsid w:val="000B44AC"/>
    <w:rsid w:val="000E0882"/>
    <w:rsid w:val="000F3B45"/>
    <w:rsid w:val="00104E37"/>
    <w:rsid w:val="00113F76"/>
    <w:rsid w:val="00132382"/>
    <w:rsid w:val="001466EA"/>
    <w:rsid w:val="00146A5D"/>
    <w:rsid w:val="00146C83"/>
    <w:rsid w:val="00154FAB"/>
    <w:rsid w:val="001664B7"/>
    <w:rsid w:val="00175D1F"/>
    <w:rsid w:val="0018006A"/>
    <w:rsid w:val="001A28D7"/>
    <w:rsid w:val="001C7B94"/>
    <w:rsid w:val="001D7A26"/>
    <w:rsid w:val="001E4AD9"/>
    <w:rsid w:val="001F461A"/>
    <w:rsid w:val="00207586"/>
    <w:rsid w:val="00233F0E"/>
    <w:rsid w:val="002469B2"/>
    <w:rsid w:val="00251069"/>
    <w:rsid w:val="002762FD"/>
    <w:rsid w:val="00276E21"/>
    <w:rsid w:val="002821E3"/>
    <w:rsid w:val="0029068E"/>
    <w:rsid w:val="002B34DE"/>
    <w:rsid w:val="002B72D8"/>
    <w:rsid w:val="002C2A0C"/>
    <w:rsid w:val="002D3AFE"/>
    <w:rsid w:val="002F021D"/>
    <w:rsid w:val="0032014A"/>
    <w:rsid w:val="003212C9"/>
    <w:rsid w:val="00341419"/>
    <w:rsid w:val="003456AE"/>
    <w:rsid w:val="0035163C"/>
    <w:rsid w:val="0039233C"/>
    <w:rsid w:val="003B3CC9"/>
    <w:rsid w:val="003C0E43"/>
    <w:rsid w:val="00402F5E"/>
    <w:rsid w:val="0040715D"/>
    <w:rsid w:val="00440F44"/>
    <w:rsid w:val="00445633"/>
    <w:rsid w:val="004529AC"/>
    <w:rsid w:val="0046108F"/>
    <w:rsid w:val="004762A4"/>
    <w:rsid w:val="00494025"/>
    <w:rsid w:val="004B29EB"/>
    <w:rsid w:val="004D1AE0"/>
    <w:rsid w:val="004F03B9"/>
    <w:rsid w:val="004F1DF0"/>
    <w:rsid w:val="004F5A11"/>
    <w:rsid w:val="005005D9"/>
    <w:rsid w:val="00502048"/>
    <w:rsid w:val="00551E96"/>
    <w:rsid w:val="005700C3"/>
    <w:rsid w:val="00573352"/>
    <w:rsid w:val="00575B3A"/>
    <w:rsid w:val="0058402C"/>
    <w:rsid w:val="005A018F"/>
    <w:rsid w:val="005C6247"/>
    <w:rsid w:val="005D219A"/>
    <w:rsid w:val="005D2474"/>
    <w:rsid w:val="005D279D"/>
    <w:rsid w:val="005E502A"/>
    <w:rsid w:val="005F4B57"/>
    <w:rsid w:val="006277BB"/>
    <w:rsid w:val="006341AB"/>
    <w:rsid w:val="00654259"/>
    <w:rsid w:val="00674BBB"/>
    <w:rsid w:val="00675132"/>
    <w:rsid w:val="006912FC"/>
    <w:rsid w:val="00696E72"/>
    <w:rsid w:val="006A03C0"/>
    <w:rsid w:val="006A4C41"/>
    <w:rsid w:val="006D4435"/>
    <w:rsid w:val="006F068C"/>
    <w:rsid w:val="006F2475"/>
    <w:rsid w:val="006F4E78"/>
    <w:rsid w:val="007373F6"/>
    <w:rsid w:val="007421EF"/>
    <w:rsid w:val="00752704"/>
    <w:rsid w:val="0077116C"/>
    <w:rsid w:val="00771256"/>
    <w:rsid w:val="00780254"/>
    <w:rsid w:val="00794DBC"/>
    <w:rsid w:val="007A6FDE"/>
    <w:rsid w:val="007B077F"/>
    <w:rsid w:val="007C54C6"/>
    <w:rsid w:val="007C7AEA"/>
    <w:rsid w:val="007E1214"/>
    <w:rsid w:val="007F7A97"/>
    <w:rsid w:val="008355E7"/>
    <w:rsid w:val="0085209E"/>
    <w:rsid w:val="00852982"/>
    <w:rsid w:val="008661A9"/>
    <w:rsid w:val="008A0110"/>
    <w:rsid w:val="008A02E4"/>
    <w:rsid w:val="008A636A"/>
    <w:rsid w:val="008B0606"/>
    <w:rsid w:val="008B10AD"/>
    <w:rsid w:val="008E5C13"/>
    <w:rsid w:val="0090659D"/>
    <w:rsid w:val="00911A4C"/>
    <w:rsid w:val="0094575D"/>
    <w:rsid w:val="00980D8D"/>
    <w:rsid w:val="00986E24"/>
    <w:rsid w:val="009D2C55"/>
    <w:rsid w:val="00A13CF0"/>
    <w:rsid w:val="00A179BB"/>
    <w:rsid w:val="00A43A98"/>
    <w:rsid w:val="00A82EC1"/>
    <w:rsid w:val="00AD5FB3"/>
    <w:rsid w:val="00AE5E90"/>
    <w:rsid w:val="00AF4C8C"/>
    <w:rsid w:val="00B10B3A"/>
    <w:rsid w:val="00B143EC"/>
    <w:rsid w:val="00B22B73"/>
    <w:rsid w:val="00B22FA3"/>
    <w:rsid w:val="00B254AB"/>
    <w:rsid w:val="00B44CDE"/>
    <w:rsid w:val="00B56AE9"/>
    <w:rsid w:val="00B606F3"/>
    <w:rsid w:val="00B65A47"/>
    <w:rsid w:val="00B70CA3"/>
    <w:rsid w:val="00B92799"/>
    <w:rsid w:val="00BC2402"/>
    <w:rsid w:val="00BC2769"/>
    <w:rsid w:val="00BC33E6"/>
    <w:rsid w:val="00BD304D"/>
    <w:rsid w:val="00BE3067"/>
    <w:rsid w:val="00BF0076"/>
    <w:rsid w:val="00C40CB6"/>
    <w:rsid w:val="00C57217"/>
    <w:rsid w:val="00C80E92"/>
    <w:rsid w:val="00C8447C"/>
    <w:rsid w:val="00C878CD"/>
    <w:rsid w:val="00C87EC4"/>
    <w:rsid w:val="00CB5010"/>
    <w:rsid w:val="00CC2D76"/>
    <w:rsid w:val="00CD4247"/>
    <w:rsid w:val="00CE73BE"/>
    <w:rsid w:val="00CF03BB"/>
    <w:rsid w:val="00CF3424"/>
    <w:rsid w:val="00CF3A98"/>
    <w:rsid w:val="00CF525C"/>
    <w:rsid w:val="00D07948"/>
    <w:rsid w:val="00D1169C"/>
    <w:rsid w:val="00D462B0"/>
    <w:rsid w:val="00D66449"/>
    <w:rsid w:val="00D6777F"/>
    <w:rsid w:val="00D82EB8"/>
    <w:rsid w:val="00DA52A0"/>
    <w:rsid w:val="00DB380C"/>
    <w:rsid w:val="00DB6E32"/>
    <w:rsid w:val="00DE09FD"/>
    <w:rsid w:val="00E03673"/>
    <w:rsid w:val="00E16B9E"/>
    <w:rsid w:val="00E36D96"/>
    <w:rsid w:val="00E4055F"/>
    <w:rsid w:val="00E415F9"/>
    <w:rsid w:val="00E61B72"/>
    <w:rsid w:val="00EC31DE"/>
    <w:rsid w:val="00EC666A"/>
    <w:rsid w:val="00EF3F1C"/>
    <w:rsid w:val="00F31835"/>
    <w:rsid w:val="00F32F70"/>
    <w:rsid w:val="00F33819"/>
    <w:rsid w:val="00F36F56"/>
    <w:rsid w:val="00F61269"/>
    <w:rsid w:val="00F71F45"/>
    <w:rsid w:val="00F82FE2"/>
    <w:rsid w:val="00F910CC"/>
    <w:rsid w:val="00FB470A"/>
    <w:rsid w:val="00FC47EC"/>
    <w:rsid w:val="00FF0D0A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BB9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</Nr_x002e__x0020_akti>
    <Data_x0020_e_x0020_Krijimit xmlns="0e656187-b300-4fb0-8bf4-3a50f872073c">2022-02-11T12:48:23Z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2022-02-10T23:00:00Z</Date_x0020_protokolli>
    <Titulli xmlns="0e656187-b300-4fb0-8bf4-3a50f872073c">Për përdorimin e fondit të rindërtimit për financimin e rikonstruksionit/riparimit të mjediseve në bashkëpronësi ose të përbashkëta në ndërtesa (pallat), në bashkinë Mirditë</Titulli>
    <Modifikuesi xmlns="0e656187-b300-4fb0-8bf4-3a50f872073c">entela.suli</Modifikuesi>
    <Nr_x002e__x0020_prot_x0020_QBZ xmlns="0e656187-b300-4fb0-8bf4-3a50f872073c">221</Nr_x002e__x0020_prot_x0020_QBZ>
    <Data_x0020_e_x0020_Modifikimit xmlns="0e656187-b300-4fb0-8bf4-3a50f872073c">2022-02-11T12:53:16Z</Data_x0020_e_x0020_Modifikimit>
    <Dekretuar xmlns="0e656187-b300-4fb0-8bf4-3a50f872073c">false</Dekretuar>
    <Data xmlns="0e656187-b300-4fb0-8bf4-3a50f872073c">2022-02-08T23:00:00Z</Data>
    <Nr_x002e__x0020_protokolli_x0020_i_x0020_aktit xmlns="0e656187-b300-4fb0-8bf4-3a50f872073c">825/1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986AD3A8994E2281E2F02ECFDCA0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</Nr_x002e__x0020_akti>
    <Data_x0020_e_x0020_Krijimit xmlns="0e656187-b300-4fb0-8bf4-3a50f872073c">2022-02-11T12:48:23Z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2022-02-10T23:00:00Z</Date_x0020_protokolli>
    <Titulli xmlns="0e656187-b300-4fb0-8bf4-3a50f872073c">Për përdorimin e fondit të rindërtimit për financimin e rikonstruksionit/riparimit të mjediseve në bashkëpronësi ose të përbashkëta në ndërtesa (pallat), në bashkinë Mirditë</Titulli>
    <Modifikuesi xmlns="0e656187-b300-4fb0-8bf4-3a50f872073c">entela.suli</Modifikuesi>
    <Nr_x002e__x0020_prot_x0020_QBZ xmlns="0e656187-b300-4fb0-8bf4-3a50f872073c">221</Nr_x002e__x0020_prot_x0020_QBZ>
    <Data_x0020_e_x0020_Modifikimit xmlns="0e656187-b300-4fb0-8bf4-3a50f872073c">2022-02-11T12:53:16Z</Data_x0020_e_x0020_Modifikimit>
    <Dekretuar xmlns="0e656187-b300-4fb0-8bf4-3a50f872073c">false</Dekretuar>
    <Data xmlns="0e656187-b300-4fb0-8bf4-3a50f872073c">2022-02-08T23:00:00Z</Data>
    <Nr_x002e__x0020_protokolli_x0020_i_x0020_aktit xmlns="0e656187-b300-4fb0-8bf4-3a50f872073c">825/1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986AD3A8994E2281E2F02ECFDCA0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5F2B3-572F-4A4D-BB4A-998F73265FFB}">
  <ds:schemaRefs>
    <ds:schemaRef ds:uri="http://purl.org/dc/dcmitype/"/>
    <ds:schemaRef ds:uri="0e656187-b300-4fb0-8bf4-3a50f872073c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4191B45-444D-42C0-92F2-B38F54398A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7945B9-294F-43BD-B914-761F1AF002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BDE79A5-4714-4146-A006-6E4998523B1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F3DFC8BA-C1FE-41CA-8A0D-66C75A8E247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7C66B15-701D-4EA0-98C0-7151599DAF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3238CE7-88F9-481E-A04D-326E6B4A0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Suada Daci</cp:lastModifiedBy>
  <cp:revision>4</cp:revision>
  <cp:lastPrinted>2022-02-09T09:17:00Z</cp:lastPrinted>
  <dcterms:created xsi:type="dcterms:W3CDTF">2022-02-11T12:32:00Z</dcterms:created>
  <dcterms:modified xsi:type="dcterms:W3CDTF">2022-02-14T10:33:00Z</dcterms:modified>
</cp:coreProperties>
</file>