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9C9FF" w14:textId="77777777" w:rsidR="00662517" w:rsidRPr="001C3377" w:rsidRDefault="00662517" w:rsidP="0066251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16B3431" w14:textId="40793CA8" w:rsidR="00662517" w:rsidRPr="001C3377" w:rsidRDefault="00662517" w:rsidP="0066251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693A24"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104, datë 16.2.2022</w:t>
      </w:r>
    </w:p>
    <w:p w14:paraId="68BE1B42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24"/>
          <w:lang w:val="sq-AL"/>
        </w:rPr>
      </w:pPr>
    </w:p>
    <w:p w14:paraId="60289C8D" w14:textId="06F5B1A6" w:rsidR="00662517" w:rsidRPr="001C3377" w:rsidRDefault="00693A24" w:rsidP="006625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 PËR INTERES PUBLIK </w:t>
      </w:r>
      <w:r w:rsidR="00662517"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PRONARËVE TË PASURIVE TË PALUAJTSHME, PRONË PRIVATE, QË PREKEN NGA REALIZIMI I PROJEKTIT “ZGJERIMI I VARREZAVE TË QYTETIT KAVAJË”</w:t>
      </w:r>
    </w:p>
    <w:p w14:paraId="110AA471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18"/>
          <w:szCs w:val="24"/>
          <w:lang w:val="sq-AL"/>
        </w:rPr>
      </w:pPr>
    </w:p>
    <w:p w14:paraId="60534702" w14:textId="3572AFA9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1E7C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693A24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5D80E43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4"/>
          <w:szCs w:val="24"/>
          <w:lang w:val="sq-AL"/>
        </w:rPr>
      </w:pPr>
    </w:p>
    <w:p w14:paraId="7CA807D0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540B0EB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14"/>
          <w:szCs w:val="24"/>
          <w:lang w:val="sq-AL"/>
        </w:rPr>
      </w:pPr>
    </w:p>
    <w:p w14:paraId="2DD0190A" w14:textId="1F04FB75" w:rsidR="00662517" w:rsidRPr="001C3377" w:rsidRDefault="00693A24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</w:t>
      </w:r>
      <w:r w:rsidR="00662517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pronarëve të pasurive të paluajtshme, pronë private, që preken nga realizimi i projektit “Zgjerimi i varrezave të </w:t>
      </w:r>
      <w:r w:rsidR="00FD0BA5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662517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ytetit Kav</w:t>
      </w:r>
      <w:bookmarkStart w:id="0" w:name="_GoBack"/>
      <w:bookmarkEnd w:id="0"/>
      <w:r w:rsidR="00662517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ajë”.</w:t>
      </w:r>
    </w:p>
    <w:p w14:paraId="4FCBE781" w14:textId="41C9EC5B" w:rsidR="00662517" w:rsidRPr="001C3377" w:rsidRDefault="00662517" w:rsidP="0066251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Kavajë.</w:t>
      </w:r>
    </w:p>
    <w:p w14:paraId="452D8D20" w14:textId="4BFB42E0" w:rsidR="00662517" w:rsidRPr="001C3377" w:rsidRDefault="00662517" w:rsidP="0066251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</w:t>
      </w:r>
      <w:r w:rsidR="00693A24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ronë private, që shpronësohen, kompensohen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vlerë të plotë, sipas masës përkatëse, që paraqitet në tabelën bashkëlidhur këtij vendimi, për pasuritë e llojit “tokë arë” me një vlerë të përgjithshme prej 3 581 823 (tre milionë e pesëqind e tetëdhjetë e një mijë e tetëqind e njëzet e tre) lekësh.</w:t>
      </w:r>
    </w:p>
    <w:p w14:paraId="32F3B7A3" w14:textId="563C8B54" w:rsidR="00662517" w:rsidRPr="001C3377" w:rsidRDefault="00662517" w:rsidP="0066251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prej</w:t>
      </w:r>
      <w:r w:rsidR="001E7C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3 581 823 (tre milionë e pesëqind e tetëdhjetë e një mijë e tetëqind e njëzet e tre) lekësh, përballohet nga buxheti i Bashkisë Kavajë.</w:t>
      </w:r>
    </w:p>
    <w:p w14:paraId="780F6AF6" w14:textId="5A4AE342" w:rsidR="00662517" w:rsidRPr="001C3377" w:rsidRDefault="00662517" w:rsidP="0066251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</w:t>
      </w:r>
      <w:r w:rsidR="001E7C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përballohet nga Bashkia Kavajë.</w:t>
      </w:r>
    </w:p>
    <w:p w14:paraId="1F3EEC38" w14:textId="61DF598E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6. Shpronësimi</w:t>
      </w:r>
      <w:r w:rsidR="001E7C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fillon menjëherë p</w:t>
      </w:r>
      <w:r w:rsidR="00693A24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përfundimit të shpronësimit të jetë brenda 3 (tre) muajve nga data e hyrjes në fuqi të tij.</w:t>
      </w:r>
    </w:p>
    <w:p w14:paraId="4BF8DC4A" w14:textId="2F3DE911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përmendur në tabelën, që i bashkëlidhet këtij vendimi, kompensohen, për efekt shpronësimi, pasi të kenë paraqitur dokumentacionin justifikues për likuidim pranë Bashkisë Kavajë.</w:t>
      </w:r>
    </w:p>
    <w:p w14:paraId="04CA1CB4" w14:textId="5EAD5B61" w:rsidR="00662517" w:rsidRPr="001C3377" w:rsidRDefault="00662517" w:rsidP="00693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3377">
        <w:rPr>
          <w:rFonts w:ascii="Garamond" w:hAnsi="Garamond"/>
          <w:sz w:val="24"/>
          <w:szCs w:val="24"/>
          <w:lang w:val="sq-AL"/>
        </w:rPr>
        <w:t>8. Bashkia Kavajë kryen procedurat për likuidimin e pronarëve të shpronësuar, sipas përcak</w:t>
      </w:r>
      <w:r w:rsidR="00693A24" w:rsidRPr="001C3377">
        <w:rPr>
          <w:rFonts w:ascii="Garamond" w:hAnsi="Garamond"/>
          <w:sz w:val="24"/>
          <w:szCs w:val="24"/>
          <w:lang w:val="sq-AL"/>
        </w:rPr>
        <w:t>timeve të bëra në këtë vendim.</w:t>
      </w:r>
    </w:p>
    <w:p w14:paraId="3875FA17" w14:textId="1E391E93" w:rsidR="00662517" w:rsidRPr="001C3377" w:rsidRDefault="00662517" w:rsidP="00693A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C3377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Kavajë.</w:t>
      </w:r>
    </w:p>
    <w:p w14:paraId="4E1F657C" w14:textId="7454F429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të pasqyrojë në kartelat e pasurive të paluajtshme informacionin për miratimin e shpronësimit dhe ma</w:t>
      </w:r>
      <w:r w:rsidR="00693A24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rrjen në përdorim të përkohshëm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interes publik të pasurive, pronë private, të cilat preken nga realizimi i projektit. Regjistrimi i kalimit të pronësisë për pasuritë e shpronësuara në favor të Republikës së Shqipërisë, përfaqësuar nga Bashkia Kavajë, të kryhet pas aplikimit nga bashkia për shërbimin </w:t>
      </w:r>
      <w:r w:rsidR="00693A24"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përkatës.</w:t>
      </w:r>
    </w:p>
    <w:p w14:paraId="7F10FA0A" w14:textId="1EA86252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Drejtoria Vendore Kavajë, pezullon të gjitha transaksionet me pasuritë e shpronësuara deri në momentin kur do të realizohen procesi i hedhjes se gjurmës së projektit mbi hartën </w:t>
      </w:r>
      <w:proofErr w:type="spellStart"/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regjistrimit dhe kalimi i pronësive në favor të Bashkisë Kavajë për pasuritë e shpronësuara.</w:t>
      </w:r>
    </w:p>
    <w:p w14:paraId="67B301C3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ab/>
        <w:t>Ngarkohen Ministria e Infrastrukturës dhe Energjisë, Agjencia Shtetërore për Shpronësimin, Bashkia Kavajë, Agjencia Shtetërore e Kadastrës, Drejtoria Vendore Kavajë, si dhe Drejtoria e Administrimit dhe Mbrojtjes së Tokës, pranë Këshillit të Qarkut Tiranë, për zbatimin e këtij vendimi.</w:t>
      </w:r>
    </w:p>
    <w:p w14:paraId="0E102D99" w14:textId="5695B84F" w:rsidR="00662517" w:rsidRPr="001C3377" w:rsidRDefault="00662517" w:rsidP="0066251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1DB1F4BE" w14:textId="77777777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0"/>
          <w:szCs w:val="24"/>
          <w:lang w:val="sq-AL"/>
        </w:rPr>
      </w:pPr>
    </w:p>
    <w:p w14:paraId="4F06CC4D" w14:textId="578BE8F6" w:rsidR="00662517" w:rsidRPr="001C3377" w:rsidRDefault="00662517" w:rsidP="006625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C337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A25D94F" w14:textId="6285DF66" w:rsidR="00BA265E" w:rsidRPr="001C3377" w:rsidRDefault="00662517" w:rsidP="00693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BA265E" w:rsidRPr="001C3377" w:rsidSect="00BA265E">
          <w:footerReference w:type="default" r:id="rId11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Arben </w:t>
      </w:r>
      <w:proofErr w:type="spellStart"/>
      <w:r w:rsidRPr="001C33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Ahmetaj</w:t>
      </w:r>
      <w:proofErr w:type="spellEnd"/>
    </w:p>
    <w:p w14:paraId="0F99E1E4" w14:textId="77777777" w:rsidR="00BA265E" w:rsidRPr="00530EBE" w:rsidRDefault="00BA265E" w:rsidP="00BA2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</w:p>
    <w:p w14:paraId="3FBB7826" w14:textId="77777777" w:rsidR="00530EBE" w:rsidRDefault="00BA265E" w:rsidP="00693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r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LISTA EMËRORE</w:t>
      </w:r>
      <w:r w:rsidR="00693A24"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PËRFUNDIMTARE E PRONARËVE</w:t>
      </w:r>
      <w:r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TË PASURIVE, PRONË PRIVATE, </w:t>
      </w:r>
    </w:p>
    <w:p w14:paraId="790E9FE9" w14:textId="42B100F8" w:rsidR="00BA265E" w:rsidRPr="00530EBE" w:rsidRDefault="001E7CE0" w:rsidP="00693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QË PREKEN NGA</w:t>
      </w:r>
      <w:r w:rsidR="00BA265E"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REALIZIMI I PROJEKTIT</w:t>
      </w:r>
      <w:r>
        <w:rPr>
          <w:rFonts w:ascii="Garamond" w:hAnsi="Garamond" w:cs="Times New Roman"/>
          <w:bCs/>
          <w:color w:val="000000"/>
          <w:sz w:val="20"/>
          <w:szCs w:val="24"/>
          <w:lang w:val="sq-AL"/>
        </w:rPr>
        <w:t xml:space="preserve"> </w:t>
      </w:r>
      <w:r w:rsidR="00693A24"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“</w:t>
      </w:r>
      <w:r w:rsidR="00BA265E"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ZGJERIMI I VARREZAVE TË QYTETIT KAVAJË</w:t>
      </w:r>
      <w:r w:rsidR="00693A24" w:rsidRPr="00530EBE">
        <w:rPr>
          <w:rFonts w:ascii="Garamond" w:hAnsi="Garamond" w:cs="Times New Roman"/>
          <w:bCs/>
          <w:color w:val="000000"/>
          <w:sz w:val="20"/>
          <w:szCs w:val="24"/>
          <w:lang w:val="sq-AL"/>
        </w:rPr>
        <w:t>”</w:t>
      </w:r>
    </w:p>
    <w:p w14:paraId="4119A348" w14:textId="77777777" w:rsidR="00BA265E" w:rsidRPr="001C3377" w:rsidRDefault="00BA265E" w:rsidP="00BA2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2275"/>
        <w:gridCol w:w="2064"/>
        <w:gridCol w:w="708"/>
        <w:gridCol w:w="919"/>
        <w:gridCol w:w="1062"/>
        <w:gridCol w:w="634"/>
        <w:gridCol w:w="910"/>
        <w:gridCol w:w="1308"/>
        <w:gridCol w:w="1502"/>
        <w:gridCol w:w="2331"/>
      </w:tblGrid>
      <w:tr w:rsidR="00BA265E" w:rsidRPr="001C3377" w14:paraId="1BB5D697" w14:textId="77777777" w:rsidTr="00BA265E">
        <w:trPr>
          <w:trHeight w:val="51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4132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EB1D" w14:textId="717F083D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Emër Atësi</w:t>
            </w:r>
            <w:r w:rsidR="001E7CE0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8A1C" w14:textId="6AC38DAD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  <w:r w:rsidR="00693A24"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i pasurisë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0E18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  <w:proofErr w:type="spellEnd"/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71DC" w14:textId="212F5E7F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Lloji </w:t>
            </w:r>
            <w:r w:rsidR="00693A24"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pasurisë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AECF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Sipërfaqja e prekur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0348" w14:textId="3148F971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Vol</w:t>
            </w:r>
            <w:r w:rsidR="00693A24"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B0F4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Faqe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6BA4" w14:textId="206FC94F" w:rsidR="00BA265E" w:rsidRPr="001C3377" w:rsidRDefault="00693A24" w:rsidP="001C337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Çmimi/njësi lekë m</w:t>
            </w:r>
            <w:r w:rsid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34BD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Vlera në lekë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1F6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Kufizimet e pronësisë</w:t>
            </w:r>
          </w:p>
        </w:tc>
      </w:tr>
      <w:tr w:rsidR="00BA265E" w:rsidRPr="001C3377" w14:paraId="20825A7F" w14:textId="77777777" w:rsidTr="00693A24">
        <w:trPr>
          <w:trHeight w:val="54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115C" w14:textId="77777777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BA3B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Sulejman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Rustem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Allajbeu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520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ECA0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94B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F3E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209D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0140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C266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AE33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723,800.00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D0FD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BA265E" w:rsidRPr="001C3377" w14:paraId="68B359EE" w14:textId="77777777" w:rsidTr="00693A24">
        <w:trPr>
          <w:trHeight w:val="6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72C8" w14:textId="77777777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48C9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Hajdar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Rustem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Allajbeu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109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A5A8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036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A3C5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2104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8121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8A2E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F395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720B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692,216.00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04D0" w14:textId="7F6C17D2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BA265E" w:rsidRPr="001C3377" w14:paraId="77F57CF7" w14:textId="77777777" w:rsidTr="00693A24">
        <w:trPr>
          <w:trHeight w:val="6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EC68" w14:textId="77777777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2FAB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Jemin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Rustem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Allajbeu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7D74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85CE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38A7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5294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F7F7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B6D7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93677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3D56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724,458.00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D85E" w14:textId="0BA71A1C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BA265E" w:rsidRPr="001C3377" w14:paraId="330E8936" w14:textId="77777777" w:rsidTr="00693A24">
        <w:trPr>
          <w:trHeight w:val="45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0273" w14:textId="77777777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ACD9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Besnik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Rustem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Allajbeu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EE15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48A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5B9B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1C7A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2181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65FC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6370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B94C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6AE2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717,549.00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2484" w14:textId="328C431A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693A24"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BA265E" w:rsidRPr="001C3377" w14:paraId="6A484B30" w14:textId="77777777" w:rsidTr="00693A24">
        <w:trPr>
          <w:trHeight w:val="6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AB5E" w14:textId="77777777" w:rsidR="00BA265E" w:rsidRPr="001C3377" w:rsidRDefault="00BA265E" w:rsidP="00693A2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2252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Hasan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Rustem</w:t>
            </w:r>
            <w:proofErr w:type="spellEnd"/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Allajbeu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7038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D24F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02DB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6373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0F16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B6CE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C152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4160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723,800.00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F0DD" w14:textId="77777777" w:rsidR="00BA265E" w:rsidRPr="001C3377" w:rsidRDefault="00BA265E" w:rsidP="00BA26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BA265E" w:rsidRPr="001C3377" w14:paraId="2F169703" w14:textId="77777777" w:rsidTr="00BA265E">
        <w:trPr>
          <w:trHeight w:val="675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968D8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822B3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80D29" w14:textId="2549880D" w:rsidR="00BA265E" w:rsidRPr="001C3377" w:rsidRDefault="001E7CE0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BA265E"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Total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DB976" w14:textId="2638CA8A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095FE" w14:textId="49F7104A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71EF8" w14:textId="77777777" w:rsidR="00BA265E" w:rsidRPr="001C3377" w:rsidRDefault="00BA265E" w:rsidP="00693A2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BE6EF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74CAB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20E6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FD29" w14:textId="77777777" w:rsidR="00BA265E" w:rsidRPr="001C3377" w:rsidRDefault="00BA265E" w:rsidP="00BA26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3,581,823.00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CD0E" w14:textId="77777777" w:rsidR="00BA265E" w:rsidRPr="001C3377" w:rsidRDefault="00BA265E" w:rsidP="00BA26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1C3377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</w:tbl>
    <w:p w14:paraId="29FB5CCE" w14:textId="77777777" w:rsidR="00BA265E" w:rsidRPr="001C3377" w:rsidRDefault="00BA265E" w:rsidP="00BA2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0"/>
          <w:szCs w:val="24"/>
          <w:lang w:val="sq-AL"/>
        </w:rPr>
      </w:pPr>
    </w:p>
    <w:p w14:paraId="5596E3F8" w14:textId="77777777" w:rsidR="00BA265E" w:rsidRPr="001C3377" w:rsidRDefault="00BA265E" w:rsidP="00BA2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B48C05" w14:textId="77777777" w:rsidR="00BA265E" w:rsidRPr="001C3377" w:rsidRDefault="00BA265E" w:rsidP="00BA26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BA265E" w:rsidRPr="001C3377" w:rsidSect="00BA265E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4014B" w14:textId="77777777" w:rsidR="00693A24" w:rsidRDefault="00693A24">
      <w:pPr>
        <w:spacing w:after="0" w:line="240" w:lineRule="auto"/>
      </w:pPr>
      <w:r>
        <w:separator/>
      </w:r>
    </w:p>
  </w:endnote>
  <w:endnote w:type="continuationSeparator" w:id="0">
    <w:p w14:paraId="00DA43ED" w14:textId="77777777" w:rsidR="00693A24" w:rsidRDefault="00693A24">
      <w:pPr>
        <w:spacing w:after="0" w:line="240" w:lineRule="auto"/>
      </w:pPr>
      <w:r>
        <w:continuationSeparator/>
      </w:r>
    </w:p>
  </w:endnote>
  <w:endnote w:type="continuationNotice" w:id="1">
    <w:p w14:paraId="6EA0DAD7" w14:textId="77777777" w:rsidR="00693A24" w:rsidRDefault="00693A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38DAC" w14:textId="359D373A" w:rsidR="00693A24" w:rsidRPr="00C725F7" w:rsidRDefault="00693A24">
    <w:pPr>
      <w:pStyle w:val="Footer"/>
      <w:jc w:val="right"/>
      <w:rPr>
        <w:rFonts w:ascii="Times New Roman" w:hAnsi="Times New Roman" w:cs="Times New Roman"/>
        <w:sz w:val="24"/>
      </w:rPr>
    </w:pPr>
  </w:p>
  <w:p w14:paraId="41138DAD" w14:textId="77777777" w:rsidR="00693A24" w:rsidRDefault="00693A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23C336" w14:textId="77777777" w:rsidR="00693A24" w:rsidRDefault="00693A24">
      <w:pPr>
        <w:spacing w:after="0" w:line="240" w:lineRule="auto"/>
      </w:pPr>
      <w:r>
        <w:separator/>
      </w:r>
    </w:p>
  </w:footnote>
  <w:footnote w:type="continuationSeparator" w:id="0">
    <w:p w14:paraId="161B12BB" w14:textId="77777777" w:rsidR="00693A24" w:rsidRDefault="00693A24">
      <w:pPr>
        <w:spacing w:after="0" w:line="240" w:lineRule="auto"/>
      </w:pPr>
      <w:r>
        <w:continuationSeparator/>
      </w:r>
    </w:p>
  </w:footnote>
  <w:footnote w:type="continuationNotice" w:id="1">
    <w:p w14:paraId="4E2773EE" w14:textId="77777777" w:rsidR="00693A24" w:rsidRDefault="00693A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E702F"/>
    <w:rsid w:val="000F26CB"/>
    <w:rsid w:val="000F3C12"/>
    <w:rsid w:val="001304B9"/>
    <w:rsid w:val="00142AB8"/>
    <w:rsid w:val="00167AB1"/>
    <w:rsid w:val="00172BB0"/>
    <w:rsid w:val="001A452A"/>
    <w:rsid w:val="001A5AD5"/>
    <w:rsid w:val="001C3377"/>
    <w:rsid w:val="001D3AF8"/>
    <w:rsid w:val="001D3FD5"/>
    <w:rsid w:val="001E1D7C"/>
    <w:rsid w:val="001E7CE0"/>
    <w:rsid w:val="001F6615"/>
    <w:rsid w:val="00256430"/>
    <w:rsid w:val="00273C5B"/>
    <w:rsid w:val="00281E66"/>
    <w:rsid w:val="002D3918"/>
    <w:rsid w:val="00300909"/>
    <w:rsid w:val="003153DD"/>
    <w:rsid w:val="00330202"/>
    <w:rsid w:val="00351661"/>
    <w:rsid w:val="0036355A"/>
    <w:rsid w:val="00367849"/>
    <w:rsid w:val="003A48CC"/>
    <w:rsid w:val="003E3CFC"/>
    <w:rsid w:val="0041023F"/>
    <w:rsid w:val="00411C69"/>
    <w:rsid w:val="00433B2F"/>
    <w:rsid w:val="00434022"/>
    <w:rsid w:val="00440C8C"/>
    <w:rsid w:val="00443FCD"/>
    <w:rsid w:val="00453C2D"/>
    <w:rsid w:val="00454EC1"/>
    <w:rsid w:val="00477706"/>
    <w:rsid w:val="00481699"/>
    <w:rsid w:val="004A4AB7"/>
    <w:rsid w:val="004F3389"/>
    <w:rsid w:val="004F64B1"/>
    <w:rsid w:val="0051525C"/>
    <w:rsid w:val="005173C7"/>
    <w:rsid w:val="00530EBE"/>
    <w:rsid w:val="00571C8B"/>
    <w:rsid w:val="00576D86"/>
    <w:rsid w:val="005904BA"/>
    <w:rsid w:val="00596BEB"/>
    <w:rsid w:val="005C12FB"/>
    <w:rsid w:val="005C2D02"/>
    <w:rsid w:val="005D0196"/>
    <w:rsid w:val="005D1122"/>
    <w:rsid w:val="005F072B"/>
    <w:rsid w:val="00603AEA"/>
    <w:rsid w:val="00634F3A"/>
    <w:rsid w:val="00655A16"/>
    <w:rsid w:val="00662517"/>
    <w:rsid w:val="00675220"/>
    <w:rsid w:val="00693A24"/>
    <w:rsid w:val="006A0887"/>
    <w:rsid w:val="006B1DED"/>
    <w:rsid w:val="006C25C9"/>
    <w:rsid w:val="006D41CE"/>
    <w:rsid w:val="006F585C"/>
    <w:rsid w:val="00730ED9"/>
    <w:rsid w:val="007579CD"/>
    <w:rsid w:val="00767F83"/>
    <w:rsid w:val="007E0119"/>
    <w:rsid w:val="007E3839"/>
    <w:rsid w:val="007F362C"/>
    <w:rsid w:val="007F6819"/>
    <w:rsid w:val="00805D22"/>
    <w:rsid w:val="00817839"/>
    <w:rsid w:val="008233D5"/>
    <w:rsid w:val="008309C0"/>
    <w:rsid w:val="00842FA3"/>
    <w:rsid w:val="008850BC"/>
    <w:rsid w:val="00890EBE"/>
    <w:rsid w:val="00897704"/>
    <w:rsid w:val="008C5B7B"/>
    <w:rsid w:val="008C6E8B"/>
    <w:rsid w:val="008F1473"/>
    <w:rsid w:val="008F51F9"/>
    <w:rsid w:val="009044FD"/>
    <w:rsid w:val="0090531A"/>
    <w:rsid w:val="009175ED"/>
    <w:rsid w:val="00930BF7"/>
    <w:rsid w:val="00937493"/>
    <w:rsid w:val="009973A8"/>
    <w:rsid w:val="009A2135"/>
    <w:rsid w:val="009A5E43"/>
    <w:rsid w:val="009A6B44"/>
    <w:rsid w:val="009C0D5D"/>
    <w:rsid w:val="009C1C04"/>
    <w:rsid w:val="009C1D76"/>
    <w:rsid w:val="009C275C"/>
    <w:rsid w:val="009D64D7"/>
    <w:rsid w:val="009E1CF4"/>
    <w:rsid w:val="009E4F58"/>
    <w:rsid w:val="00A0376B"/>
    <w:rsid w:val="00A10875"/>
    <w:rsid w:val="00A27DA4"/>
    <w:rsid w:val="00A30F8F"/>
    <w:rsid w:val="00A37A09"/>
    <w:rsid w:val="00A55042"/>
    <w:rsid w:val="00A77283"/>
    <w:rsid w:val="00AB021C"/>
    <w:rsid w:val="00AD4B7A"/>
    <w:rsid w:val="00B06C6D"/>
    <w:rsid w:val="00B431DF"/>
    <w:rsid w:val="00B5410F"/>
    <w:rsid w:val="00B71FCE"/>
    <w:rsid w:val="00B964C7"/>
    <w:rsid w:val="00BA265E"/>
    <w:rsid w:val="00BD3100"/>
    <w:rsid w:val="00C048D0"/>
    <w:rsid w:val="00C17D21"/>
    <w:rsid w:val="00C2486D"/>
    <w:rsid w:val="00C26F6A"/>
    <w:rsid w:val="00C30B93"/>
    <w:rsid w:val="00C32774"/>
    <w:rsid w:val="00C342A8"/>
    <w:rsid w:val="00C355C5"/>
    <w:rsid w:val="00C43DBA"/>
    <w:rsid w:val="00C52E47"/>
    <w:rsid w:val="00C5720A"/>
    <w:rsid w:val="00C70C3D"/>
    <w:rsid w:val="00C71F5C"/>
    <w:rsid w:val="00C725F7"/>
    <w:rsid w:val="00C911DD"/>
    <w:rsid w:val="00CC0AB6"/>
    <w:rsid w:val="00CD4143"/>
    <w:rsid w:val="00CE004C"/>
    <w:rsid w:val="00CF1737"/>
    <w:rsid w:val="00D1039D"/>
    <w:rsid w:val="00D12F0C"/>
    <w:rsid w:val="00D46640"/>
    <w:rsid w:val="00D7328D"/>
    <w:rsid w:val="00D8495D"/>
    <w:rsid w:val="00DA65DD"/>
    <w:rsid w:val="00DD645A"/>
    <w:rsid w:val="00E00CE4"/>
    <w:rsid w:val="00E02657"/>
    <w:rsid w:val="00E54E6C"/>
    <w:rsid w:val="00E56530"/>
    <w:rsid w:val="00E65BFF"/>
    <w:rsid w:val="00E76C62"/>
    <w:rsid w:val="00E770B2"/>
    <w:rsid w:val="00E90467"/>
    <w:rsid w:val="00E921F6"/>
    <w:rsid w:val="00EA1F54"/>
    <w:rsid w:val="00EA3BF3"/>
    <w:rsid w:val="00EA7686"/>
    <w:rsid w:val="00EB2D1F"/>
    <w:rsid w:val="00EE04D5"/>
    <w:rsid w:val="00F07B95"/>
    <w:rsid w:val="00FB6177"/>
    <w:rsid w:val="00FD0BA5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1138D6E"/>
  <w15:docId w15:val="{AA9F6FDE-AB45-440F-997C-757B5C42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2022-02-17T12:52:04Z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shpronësimin, për interes publik, të pronarëve të pasurive të paluajtshme, pronë private, që preken nga realizimi i projektit “Zgjerimi i varrezave të qytetit Kavajë”</Titulli>
    <Modifikuesi xmlns="0e656187-b300-4fb0-8bf4-3a50f872073c">Fjora.Korita</Modifikuesi>
    <Nr_x002e__x0020_prot_x0020_QBZ xmlns="0e656187-b300-4fb0-8bf4-3a50f872073c">252</Nr_x002e__x0020_prot_x0020_QBZ>
    <Data_x0020_e_x0020_Modifikimit xmlns="0e656187-b300-4fb0-8bf4-3a50f872073c">2022-02-18T10:23:14Z</Data_x0020_e_x0020_Modifikimit>
    <Dekretuar xmlns="0e656187-b300-4fb0-8bf4-3a50f872073c">false</Dekretuar>
    <Data xmlns="0e656187-b300-4fb0-8bf4-3a50f872073c">2022-02-15T23:00:00Z</Data>
    <Nr_x002e__x0020_protokolli_x0020_i_x0020_aktit xmlns="0e656187-b300-4fb0-8bf4-3a50f872073c">846/1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A39C645D364F90BF601FCF642EB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67E99-1AD4-40CC-A61F-EF618822DC6C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59CA22-9CA2-4D71-AE5D-0DB27E934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40AC9D-3FA5-4802-A1C6-BBA86F7B4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4A70CD-8E09-4149-9A1D-B19788C3A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“Zgjerimi i varrezave të qytetit Kavajë”</vt:lpstr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“Zgjerimi i varrezave të qytetit Kavajë”</dc:title>
  <dc:creator>Aida Nika</dc:creator>
  <cp:lastModifiedBy>Fjora Cahani</cp:lastModifiedBy>
  <cp:revision>12</cp:revision>
  <cp:lastPrinted>2022-02-15T12:28:00Z</cp:lastPrinted>
  <dcterms:created xsi:type="dcterms:W3CDTF">2022-02-17T12:49:00Z</dcterms:created>
  <dcterms:modified xsi:type="dcterms:W3CDTF">2022-02-18T10:29:00Z</dcterms:modified>
</cp:coreProperties>
</file>