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BE89B" w14:textId="6BFF1A5E" w:rsidR="00747262" w:rsidRPr="0076506B" w:rsidRDefault="005A7FC5" w:rsidP="0076506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6B">
        <w:rPr>
          <w:rFonts w:ascii="Garamond" w:hAnsi="Garamond"/>
          <w:b/>
          <w:sz w:val="24"/>
          <w:szCs w:val="24"/>
        </w:rPr>
        <w:t>VENDIM</w:t>
      </w:r>
    </w:p>
    <w:p w14:paraId="3EABE8A0" w14:textId="5206E328" w:rsidR="00747262" w:rsidRPr="0076506B" w:rsidRDefault="00202DD3" w:rsidP="0076506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6B">
        <w:rPr>
          <w:rFonts w:ascii="Garamond" w:hAnsi="Garamond"/>
          <w:b/>
          <w:sz w:val="24"/>
          <w:szCs w:val="24"/>
        </w:rPr>
        <w:t>Nr.</w:t>
      </w:r>
      <w:r w:rsidR="00C93D67">
        <w:rPr>
          <w:rFonts w:ascii="Garamond" w:hAnsi="Garamond"/>
          <w:b/>
          <w:sz w:val="24"/>
          <w:szCs w:val="24"/>
        </w:rPr>
        <w:t xml:space="preserve"> </w:t>
      </w:r>
      <w:r w:rsidRPr="0076506B">
        <w:rPr>
          <w:rFonts w:ascii="Garamond" w:hAnsi="Garamond"/>
          <w:b/>
          <w:sz w:val="24"/>
          <w:szCs w:val="24"/>
        </w:rPr>
        <w:t>193</w:t>
      </w:r>
      <w:r w:rsidR="00521775" w:rsidRPr="0076506B">
        <w:rPr>
          <w:rFonts w:ascii="Garamond" w:hAnsi="Garamond"/>
          <w:b/>
          <w:sz w:val="24"/>
          <w:szCs w:val="24"/>
        </w:rPr>
        <w:t xml:space="preserve"> </w:t>
      </w:r>
      <w:r w:rsidR="006E48CF" w:rsidRPr="0076506B">
        <w:rPr>
          <w:rFonts w:ascii="Garamond" w:hAnsi="Garamond"/>
          <w:b/>
          <w:sz w:val="24"/>
          <w:szCs w:val="24"/>
        </w:rPr>
        <w:t>datë</w:t>
      </w:r>
      <w:r w:rsidRPr="0076506B">
        <w:rPr>
          <w:rFonts w:ascii="Garamond" w:hAnsi="Garamond"/>
          <w:b/>
          <w:sz w:val="24"/>
          <w:szCs w:val="24"/>
        </w:rPr>
        <w:t xml:space="preserve"> 30.3.2022</w:t>
      </w:r>
    </w:p>
    <w:p w14:paraId="4124FCEA" w14:textId="77777777" w:rsidR="002E36BF" w:rsidRPr="0076506B" w:rsidRDefault="002E36BF" w:rsidP="0076506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EABE8A6" w14:textId="5E5345A5" w:rsidR="00747262" w:rsidRPr="0076506B" w:rsidRDefault="0076506B" w:rsidP="0076506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6B">
        <w:rPr>
          <w:rFonts w:ascii="Garamond" w:hAnsi="Garamond"/>
          <w:b/>
          <w:sz w:val="24"/>
          <w:szCs w:val="24"/>
        </w:rPr>
        <w:t xml:space="preserve">PËR </w:t>
      </w:r>
      <w:r w:rsidR="00664D85" w:rsidRPr="0076506B">
        <w:rPr>
          <w:rFonts w:ascii="Garamond" w:hAnsi="Garamond"/>
          <w:b/>
          <w:sz w:val="24"/>
          <w:szCs w:val="24"/>
        </w:rPr>
        <w:t>RISHPËRNDARJE FONDESH NË BUXHETIN E VITIT 2022, MIRATUAR PËR MINISTRINË E ARSIMIT DHE SPORTIT</w:t>
      </w:r>
    </w:p>
    <w:p w14:paraId="3EABE8A7" w14:textId="77777777" w:rsidR="00747262" w:rsidRPr="0076506B" w:rsidRDefault="00747262" w:rsidP="0076506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EABE8A8" w14:textId="73EE2A54" w:rsidR="00747262" w:rsidRPr="0076506B" w:rsidRDefault="005A7FC5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6B">
        <w:rPr>
          <w:rFonts w:ascii="Garamond" w:hAnsi="Garamond"/>
          <w:sz w:val="24"/>
          <w:szCs w:val="24"/>
        </w:rPr>
        <w:t>Në mbështetje të neni</w:t>
      </w:r>
      <w:r w:rsidR="0081224E" w:rsidRPr="0076506B">
        <w:rPr>
          <w:rFonts w:ascii="Garamond" w:hAnsi="Garamond"/>
          <w:sz w:val="24"/>
          <w:szCs w:val="24"/>
        </w:rPr>
        <w:t>t 100 të Kushtetutës</w:t>
      </w:r>
      <w:r w:rsidR="00C93D67">
        <w:rPr>
          <w:rFonts w:ascii="Garamond" w:hAnsi="Garamond"/>
          <w:sz w:val="24"/>
          <w:szCs w:val="24"/>
        </w:rPr>
        <w:t>;</w:t>
      </w:r>
      <w:r w:rsidR="0081224E" w:rsidRPr="0076506B">
        <w:rPr>
          <w:rFonts w:ascii="Garamond" w:hAnsi="Garamond"/>
          <w:sz w:val="24"/>
          <w:szCs w:val="24"/>
        </w:rPr>
        <w:t xml:space="preserve"> të nenit </w:t>
      </w:r>
      <w:r w:rsidR="00F12651" w:rsidRPr="0076506B">
        <w:rPr>
          <w:rFonts w:ascii="Garamond" w:hAnsi="Garamond"/>
          <w:sz w:val="24"/>
          <w:szCs w:val="24"/>
        </w:rPr>
        <w:t>44</w:t>
      </w:r>
      <w:r w:rsidR="00AE19B5" w:rsidRPr="0076506B">
        <w:rPr>
          <w:rFonts w:ascii="Garamond" w:hAnsi="Garamond"/>
          <w:sz w:val="24"/>
          <w:szCs w:val="24"/>
        </w:rPr>
        <w:t>,</w:t>
      </w:r>
      <w:r w:rsidR="00F12651" w:rsidRPr="0076506B">
        <w:rPr>
          <w:rFonts w:ascii="Garamond" w:hAnsi="Garamond"/>
          <w:sz w:val="24"/>
          <w:szCs w:val="24"/>
        </w:rPr>
        <w:t xml:space="preserve"> të ligjit nr.</w:t>
      </w:r>
      <w:r w:rsidR="00C93D67">
        <w:rPr>
          <w:rFonts w:ascii="Garamond" w:hAnsi="Garamond"/>
          <w:sz w:val="24"/>
          <w:szCs w:val="24"/>
        </w:rPr>
        <w:t xml:space="preserve"> </w:t>
      </w:r>
      <w:r w:rsidRPr="0076506B">
        <w:rPr>
          <w:rFonts w:ascii="Garamond" w:hAnsi="Garamond"/>
          <w:sz w:val="24"/>
          <w:szCs w:val="24"/>
        </w:rPr>
        <w:t>9936,</w:t>
      </w:r>
      <w:r w:rsidR="00C93D67">
        <w:rPr>
          <w:rFonts w:ascii="Garamond" w:hAnsi="Garamond"/>
          <w:sz w:val="24"/>
          <w:szCs w:val="24"/>
        </w:rPr>
        <w:t xml:space="preserve"> </w:t>
      </w:r>
      <w:r w:rsidRPr="0076506B">
        <w:rPr>
          <w:rFonts w:ascii="Garamond" w:hAnsi="Garamond"/>
          <w:sz w:val="24"/>
          <w:szCs w:val="24"/>
        </w:rPr>
        <w:t>datë 26.6.2008</w:t>
      </w:r>
      <w:r w:rsidR="00F12651" w:rsidRPr="0076506B">
        <w:rPr>
          <w:rFonts w:ascii="Garamond" w:hAnsi="Garamond"/>
          <w:sz w:val="24"/>
          <w:szCs w:val="24"/>
        </w:rPr>
        <w:t>,</w:t>
      </w:r>
      <w:r w:rsidRPr="0076506B">
        <w:rPr>
          <w:rFonts w:ascii="Garamond" w:hAnsi="Garamond"/>
          <w:sz w:val="24"/>
          <w:szCs w:val="24"/>
        </w:rPr>
        <w:t xml:space="preserve"> “Për menaxhimin e sistemit buxhetor në Republikën e Shqipërisë”, të ndryshuar, si dhe </w:t>
      </w:r>
      <w:r w:rsidR="00864C93" w:rsidRPr="0076506B">
        <w:rPr>
          <w:rFonts w:ascii="Garamond" w:hAnsi="Garamond"/>
          <w:sz w:val="24"/>
          <w:szCs w:val="24"/>
        </w:rPr>
        <w:t xml:space="preserve">të </w:t>
      </w:r>
      <w:r w:rsidRPr="0076506B">
        <w:rPr>
          <w:rFonts w:ascii="Garamond" w:hAnsi="Garamond"/>
          <w:sz w:val="24"/>
          <w:szCs w:val="24"/>
        </w:rPr>
        <w:t>nenit 17</w:t>
      </w:r>
      <w:r w:rsidR="00F12651" w:rsidRPr="0076506B">
        <w:rPr>
          <w:rFonts w:ascii="Garamond" w:hAnsi="Garamond"/>
          <w:sz w:val="24"/>
          <w:szCs w:val="24"/>
        </w:rPr>
        <w:t>,</w:t>
      </w:r>
      <w:r w:rsidRPr="0076506B">
        <w:rPr>
          <w:rFonts w:ascii="Garamond" w:hAnsi="Garamond"/>
          <w:sz w:val="24"/>
          <w:szCs w:val="24"/>
        </w:rPr>
        <w:t xml:space="preserve"> të ligjit nr.</w:t>
      </w:r>
      <w:r w:rsidR="00C93D67">
        <w:rPr>
          <w:rFonts w:ascii="Garamond" w:hAnsi="Garamond"/>
          <w:sz w:val="24"/>
          <w:szCs w:val="24"/>
        </w:rPr>
        <w:t xml:space="preserve"> </w:t>
      </w:r>
      <w:r w:rsidRPr="0076506B">
        <w:rPr>
          <w:rFonts w:ascii="Garamond" w:hAnsi="Garamond"/>
          <w:sz w:val="24"/>
          <w:szCs w:val="24"/>
        </w:rPr>
        <w:t>115/2021, “Për buxhetin e vitit 2022”, të ndryshuar, me propozimin e ministrit të Arsimit dhe Sportit, Këshilli i Ministrave</w:t>
      </w:r>
    </w:p>
    <w:p w14:paraId="3EABE8A9" w14:textId="77777777" w:rsidR="00096DB3" w:rsidRPr="0076506B" w:rsidRDefault="00096DB3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ABE8AA" w14:textId="4BA6548D" w:rsidR="00747262" w:rsidRPr="0076506B" w:rsidRDefault="005A7FC5" w:rsidP="007650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6506B">
        <w:rPr>
          <w:rFonts w:ascii="Garamond" w:hAnsi="Garamond"/>
          <w:sz w:val="24"/>
          <w:szCs w:val="24"/>
        </w:rPr>
        <w:t>VENDOSI:</w:t>
      </w:r>
    </w:p>
    <w:p w14:paraId="3EABE8AC" w14:textId="77777777" w:rsidR="00F12651" w:rsidRPr="0076506B" w:rsidRDefault="00F12651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ABE8AD" w14:textId="39D7F9E0" w:rsidR="00664D85" w:rsidRPr="0076506B" w:rsidRDefault="0076506B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jdgxs" w:colFirst="0" w:colLast="0"/>
      <w:bookmarkEnd w:id="0"/>
      <w:r>
        <w:rPr>
          <w:rFonts w:ascii="Garamond" w:hAnsi="Garamond"/>
          <w:sz w:val="24"/>
          <w:szCs w:val="24"/>
        </w:rPr>
        <w:t xml:space="preserve">1. </w:t>
      </w:r>
      <w:r w:rsidR="00664D85" w:rsidRPr="0076506B">
        <w:rPr>
          <w:rFonts w:ascii="Garamond" w:hAnsi="Garamond"/>
          <w:sz w:val="24"/>
          <w:szCs w:val="24"/>
        </w:rPr>
        <w:t>Në buxhetin e vitit 2022, miratuar për Ministrinë e Arsimit dhe Sportit, të bëhet rishpërndarje e fondeve ndërmjet programeve buxhetore, si më poshtë vijon:</w:t>
      </w:r>
    </w:p>
    <w:p w14:paraId="3EABE8AF" w14:textId="7054410A" w:rsidR="00747262" w:rsidRPr="0076506B" w:rsidRDefault="0076506B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1224E" w:rsidRPr="0076506B">
        <w:rPr>
          <w:rFonts w:ascii="Garamond" w:hAnsi="Garamond"/>
          <w:sz w:val="24"/>
          <w:szCs w:val="24"/>
        </w:rPr>
        <w:t>N</w:t>
      </w:r>
      <w:r w:rsidR="005A7FC5" w:rsidRPr="0076506B">
        <w:rPr>
          <w:rFonts w:ascii="Garamond" w:hAnsi="Garamond"/>
          <w:sz w:val="24"/>
          <w:szCs w:val="24"/>
        </w:rPr>
        <w:t xml:space="preserve">ë programin buxhetor “Arsimi i lartë” 09450, të pakësohet </w:t>
      </w:r>
      <w:r w:rsidR="00664D85" w:rsidRPr="0076506B">
        <w:rPr>
          <w:rFonts w:ascii="Garamond" w:hAnsi="Garamond"/>
          <w:sz w:val="24"/>
          <w:szCs w:val="24"/>
        </w:rPr>
        <w:t xml:space="preserve">fondi </w:t>
      </w:r>
      <w:r w:rsidR="00F12651" w:rsidRPr="0076506B">
        <w:rPr>
          <w:rFonts w:ascii="Garamond" w:hAnsi="Garamond"/>
          <w:sz w:val="24"/>
          <w:szCs w:val="24"/>
        </w:rPr>
        <w:t>prej</w:t>
      </w:r>
      <w:r w:rsidR="00C93D67">
        <w:rPr>
          <w:rFonts w:ascii="Garamond" w:hAnsi="Garamond"/>
          <w:sz w:val="24"/>
          <w:szCs w:val="24"/>
        </w:rPr>
        <w:t xml:space="preserve"> </w:t>
      </w:r>
      <w:r w:rsidR="00F12651" w:rsidRPr="0076506B">
        <w:rPr>
          <w:rFonts w:ascii="Garamond" w:hAnsi="Garamond"/>
          <w:sz w:val="24"/>
          <w:szCs w:val="24"/>
        </w:rPr>
        <w:t xml:space="preserve">12 254 </w:t>
      </w:r>
      <w:r w:rsidR="00545FFB" w:rsidRPr="0076506B">
        <w:rPr>
          <w:rFonts w:ascii="Garamond" w:hAnsi="Garamond"/>
          <w:sz w:val="24"/>
          <w:szCs w:val="24"/>
        </w:rPr>
        <w:t>700</w:t>
      </w:r>
      <w:r w:rsidR="005A7FC5" w:rsidRPr="0076506B">
        <w:rPr>
          <w:rFonts w:ascii="Garamond" w:hAnsi="Garamond"/>
          <w:sz w:val="24"/>
          <w:szCs w:val="24"/>
        </w:rPr>
        <w:t xml:space="preserve"> (</w:t>
      </w:r>
      <w:r w:rsidR="00664D85" w:rsidRPr="0076506B">
        <w:rPr>
          <w:rFonts w:ascii="Garamond" w:hAnsi="Garamond"/>
          <w:sz w:val="24"/>
          <w:szCs w:val="24"/>
        </w:rPr>
        <w:t>dymbëdhjetë</w:t>
      </w:r>
      <w:r w:rsidR="005A7FC5" w:rsidRPr="0076506B">
        <w:rPr>
          <w:rFonts w:ascii="Garamond" w:hAnsi="Garamond"/>
          <w:sz w:val="24"/>
          <w:szCs w:val="24"/>
        </w:rPr>
        <w:t xml:space="preserve"> </w:t>
      </w:r>
      <w:r w:rsidR="00664D85" w:rsidRPr="0076506B">
        <w:rPr>
          <w:rFonts w:ascii="Garamond" w:hAnsi="Garamond"/>
          <w:sz w:val="24"/>
          <w:szCs w:val="24"/>
        </w:rPr>
        <w:t>milion</w:t>
      </w:r>
      <w:r w:rsidR="00AE19B5" w:rsidRPr="0076506B">
        <w:rPr>
          <w:rFonts w:ascii="Garamond" w:hAnsi="Garamond"/>
          <w:sz w:val="24"/>
          <w:szCs w:val="24"/>
        </w:rPr>
        <w:t>ë</w:t>
      </w:r>
      <w:r w:rsidR="005A7FC5" w:rsidRPr="0076506B">
        <w:rPr>
          <w:rFonts w:ascii="Garamond" w:hAnsi="Garamond"/>
          <w:sz w:val="24"/>
          <w:szCs w:val="24"/>
        </w:rPr>
        <w:t xml:space="preserve"> e </w:t>
      </w:r>
      <w:r w:rsidR="00545FFB" w:rsidRPr="0076506B">
        <w:rPr>
          <w:rFonts w:ascii="Garamond" w:hAnsi="Garamond"/>
          <w:sz w:val="24"/>
          <w:szCs w:val="24"/>
        </w:rPr>
        <w:t>dy</w:t>
      </w:r>
      <w:r w:rsidR="005A7FC5" w:rsidRPr="0076506B">
        <w:rPr>
          <w:rFonts w:ascii="Garamond" w:hAnsi="Garamond"/>
          <w:sz w:val="24"/>
          <w:szCs w:val="24"/>
        </w:rPr>
        <w:t xml:space="preserve">qind </w:t>
      </w:r>
      <w:r w:rsidR="00545FFB" w:rsidRPr="0076506B">
        <w:rPr>
          <w:rFonts w:ascii="Garamond" w:hAnsi="Garamond"/>
          <w:sz w:val="24"/>
          <w:szCs w:val="24"/>
        </w:rPr>
        <w:t xml:space="preserve">e pesëdhjetë e katër </w:t>
      </w:r>
      <w:r w:rsidR="005A7FC5" w:rsidRPr="0076506B">
        <w:rPr>
          <w:rFonts w:ascii="Garamond" w:hAnsi="Garamond"/>
          <w:sz w:val="24"/>
          <w:szCs w:val="24"/>
        </w:rPr>
        <w:t>mijë</w:t>
      </w:r>
      <w:r w:rsidR="0081224E" w:rsidRPr="0076506B">
        <w:rPr>
          <w:rFonts w:ascii="Garamond" w:hAnsi="Garamond"/>
          <w:sz w:val="24"/>
          <w:szCs w:val="24"/>
        </w:rPr>
        <w:t xml:space="preserve"> e shtatëqind</w:t>
      </w:r>
      <w:r w:rsidR="005A7FC5" w:rsidRPr="0076506B">
        <w:rPr>
          <w:rFonts w:ascii="Garamond" w:hAnsi="Garamond"/>
          <w:sz w:val="24"/>
          <w:szCs w:val="24"/>
        </w:rPr>
        <w:t>) lekë</w:t>
      </w:r>
      <w:r w:rsidR="00F12651" w:rsidRPr="0076506B">
        <w:rPr>
          <w:rFonts w:ascii="Garamond" w:hAnsi="Garamond"/>
          <w:sz w:val="24"/>
          <w:szCs w:val="24"/>
        </w:rPr>
        <w:t>sh,</w:t>
      </w:r>
      <w:r w:rsidR="00664D85" w:rsidRPr="0076506B">
        <w:rPr>
          <w:rFonts w:ascii="Garamond" w:hAnsi="Garamond"/>
          <w:sz w:val="24"/>
          <w:szCs w:val="24"/>
        </w:rPr>
        <w:t xml:space="preserve"> në zërin “Shpenzime korrente”</w:t>
      </w:r>
      <w:r w:rsidR="00F12651" w:rsidRPr="0076506B">
        <w:rPr>
          <w:rFonts w:ascii="Garamond" w:hAnsi="Garamond"/>
          <w:sz w:val="24"/>
          <w:szCs w:val="24"/>
        </w:rPr>
        <w:t>;</w:t>
      </w:r>
    </w:p>
    <w:p w14:paraId="3EABE8B0" w14:textId="1A3EC39B" w:rsidR="00747262" w:rsidRPr="0076506B" w:rsidRDefault="0076506B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1224E" w:rsidRPr="0076506B">
        <w:rPr>
          <w:rFonts w:ascii="Garamond" w:hAnsi="Garamond"/>
          <w:sz w:val="24"/>
          <w:szCs w:val="24"/>
        </w:rPr>
        <w:t>N</w:t>
      </w:r>
      <w:r w:rsidR="00664D85" w:rsidRPr="0076506B">
        <w:rPr>
          <w:rFonts w:ascii="Garamond" w:hAnsi="Garamond"/>
          <w:sz w:val="24"/>
          <w:szCs w:val="24"/>
        </w:rPr>
        <w:t>ë programin “Për zhvillimin e sportit” 08140</w:t>
      </w:r>
      <w:r w:rsidR="00F12651" w:rsidRPr="0076506B">
        <w:rPr>
          <w:rFonts w:ascii="Garamond" w:hAnsi="Garamond"/>
          <w:sz w:val="24"/>
          <w:szCs w:val="24"/>
        </w:rPr>
        <w:t>,</w:t>
      </w:r>
      <w:r w:rsidR="00664D85" w:rsidRPr="0076506B">
        <w:rPr>
          <w:rFonts w:ascii="Garamond" w:hAnsi="Garamond"/>
          <w:sz w:val="24"/>
          <w:szCs w:val="24"/>
        </w:rPr>
        <w:t xml:space="preserve"> të shtohet fondi në shumën prej </w:t>
      </w:r>
      <w:r w:rsidR="00F12651" w:rsidRPr="0076506B">
        <w:rPr>
          <w:rFonts w:ascii="Garamond" w:hAnsi="Garamond"/>
          <w:sz w:val="24"/>
          <w:szCs w:val="24"/>
        </w:rPr>
        <w:t xml:space="preserve">12 254 </w:t>
      </w:r>
      <w:r w:rsidR="00545FFB" w:rsidRPr="0076506B">
        <w:rPr>
          <w:rFonts w:ascii="Garamond" w:hAnsi="Garamond"/>
          <w:sz w:val="24"/>
          <w:szCs w:val="24"/>
        </w:rPr>
        <w:t xml:space="preserve">700 </w:t>
      </w:r>
      <w:r w:rsidR="00664D85" w:rsidRPr="0076506B">
        <w:rPr>
          <w:rFonts w:ascii="Garamond" w:hAnsi="Garamond"/>
          <w:sz w:val="24"/>
          <w:szCs w:val="24"/>
        </w:rPr>
        <w:t>(</w:t>
      </w:r>
      <w:r w:rsidR="00E542E5" w:rsidRPr="0076506B">
        <w:rPr>
          <w:rFonts w:ascii="Garamond" w:hAnsi="Garamond"/>
          <w:sz w:val="24"/>
          <w:szCs w:val="24"/>
        </w:rPr>
        <w:t>dymbëdhjetë milion</w:t>
      </w:r>
      <w:r w:rsidR="00AE19B5" w:rsidRPr="0076506B">
        <w:rPr>
          <w:rFonts w:ascii="Garamond" w:hAnsi="Garamond"/>
          <w:sz w:val="24"/>
          <w:szCs w:val="24"/>
        </w:rPr>
        <w:t>ë</w:t>
      </w:r>
      <w:r w:rsidR="00E542E5" w:rsidRPr="0076506B">
        <w:rPr>
          <w:rFonts w:ascii="Garamond" w:hAnsi="Garamond"/>
          <w:sz w:val="24"/>
          <w:szCs w:val="24"/>
        </w:rPr>
        <w:t xml:space="preserve"> e dyqind e pesëdhjetë e katër mijë</w:t>
      </w:r>
      <w:r w:rsidR="0081224E" w:rsidRPr="0076506B">
        <w:rPr>
          <w:rFonts w:ascii="Garamond" w:hAnsi="Garamond"/>
          <w:sz w:val="24"/>
          <w:szCs w:val="24"/>
        </w:rPr>
        <w:t xml:space="preserve"> e shtatëqind</w:t>
      </w:r>
      <w:r w:rsidR="00664D85" w:rsidRPr="0076506B">
        <w:rPr>
          <w:rFonts w:ascii="Garamond" w:hAnsi="Garamond"/>
          <w:sz w:val="24"/>
          <w:szCs w:val="24"/>
        </w:rPr>
        <w:t>) lekë</w:t>
      </w:r>
      <w:r w:rsidR="00F12651" w:rsidRPr="0076506B">
        <w:rPr>
          <w:rFonts w:ascii="Garamond" w:hAnsi="Garamond"/>
          <w:sz w:val="24"/>
          <w:szCs w:val="24"/>
        </w:rPr>
        <w:t>sh,</w:t>
      </w:r>
      <w:r w:rsidR="00664D85" w:rsidRPr="0076506B">
        <w:rPr>
          <w:rFonts w:ascii="Garamond" w:hAnsi="Garamond"/>
          <w:sz w:val="24"/>
          <w:szCs w:val="24"/>
        </w:rPr>
        <w:t xml:space="preserve"> </w:t>
      </w:r>
      <w:r w:rsidR="00B1428C" w:rsidRPr="0076506B">
        <w:rPr>
          <w:rFonts w:ascii="Garamond" w:hAnsi="Garamond"/>
          <w:sz w:val="24"/>
          <w:szCs w:val="24"/>
        </w:rPr>
        <w:t>në zërin</w:t>
      </w:r>
      <w:r w:rsidR="00664D85" w:rsidRPr="0076506B">
        <w:rPr>
          <w:rFonts w:ascii="Garamond" w:hAnsi="Garamond"/>
          <w:sz w:val="24"/>
          <w:szCs w:val="24"/>
        </w:rPr>
        <w:t xml:space="preserve"> “Shpenzime korrente”.</w:t>
      </w:r>
    </w:p>
    <w:p w14:paraId="3EABE8B2" w14:textId="3A36E99B" w:rsidR="00747262" w:rsidRPr="0076506B" w:rsidRDefault="0076506B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A7FC5" w:rsidRPr="0076506B">
        <w:rPr>
          <w:rFonts w:ascii="Garamond" w:hAnsi="Garamond"/>
          <w:sz w:val="24"/>
          <w:szCs w:val="24"/>
        </w:rPr>
        <w:t>Ngarkohen Ministria e Arsimit dhe Sportit</w:t>
      </w:r>
      <w:bookmarkStart w:id="1" w:name="_GoBack"/>
      <w:bookmarkEnd w:id="1"/>
      <w:r w:rsidR="005A7FC5" w:rsidRPr="0076506B">
        <w:rPr>
          <w:rFonts w:ascii="Garamond" w:hAnsi="Garamond"/>
          <w:sz w:val="24"/>
          <w:szCs w:val="24"/>
        </w:rPr>
        <w:t xml:space="preserve"> dhe Ministria e Financave dhe Ekonomisë për zbatimin e këtij vendimi.</w:t>
      </w:r>
    </w:p>
    <w:p w14:paraId="3EABE8B4" w14:textId="69C902AA" w:rsidR="00747262" w:rsidRPr="0076506B" w:rsidRDefault="005A7FC5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6B">
        <w:rPr>
          <w:rFonts w:ascii="Garamond" w:hAnsi="Garamond"/>
          <w:sz w:val="24"/>
          <w:szCs w:val="24"/>
        </w:rPr>
        <w:t xml:space="preserve">Ky vendim hyn në fuqi menjëherë dhe botohet në </w:t>
      </w:r>
      <w:r w:rsidR="00867153" w:rsidRPr="0076506B">
        <w:rPr>
          <w:rFonts w:ascii="Garamond" w:hAnsi="Garamond"/>
          <w:sz w:val="24"/>
          <w:szCs w:val="24"/>
        </w:rPr>
        <w:t xml:space="preserve">Fletoren </w:t>
      </w:r>
      <w:r w:rsidR="0076506B" w:rsidRPr="0076506B">
        <w:rPr>
          <w:rFonts w:ascii="Garamond" w:hAnsi="Garamond"/>
          <w:sz w:val="24"/>
          <w:szCs w:val="24"/>
        </w:rPr>
        <w:t>Zyrtare</w:t>
      </w:r>
      <w:r w:rsidRPr="0076506B">
        <w:rPr>
          <w:rFonts w:ascii="Garamond" w:hAnsi="Garamond"/>
          <w:sz w:val="24"/>
          <w:szCs w:val="24"/>
        </w:rPr>
        <w:t>.</w:t>
      </w:r>
    </w:p>
    <w:p w14:paraId="3EABE8B5" w14:textId="77777777" w:rsidR="00E542E5" w:rsidRPr="0076506B" w:rsidRDefault="00E542E5" w:rsidP="007650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ABE8BD" w14:textId="75213343" w:rsidR="00096DB3" w:rsidRPr="0076506B" w:rsidRDefault="0076506B" w:rsidP="007650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EABE8BF" w14:textId="116F89C8" w:rsidR="00096DB3" w:rsidRPr="0076506B" w:rsidRDefault="0076506B" w:rsidP="0076506B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76506B">
        <w:rPr>
          <w:rFonts w:ascii="Garamond" w:hAnsi="Garamond"/>
          <w:b/>
          <w:sz w:val="24"/>
          <w:szCs w:val="24"/>
        </w:rPr>
        <w:t>Arben Ahmetaj</w:t>
      </w:r>
    </w:p>
    <w:p w14:paraId="3EABE8C0" w14:textId="77777777" w:rsidR="00096DB3" w:rsidRPr="0076506B" w:rsidRDefault="00096DB3" w:rsidP="0076506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096DB3" w:rsidRPr="0076506B" w:rsidSect="00096DB3">
      <w:headerReference w:type="default" r:id="rId13"/>
      <w:footerReference w:type="default" r:id="rId14"/>
      <w:pgSz w:w="11907" w:h="16839" w:code="9"/>
      <w:pgMar w:top="1170" w:right="1440" w:bottom="189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32373" w14:textId="77777777" w:rsidR="00C93D67" w:rsidRDefault="00C93D67" w:rsidP="00096DB3">
      <w:pPr>
        <w:spacing w:after="0" w:line="240" w:lineRule="auto"/>
      </w:pPr>
      <w:r>
        <w:separator/>
      </w:r>
    </w:p>
  </w:endnote>
  <w:endnote w:type="continuationSeparator" w:id="0">
    <w:p w14:paraId="7F3EF53F" w14:textId="77777777" w:rsidR="00C93D67" w:rsidRDefault="00C93D67" w:rsidP="00096DB3">
      <w:pPr>
        <w:spacing w:after="0" w:line="240" w:lineRule="auto"/>
      </w:pPr>
      <w:r>
        <w:continuationSeparator/>
      </w:r>
    </w:p>
  </w:endnote>
  <w:endnote w:type="continuationNotice" w:id="1">
    <w:p w14:paraId="762FC3F5" w14:textId="77777777" w:rsidR="00C93D67" w:rsidRDefault="00C93D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152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EABE8CD" w14:textId="77777777" w:rsidR="00C93D67" w:rsidRPr="00096DB3" w:rsidRDefault="00C93D6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96DB3">
          <w:rPr>
            <w:rFonts w:ascii="Times New Roman" w:hAnsi="Times New Roman" w:cs="Times New Roman"/>
            <w:sz w:val="24"/>
          </w:rPr>
          <w:fldChar w:fldCharType="begin"/>
        </w:r>
        <w:r w:rsidRPr="00096DB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96DB3">
          <w:rPr>
            <w:rFonts w:ascii="Times New Roman" w:hAnsi="Times New Roman" w:cs="Times New Roman"/>
            <w:sz w:val="24"/>
          </w:rPr>
          <w:fldChar w:fldCharType="separate"/>
        </w:r>
        <w:r w:rsidR="006D29FF">
          <w:rPr>
            <w:rFonts w:ascii="Times New Roman" w:hAnsi="Times New Roman" w:cs="Times New Roman"/>
            <w:noProof/>
            <w:sz w:val="24"/>
          </w:rPr>
          <w:t>1</w:t>
        </w:r>
        <w:r w:rsidRPr="00096DB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EABE8CE" w14:textId="77777777" w:rsidR="00C93D67" w:rsidRDefault="00C93D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97A225" w14:textId="77777777" w:rsidR="00C93D67" w:rsidRDefault="00C93D67" w:rsidP="00096DB3">
      <w:pPr>
        <w:spacing w:after="0" w:line="240" w:lineRule="auto"/>
      </w:pPr>
      <w:r>
        <w:separator/>
      </w:r>
    </w:p>
  </w:footnote>
  <w:footnote w:type="continuationSeparator" w:id="0">
    <w:p w14:paraId="57BBF639" w14:textId="77777777" w:rsidR="00C93D67" w:rsidRDefault="00C93D67" w:rsidP="00096DB3">
      <w:pPr>
        <w:spacing w:after="0" w:line="240" w:lineRule="auto"/>
      </w:pPr>
      <w:r>
        <w:continuationSeparator/>
      </w:r>
    </w:p>
  </w:footnote>
  <w:footnote w:type="continuationNotice" w:id="1">
    <w:p w14:paraId="4EC933DA" w14:textId="77777777" w:rsidR="00C93D67" w:rsidRDefault="00C93D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85E4B" w14:textId="77777777" w:rsidR="00C93D67" w:rsidRDefault="00C93D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2637B"/>
    <w:multiLevelType w:val="hybridMultilevel"/>
    <w:tmpl w:val="6FF218D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C5637B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234BF"/>
    <w:multiLevelType w:val="hybridMultilevel"/>
    <w:tmpl w:val="8892D6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62"/>
    <w:rsid w:val="00026539"/>
    <w:rsid w:val="00050434"/>
    <w:rsid w:val="00096DB3"/>
    <w:rsid w:val="00183CC2"/>
    <w:rsid w:val="001B0A26"/>
    <w:rsid w:val="00202DD3"/>
    <w:rsid w:val="002D5443"/>
    <w:rsid w:val="002E36BF"/>
    <w:rsid w:val="00343920"/>
    <w:rsid w:val="00371BBF"/>
    <w:rsid w:val="003E5E07"/>
    <w:rsid w:val="0045575B"/>
    <w:rsid w:val="00502C6B"/>
    <w:rsid w:val="00521775"/>
    <w:rsid w:val="005310FD"/>
    <w:rsid w:val="00545FFB"/>
    <w:rsid w:val="005A7FC5"/>
    <w:rsid w:val="00664D85"/>
    <w:rsid w:val="006D29FF"/>
    <w:rsid w:val="006E48CF"/>
    <w:rsid w:val="00747262"/>
    <w:rsid w:val="0076506B"/>
    <w:rsid w:val="0081224E"/>
    <w:rsid w:val="00857A8F"/>
    <w:rsid w:val="00864C93"/>
    <w:rsid w:val="00867153"/>
    <w:rsid w:val="00A54439"/>
    <w:rsid w:val="00AE19B5"/>
    <w:rsid w:val="00AE48C4"/>
    <w:rsid w:val="00B111DF"/>
    <w:rsid w:val="00B1428C"/>
    <w:rsid w:val="00B813A3"/>
    <w:rsid w:val="00C93D67"/>
    <w:rsid w:val="00D073FD"/>
    <w:rsid w:val="00D7553C"/>
    <w:rsid w:val="00E542E5"/>
    <w:rsid w:val="00EC000B"/>
    <w:rsid w:val="00F1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BE897"/>
  <w15:docId w15:val="{76241BD2-7206-4CA9-B08D-9B51E7E7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64D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3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CC2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9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DB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96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DB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BE9FD97EB34DA483BE9BC265C95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2022-04-01T09:57:08Z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2022-03-31T22:00:00Z</Date_x0020_protokolli>
    <Titulli xmlns="0e656187-b300-4fb0-8bf4-3a50f872073c">Për rishpërndarje fondesh në buxhetin e vitit 2022, miratuar për Ministrinë e Arsimit dhe Sportit</Titulli>
    <Modifikuesi xmlns="0e656187-b300-4fb0-8bf4-3a50f872073c">ermira.bukaci</Modifikuesi>
    <Nr_x002e__x0020_prot_x0020_QBZ xmlns="0e656187-b300-4fb0-8bf4-3a50f872073c">500</Nr_x002e__x0020_prot_x0020_QBZ>
    <Data_x0020_e_x0020_Modifikimit xmlns="0e656187-b300-4fb0-8bf4-3a50f872073c">2022-04-01T10:09:23Z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1877/1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BE9FD97EB34DA483BE9BC265C953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A0125-563D-4EC6-9501-24901DD57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10622C-2517-4660-9F3B-9B6FE7DDDFAE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54D63B0-64D1-4F10-8A4D-47BE3F6C3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0EC084-B84A-4BE1-944D-4ECA6EAF6A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F68BDD-0AD0-4F21-A894-F63D273E7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B156D2-72AA-4850-A66A-722C3AE8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2022, miratuar për Ministrinë e Arsimit dhe Sportit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2022, miratuar për Ministrinë e Arsimit dhe Sportit</dc:title>
  <dc:creator>Sara Kosova</dc:creator>
  <cp:lastModifiedBy>Fjora Cahani</cp:lastModifiedBy>
  <cp:revision>6</cp:revision>
  <cp:lastPrinted>2022-03-30T13:53:00Z</cp:lastPrinted>
  <dcterms:created xsi:type="dcterms:W3CDTF">2022-04-01T09:48:00Z</dcterms:created>
  <dcterms:modified xsi:type="dcterms:W3CDTF">2022-04-01T10:16:00Z</dcterms:modified>
</cp:coreProperties>
</file>