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08918" w14:textId="77777777" w:rsidR="00EB436B" w:rsidRPr="0061321F" w:rsidRDefault="00EB436B" w:rsidP="003B775A">
      <w:pPr>
        <w:autoSpaceDE w:val="0"/>
        <w:autoSpaceDN w:val="0"/>
        <w:adjustRightInd w:val="0"/>
        <w:ind w:firstLine="284"/>
        <w:jc w:val="center"/>
        <w:rPr>
          <w:rFonts w:ascii="Garamond" w:eastAsia="MS Mincho" w:hAnsi="Garamond" w:cs="Calibri"/>
          <w:b/>
          <w:bCs/>
          <w:lang w:val="sq-AL"/>
        </w:rPr>
      </w:pPr>
      <w:r w:rsidRPr="0061321F">
        <w:rPr>
          <w:rFonts w:ascii="Garamond" w:eastAsia="MS Mincho" w:hAnsi="Garamond" w:cs="Calibri"/>
          <w:b/>
          <w:bCs/>
          <w:lang w:val="sq-AL"/>
        </w:rPr>
        <w:t>VENDIM</w:t>
      </w:r>
    </w:p>
    <w:p w14:paraId="75608919" w14:textId="77777777" w:rsidR="00EB436B" w:rsidRPr="0061321F" w:rsidRDefault="00EB436B" w:rsidP="003B775A">
      <w:pPr>
        <w:autoSpaceDE w:val="0"/>
        <w:autoSpaceDN w:val="0"/>
        <w:adjustRightInd w:val="0"/>
        <w:ind w:firstLine="284"/>
        <w:jc w:val="center"/>
        <w:rPr>
          <w:rFonts w:ascii="Garamond" w:eastAsia="MS Mincho" w:hAnsi="Garamond" w:cs="Calibri"/>
          <w:b/>
          <w:bCs/>
          <w:lang w:val="sq-AL"/>
        </w:rPr>
      </w:pPr>
      <w:r w:rsidRPr="0061321F">
        <w:rPr>
          <w:rFonts w:ascii="Garamond" w:eastAsia="MS Mincho" w:hAnsi="Garamond" w:cs="Calibri"/>
          <w:b/>
          <w:bCs/>
          <w:lang w:val="sq-AL"/>
        </w:rPr>
        <w:t>Nr.</w:t>
      </w:r>
      <w:r w:rsidR="003B775A" w:rsidRPr="0061321F">
        <w:rPr>
          <w:rFonts w:ascii="Garamond" w:eastAsia="MS Mincho" w:hAnsi="Garamond" w:cs="Calibri"/>
          <w:b/>
          <w:bCs/>
          <w:lang w:val="sq-AL"/>
        </w:rPr>
        <w:t xml:space="preserve"> 304</w:t>
      </w:r>
      <w:r w:rsidRPr="0061321F">
        <w:rPr>
          <w:rFonts w:ascii="Garamond" w:eastAsia="MS Mincho" w:hAnsi="Garamond" w:cs="Calibri"/>
          <w:b/>
          <w:bCs/>
          <w:lang w:val="sq-AL"/>
        </w:rPr>
        <w:t xml:space="preserve">, datë </w:t>
      </w:r>
      <w:r w:rsidR="003B775A" w:rsidRPr="0061321F">
        <w:rPr>
          <w:rFonts w:ascii="Garamond" w:eastAsia="MS Mincho" w:hAnsi="Garamond" w:cs="Calibri"/>
          <w:b/>
          <w:bCs/>
          <w:lang w:val="sq-AL"/>
        </w:rPr>
        <w:t>11.5.2022</w:t>
      </w:r>
    </w:p>
    <w:p w14:paraId="7560891A" w14:textId="77777777" w:rsidR="00EB436B" w:rsidRPr="0061321F" w:rsidRDefault="00EB436B" w:rsidP="003B775A">
      <w:pPr>
        <w:autoSpaceDE w:val="0"/>
        <w:autoSpaceDN w:val="0"/>
        <w:adjustRightInd w:val="0"/>
        <w:ind w:firstLine="284"/>
        <w:rPr>
          <w:rFonts w:ascii="Garamond" w:eastAsia="MS Mincho" w:hAnsi="Garamond" w:cs="Calibri"/>
          <w:b/>
          <w:bCs/>
          <w:lang w:val="sq-AL"/>
        </w:rPr>
      </w:pPr>
    </w:p>
    <w:p w14:paraId="7560891B" w14:textId="77777777" w:rsidR="00EB436B" w:rsidRPr="0061321F" w:rsidRDefault="00EB436B" w:rsidP="003B775A">
      <w:pPr>
        <w:autoSpaceDE w:val="0"/>
        <w:autoSpaceDN w:val="0"/>
        <w:adjustRightInd w:val="0"/>
        <w:ind w:firstLine="284"/>
        <w:jc w:val="center"/>
        <w:rPr>
          <w:rFonts w:ascii="Garamond" w:eastAsia="MS Mincho" w:hAnsi="Garamond" w:cs="Calibri"/>
          <w:b/>
          <w:bCs/>
          <w:lang w:val="sq-AL"/>
        </w:rPr>
      </w:pPr>
      <w:r w:rsidRPr="0061321F">
        <w:rPr>
          <w:rFonts w:ascii="Garamond" w:eastAsia="MS Mincho" w:hAnsi="Garamond" w:cs="Calibri"/>
          <w:b/>
          <w:bCs/>
          <w:lang w:val="sq-AL"/>
        </w:rPr>
        <w:t>PËR MIRATIMIN E REKOMANDIMEVE PRIORITARE NË LUFTËN KUNDËR KRIMINALITETIT, PËR VITIN 2022</w:t>
      </w:r>
    </w:p>
    <w:p w14:paraId="7560891C" w14:textId="77777777" w:rsidR="00EB436B" w:rsidRPr="0061321F" w:rsidRDefault="00EB436B" w:rsidP="003B775A">
      <w:pPr>
        <w:autoSpaceDE w:val="0"/>
        <w:autoSpaceDN w:val="0"/>
        <w:adjustRightInd w:val="0"/>
        <w:ind w:firstLine="284"/>
        <w:jc w:val="both"/>
        <w:rPr>
          <w:rFonts w:ascii="Garamond" w:eastAsia="MS Mincho" w:hAnsi="Garamond" w:cs="Calibri"/>
          <w:lang w:val="sq-AL"/>
        </w:rPr>
      </w:pPr>
    </w:p>
    <w:p w14:paraId="7560891D" w14:textId="2714C8AD" w:rsidR="00EB436B" w:rsidRPr="0061321F" w:rsidRDefault="00EB436B" w:rsidP="003B775A">
      <w:pPr>
        <w:autoSpaceDE w:val="0"/>
        <w:autoSpaceDN w:val="0"/>
        <w:adjustRightInd w:val="0"/>
        <w:ind w:firstLine="284"/>
        <w:jc w:val="both"/>
        <w:rPr>
          <w:rFonts w:ascii="Garamond" w:eastAsia="MS Mincho" w:hAnsi="Garamond" w:cs="Calibri"/>
          <w:lang w:val="sq-AL"/>
        </w:rPr>
      </w:pPr>
      <w:r w:rsidRPr="0061321F">
        <w:rPr>
          <w:rFonts w:ascii="Garamond" w:eastAsia="MS Mincho" w:hAnsi="Garamond" w:cs="Calibri"/>
          <w:lang w:val="sq-AL"/>
        </w:rPr>
        <w:t>Në mbështetje të nenit 100 të Kushtetutës, të nenit 103, të ligjit nr.</w:t>
      </w:r>
      <w:r w:rsidR="009914B1" w:rsidRPr="0061321F">
        <w:rPr>
          <w:rFonts w:ascii="Garamond" w:eastAsia="MS Mincho" w:hAnsi="Garamond" w:cs="Calibri"/>
          <w:lang w:val="sq-AL"/>
        </w:rPr>
        <w:t xml:space="preserve"> </w:t>
      </w:r>
      <w:r w:rsidRPr="0061321F">
        <w:rPr>
          <w:rFonts w:ascii="Garamond" w:eastAsia="MS Mincho" w:hAnsi="Garamond" w:cs="Calibri"/>
          <w:lang w:val="sq-AL"/>
        </w:rPr>
        <w:t xml:space="preserve">97/2016, </w:t>
      </w:r>
      <w:r w:rsidR="008A7602">
        <w:rPr>
          <w:rFonts w:ascii="Garamond" w:eastAsia="MS Mincho" w:hAnsi="Garamond" w:cs="Calibri"/>
          <w:lang w:val="sq-AL"/>
        </w:rPr>
        <w:t>“</w:t>
      </w:r>
      <w:r w:rsidRPr="0061321F">
        <w:rPr>
          <w:rFonts w:ascii="Garamond" w:eastAsia="MS Mincho" w:hAnsi="Garamond" w:cs="Calibri"/>
          <w:lang w:val="sq-AL"/>
        </w:rPr>
        <w:t>Për organizimin dhe funksionimin e prokurorisë në Republikën e Shqipërisë</w:t>
      </w:r>
      <w:r w:rsidR="008A7602">
        <w:rPr>
          <w:rFonts w:ascii="Garamond" w:eastAsia="MS Mincho" w:hAnsi="Garamond" w:cs="Calibri"/>
          <w:lang w:val="sq-AL"/>
        </w:rPr>
        <w:t>”</w:t>
      </w:r>
      <w:r w:rsidRPr="0061321F">
        <w:rPr>
          <w:rFonts w:ascii="Garamond" w:eastAsia="MS Mincho" w:hAnsi="Garamond" w:cs="Calibri"/>
          <w:lang w:val="sq-AL"/>
        </w:rPr>
        <w:t>, dhe të  pikës 32, të nenit 6, të ligjit nr.</w:t>
      </w:r>
      <w:r w:rsidR="009C0FAB" w:rsidRPr="0061321F">
        <w:rPr>
          <w:rFonts w:ascii="Garamond" w:eastAsia="MS Mincho" w:hAnsi="Garamond" w:cs="Calibri"/>
          <w:lang w:val="sq-AL"/>
        </w:rPr>
        <w:t xml:space="preserve"> </w:t>
      </w:r>
      <w:r w:rsidRPr="0061321F">
        <w:rPr>
          <w:rFonts w:ascii="Garamond" w:eastAsia="MS Mincho" w:hAnsi="Garamond" w:cs="Calibri"/>
          <w:lang w:val="sq-AL"/>
        </w:rPr>
        <w:t xml:space="preserve">8678, datë 14.5.2001, </w:t>
      </w:r>
      <w:r w:rsidR="008A7602">
        <w:rPr>
          <w:rFonts w:ascii="Garamond" w:eastAsia="MS Mincho" w:hAnsi="Garamond" w:cs="Calibri"/>
          <w:lang w:val="sq-AL"/>
        </w:rPr>
        <w:t>“</w:t>
      </w:r>
      <w:r w:rsidRPr="0061321F">
        <w:rPr>
          <w:rFonts w:ascii="Garamond" w:eastAsia="MS Mincho" w:hAnsi="Garamond" w:cs="Calibri"/>
          <w:lang w:val="sq-AL"/>
        </w:rPr>
        <w:t>Për organizimin dhe funksionimin e Ministrisë së Drejtësisë</w:t>
      </w:r>
      <w:r w:rsidR="008A7602">
        <w:rPr>
          <w:rFonts w:ascii="Garamond" w:eastAsia="MS Mincho" w:hAnsi="Garamond" w:cs="Calibri"/>
          <w:lang w:val="sq-AL"/>
        </w:rPr>
        <w:t>”</w:t>
      </w:r>
      <w:r w:rsidRPr="0061321F">
        <w:rPr>
          <w:rFonts w:ascii="Garamond" w:eastAsia="MS Mincho" w:hAnsi="Garamond" w:cs="Calibri"/>
          <w:lang w:val="sq-AL"/>
        </w:rPr>
        <w:t>, të ndryshuar, me propozimin e ministrit të Drejtësisë, Këshilli i Ministrave</w:t>
      </w:r>
    </w:p>
    <w:p w14:paraId="7560891E" w14:textId="77777777" w:rsidR="00EB436B" w:rsidRPr="0061321F" w:rsidRDefault="00EB436B" w:rsidP="003B775A">
      <w:pPr>
        <w:autoSpaceDE w:val="0"/>
        <w:autoSpaceDN w:val="0"/>
        <w:adjustRightInd w:val="0"/>
        <w:ind w:firstLine="284"/>
        <w:jc w:val="both"/>
        <w:rPr>
          <w:rFonts w:ascii="Garamond" w:eastAsia="MS Mincho" w:hAnsi="Garamond" w:cs="Calibri"/>
          <w:lang w:val="sq-AL"/>
        </w:rPr>
      </w:pPr>
    </w:p>
    <w:p w14:paraId="7560891F" w14:textId="77777777" w:rsidR="00EB436B" w:rsidRPr="0061321F" w:rsidRDefault="00EB436B" w:rsidP="003B775A">
      <w:pPr>
        <w:autoSpaceDE w:val="0"/>
        <w:autoSpaceDN w:val="0"/>
        <w:adjustRightInd w:val="0"/>
        <w:ind w:firstLine="284"/>
        <w:jc w:val="center"/>
        <w:rPr>
          <w:rFonts w:ascii="Garamond" w:eastAsia="MS Mincho" w:hAnsi="Garamond" w:cs="Calibri"/>
          <w:b/>
          <w:bCs/>
          <w:lang w:val="sq-AL"/>
        </w:rPr>
      </w:pPr>
      <w:r w:rsidRPr="0061321F">
        <w:rPr>
          <w:rFonts w:ascii="Garamond" w:eastAsia="MS Mincho" w:hAnsi="Garamond" w:cs="Calibri"/>
          <w:lang w:val="sq-AL"/>
        </w:rPr>
        <w:t>VENDOSI:</w:t>
      </w:r>
    </w:p>
    <w:p w14:paraId="75608920" w14:textId="77777777" w:rsidR="00EB436B" w:rsidRPr="0061321F" w:rsidRDefault="00EB436B" w:rsidP="003B775A">
      <w:pPr>
        <w:autoSpaceDE w:val="0"/>
        <w:autoSpaceDN w:val="0"/>
        <w:adjustRightInd w:val="0"/>
        <w:ind w:firstLine="284"/>
        <w:jc w:val="both"/>
        <w:rPr>
          <w:rFonts w:ascii="Garamond" w:eastAsia="MS Mincho" w:hAnsi="Garamond" w:cs="Calibri"/>
          <w:lang w:val="sq-AL"/>
        </w:rPr>
      </w:pPr>
    </w:p>
    <w:p w14:paraId="75608921" w14:textId="77777777" w:rsidR="00EB436B" w:rsidRPr="0061321F" w:rsidRDefault="00EB436B" w:rsidP="003B775A">
      <w:pPr>
        <w:autoSpaceDE w:val="0"/>
        <w:autoSpaceDN w:val="0"/>
        <w:adjustRightInd w:val="0"/>
        <w:ind w:firstLine="284"/>
        <w:jc w:val="both"/>
        <w:rPr>
          <w:rFonts w:ascii="Garamond" w:eastAsia="MS Mincho" w:hAnsi="Garamond"/>
          <w:lang w:val="sq-AL"/>
        </w:rPr>
      </w:pPr>
      <w:r w:rsidRPr="0061321F">
        <w:rPr>
          <w:rFonts w:ascii="Garamond" w:eastAsia="MS Mincho" w:hAnsi="Garamond"/>
          <w:lang w:val="sq-AL"/>
        </w:rPr>
        <w:t>1. Miratimin e rekomandimeve prioritare në luftën kundër kriminalitetit, për vitin 2022, sipas tekstit, që i bashkëlidhet këtij vendimi dhe është pjesë përbërëse e tij.</w:t>
      </w:r>
    </w:p>
    <w:p w14:paraId="75608922" w14:textId="77777777" w:rsidR="00EB436B" w:rsidRPr="0061321F" w:rsidRDefault="00EB436B" w:rsidP="003B775A">
      <w:pPr>
        <w:pStyle w:val="ATEXXX"/>
        <w:rPr>
          <w:color w:val="auto"/>
        </w:rPr>
      </w:pPr>
      <w:r w:rsidRPr="0061321F">
        <w:rPr>
          <w:color w:val="auto"/>
        </w:rPr>
        <w:t>2. Ngarkohet ministri i Drejtësisë t’ia përcjellë menjëherë rekomandimet prioritare Prokurorit të Përgjithshëm, si dhe t’ua bëjë ato të njohura drejtuesve të prokurorive të të gjitha shkallëve dhe drejtuesit të Prokurorisë së Posaçme, në një mbledhje të përbashkët, jo më vonë se 1 (një) muaj nga data e miratimit të këtij vendimi.</w:t>
      </w:r>
    </w:p>
    <w:p w14:paraId="75608923" w14:textId="77777777" w:rsidR="00EB436B" w:rsidRPr="0061321F" w:rsidRDefault="00EB436B" w:rsidP="003B775A">
      <w:pPr>
        <w:autoSpaceDE w:val="0"/>
        <w:autoSpaceDN w:val="0"/>
        <w:adjustRightInd w:val="0"/>
        <w:ind w:firstLine="284"/>
        <w:jc w:val="both"/>
        <w:rPr>
          <w:rFonts w:ascii="Garamond" w:eastAsia="MS Mincho" w:hAnsi="Garamond" w:cs="Calibri"/>
          <w:lang w:val="sq-AL"/>
        </w:rPr>
      </w:pPr>
      <w:r w:rsidRPr="0061321F">
        <w:rPr>
          <w:rFonts w:ascii="Garamond" w:eastAsia="MS Mincho" w:hAnsi="Garamond" w:cs="Calibri"/>
          <w:lang w:val="sq-AL"/>
        </w:rPr>
        <w:t>3. Ngarkohet ministri i Drejtësisë të ndjekë, në vazhdimësi, mënyrën e zbatimit të këtyre rekomandimeve, sipas legjislacionit në fuqi.</w:t>
      </w:r>
    </w:p>
    <w:p w14:paraId="75608924" w14:textId="53BB4D9D" w:rsidR="00EB436B" w:rsidRPr="0061321F" w:rsidRDefault="00EB436B" w:rsidP="003B775A">
      <w:pPr>
        <w:autoSpaceDE w:val="0"/>
        <w:autoSpaceDN w:val="0"/>
        <w:adjustRightInd w:val="0"/>
        <w:ind w:firstLine="284"/>
        <w:jc w:val="both"/>
        <w:rPr>
          <w:rFonts w:ascii="Garamond" w:eastAsia="MS Mincho" w:hAnsi="Garamond" w:cs="Calibri"/>
          <w:lang w:val="sq-AL"/>
        </w:rPr>
      </w:pPr>
      <w:r w:rsidRPr="0061321F">
        <w:rPr>
          <w:rFonts w:ascii="Garamond" w:eastAsia="MS Mincho" w:hAnsi="Garamond" w:cs="Calibri"/>
          <w:lang w:val="sq-AL"/>
        </w:rPr>
        <w:t xml:space="preserve">Ky vendim hyn në fuqi menjëherë dhe botohet në Fletoren </w:t>
      </w:r>
      <w:r w:rsidR="009914B1" w:rsidRPr="0061321F">
        <w:rPr>
          <w:rFonts w:ascii="Garamond" w:eastAsia="MS Mincho" w:hAnsi="Garamond" w:cs="Calibri"/>
          <w:lang w:val="sq-AL"/>
        </w:rPr>
        <w:t>Zyrtare</w:t>
      </w:r>
      <w:r w:rsidRPr="0061321F">
        <w:rPr>
          <w:rFonts w:ascii="Garamond" w:eastAsia="MS Mincho" w:hAnsi="Garamond" w:cs="Calibri"/>
          <w:lang w:val="sq-AL"/>
        </w:rPr>
        <w:t>.</w:t>
      </w:r>
    </w:p>
    <w:p w14:paraId="75608925" w14:textId="77777777" w:rsidR="00EB436B" w:rsidRPr="0061321F" w:rsidRDefault="00EB436B" w:rsidP="003B775A">
      <w:pPr>
        <w:autoSpaceDE w:val="0"/>
        <w:autoSpaceDN w:val="0"/>
        <w:adjustRightInd w:val="0"/>
        <w:ind w:firstLine="284"/>
        <w:jc w:val="both"/>
        <w:rPr>
          <w:rFonts w:ascii="Garamond" w:eastAsia="MS Mincho" w:hAnsi="Garamond" w:cs="Calibri"/>
          <w:lang w:val="sq-AL"/>
        </w:rPr>
      </w:pPr>
    </w:p>
    <w:p w14:paraId="75608926" w14:textId="77777777" w:rsidR="00EB436B" w:rsidRPr="0061321F" w:rsidRDefault="00EB436B" w:rsidP="003B775A">
      <w:pPr>
        <w:autoSpaceDE w:val="0"/>
        <w:autoSpaceDN w:val="0"/>
        <w:adjustRightInd w:val="0"/>
        <w:ind w:firstLine="284"/>
        <w:jc w:val="right"/>
        <w:rPr>
          <w:rFonts w:ascii="Garamond" w:eastAsia="MS Mincho" w:hAnsi="Garamond" w:cs="Calibri"/>
          <w:bCs/>
          <w:lang w:val="sq-AL"/>
        </w:rPr>
      </w:pPr>
      <w:r w:rsidRPr="0061321F">
        <w:rPr>
          <w:rFonts w:ascii="Garamond" w:eastAsia="MS Mincho" w:hAnsi="Garamond" w:cs="Calibri"/>
          <w:bCs/>
          <w:lang w:val="sq-AL"/>
        </w:rPr>
        <w:t>KRYEMINISTËR</w:t>
      </w:r>
    </w:p>
    <w:p w14:paraId="75608927" w14:textId="77777777" w:rsidR="00EB436B" w:rsidRPr="0061321F" w:rsidRDefault="00EB436B" w:rsidP="003B775A">
      <w:pPr>
        <w:autoSpaceDE w:val="0"/>
        <w:autoSpaceDN w:val="0"/>
        <w:adjustRightInd w:val="0"/>
        <w:ind w:firstLine="284"/>
        <w:jc w:val="right"/>
        <w:rPr>
          <w:rFonts w:ascii="Garamond" w:eastAsia="MS Mincho" w:hAnsi="Garamond" w:cs="Calibri"/>
          <w:b/>
          <w:bCs/>
          <w:lang w:val="sq-AL"/>
        </w:rPr>
      </w:pPr>
      <w:r w:rsidRPr="0061321F">
        <w:rPr>
          <w:rFonts w:ascii="Garamond" w:eastAsia="MS Mincho" w:hAnsi="Garamond" w:cs="Calibri"/>
          <w:b/>
          <w:bCs/>
          <w:lang w:val="sq-AL"/>
        </w:rPr>
        <w:t xml:space="preserve">Edi Rama </w:t>
      </w:r>
    </w:p>
    <w:p w14:paraId="75608928" w14:textId="77777777" w:rsidR="00552824" w:rsidRPr="0061321F" w:rsidRDefault="00552824" w:rsidP="003B775A">
      <w:pPr>
        <w:ind w:firstLine="284"/>
        <w:rPr>
          <w:rFonts w:ascii="Garamond" w:eastAsia="Calibri" w:hAnsi="Garamond"/>
          <w:b/>
          <w:lang w:val="sq-AL"/>
        </w:rPr>
      </w:pPr>
    </w:p>
    <w:p w14:paraId="75608929" w14:textId="77777777" w:rsidR="00534536" w:rsidRPr="0061321F" w:rsidRDefault="00534536" w:rsidP="003B775A">
      <w:pPr>
        <w:pStyle w:val="ATEXXX"/>
        <w:jc w:val="center"/>
        <w:rPr>
          <w:b/>
          <w:color w:val="auto"/>
        </w:rPr>
      </w:pPr>
      <w:r w:rsidRPr="0061321F">
        <w:rPr>
          <w:b/>
          <w:color w:val="auto"/>
        </w:rPr>
        <w:t>REKOMANDIME PRIORITARE</w:t>
      </w:r>
    </w:p>
    <w:p w14:paraId="7560892A" w14:textId="77777777" w:rsidR="00534536" w:rsidRPr="0061321F" w:rsidRDefault="00534536" w:rsidP="003B775A">
      <w:pPr>
        <w:pStyle w:val="ATEXXX"/>
        <w:jc w:val="center"/>
        <w:rPr>
          <w:color w:val="auto"/>
        </w:rPr>
      </w:pPr>
      <w:r w:rsidRPr="0061321F">
        <w:rPr>
          <w:color w:val="auto"/>
        </w:rPr>
        <w:t xml:space="preserve">NË LUFTËN KUNDËR KRIMINALITETIT PËR VITIN </w:t>
      </w:r>
      <w:r w:rsidR="008E2BBB" w:rsidRPr="0061321F">
        <w:rPr>
          <w:color w:val="auto"/>
        </w:rPr>
        <w:t>2022</w:t>
      </w:r>
    </w:p>
    <w:p w14:paraId="7560892B" w14:textId="77777777" w:rsidR="008E2BBB" w:rsidRPr="0061321F" w:rsidRDefault="00534536" w:rsidP="003B775A">
      <w:pPr>
        <w:pStyle w:val="ATEXXX"/>
        <w:jc w:val="center"/>
        <w:rPr>
          <w:bCs/>
          <w:color w:val="auto"/>
        </w:rPr>
      </w:pPr>
      <w:r w:rsidRPr="0061321F">
        <w:rPr>
          <w:bCs/>
          <w:color w:val="auto"/>
        </w:rPr>
        <w:t xml:space="preserve">TIRANË, </w:t>
      </w:r>
      <w:r w:rsidR="00E0400D" w:rsidRPr="0061321F">
        <w:rPr>
          <w:bCs/>
          <w:color w:val="auto"/>
        </w:rPr>
        <w:t>PRILL</w:t>
      </w:r>
      <w:r w:rsidR="008E2BBB" w:rsidRPr="0061321F">
        <w:rPr>
          <w:bCs/>
          <w:color w:val="auto"/>
        </w:rPr>
        <w:t xml:space="preserve"> 2022</w:t>
      </w:r>
    </w:p>
    <w:p w14:paraId="7560892C" w14:textId="77777777" w:rsidR="008E2BBB" w:rsidRPr="0061321F" w:rsidRDefault="008E2BBB" w:rsidP="003B775A">
      <w:pPr>
        <w:pStyle w:val="ATEXXX"/>
        <w:rPr>
          <w:bCs/>
          <w:color w:val="auto"/>
        </w:rPr>
      </w:pPr>
    </w:p>
    <w:p w14:paraId="7560892D" w14:textId="053D36D4" w:rsidR="00B93920" w:rsidRPr="0061321F" w:rsidRDefault="00813A25" w:rsidP="003B775A">
      <w:pPr>
        <w:pStyle w:val="ATEXXX"/>
        <w:rPr>
          <w:color w:val="auto"/>
        </w:rPr>
      </w:pPr>
      <w:r w:rsidRPr="0061321F">
        <w:rPr>
          <w:rFonts w:eastAsiaTheme="minorHAnsi"/>
          <w:color w:val="auto"/>
        </w:rPr>
        <w:t>Lufta pa kompromis kund</w:t>
      </w:r>
      <w:r w:rsidR="00410266" w:rsidRPr="0061321F">
        <w:rPr>
          <w:rFonts w:eastAsiaTheme="minorHAnsi"/>
          <w:color w:val="auto"/>
        </w:rPr>
        <w:t>ë</w:t>
      </w:r>
      <w:r w:rsidRPr="0061321F">
        <w:rPr>
          <w:rFonts w:eastAsiaTheme="minorHAnsi"/>
          <w:color w:val="auto"/>
        </w:rPr>
        <w:t>r kriminalitetit ka qen</w:t>
      </w:r>
      <w:r w:rsidR="00410266" w:rsidRPr="0061321F">
        <w:rPr>
          <w:rFonts w:eastAsiaTheme="minorHAnsi"/>
          <w:color w:val="auto"/>
        </w:rPr>
        <w:t>ë</w:t>
      </w:r>
      <w:r w:rsidRPr="0061321F">
        <w:rPr>
          <w:rFonts w:eastAsiaTheme="minorHAnsi"/>
          <w:color w:val="auto"/>
        </w:rPr>
        <w:t xml:space="preserve"> dhe mbetet nj</w:t>
      </w:r>
      <w:r w:rsidR="00410266" w:rsidRPr="0061321F">
        <w:rPr>
          <w:rFonts w:eastAsiaTheme="minorHAnsi"/>
          <w:color w:val="auto"/>
        </w:rPr>
        <w:t>ë</w:t>
      </w:r>
      <w:r w:rsidRPr="0061321F">
        <w:rPr>
          <w:rFonts w:eastAsiaTheme="minorHAnsi"/>
          <w:color w:val="auto"/>
        </w:rPr>
        <w:t xml:space="preserve"> nga prioritetet kyçe t</w:t>
      </w:r>
      <w:r w:rsidR="00410266" w:rsidRPr="0061321F">
        <w:rPr>
          <w:rFonts w:eastAsiaTheme="minorHAnsi"/>
          <w:color w:val="auto"/>
        </w:rPr>
        <w:t>ë</w:t>
      </w:r>
      <w:r w:rsidR="006B61BF" w:rsidRPr="0061321F">
        <w:rPr>
          <w:rFonts w:eastAsiaTheme="minorHAnsi"/>
          <w:color w:val="auto"/>
        </w:rPr>
        <w:t xml:space="preserve"> q</w:t>
      </w:r>
      <w:r w:rsidRPr="0061321F">
        <w:rPr>
          <w:rFonts w:eastAsiaTheme="minorHAnsi"/>
          <w:color w:val="auto"/>
        </w:rPr>
        <w:t>everis</w:t>
      </w:r>
      <w:r w:rsidR="00410266" w:rsidRPr="0061321F">
        <w:rPr>
          <w:rFonts w:eastAsiaTheme="minorHAnsi"/>
          <w:color w:val="auto"/>
        </w:rPr>
        <w:t>ë</w:t>
      </w:r>
      <w:r w:rsidR="006B61BF" w:rsidRPr="0061321F">
        <w:rPr>
          <w:rFonts w:eastAsiaTheme="minorHAnsi"/>
          <w:color w:val="auto"/>
        </w:rPr>
        <w:t xml:space="preserve"> s</w:t>
      </w:r>
      <w:r w:rsidRPr="0061321F">
        <w:rPr>
          <w:rFonts w:eastAsiaTheme="minorHAnsi"/>
          <w:color w:val="auto"/>
        </w:rPr>
        <w:t>hqiptare, e artikuluar n</w:t>
      </w:r>
      <w:r w:rsidR="00410266" w:rsidRPr="0061321F">
        <w:rPr>
          <w:rFonts w:eastAsiaTheme="minorHAnsi"/>
          <w:color w:val="auto"/>
        </w:rPr>
        <w:t>ë</w:t>
      </w:r>
      <w:r w:rsidRPr="0061321F">
        <w:rPr>
          <w:rFonts w:eastAsiaTheme="minorHAnsi"/>
          <w:color w:val="auto"/>
        </w:rPr>
        <w:t xml:space="preserve"> shum</w:t>
      </w:r>
      <w:r w:rsidR="00410266" w:rsidRPr="0061321F">
        <w:rPr>
          <w:rFonts w:eastAsiaTheme="minorHAnsi"/>
          <w:color w:val="auto"/>
        </w:rPr>
        <w:t>ë</w:t>
      </w:r>
      <w:r w:rsidRPr="0061321F">
        <w:rPr>
          <w:rFonts w:eastAsiaTheme="minorHAnsi"/>
          <w:color w:val="auto"/>
        </w:rPr>
        <w:t xml:space="preserve"> dokumente politike dhe strategjike dhe e materializuar n</w:t>
      </w:r>
      <w:r w:rsidR="00410266" w:rsidRPr="0061321F">
        <w:rPr>
          <w:rFonts w:eastAsiaTheme="minorHAnsi"/>
          <w:color w:val="auto"/>
        </w:rPr>
        <w:t>ë</w:t>
      </w:r>
      <w:r w:rsidRPr="0061321F">
        <w:rPr>
          <w:rFonts w:eastAsiaTheme="minorHAnsi"/>
          <w:color w:val="auto"/>
        </w:rPr>
        <w:t xml:space="preserve"> masa p</w:t>
      </w:r>
      <w:r w:rsidR="00410266" w:rsidRPr="0061321F">
        <w:rPr>
          <w:rFonts w:eastAsiaTheme="minorHAnsi"/>
          <w:color w:val="auto"/>
        </w:rPr>
        <w:t>ë</w:t>
      </w:r>
      <w:r w:rsidRPr="0061321F">
        <w:rPr>
          <w:rFonts w:eastAsiaTheme="minorHAnsi"/>
          <w:color w:val="auto"/>
        </w:rPr>
        <w:t>r ashp</w:t>
      </w:r>
      <w:r w:rsidR="00410266" w:rsidRPr="0061321F">
        <w:rPr>
          <w:rFonts w:eastAsiaTheme="minorHAnsi"/>
          <w:color w:val="auto"/>
        </w:rPr>
        <w:t>ë</w:t>
      </w:r>
      <w:r w:rsidRPr="0061321F">
        <w:rPr>
          <w:rFonts w:eastAsiaTheme="minorHAnsi"/>
          <w:color w:val="auto"/>
        </w:rPr>
        <w:t>rsimin e legjislacionit nd</w:t>
      </w:r>
      <w:r w:rsidR="00410266" w:rsidRPr="0061321F">
        <w:rPr>
          <w:rFonts w:eastAsiaTheme="minorHAnsi"/>
          <w:color w:val="auto"/>
        </w:rPr>
        <w:t>ë</w:t>
      </w:r>
      <w:r w:rsidRPr="0061321F">
        <w:rPr>
          <w:rFonts w:eastAsiaTheme="minorHAnsi"/>
          <w:color w:val="auto"/>
        </w:rPr>
        <w:t>shkues dhe p</w:t>
      </w:r>
      <w:r w:rsidR="00410266" w:rsidRPr="0061321F">
        <w:rPr>
          <w:rFonts w:eastAsiaTheme="minorHAnsi"/>
          <w:color w:val="auto"/>
        </w:rPr>
        <w:t>ë</w:t>
      </w:r>
      <w:r w:rsidRPr="0061321F">
        <w:rPr>
          <w:rFonts w:eastAsiaTheme="minorHAnsi"/>
          <w:color w:val="auto"/>
        </w:rPr>
        <w:t>rforcimin e kapaciteteve dhe infrastruktur</w:t>
      </w:r>
      <w:r w:rsidR="00410266" w:rsidRPr="0061321F">
        <w:rPr>
          <w:rFonts w:eastAsiaTheme="minorHAnsi"/>
          <w:color w:val="auto"/>
        </w:rPr>
        <w:t>ë</w:t>
      </w:r>
      <w:r w:rsidRPr="0061321F">
        <w:rPr>
          <w:rFonts w:eastAsiaTheme="minorHAnsi"/>
          <w:color w:val="auto"/>
        </w:rPr>
        <w:t>s s</w:t>
      </w:r>
      <w:r w:rsidR="00410266" w:rsidRPr="0061321F">
        <w:rPr>
          <w:rFonts w:eastAsiaTheme="minorHAnsi"/>
          <w:color w:val="auto"/>
        </w:rPr>
        <w:t>ë</w:t>
      </w:r>
      <w:r w:rsidRPr="0061321F">
        <w:rPr>
          <w:rFonts w:eastAsiaTheme="minorHAnsi"/>
          <w:color w:val="auto"/>
        </w:rPr>
        <w:t xml:space="preserve"> institucioneve ligjzbatuese. N</w:t>
      </w:r>
      <w:r w:rsidR="00410266" w:rsidRPr="0061321F">
        <w:rPr>
          <w:rFonts w:eastAsiaTheme="minorHAnsi"/>
          <w:color w:val="auto"/>
        </w:rPr>
        <w:t>ë</w:t>
      </w:r>
      <w:r w:rsidRPr="0061321F">
        <w:rPr>
          <w:rFonts w:eastAsiaTheme="minorHAnsi"/>
          <w:color w:val="auto"/>
        </w:rPr>
        <w:t xml:space="preserve"> k</w:t>
      </w:r>
      <w:r w:rsidR="00410266" w:rsidRPr="0061321F">
        <w:rPr>
          <w:rFonts w:eastAsiaTheme="minorHAnsi"/>
          <w:color w:val="auto"/>
        </w:rPr>
        <w:t>ë</w:t>
      </w:r>
      <w:r w:rsidRPr="0061321F">
        <w:rPr>
          <w:rFonts w:eastAsiaTheme="minorHAnsi"/>
          <w:color w:val="auto"/>
        </w:rPr>
        <w:t>t</w:t>
      </w:r>
      <w:r w:rsidR="00410266" w:rsidRPr="0061321F">
        <w:rPr>
          <w:rFonts w:eastAsiaTheme="minorHAnsi"/>
          <w:color w:val="auto"/>
        </w:rPr>
        <w:t>ë</w:t>
      </w:r>
      <w:r w:rsidRPr="0061321F">
        <w:rPr>
          <w:rFonts w:eastAsiaTheme="minorHAnsi"/>
          <w:color w:val="auto"/>
        </w:rPr>
        <w:t xml:space="preserve"> kuad</w:t>
      </w:r>
      <w:r w:rsidR="00410266" w:rsidRPr="0061321F">
        <w:rPr>
          <w:rFonts w:eastAsiaTheme="minorHAnsi"/>
          <w:color w:val="auto"/>
        </w:rPr>
        <w:t>ë</w:t>
      </w:r>
      <w:r w:rsidRPr="0061321F">
        <w:rPr>
          <w:rFonts w:eastAsiaTheme="minorHAnsi"/>
          <w:color w:val="auto"/>
        </w:rPr>
        <w:t xml:space="preserve">r, </w:t>
      </w:r>
      <w:r w:rsidR="00B93920" w:rsidRPr="0061321F">
        <w:rPr>
          <w:rFonts w:eastAsiaTheme="minorHAnsi"/>
          <w:color w:val="auto"/>
        </w:rPr>
        <w:t>Ministria e Drejtësisë</w:t>
      </w:r>
      <w:r w:rsidR="006B61BF" w:rsidRPr="0061321F">
        <w:rPr>
          <w:rFonts w:eastAsiaTheme="minorHAnsi"/>
          <w:color w:val="auto"/>
        </w:rPr>
        <w:t>,</w:t>
      </w:r>
      <w:r w:rsidR="00B93920" w:rsidRPr="0061321F">
        <w:rPr>
          <w:rFonts w:eastAsiaTheme="minorHAnsi"/>
          <w:color w:val="auto"/>
        </w:rPr>
        <w:t xml:space="preserve"> bazuar në detyrimet e </w:t>
      </w:r>
      <w:r w:rsidR="006B61BF" w:rsidRPr="0061321F">
        <w:rPr>
          <w:color w:val="auto"/>
        </w:rPr>
        <w:t>ligjit nr.</w:t>
      </w:r>
      <w:r w:rsidR="008B5CC6" w:rsidRPr="0061321F">
        <w:rPr>
          <w:color w:val="auto"/>
        </w:rPr>
        <w:t xml:space="preserve"> </w:t>
      </w:r>
      <w:r w:rsidR="00117430" w:rsidRPr="0061321F">
        <w:rPr>
          <w:color w:val="auto"/>
        </w:rPr>
        <w:t>97/</w:t>
      </w:r>
      <w:r w:rsidR="00B93920" w:rsidRPr="0061321F">
        <w:rPr>
          <w:color w:val="auto"/>
        </w:rPr>
        <w:t>2016</w:t>
      </w:r>
      <w:r w:rsidR="006B61BF" w:rsidRPr="0061321F">
        <w:rPr>
          <w:color w:val="auto"/>
        </w:rPr>
        <w:t>,</w:t>
      </w:r>
      <w:r w:rsidR="00B93920" w:rsidRPr="0061321F">
        <w:rPr>
          <w:color w:val="auto"/>
        </w:rPr>
        <w:t xml:space="preserve"> </w:t>
      </w:r>
      <w:r w:rsidR="008A7602">
        <w:rPr>
          <w:color w:val="auto"/>
        </w:rPr>
        <w:t>“</w:t>
      </w:r>
      <w:r w:rsidR="00B93920" w:rsidRPr="0061321F">
        <w:rPr>
          <w:color w:val="auto"/>
        </w:rPr>
        <w:t>Për organizimin dhe funksionimin e Prokurorisë në Republikën e Shqipërisë</w:t>
      </w:r>
      <w:r w:rsidR="008A7602">
        <w:rPr>
          <w:color w:val="auto"/>
        </w:rPr>
        <w:t>”</w:t>
      </w:r>
      <w:r w:rsidR="00B93920" w:rsidRPr="0061321F">
        <w:rPr>
          <w:color w:val="auto"/>
        </w:rPr>
        <w:t xml:space="preserve">, </w:t>
      </w:r>
      <w:r w:rsidR="00117430" w:rsidRPr="0061321F">
        <w:rPr>
          <w:color w:val="auto"/>
        </w:rPr>
        <w:t>të</w:t>
      </w:r>
      <w:r w:rsidR="00AB747D" w:rsidRPr="0061321F">
        <w:rPr>
          <w:color w:val="auto"/>
        </w:rPr>
        <w:t xml:space="preserve"> ndryshuar</w:t>
      </w:r>
      <w:r w:rsidR="00E53E93" w:rsidRPr="0061321F">
        <w:rPr>
          <w:color w:val="auto"/>
        </w:rPr>
        <w:t xml:space="preserve">, </w:t>
      </w:r>
      <w:r w:rsidR="00B93920" w:rsidRPr="0061321F">
        <w:rPr>
          <w:color w:val="auto"/>
        </w:rPr>
        <w:t xml:space="preserve">ka përgatitur rekomandimet prioritare </w:t>
      </w:r>
      <w:r w:rsidR="00FF7D3D" w:rsidRPr="0061321F">
        <w:rPr>
          <w:color w:val="auto"/>
        </w:rPr>
        <w:t>t</w:t>
      </w:r>
      <w:r w:rsidR="00410266" w:rsidRPr="0061321F">
        <w:rPr>
          <w:color w:val="auto"/>
        </w:rPr>
        <w:t>ë</w:t>
      </w:r>
      <w:r w:rsidR="00FF7D3D" w:rsidRPr="0061321F">
        <w:rPr>
          <w:color w:val="auto"/>
        </w:rPr>
        <w:t xml:space="preserve"> K</w:t>
      </w:r>
      <w:r w:rsidR="00410266" w:rsidRPr="0061321F">
        <w:rPr>
          <w:color w:val="auto"/>
        </w:rPr>
        <w:t>ë</w:t>
      </w:r>
      <w:r w:rsidR="00FF7D3D" w:rsidRPr="0061321F">
        <w:rPr>
          <w:color w:val="auto"/>
        </w:rPr>
        <w:t>shillit t</w:t>
      </w:r>
      <w:r w:rsidR="00410266" w:rsidRPr="0061321F">
        <w:rPr>
          <w:color w:val="auto"/>
        </w:rPr>
        <w:t>ë</w:t>
      </w:r>
      <w:r w:rsidR="00FF7D3D" w:rsidRPr="0061321F">
        <w:rPr>
          <w:color w:val="auto"/>
        </w:rPr>
        <w:t xml:space="preserve"> Ministrave p</w:t>
      </w:r>
      <w:r w:rsidR="00410266" w:rsidRPr="0061321F">
        <w:rPr>
          <w:color w:val="auto"/>
        </w:rPr>
        <w:t>ë</w:t>
      </w:r>
      <w:r w:rsidR="00FF7D3D" w:rsidRPr="0061321F">
        <w:rPr>
          <w:color w:val="auto"/>
        </w:rPr>
        <w:t>r Prokurorin e P</w:t>
      </w:r>
      <w:r w:rsidR="00410266" w:rsidRPr="0061321F">
        <w:rPr>
          <w:color w:val="auto"/>
        </w:rPr>
        <w:t>ë</w:t>
      </w:r>
      <w:r w:rsidR="00FF7D3D" w:rsidRPr="0061321F">
        <w:rPr>
          <w:color w:val="auto"/>
        </w:rPr>
        <w:t>rgjithsh</w:t>
      </w:r>
      <w:r w:rsidR="00410266" w:rsidRPr="0061321F">
        <w:rPr>
          <w:color w:val="auto"/>
        </w:rPr>
        <w:t>ë</w:t>
      </w:r>
      <w:r w:rsidR="00FF7D3D" w:rsidRPr="0061321F">
        <w:rPr>
          <w:color w:val="auto"/>
        </w:rPr>
        <w:t xml:space="preserve">m </w:t>
      </w:r>
      <w:r w:rsidR="00B93920" w:rsidRPr="0061321F">
        <w:rPr>
          <w:color w:val="auto"/>
        </w:rPr>
        <w:t>n</w:t>
      </w:r>
      <w:r w:rsidR="008B5CC6" w:rsidRPr="0061321F">
        <w:rPr>
          <w:color w:val="auto"/>
        </w:rPr>
        <w:t>ë</w:t>
      </w:r>
      <w:r w:rsidR="00B93920" w:rsidRPr="0061321F">
        <w:rPr>
          <w:color w:val="auto"/>
        </w:rPr>
        <w:t xml:space="preserve"> luft</w:t>
      </w:r>
      <w:r w:rsidR="008B5CC6" w:rsidRPr="0061321F">
        <w:rPr>
          <w:color w:val="auto"/>
        </w:rPr>
        <w:t>ë</w:t>
      </w:r>
      <w:r w:rsidR="00B93920" w:rsidRPr="0061321F">
        <w:rPr>
          <w:color w:val="auto"/>
        </w:rPr>
        <w:t>n kund</w:t>
      </w:r>
      <w:r w:rsidR="008B5CC6" w:rsidRPr="0061321F">
        <w:rPr>
          <w:color w:val="auto"/>
        </w:rPr>
        <w:t>ë</w:t>
      </w:r>
      <w:r w:rsidR="00B93920" w:rsidRPr="0061321F">
        <w:rPr>
          <w:color w:val="auto"/>
        </w:rPr>
        <w:t>r kriminalitetit</w:t>
      </w:r>
      <w:r w:rsidR="00FF7D3D" w:rsidRPr="0061321F">
        <w:rPr>
          <w:color w:val="auto"/>
        </w:rPr>
        <w:t xml:space="preserve"> p</w:t>
      </w:r>
      <w:r w:rsidR="00410266" w:rsidRPr="0061321F">
        <w:rPr>
          <w:color w:val="auto"/>
        </w:rPr>
        <w:t>ë</w:t>
      </w:r>
      <w:r w:rsidR="00FF7D3D" w:rsidRPr="0061321F">
        <w:rPr>
          <w:color w:val="auto"/>
        </w:rPr>
        <w:t>r vitin 2022</w:t>
      </w:r>
      <w:r w:rsidR="00B93920" w:rsidRPr="0061321F">
        <w:rPr>
          <w:color w:val="auto"/>
        </w:rPr>
        <w:t xml:space="preserve">. </w:t>
      </w:r>
    </w:p>
    <w:p w14:paraId="7560892E" w14:textId="77777777" w:rsidR="00EF326B" w:rsidRPr="0061321F" w:rsidRDefault="00FF7D3D" w:rsidP="003B775A">
      <w:pPr>
        <w:pStyle w:val="ATEXXX"/>
        <w:rPr>
          <w:b/>
          <w:color w:val="auto"/>
        </w:rPr>
      </w:pPr>
      <w:r w:rsidRPr="0061321F">
        <w:rPr>
          <w:b/>
          <w:color w:val="auto"/>
        </w:rPr>
        <w:t>Rekomandimet jan</w:t>
      </w:r>
      <w:r w:rsidR="00410266" w:rsidRPr="0061321F">
        <w:rPr>
          <w:b/>
          <w:color w:val="auto"/>
        </w:rPr>
        <w:t>ë</w:t>
      </w:r>
      <w:r w:rsidRPr="0061321F">
        <w:rPr>
          <w:b/>
          <w:color w:val="auto"/>
        </w:rPr>
        <w:t xml:space="preserve"> fokusuar n</w:t>
      </w:r>
      <w:r w:rsidR="00410266" w:rsidRPr="0061321F">
        <w:rPr>
          <w:b/>
          <w:color w:val="auto"/>
        </w:rPr>
        <w:t>ë</w:t>
      </w:r>
      <w:r w:rsidRPr="0061321F">
        <w:rPr>
          <w:b/>
          <w:color w:val="auto"/>
        </w:rPr>
        <w:t xml:space="preserve"> 5 (pes</w:t>
      </w:r>
      <w:r w:rsidR="00410266" w:rsidRPr="0061321F">
        <w:rPr>
          <w:b/>
          <w:color w:val="auto"/>
        </w:rPr>
        <w:t>ë</w:t>
      </w:r>
      <w:r w:rsidRPr="0061321F">
        <w:rPr>
          <w:b/>
          <w:color w:val="auto"/>
        </w:rPr>
        <w:t xml:space="preserve">) drejtime kryesore: </w:t>
      </w:r>
    </w:p>
    <w:p w14:paraId="7560892F" w14:textId="77777777" w:rsidR="00EB436B" w:rsidRPr="0061321F" w:rsidRDefault="00EB436B" w:rsidP="003B775A">
      <w:pPr>
        <w:pStyle w:val="ATEXXX"/>
        <w:rPr>
          <w:color w:val="auto"/>
        </w:rPr>
      </w:pPr>
      <w:r w:rsidRPr="0061321F">
        <w:rPr>
          <w:color w:val="auto"/>
        </w:rPr>
        <w:t xml:space="preserve">a) Garantimi i pavarësisë dhe përgjegjshmërisë së prokurorit; </w:t>
      </w:r>
    </w:p>
    <w:p w14:paraId="75608930" w14:textId="77777777" w:rsidR="00EB436B" w:rsidRPr="0061321F" w:rsidRDefault="00EB436B" w:rsidP="003B775A">
      <w:pPr>
        <w:pStyle w:val="ATEXXX"/>
        <w:rPr>
          <w:color w:val="auto"/>
        </w:rPr>
      </w:pPr>
      <w:r w:rsidRPr="0061321F">
        <w:rPr>
          <w:color w:val="auto"/>
        </w:rPr>
        <w:t xml:space="preserve">b) Lufta kundër korrupsionit; </w:t>
      </w:r>
    </w:p>
    <w:p w14:paraId="75608931" w14:textId="77777777" w:rsidR="00EB436B" w:rsidRPr="0061321F" w:rsidRDefault="00EB436B" w:rsidP="003B775A">
      <w:pPr>
        <w:pStyle w:val="ATEXXX"/>
        <w:rPr>
          <w:color w:val="auto"/>
        </w:rPr>
      </w:pPr>
      <w:r w:rsidRPr="0061321F">
        <w:rPr>
          <w:color w:val="auto"/>
        </w:rPr>
        <w:t xml:space="preserve">c) Lufta kundër krimit të organizuar; </w:t>
      </w:r>
    </w:p>
    <w:p w14:paraId="75608932" w14:textId="77777777" w:rsidR="00EB436B" w:rsidRPr="0061321F" w:rsidRDefault="00EB436B" w:rsidP="003B775A">
      <w:pPr>
        <w:pStyle w:val="ATEXXX"/>
        <w:rPr>
          <w:color w:val="auto"/>
        </w:rPr>
      </w:pPr>
      <w:r w:rsidRPr="0061321F">
        <w:rPr>
          <w:color w:val="auto"/>
        </w:rPr>
        <w:t xml:space="preserve">ç) Respektimi i të drejtave të njeriut;  </w:t>
      </w:r>
    </w:p>
    <w:p w14:paraId="75608933" w14:textId="77777777" w:rsidR="00EB436B" w:rsidRPr="0061321F" w:rsidRDefault="00EB436B" w:rsidP="003B775A">
      <w:pPr>
        <w:pStyle w:val="ATEXXX"/>
        <w:rPr>
          <w:color w:val="auto"/>
        </w:rPr>
      </w:pPr>
      <w:r w:rsidRPr="0061321F">
        <w:rPr>
          <w:color w:val="auto"/>
        </w:rPr>
        <w:t xml:space="preserve">d) Bashkëpunimi ndërinstitucional. </w:t>
      </w:r>
    </w:p>
    <w:p w14:paraId="75608934" w14:textId="77777777" w:rsidR="00CB1A8E" w:rsidRPr="0061321F" w:rsidRDefault="00FF7D3D" w:rsidP="003B775A">
      <w:pPr>
        <w:pStyle w:val="ATEXXX"/>
        <w:rPr>
          <w:color w:val="auto"/>
        </w:rPr>
      </w:pPr>
      <w:r w:rsidRPr="0061321F">
        <w:rPr>
          <w:color w:val="auto"/>
        </w:rPr>
        <w:t>Thelbi i rekomandimeve bazohet n</w:t>
      </w:r>
      <w:r w:rsidR="00410266" w:rsidRPr="0061321F">
        <w:rPr>
          <w:color w:val="auto"/>
        </w:rPr>
        <w:t>ë</w:t>
      </w:r>
      <w:r w:rsidRPr="0061321F">
        <w:rPr>
          <w:color w:val="auto"/>
        </w:rPr>
        <w:t xml:space="preserve"> </w:t>
      </w:r>
      <w:r w:rsidR="00B93920" w:rsidRPr="0061321F">
        <w:rPr>
          <w:color w:val="auto"/>
        </w:rPr>
        <w:t>vizionin, politikat, prioritet</w:t>
      </w:r>
      <w:r w:rsidR="00AA26A0" w:rsidRPr="0061321F">
        <w:rPr>
          <w:color w:val="auto"/>
        </w:rPr>
        <w:t>et</w:t>
      </w:r>
      <w:r w:rsidR="00B93920" w:rsidRPr="0061321F">
        <w:rPr>
          <w:color w:val="auto"/>
        </w:rPr>
        <w:t xml:space="preserve"> dhe objektivat </w:t>
      </w:r>
      <w:r w:rsidR="006B61BF" w:rsidRPr="0061321F">
        <w:rPr>
          <w:color w:val="auto"/>
        </w:rPr>
        <w:t>e p</w:t>
      </w:r>
      <w:r w:rsidR="00CB1A8E" w:rsidRPr="0061321F">
        <w:rPr>
          <w:color w:val="auto"/>
        </w:rPr>
        <w:t>rogrami</w:t>
      </w:r>
      <w:r w:rsidRPr="0061321F">
        <w:rPr>
          <w:color w:val="auto"/>
        </w:rPr>
        <w:t>t</w:t>
      </w:r>
      <w:r w:rsidR="006B61BF" w:rsidRPr="0061321F">
        <w:rPr>
          <w:color w:val="auto"/>
        </w:rPr>
        <w:t xml:space="preserve"> q</w:t>
      </w:r>
      <w:r w:rsidR="00CB1A8E" w:rsidRPr="0061321F">
        <w:rPr>
          <w:color w:val="auto"/>
        </w:rPr>
        <w:t>everisës 2021-2025</w:t>
      </w:r>
      <w:r w:rsidR="00CB1A8E" w:rsidRPr="0061321F">
        <w:rPr>
          <w:rStyle w:val="FootnoteReference"/>
          <w:color w:val="auto"/>
        </w:rPr>
        <w:footnoteReference w:id="2"/>
      </w:r>
      <w:r w:rsidR="00B738BB" w:rsidRPr="0061321F">
        <w:rPr>
          <w:color w:val="auto"/>
        </w:rPr>
        <w:t>;</w:t>
      </w:r>
      <w:r w:rsidRPr="0061321F">
        <w:rPr>
          <w:color w:val="auto"/>
        </w:rPr>
        <w:t xml:space="preserve"> Strategjisë </w:t>
      </w:r>
      <w:r w:rsidR="00CB1A8E" w:rsidRPr="0061321F">
        <w:rPr>
          <w:color w:val="auto"/>
        </w:rPr>
        <w:t>Ndërsektoriale të Drejtësisë 2021-2025 dhe të plani</w:t>
      </w:r>
      <w:r w:rsidR="0090694A" w:rsidRPr="0061321F">
        <w:rPr>
          <w:color w:val="auto"/>
        </w:rPr>
        <w:t>t të</w:t>
      </w:r>
      <w:r w:rsidR="00CB1A8E" w:rsidRPr="0061321F">
        <w:rPr>
          <w:color w:val="auto"/>
        </w:rPr>
        <w:t xml:space="preserve"> saj të veprimit</w:t>
      </w:r>
      <w:r w:rsidR="00CB1A8E" w:rsidRPr="0061321F">
        <w:rPr>
          <w:rStyle w:val="FootnoteReference"/>
          <w:color w:val="auto"/>
        </w:rPr>
        <w:footnoteReference w:id="3"/>
      </w:r>
      <w:r w:rsidR="00CB1A8E" w:rsidRPr="0061321F">
        <w:rPr>
          <w:color w:val="auto"/>
        </w:rPr>
        <w:t>;</w:t>
      </w:r>
      <w:r w:rsidRPr="0061321F">
        <w:rPr>
          <w:color w:val="auto"/>
        </w:rPr>
        <w:t xml:space="preserve"> </w:t>
      </w:r>
      <w:r w:rsidR="00CB1A8E" w:rsidRPr="0061321F">
        <w:rPr>
          <w:color w:val="auto"/>
        </w:rPr>
        <w:t>Plani</w:t>
      </w:r>
      <w:r w:rsidRPr="0061321F">
        <w:rPr>
          <w:color w:val="auto"/>
        </w:rPr>
        <w:t>t</w:t>
      </w:r>
      <w:r w:rsidR="00CB1A8E" w:rsidRPr="0061321F">
        <w:rPr>
          <w:color w:val="auto"/>
        </w:rPr>
        <w:t xml:space="preserve"> Kombëtar për Integrimin Europian 2021-2023</w:t>
      </w:r>
      <w:r w:rsidR="00CB1A8E" w:rsidRPr="0061321F">
        <w:rPr>
          <w:rStyle w:val="FootnoteReference"/>
          <w:color w:val="auto"/>
        </w:rPr>
        <w:footnoteReference w:id="4"/>
      </w:r>
      <w:r w:rsidR="00B738BB" w:rsidRPr="0061321F">
        <w:rPr>
          <w:color w:val="auto"/>
        </w:rPr>
        <w:t>;</w:t>
      </w:r>
      <w:r w:rsidRPr="0061321F">
        <w:rPr>
          <w:color w:val="auto"/>
        </w:rPr>
        <w:t xml:space="preserve"> Rekomandimet</w:t>
      </w:r>
      <w:r w:rsidR="006B61BF" w:rsidRPr="0061321F">
        <w:rPr>
          <w:color w:val="auto"/>
        </w:rPr>
        <w:t xml:space="preserve"> e progresr</w:t>
      </w:r>
      <w:r w:rsidR="00CB1A8E" w:rsidRPr="0061321F">
        <w:rPr>
          <w:color w:val="auto"/>
        </w:rPr>
        <w:t>aportit për Shqipërinë të Komisionit Evropian për vitin 2021</w:t>
      </w:r>
      <w:r w:rsidR="00B738BB" w:rsidRPr="0061321F">
        <w:rPr>
          <w:color w:val="auto"/>
        </w:rPr>
        <w:t>;</w:t>
      </w:r>
      <w:r w:rsidRPr="0061321F">
        <w:rPr>
          <w:color w:val="auto"/>
        </w:rPr>
        <w:t xml:space="preserve"> </w:t>
      </w:r>
      <w:r w:rsidR="00CB1A8E" w:rsidRPr="0061321F">
        <w:rPr>
          <w:color w:val="auto"/>
        </w:rPr>
        <w:t>Plani</w:t>
      </w:r>
      <w:r w:rsidRPr="0061321F">
        <w:rPr>
          <w:color w:val="auto"/>
        </w:rPr>
        <w:t>t t</w:t>
      </w:r>
      <w:r w:rsidR="00410266" w:rsidRPr="0061321F">
        <w:rPr>
          <w:color w:val="auto"/>
        </w:rPr>
        <w:t>ë</w:t>
      </w:r>
      <w:r w:rsidR="006B61BF" w:rsidRPr="0061321F">
        <w:rPr>
          <w:color w:val="auto"/>
        </w:rPr>
        <w:t xml:space="preserve"> v</w:t>
      </w:r>
      <w:r w:rsidR="00CB1A8E" w:rsidRPr="0061321F">
        <w:rPr>
          <w:color w:val="auto"/>
        </w:rPr>
        <w:t>eprimit 2015-2023 në zbatim të Strategjisë Ndërsektoriale kundër Korrupsionit</w:t>
      </w:r>
      <w:r w:rsidR="00CB1A8E" w:rsidRPr="0061321F">
        <w:rPr>
          <w:rStyle w:val="FootnoteReference"/>
          <w:color w:val="auto"/>
        </w:rPr>
        <w:footnoteReference w:id="5"/>
      </w:r>
      <w:r w:rsidR="00B738BB" w:rsidRPr="0061321F">
        <w:rPr>
          <w:color w:val="auto"/>
        </w:rPr>
        <w:t>;</w:t>
      </w:r>
      <w:r w:rsidRPr="0061321F">
        <w:rPr>
          <w:color w:val="auto"/>
        </w:rPr>
        <w:t xml:space="preserve"> </w:t>
      </w:r>
      <w:r w:rsidR="00CB1A8E" w:rsidRPr="0061321F">
        <w:rPr>
          <w:color w:val="auto"/>
        </w:rPr>
        <w:t>Strategji</w:t>
      </w:r>
      <w:r w:rsidRPr="0061321F">
        <w:rPr>
          <w:color w:val="auto"/>
        </w:rPr>
        <w:t>s</w:t>
      </w:r>
      <w:r w:rsidR="00410266" w:rsidRPr="0061321F">
        <w:rPr>
          <w:color w:val="auto"/>
        </w:rPr>
        <w:t>ë</w:t>
      </w:r>
      <w:r w:rsidR="00CB1A8E" w:rsidRPr="0061321F">
        <w:rPr>
          <w:color w:val="auto"/>
        </w:rPr>
        <w:t xml:space="preserve"> kund</w:t>
      </w:r>
      <w:r w:rsidR="00151D5E" w:rsidRPr="0061321F">
        <w:rPr>
          <w:color w:val="auto"/>
        </w:rPr>
        <w:t>ë</w:t>
      </w:r>
      <w:r w:rsidR="00CB1A8E" w:rsidRPr="0061321F">
        <w:rPr>
          <w:color w:val="auto"/>
        </w:rPr>
        <w:t>r Krimit t</w:t>
      </w:r>
      <w:r w:rsidR="00151D5E" w:rsidRPr="0061321F">
        <w:rPr>
          <w:color w:val="auto"/>
        </w:rPr>
        <w:t>ë</w:t>
      </w:r>
      <w:r w:rsidR="00CB1A8E" w:rsidRPr="0061321F">
        <w:rPr>
          <w:color w:val="auto"/>
        </w:rPr>
        <w:t xml:space="preserve"> Organizuar dhe Krimeve t</w:t>
      </w:r>
      <w:r w:rsidR="00151D5E" w:rsidRPr="0061321F">
        <w:rPr>
          <w:color w:val="auto"/>
        </w:rPr>
        <w:t>ë</w:t>
      </w:r>
      <w:r w:rsidR="0090694A" w:rsidRPr="0061321F">
        <w:rPr>
          <w:color w:val="auto"/>
        </w:rPr>
        <w:t xml:space="preserve"> R</w:t>
      </w:r>
      <w:r w:rsidR="00151D5E" w:rsidRPr="0061321F">
        <w:rPr>
          <w:color w:val="auto"/>
        </w:rPr>
        <w:t>ë</w:t>
      </w:r>
      <w:r w:rsidR="006B61BF" w:rsidRPr="0061321F">
        <w:rPr>
          <w:color w:val="auto"/>
        </w:rPr>
        <w:t>nda 2021-2025 dhe p</w:t>
      </w:r>
      <w:r w:rsidR="00CB1A8E" w:rsidRPr="0061321F">
        <w:rPr>
          <w:color w:val="auto"/>
        </w:rPr>
        <w:t>lani</w:t>
      </w:r>
      <w:r w:rsidR="0090694A" w:rsidRPr="0061321F">
        <w:rPr>
          <w:color w:val="auto"/>
        </w:rPr>
        <w:t xml:space="preserve">t të </w:t>
      </w:r>
      <w:r w:rsidR="006B61BF" w:rsidRPr="0061321F">
        <w:rPr>
          <w:color w:val="auto"/>
        </w:rPr>
        <w:t>v</w:t>
      </w:r>
      <w:r w:rsidR="00CB1A8E" w:rsidRPr="0061321F">
        <w:rPr>
          <w:color w:val="auto"/>
        </w:rPr>
        <w:t>eprimit 2021-2022</w:t>
      </w:r>
      <w:r w:rsidR="00CB1A8E" w:rsidRPr="0061321F">
        <w:rPr>
          <w:rStyle w:val="FootnoteReference"/>
          <w:color w:val="auto"/>
        </w:rPr>
        <w:footnoteReference w:id="6"/>
      </w:r>
      <w:r w:rsidR="00B738BB" w:rsidRPr="0061321F">
        <w:rPr>
          <w:color w:val="auto"/>
        </w:rPr>
        <w:t>;</w:t>
      </w:r>
      <w:r w:rsidRPr="0061321F">
        <w:rPr>
          <w:color w:val="auto"/>
        </w:rPr>
        <w:t xml:space="preserve"> </w:t>
      </w:r>
      <w:r w:rsidR="00117430" w:rsidRPr="0061321F">
        <w:rPr>
          <w:color w:val="auto"/>
        </w:rPr>
        <w:t>r</w:t>
      </w:r>
      <w:r w:rsidR="00CB1A8E" w:rsidRPr="0061321F">
        <w:rPr>
          <w:color w:val="auto"/>
        </w:rPr>
        <w:t>aporte</w:t>
      </w:r>
      <w:r w:rsidR="006B61BF" w:rsidRPr="0061321F">
        <w:rPr>
          <w:color w:val="auto"/>
        </w:rPr>
        <w:t>t e</w:t>
      </w:r>
      <w:r w:rsidR="00CB1A8E" w:rsidRPr="0061321F">
        <w:rPr>
          <w:color w:val="auto"/>
        </w:rPr>
        <w:t xml:space="preserve"> organiz</w:t>
      </w:r>
      <w:r w:rsidR="006B61BF" w:rsidRPr="0061321F">
        <w:rPr>
          <w:color w:val="auto"/>
        </w:rPr>
        <w:t>mave kombëtar</w:t>
      </w:r>
      <w:r w:rsidR="00495827" w:rsidRPr="0061321F">
        <w:rPr>
          <w:color w:val="auto"/>
        </w:rPr>
        <w:t>ë</w:t>
      </w:r>
      <w:r w:rsidR="006B61BF" w:rsidRPr="0061321F">
        <w:rPr>
          <w:color w:val="auto"/>
        </w:rPr>
        <w:t xml:space="preserve"> dhe ndërkombëtar</w:t>
      </w:r>
      <w:r w:rsidR="00495827" w:rsidRPr="0061321F">
        <w:rPr>
          <w:color w:val="auto"/>
        </w:rPr>
        <w:t>ë</w:t>
      </w:r>
      <w:r w:rsidR="006B61BF" w:rsidRPr="0061321F">
        <w:rPr>
          <w:color w:val="auto"/>
        </w:rPr>
        <w:t xml:space="preserve"> </w:t>
      </w:r>
      <w:r w:rsidR="006B61BF" w:rsidRPr="0061321F">
        <w:rPr>
          <w:color w:val="auto"/>
        </w:rPr>
        <w:lastRenderedPageBreak/>
        <w:t>joqeveritar</w:t>
      </w:r>
      <w:r w:rsidR="00495827" w:rsidRPr="0061321F">
        <w:rPr>
          <w:color w:val="auto"/>
        </w:rPr>
        <w:t>ë</w:t>
      </w:r>
      <w:r w:rsidR="00CB1A8E" w:rsidRPr="0061321F">
        <w:rPr>
          <w:rStyle w:val="FootnoteReference"/>
          <w:color w:val="auto"/>
        </w:rPr>
        <w:footnoteReference w:id="7"/>
      </w:r>
      <w:r w:rsidR="008D0C57" w:rsidRPr="0061321F">
        <w:rPr>
          <w:color w:val="auto"/>
        </w:rPr>
        <w:t xml:space="preserve"> </w:t>
      </w:r>
      <w:r w:rsidR="00CB1A8E" w:rsidRPr="0061321F">
        <w:rPr>
          <w:color w:val="auto"/>
        </w:rPr>
        <w:t>lidhur me monitorime</w:t>
      </w:r>
      <w:r w:rsidR="00117430" w:rsidRPr="0061321F">
        <w:rPr>
          <w:color w:val="auto"/>
        </w:rPr>
        <w:t>t</w:t>
      </w:r>
      <w:r w:rsidR="00CB1A8E" w:rsidRPr="0061321F">
        <w:rPr>
          <w:color w:val="auto"/>
        </w:rPr>
        <w:t xml:space="preserve"> për çështjet e korrupsionit, krimit të organizuar dhe trafikut të lëndëve narkotike</w:t>
      </w:r>
      <w:r w:rsidRPr="0061321F">
        <w:rPr>
          <w:color w:val="auto"/>
        </w:rPr>
        <w:t>, s</w:t>
      </w:r>
      <w:r w:rsidR="00CB1A8E" w:rsidRPr="0061321F">
        <w:rPr>
          <w:color w:val="auto"/>
        </w:rPr>
        <w:t xml:space="preserve">i dhe dokumente të tjera më rëndësi strategjike. </w:t>
      </w:r>
      <w:r w:rsidR="00410266" w:rsidRPr="0061321F">
        <w:rPr>
          <w:color w:val="auto"/>
        </w:rPr>
        <w:t>Gjithashtu, pjesë e përmbajtjes së rekomandimeve janë edhe masat e propozuara nga</w:t>
      </w:r>
      <w:r w:rsidR="00CB1A8E" w:rsidRPr="0061321F">
        <w:rPr>
          <w:color w:val="auto"/>
        </w:rPr>
        <w:t xml:space="preserve"> Ministria e Ekonomisë dhe Financave, Ministria e Brendshme, Ministria e Mbrojtjes si dhe Ministria e Turizmit dhe Mjedisit,</w:t>
      </w:r>
      <w:r w:rsidR="00410266" w:rsidRPr="0061321F">
        <w:rPr>
          <w:color w:val="auto"/>
        </w:rPr>
        <w:t xml:space="preserve"> </w:t>
      </w:r>
      <w:r w:rsidR="00CB1A8E" w:rsidRPr="0061321F">
        <w:rPr>
          <w:color w:val="auto"/>
        </w:rPr>
        <w:t>të cilat kanë në përbërje të tyre personel</w:t>
      </w:r>
      <w:r w:rsidR="00410266" w:rsidRPr="0061321F">
        <w:rPr>
          <w:color w:val="auto"/>
        </w:rPr>
        <w:t xml:space="preserve"> me funksionet e</w:t>
      </w:r>
      <w:r w:rsidR="00CB1A8E" w:rsidRPr="0061321F">
        <w:rPr>
          <w:color w:val="auto"/>
        </w:rPr>
        <w:t xml:space="preserve"> policisë gjyqësore. </w:t>
      </w:r>
      <w:r w:rsidR="00410266" w:rsidRPr="0061321F">
        <w:rPr>
          <w:color w:val="auto"/>
        </w:rPr>
        <w:t>Rekomandimet janë mbështetur në analizën e të dhënave statistikore të</w:t>
      </w:r>
      <w:r w:rsidR="00CB1A8E" w:rsidRPr="0061321F">
        <w:rPr>
          <w:color w:val="auto"/>
        </w:rPr>
        <w:t xml:space="preserve"> dërguara nga organi i prokurorisë, kjo me qëllim evidentimin e trend-eve si në llojin dhe formën e veprimtarive kriminale ashtu edhe në numër pjesëmarrjeje në to, përgjatë vitit 202</w:t>
      </w:r>
      <w:r w:rsidR="00482237" w:rsidRPr="0061321F">
        <w:rPr>
          <w:color w:val="auto"/>
        </w:rPr>
        <w:t>1</w:t>
      </w:r>
      <w:r w:rsidR="00CB1A8E" w:rsidRPr="0061321F">
        <w:rPr>
          <w:rStyle w:val="FootnoteReference"/>
          <w:color w:val="auto"/>
        </w:rPr>
        <w:footnoteReference w:id="8"/>
      </w:r>
      <w:r w:rsidR="00CB1A8E" w:rsidRPr="0061321F">
        <w:rPr>
          <w:color w:val="auto"/>
        </w:rPr>
        <w:t>.</w:t>
      </w:r>
    </w:p>
    <w:p w14:paraId="75608935" w14:textId="77777777" w:rsidR="00B93920" w:rsidRPr="0061321F" w:rsidRDefault="00410266" w:rsidP="003B775A">
      <w:pPr>
        <w:pStyle w:val="ATEXXX"/>
        <w:rPr>
          <w:color w:val="auto"/>
        </w:rPr>
      </w:pPr>
      <w:r w:rsidRPr="0061321F">
        <w:rPr>
          <w:color w:val="auto"/>
        </w:rPr>
        <w:t>Po kështu, vijimësisht është ndjekur nga</w:t>
      </w:r>
      <w:r w:rsidR="00556865" w:rsidRPr="0061321F">
        <w:rPr>
          <w:color w:val="auto"/>
        </w:rPr>
        <w:t xml:space="preserve"> Ministria e Drejtësi</w:t>
      </w:r>
      <w:r w:rsidR="00B93920" w:rsidRPr="0061321F">
        <w:rPr>
          <w:color w:val="auto"/>
        </w:rPr>
        <w:t xml:space="preserve">së </w:t>
      </w:r>
      <w:r w:rsidRPr="0061321F">
        <w:rPr>
          <w:color w:val="auto"/>
        </w:rPr>
        <w:t xml:space="preserve">implementimi i rekomandimeve </w:t>
      </w:r>
      <w:r w:rsidR="001A6019" w:rsidRPr="0061321F">
        <w:rPr>
          <w:color w:val="auto"/>
        </w:rPr>
        <w:t>të dhëna për vitin 2021</w:t>
      </w:r>
      <w:r w:rsidR="00B93920" w:rsidRPr="0061321F">
        <w:rPr>
          <w:color w:val="auto"/>
        </w:rPr>
        <w:t>, duke analizuar dhe vlerësuar përmbushjen e tyre, ndërsa problematikat e evidentuara kanë shërbyer si bazë për të adresuar rek</w:t>
      </w:r>
      <w:r w:rsidR="001A6019" w:rsidRPr="0061321F">
        <w:rPr>
          <w:color w:val="auto"/>
        </w:rPr>
        <w:t>omandime konkrete për vitin 2022</w:t>
      </w:r>
      <w:r w:rsidR="00B93920" w:rsidRPr="0061321F">
        <w:rPr>
          <w:color w:val="auto"/>
        </w:rPr>
        <w:t>.</w:t>
      </w:r>
      <w:r w:rsidR="00B93920" w:rsidRPr="0061321F">
        <w:rPr>
          <w:rStyle w:val="FootnoteReference"/>
          <w:color w:val="auto"/>
        </w:rPr>
        <w:footnoteReference w:id="9"/>
      </w:r>
      <w:r w:rsidR="00B93920" w:rsidRPr="0061321F">
        <w:rPr>
          <w:color w:val="auto"/>
        </w:rPr>
        <w:t xml:space="preserve"> </w:t>
      </w:r>
    </w:p>
    <w:p w14:paraId="75608936" w14:textId="77777777" w:rsidR="00B93920" w:rsidRPr="0061321F" w:rsidRDefault="00410266" w:rsidP="003B775A">
      <w:pPr>
        <w:pStyle w:val="ATEXXX"/>
        <w:rPr>
          <w:color w:val="auto"/>
        </w:rPr>
      </w:pPr>
      <w:r w:rsidRPr="0061321F">
        <w:rPr>
          <w:color w:val="auto"/>
        </w:rPr>
        <w:t xml:space="preserve">Duhet theksuar se tashmë ndjekja penale ka marrë dimensione të reja, pasi ka filluar funksionimin e saj </w:t>
      </w:r>
      <w:r w:rsidR="00B93920" w:rsidRPr="0061321F">
        <w:rPr>
          <w:color w:val="auto"/>
        </w:rPr>
        <w:t>Byro</w:t>
      </w:r>
      <w:r w:rsidRPr="0061321F">
        <w:rPr>
          <w:color w:val="auto"/>
        </w:rPr>
        <w:t>ja</w:t>
      </w:r>
      <w:r w:rsidR="00B93920" w:rsidRPr="0061321F">
        <w:rPr>
          <w:color w:val="auto"/>
        </w:rPr>
        <w:t xml:space="preserve"> Kombëtare </w:t>
      </w:r>
      <w:r w:rsidRPr="0061321F">
        <w:rPr>
          <w:color w:val="auto"/>
        </w:rPr>
        <w:t>e</w:t>
      </w:r>
      <w:r w:rsidR="00B93920" w:rsidRPr="0061321F">
        <w:rPr>
          <w:color w:val="auto"/>
        </w:rPr>
        <w:t xml:space="preserve"> Hetimit</w:t>
      </w:r>
      <w:r w:rsidRPr="0061321F">
        <w:rPr>
          <w:color w:val="auto"/>
        </w:rPr>
        <w:t xml:space="preserve">, procesi i </w:t>
      </w:r>
      <w:r w:rsidR="00B93920" w:rsidRPr="0061321F">
        <w:rPr>
          <w:color w:val="auto"/>
        </w:rPr>
        <w:t>rivlerësimit kalimtar të prokurorëve (</w:t>
      </w:r>
      <w:r w:rsidR="00B93920" w:rsidRPr="0061321F">
        <w:rPr>
          <w:i/>
          <w:color w:val="auto"/>
        </w:rPr>
        <w:t>vetting</w:t>
      </w:r>
      <w:r w:rsidR="00B93920" w:rsidRPr="0061321F">
        <w:rPr>
          <w:color w:val="auto"/>
        </w:rPr>
        <w:t xml:space="preserve">) </w:t>
      </w:r>
      <w:r w:rsidRPr="0061321F">
        <w:rPr>
          <w:color w:val="auto"/>
        </w:rPr>
        <w:t>ka dhënë efektin e pritshëm në ndryshimin e besimit të publikut te drejtësia, ka ndryshuar qasja e bashkëpunimit dhe ndërveprimit institucional brenda dhe jash</w:t>
      </w:r>
      <w:r w:rsidR="006B61BF" w:rsidRPr="0061321F">
        <w:rPr>
          <w:color w:val="auto"/>
        </w:rPr>
        <w:t xml:space="preserve">të vendit drejt forcimit </w:t>
      </w:r>
      <w:r w:rsidRPr="0061321F">
        <w:rPr>
          <w:color w:val="auto"/>
        </w:rPr>
        <w:t>e intensifikimit, duke sjellë</w:t>
      </w:r>
      <w:r w:rsidR="006B61BF" w:rsidRPr="0061321F">
        <w:rPr>
          <w:color w:val="auto"/>
        </w:rPr>
        <w:t>,</w:t>
      </w:r>
      <w:r w:rsidRPr="0061321F">
        <w:rPr>
          <w:color w:val="auto"/>
        </w:rPr>
        <w:t xml:space="preserve"> për rrjedhojë</w:t>
      </w:r>
      <w:r w:rsidR="006B61BF" w:rsidRPr="0061321F">
        <w:rPr>
          <w:color w:val="auto"/>
        </w:rPr>
        <w:t>,</w:t>
      </w:r>
      <w:r w:rsidRPr="0061321F">
        <w:rPr>
          <w:color w:val="auto"/>
        </w:rPr>
        <w:t xml:space="preserve"> rezultate të prekshme dhe </w:t>
      </w:r>
      <w:r w:rsidR="004F209B" w:rsidRPr="0061321F">
        <w:rPr>
          <w:color w:val="auto"/>
        </w:rPr>
        <w:t xml:space="preserve">të </w:t>
      </w:r>
      <w:r w:rsidRPr="0061321F">
        <w:rPr>
          <w:color w:val="auto"/>
        </w:rPr>
        <w:t>ndjeshme në konsolidimin e shtetit të së drejtës</w:t>
      </w:r>
      <w:r w:rsidR="00B93920" w:rsidRPr="0061321F">
        <w:rPr>
          <w:color w:val="auto"/>
        </w:rPr>
        <w:t xml:space="preserve">. </w:t>
      </w:r>
    </w:p>
    <w:p w14:paraId="75608937" w14:textId="1E910722" w:rsidR="00B93920" w:rsidRPr="0061321F" w:rsidRDefault="006B61BF" w:rsidP="003B775A">
      <w:pPr>
        <w:pStyle w:val="ATEXXX"/>
        <w:rPr>
          <w:color w:val="auto"/>
        </w:rPr>
      </w:pPr>
      <w:r w:rsidRPr="0061321F">
        <w:rPr>
          <w:color w:val="auto"/>
        </w:rPr>
        <w:t>Rekomandimet p</w:t>
      </w:r>
      <w:r w:rsidR="00B93920" w:rsidRPr="0061321F">
        <w:rPr>
          <w:color w:val="auto"/>
        </w:rPr>
        <w:t>rioritare që Këshilli i Ministrave adreson për t’u ndjekur nga organi i prokurorisë n</w:t>
      </w:r>
      <w:r w:rsidR="008B5CC6" w:rsidRPr="0061321F">
        <w:rPr>
          <w:color w:val="auto"/>
        </w:rPr>
        <w:t>ë</w:t>
      </w:r>
      <w:r w:rsidR="00B93920" w:rsidRPr="0061321F">
        <w:rPr>
          <w:color w:val="auto"/>
        </w:rPr>
        <w:t xml:space="preserve"> luft</w:t>
      </w:r>
      <w:r w:rsidR="008B5CC6" w:rsidRPr="0061321F">
        <w:rPr>
          <w:color w:val="auto"/>
        </w:rPr>
        <w:t>ë</w:t>
      </w:r>
      <w:r w:rsidR="00B93920" w:rsidRPr="0061321F">
        <w:rPr>
          <w:color w:val="auto"/>
        </w:rPr>
        <w:t>n kund</w:t>
      </w:r>
      <w:r w:rsidR="008B5CC6" w:rsidRPr="0061321F">
        <w:rPr>
          <w:color w:val="auto"/>
        </w:rPr>
        <w:t>ë</w:t>
      </w:r>
      <w:r w:rsidR="001A6019" w:rsidRPr="0061321F">
        <w:rPr>
          <w:color w:val="auto"/>
        </w:rPr>
        <w:t>r kriminalitetit p</w:t>
      </w:r>
      <w:r w:rsidR="008B5CC6" w:rsidRPr="0061321F">
        <w:rPr>
          <w:color w:val="auto"/>
        </w:rPr>
        <w:t>ë</w:t>
      </w:r>
      <w:r w:rsidR="001A6019" w:rsidRPr="0061321F">
        <w:rPr>
          <w:color w:val="auto"/>
        </w:rPr>
        <w:t>r vitin 2022</w:t>
      </w:r>
      <w:r w:rsidR="00B93920" w:rsidRPr="0061321F">
        <w:rPr>
          <w:color w:val="auto"/>
        </w:rPr>
        <w:t xml:space="preserve"> </w:t>
      </w:r>
      <w:r w:rsidR="00410266" w:rsidRPr="0061321F">
        <w:rPr>
          <w:color w:val="auto"/>
        </w:rPr>
        <w:t>janë:</w:t>
      </w:r>
    </w:p>
    <w:p w14:paraId="75608938" w14:textId="77777777" w:rsidR="00BF1125" w:rsidRPr="0061321F" w:rsidRDefault="00251D51" w:rsidP="003B775A">
      <w:pPr>
        <w:pStyle w:val="ATEXXX"/>
        <w:rPr>
          <w:b/>
          <w:color w:val="auto"/>
        </w:rPr>
      </w:pPr>
      <w:r w:rsidRPr="0061321F">
        <w:rPr>
          <w:b/>
          <w:color w:val="auto"/>
        </w:rPr>
        <w:t xml:space="preserve">1. </w:t>
      </w:r>
      <w:r w:rsidR="00BF1125" w:rsidRPr="0061321F">
        <w:rPr>
          <w:b/>
          <w:color w:val="auto"/>
        </w:rPr>
        <w:t>Garantimi i pavar</w:t>
      </w:r>
      <w:r w:rsidR="00E94A83" w:rsidRPr="0061321F">
        <w:rPr>
          <w:b/>
          <w:color w:val="auto"/>
        </w:rPr>
        <w:t>ë</w:t>
      </w:r>
      <w:r w:rsidR="00BF1125" w:rsidRPr="0061321F">
        <w:rPr>
          <w:b/>
          <w:color w:val="auto"/>
        </w:rPr>
        <w:t>sis</w:t>
      </w:r>
      <w:r w:rsidR="00E94A83" w:rsidRPr="0061321F">
        <w:rPr>
          <w:b/>
          <w:color w:val="auto"/>
        </w:rPr>
        <w:t>ë</w:t>
      </w:r>
      <w:r w:rsidR="004371EA" w:rsidRPr="0061321F">
        <w:rPr>
          <w:b/>
          <w:color w:val="auto"/>
        </w:rPr>
        <w:t xml:space="preserve"> </w:t>
      </w:r>
      <w:r w:rsidR="002D15A0" w:rsidRPr="0061321F">
        <w:rPr>
          <w:b/>
          <w:color w:val="auto"/>
        </w:rPr>
        <w:t>dhe p</w:t>
      </w:r>
      <w:r w:rsidR="00E83A19" w:rsidRPr="0061321F">
        <w:rPr>
          <w:b/>
          <w:color w:val="auto"/>
        </w:rPr>
        <w:t>ë</w:t>
      </w:r>
      <w:r w:rsidR="002D15A0" w:rsidRPr="0061321F">
        <w:rPr>
          <w:b/>
          <w:color w:val="auto"/>
        </w:rPr>
        <w:t>rgjegjshm</w:t>
      </w:r>
      <w:r w:rsidR="00E83A19" w:rsidRPr="0061321F">
        <w:rPr>
          <w:b/>
          <w:color w:val="auto"/>
        </w:rPr>
        <w:t>ë</w:t>
      </w:r>
      <w:r w:rsidR="002D15A0" w:rsidRPr="0061321F">
        <w:rPr>
          <w:b/>
          <w:color w:val="auto"/>
        </w:rPr>
        <w:t>ris</w:t>
      </w:r>
      <w:r w:rsidR="00610C4E" w:rsidRPr="0061321F">
        <w:rPr>
          <w:b/>
          <w:color w:val="auto"/>
        </w:rPr>
        <w:t xml:space="preserve">ë </w:t>
      </w:r>
      <w:r w:rsidR="00BF1125" w:rsidRPr="0061321F">
        <w:rPr>
          <w:b/>
          <w:color w:val="auto"/>
        </w:rPr>
        <w:t>s</w:t>
      </w:r>
      <w:r w:rsidR="00E94A83" w:rsidRPr="0061321F">
        <w:rPr>
          <w:b/>
          <w:color w:val="auto"/>
        </w:rPr>
        <w:t>ë</w:t>
      </w:r>
      <w:r w:rsidR="00BF1125" w:rsidRPr="0061321F">
        <w:rPr>
          <w:b/>
          <w:color w:val="auto"/>
        </w:rPr>
        <w:t xml:space="preserve"> prokurorit</w:t>
      </w:r>
    </w:p>
    <w:p w14:paraId="75608939" w14:textId="77777777" w:rsidR="007469BE" w:rsidRPr="0061321F" w:rsidRDefault="00410266" w:rsidP="003B775A">
      <w:pPr>
        <w:pStyle w:val="ATEXXX"/>
        <w:rPr>
          <w:color w:val="auto"/>
        </w:rPr>
      </w:pPr>
      <w:r w:rsidRPr="0061321F">
        <w:rPr>
          <w:color w:val="auto"/>
        </w:rPr>
        <w:t>R</w:t>
      </w:r>
      <w:r w:rsidR="00C40009" w:rsidRPr="0061321F">
        <w:rPr>
          <w:color w:val="auto"/>
        </w:rPr>
        <w:t>oli i prokurorit n</w:t>
      </w:r>
      <w:r w:rsidR="00F33F49" w:rsidRPr="0061321F">
        <w:rPr>
          <w:color w:val="auto"/>
        </w:rPr>
        <w:t>ë</w:t>
      </w:r>
      <w:r w:rsidR="00C40009" w:rsidRPr="0061321F">
        <w:rPr>
          <w:color w:val="auto"/>
        </w:rPr>
        <w:t xml:space="preserve"> procedur</w:t>
      </w:r>
      <w:r w:rsidR="00F33F49" w:rsidRPr="0061321F">
        <w:rPr>
          <w:color w:val="auto"/>
        </w:rPr>
        <w:t>ë</w:t>
      </w:r>
      <w:r w:rsidR="00C40009" w:rsidRPr="0061321F">
        <w:rPr>
          <w:color w:val="auto"/>
        </w:rPr>
        <w:t>n penale p</w:t>
      </w:r>
      <w:r w:rsidR="00F33F49" w:rsidRPr="0061321F">
        <w:rPr>
          <w:color w:val="auto"/>
        </w:rPr>
        <w:t>ë</w:t>
      </w:r>
      <w:r w:rsidR="00C40009" w:rsidRPr="0061321F">
        <w:rPr>
          <w:color w:val="auto"/>
        </w:rPr>
        <w:t>rb</w:t>
      </w:r>
      <w:r w:rsidR="00F33F49" w:rsidRPr="0061321F">
        <w:rPr>
          <w:color w:val="auto"/>
        </w:rPr>
        <w:t>ë</w:t>
      </w:r>
      <w:r w:rsidR="00C40009" w:rsidRPr="0061321F">
        <w:rPr>
          <w:color w:val="auto"/>
        </w:rPr>
        <w:t xml:space="preserve">n faktor </w:t>
      </w:r>
      <w:r w:rsidR="007469BE" w:rsidRPr="0061321F">
        <w:rPr>
          <w:color w:val="auto"/>
        </w:rPr>
        <w:t>t</w:t>
      </w:r>
      <w:r w:rsidR="00C31382" w:rsidRPr="0061321F">
        <w:rPr>
          <w:color w:val="auto"/>
        </w:rPr>
        <w:t>ë</w:t>
      </w:r>
      <w:r w:rsidR="007469BE" w:rsidRPr="0061321F">
        <w:rPr>
          <w:color w:val="auto"/>
        </w:rPr>
        <w:t xml:space="preserve"> r</w:t>
      </w:r>
      <w:r w:rsidR="00C31382" w:rsidRPr="0061321F">
        <w:rPr>
          <w:color w:val="auto"/>
        </w:rPr>
        <w:t>ë</w:t>
      </w:r>
      <w:r w:rsidR="007469BE" w:rsidRPr="0061321F">
        <w:rPr>
          <w:color w:val="auto"/>
        </w:rPr>
        <w:t>nd</w:t>
      </w:r>
      <w:r w:rsidR="00C31382" w:rsidRPr="0061321F">
        <w:rPr>
          <w:color w:val="auto"/>
        </w:rPr>
        <w:t>ë</w:t>
      </w:r>
      <w:r w:rsidR="007469BE" w:rsidRPr="0061321F">
        <w:rPr>
          <w:color w:val="auto"/>
        </w:rPr>
        <w:t>sish</w:t>
      </w:r>
      <w:r w:rsidR="00C31382" w:rsidRPr="0061321F">
        <w:rPr>
          <w:color w:val="auto"/>
        </w:rPr>
        <w:t>ë</w:t>
      </w:r>
      <w:r w:rsidR="007469BE" w:rsidRPr="0061321F">
        <w:rPr>
          <w:color w:val="auto"/>
        </w:rPr>
        <w:t xml:space="preserve">m </w:t>
      </w:r>
      <w:r w:rsidR="00C40009" w:rsidRPr="0061321F">
        <w:rPr>
          <w:color w:val="auto"/>
        </w:rPr>
        <w:t>n</w:t>
      </w:r>
      <w:r w:rsidR="00F33F49" w:rsidRPr="0061321F">
        <w:rPr>
          <w:color w:val="auto"/>
        </w:rPr>
        <w:t>ë</w:t>
      </w:r>
      <w:r w:rsidR="00C40009" w:rsidRPr="0061321F">
        <w:rPr>
          <w:color w:val="auto"/>
        </w:rPr>
        <w:t xml:space="preserve"> p</w:t>
      </w:r>
      <w:r w:rsidR="00F33F49" w:rsidRPr="0061321F">
        <w:rPr>
          <w:color w:val="auto"/>
        </w:rPr>
        <w:t>ë</w:t>
      </w:r>
      <w:r w:rsidR="00C40009" w:rsidRPr="0061321F">
        <w:rPr>
          <w:color w:val="auto"/>
        </w:rPr>
        <w:t>rmbushjen me sukses t</w:t>
      </w:r>
      <w:r w:rsidR="00F33F49" w:rsidRPr="0061321F">
        <w:rPr>
          <w:color w:val="auto"/>
        </w:rPr>
        <w:t>ë</w:t>
      </w:r>
      <w:r w:rsidR="00C40009" w:rsidRPr="0061321F">
        <w:rPr>
          <w:color w:val="auto"/>
        </w:rPr>
        <w:t xml:space="preserve"> politikave penale t</w:t>
      </w:r>
      <w:r w:rsidR="00F33F49" w:rsidRPr="0061321F">
        <w:rPr>
          <w:color w:val="auto"/>
        </w:rPr>
        <w:t>ë</w:t>
      </w:r>
      <w:r w:rsidR="00C40009" w:rsidRPr="0061321F">
        <w:rPr>
          <w:color w:val="auto"/>
        </w:rPr>
        <w:t xml:space="preserve"> shtetit t</w:t>
      </w:r>
      <w:r w:rsidR="00F33F49" w:rsidRPr="0061321F">
        <w:rPr>
          <w:color w:val="auto"/>
        </w:rPr>
        <w:t>ë</w:t>
      </w:r>
      <w:r w:rsidR="00C40009" w:rsidRPr="0061321F">
        <w:rPr>
          <w:color w:val="auto"/>
        </w:rPr>
        <w:t xml:space="preserve"> s</w:t>
      </w:r>
      <w:r w:rsidR="00F33F49" w:rsidRPr="0061321F">
        <w:rPr>
          <w:color w:val="auto"/>
        </w:rPr>
        <w:t>ë</w:t>
      </w:r>
      <w:r w:rsidR="00C40009" w:rsidRPr="0061321F">
        <w:rPr>
          <w:color w:val="auto"/>
        </w:rPr>
        <w:t xml:space="preserve"> drejt</w:t>
      </w:r>
      <w:r w:rsidR="00F33F49" w:rsidRPr="0061321F">
        <w:rPr>
          <w:color w:val="auto"/>
        </w:rPr>
        <w:t>ë</w:t>
      </w:r>
      <w:r w:rsidR="00C40009" w:rsidRPr="0061321F">
        <w:rPr>
          <w:color w:val="auto"/>
        </w:rPr>
        <w:t>s dhe n</w:t>
      </w:r>
      <w:r w:rsidR="00F33F49" w:rsidRPr="0061321F">
        <w:rPr>
          <w:color w:val="auto"/>
        </w:rPr>
        <w:t>ë</w:t>
      </w:r>
      <w:r w:rsidR="00C40009" w:rsidRPr="0061321F">
        <w:rPr>
          <w:color w:val="auto"/>
        </w:rPr>
        <w:t xml:space="preserve"> forcimin e besimit t</w:t>
      </w:r>
      <w:r w:rsidR="00F33F49" w:rsidRPr="0061321F">
        <w:rPr>
          <w:color w:val="auto"/>
        </w:rPr>
        <w:t>ë</w:t>
      </w:r>
      <w:r w:rsidR="00C40009" w:rsidRPr="0061321F">
        <w:rPr>
          <w:color w:val="auto"/>
        </w:rPr>
        <w:t xml:space="preserve"> publikut te sistemi</w:t>
      </w:r>
      <w:r w:rsidR="00AB747D" w:rsidRPr="0061321F">
        <w:rPr>
          <w:color w:val="auto"/>
        </w:rPr>
        <w:t xml:space="preserve"> i</w:t>
      </w:r>
      <w:r w:rsidR="00C40009" w:rsidRPr="0061321F">
        <w:rPr>
          <w:color w:val="auto"/>
        </w:rPr>
        <w:t xml:space="preserve"> drejt</w:t>
      </w:r>
      <w:r w:rsidR="00F33F49" w:rsidRPr="0061321F">
        <w:rPr>
          <w:color w:val="auto"/>
        </w:rPr>
        <w:t>ë</w:t>
      </w:r>
      <w:r w:rsidR="00C40009" w:rsidRPr="0061321F">
        <w:rPr>
          <w:color w:val="auto"/>
        </w:rPr>
        <w:t>sis</w:t>
      </w:r>
      <w:r w:rsidR="00F33F49" w:rsidRPr="0061321F">
        <w:rPr>
          <w:color w:val="auto"/>
        </w:rPr>
        <w:t>ë</w:t>
      </w:r>
      <w:r w:rsidR="00C40009" w:rsidRPr="0061321F">
        <w:rPr>
          <w:color w:val="auto"/>
        </w:rPr>
        <w:t xml:space="preserve">. </w:t>
      </w:r>
      <w:r w:rsidR="007469BE" w:rsidRPr="0061321F">
        <w:rPr>
          <w:color w:val="auto"/>
        </w:rPr>
        <w:t>Rekomandimi p</w:t>
      </w:r>
      <w:r w:rsidR="00C31382" w:rsidRPr="0061321F">
        <w:rPr>
          <w:color w:val="auto"/>
        </w:rPr>
        <w:t>ë</w:t>
      </w:r>
      <w:r w:rsidR="007469BE" w:rsidRPr="0061321F">
        <w:rPr>
          <w:color w:val="auto"/>
        </w:rPr>
        <w:t>r garantimin e pavar</w:t>
      </w:r>
      <w:r w:rsidR="00C31382" w:rsidRPr="0061321F">
        <w:rPr>
          <w:color w:val="auto"/>
        </w:rPr>
        <w:t>ë</w:t>
      </w:r>
      <w:r w:rsidR="007469BE" w:rsidRPr="0061321F">
        <w:rPr>
          <w:color w:val="auto"/>
        </w:rPr>
        <w:t>sis</w:t>
      </w:r>
      <w:r w:rsidR="00C31382" w:rsidRPr="0061321F">
        <w:rPr>
          <w:color w:val="auto"/>
        </w:rPr>
        <w:t>ë</w:t>
      </w:r>
      <w:r w:rsidR="007469BE" w:rsidRPr="0061321F">
        <w:rPr>
          <w:color w:val="auto"/>
        </w:rPr>
        <w:t xml:space="preserve"> dhe p</w:t>
      </w:r>
      <w:r w:rsidR="00C31382" w:rsidRPr="0061321F">
        <w:rPr>
          <w:color w:val="auto"/>
        </w:rPr>
        <w:t>ë</w:t>
      </w:r>
      <w:r w:rsidR="007469BE" w:rsidRPr="0061321F">
        <w:rPr>
          <w:color w:val="auto"/>
        </w:rPr>
        <w:t>rgjegjshm</w:t>
      </w:r>
      <w:r w:rsidR="00C31382" w:rsidRPr="0061321F">
        <w:rPr>
          <w:color w:val="auto"/>
        </w:rPr>
        <w:t>ë</w:t>
      </w:r>
      <w:r w:rsidR="007469BE" w:rsidRPr="0061321F">
        <w:rPr>
          <w:color w:val="auto"/>
        </w:rPr>
        <w:t>ris</w:t>
      </w:r>
      <w:r w:rsidR="00C31382" w:rsidRPr="0061321F">
        <w:rPr>
          <w:color w:val="auto"/>
        </w:rPr>
        <w:t>ë</w:t>
      </w:r>
      <w:r w:rsidR="007469BE" w:rsidRPr="0061321F">
        <w:rPr>
          <w:color w:val="auto"/>
        </w:rPr>
        <w:t xml:space="preserve"> s</w:t>
      </w:r>
      <w:r w:rsidR="00C31382" w:rsidRPr="0061321F">
        <w:rPr>
          <w:color w:val="auto"/>
        </w:rPr>
        <w:t>ë</w:t>
      </w:r>
      <w:r w:rsidR="007469BE" w:rsidRPr="0061321F">
        <w:rPr>
          <w:color w:val="auto"/>
        </w:rPr>
        <w:t xml:space="preserve"> prokurorit bazohet n</w:t>
      </w:r>
      <w:r w:rsidR="00C31382" w:rsidRPr="0061321F">
        <w:rPr>
          <w:color w:val="auto"/>
        </w:rPr>
        <w:t>ë</w:t>
      </w:r>
      <w:r w:rsidR="004F209B" w:rsidRPr="0061321F">
        <w:rPr>
          <w:color w:val="auto"/>
        </w:rPr>
        <w:t xml:space="preserve"> forcimin e elemen</w:t>
      </w:r>
      <w:r w:rsidR="007469BE" w:rsidRPr="0061321F">
        <w:rPr>
          <w:color w:val="auto"/>
        </w:rPr>
        <w:t>t</w:t>
      </w:r>
      <w:r w:rsidR="006B61BF" w:rsidRPr="0061321F">
        <w:rPr>
          <w:color w:val="auto"/>
        </w:rPr>
        <w:t>e</w:t>
      </w:r>
      <w:r w:rsidR="007469BE" w:rsidRPr="0061321F">
        <w:rPr>
          <w:color w:val="auto"/>
        </w:rPr>
        <w:t>ve t</w:t>
      </w:r>
      <w:r w:rsidR="00C31382" w:rsidRPr="0061321F">
        <w:rPr>
          <w:color w:val="auto"/>
        </w:rPr>
        <w:t>ë</w:t>
      </w:r>
      <w:r w:rsidR="007469BE" w:rsidRPr="0061321F">
        <w:rPr>
          <w:color w:val="auto"/>
        </w:rPr>
        <w:t xml:space="preserve"> till</w:t>
      </w:r>
      <w:r w:rsidR="006B61BF" w:rsidRPr="0061321F">
        <w:rPr>
          <w:color w:val="auto"/>
        </w:rPr>
        <w:t>a,</w:t>
      </w:r>
      <w:r w:rsidR="007469BE" w:rsidRPr="0061321F">
        <w:rPr>
          <w:color w:val="auto"/>
        </w:rPr>
        <w:t xml:space="preserve"> si </w:t>
      </w:r>
      <w:r w:rsidR="00C40009" w:rsidRPr="0061321F">
        <w:rPr>
          <w:color w:val="auto"/>
        </w:rPr>
        <w:t>profesionalizm</w:t>
      </w:r>
      <w:r w:rsidR="007469BE" w:rsidRPr="0061321F">
        <w:rPr>
          <w:color w:val="auto"/>
        </w:rPr>
        <w:t>i</w:t>
      </w:r>
      <w:r w:rsidR="00C40009" w:rsidRPr="0061321F">
        <w:rPr>
          <w:color w:val="auto"/>
        </w:rPr>
        <w:t xml:space="preserve">, </w:t>
      </w:r>
      <w:r w:rsidR="00197ADA" w:rsidRPr="0061321F">
        <w:rPr>
          <w:color w:val="auto"/>
        </w:rPr>
        <w:t>p</w:t>
      </w:r>
      <w:r w:rsidR="00F33F49" w:rsidRPr="0061321F">
        <w:rPr>
          <w:color w:val="auto"/>
        </w:rPr>
        <w:t>ë</w:t>
      </w:r>
      <w:r w:rsidR="00197ADA" w:rsidRPr="0061321F">
        <w:rPr>
          <w:color w:val="auto"/>
        </w:rPr>
        <w:t>rgjegjshm</w:t>
      </w:r>
      <w:r w:rsidR="00F33F49" w:rsidRPr="0061321F">
        <w:rPr>
          <w:color w:val="auto"/>
        </w:rPr>
        <w:t>ë</w:t>
      </w:r>
      <w:r w:rsidR="00197ADA" w:rsidRPr="0061321F">
        <w:rPr>
          <w:color w:val="auto"/>
        </w:rPr>
        <w:t>ri</w:t>
      </w:r>
      <w:r w:rsidR="007469BE" w:rsidRPr="0061321F">
        <w:rPr>
          <w:color w:val="auto"/>
        </w:rPr>
        <w:t>a</w:t>
      </w:r>
      <w:r w:rsidR="00197ADA" w:rsidRPr="0061321F">
        <w:rPr>
          <w:color w:val="auto"/>
        </w:rPr>
        <w:t xml:space="preserve">, </w:t>
      </w:r>
      <w:r w:rsidR="007469BE" w:rsidRPr="0061321F">
        <w:rPr>
          <w:color w:val="auto"/>
        </w:rPr>
        <w:t>integriteti dhe besimi.</w:t>
      </w:r>
      <w:r w:rsidR="004F209B" w:rsidRPr="0061321F">
        <w:rPr>
          <w:color w:val="auto"/>
        </w:rPr>
        <w:t xml:space="preserve"> </w:t>
      </w:r>
      <w:r w:rsidR="00F53FE3" w:rsidRPr="0061321F">
        <w:rPr>
          <w:color w:val="auto"/>
        </w:rPr>
        <w:t>S</w:t>
      </w:r>
      <w:r w:rsidR="00197ADA" w:rsidRPr="0061321F">
        <w:rPr>
          <w:color w:val="auto"/>
        </w:rPr>
        <w:t>trukturat</w:t>
      </w:r>
      <w:r w:rsidR="00F53FE3" w:rsidRPr="0061321F">
        <w:rPr>
          <w:color w:val="auto"/>
        </w:rPr>
        <w:t>, mekanizmat</w:t>
      </w:r>
      <w:r w:rsidR="00197ADA" w:rsidRPr="0061321F">
        <w:rPr>
          <w:color w:val="auto"/>
        </w:rPr>
        <w:t xml:space="preserve"> dhe rregullat materiale dhe procedurale </w:t>
      </w:r>
      <w:r w:rsidR="00F53FE3" w:rsidRPr="0061321F">
        <w:rPr>
          <w:color w:val="auto"/>
        </w:rPr>
        <w:t>n</w:t>
      </w:r>
      <w:r w:rsidR="00F33F49" w:rsidRPr="0061321F">
        <w:rPr>
          <w:color w:val="auto"/>
        </w:rPr>
        <w:t>ë</w:t>
      </w:r>
      <w:r w:rsidR="00F53FE3" w:rsidRPr="0061321F">
        <w:rPr>
          <w:color w:val="auto"/>
        </w:rPr>
        <w:t xml:space="preserve"> organizimin dhe funksionimin e prokuroris</w:t>
      </w:r>
      <w:r w:rsidR="00F33F49" w:rsidRPr="0061321F">
        <w:rPr>
          <w:color w:val="auto"/>
        </w:rPr>
        <w:t>ë</w:t>
      </w:r>
      <w:r w:rsidR="007469BE" w:rsidRPr="0061321F">
        <w:rPr>
          <w:color w:val="auto"/>
        </w:rPr>
        <w:t xml:space="preserve"> kan</w:t>
      </w:r>
      <w:r w:rsidR="00C31382" w:rsidRPr="0061321F">
        <w:rPr>
          <w:color w:val="auto"/>
        </w:rPr>
        <w:t>ë</w:t>
      </w:r>
      <w:r w:rsidR="007469BE" w:rsidRPr="0061321F">
        <w:rPr>
          <w:color w:val="auto"/>
        </w:rPr>
        <w:t xml:space="preserve"> ndikim t</w:t>
      </w:r>
      <w:r w:rsidR="00C31382" w:rsidRPr="0061321F">
        <w:rPr>
          <w:color w:val="auto"/>
        </w:rPr>
        <w:t>ë</w:t>
      </w:r>
      <w:r w:rsidR="007469BE" w:rsidRPr="0061321F">
        <w:rPr>
          <w:color w:val="auto"/>
        </w:rPr>
        <w:t xml:space="preserve"> drejtp</w:t>
      </w:r>
      <w:r w:rsidR="00C31382" w:rsidRPr="0061321F">
        <w:rPr>
          <w:color w:val="auto"/>
        </w:rPr>
        <w:t>ë</w:t>
      </w:r>
      <w:r w:rsidR="007469BE" w:rsidRPr="0061321F">
        <w:rPr>
          <w:color w:val="auto"/>
        </w:rPr>
        <w:t>rdrejt</w:t>
      </w:r>
      <w:r w:rsidR="00C31382" w:rsidRPr="0061321F">
        <w:rPr>
          <w:color w:val="auto"/>
        </w:rPr>
        <w:t>ë</w:t>
      </w:r>
      <w:r w:rsidR="007469BE" w:rsidRPr="0061321F">
        <w:rPr>
          <w:color w:val="auto"/>
        </w:rPr>
        <w:t xml:space="preserve"> n</w:t>
      </w:r>
      <w:r w:rsidR="00C31382" w:rsidRPr="0061321F">
        <w:rPr>
          <w:color w:val="auto"/>
        </w:rPr>
        <w:t>ë</w:t>
      </w:r>
      <w:r w:rsidR="007469BE" w:rsidRPr="0061321F">
        <w:rPr>
          <w:color w:val="auto"/>
        </w:rPr>
        <w:t xml:space="preserve"> </w:t>
      </w:r>
      <w:r w:rsidR="00F53FE3" w:rsidRPr="0061321F">
        <w:rPr>
          <w:color w:val="auto"/>
        </w:rPr>
        <w:t>forcimin dhe konsolidimin e pavar</w:t>
      </w:r>
      <w:r w:rsidR="00F33F49" w:rsidRPr="0061321F">
        <w:rPr>
          <w:color w:val="auto"/>
        </w:rPr>
        <w:t>ë</w:t>
      </w:r>
      <w:r w:rsidR="00F53FE3" w:rsidRPr="0061321F">
        <w:rPr>
          <w:color w:val="auto"/>
        </w:rPr>
        <w:t>sis</w:t>
      </w:r>
      <w:r w:rsidR="00F33F49" w:rsidRPr="0061321F">
        <w:rPr>
          <w:color w:val="auto"/>
        </w:rPr>
        <w:t>ë</w:t>
      </w:r>
      <w:r w:rsidR="00F53FE3" w:rsidRPr="0061321F">
        <w:rPr>
          <w:color w:val="auto"/>
        </w:rPr>
        <w:t xml:space="preserve"> dhe p</w:t>
      </w:r>
      <w:r w:rsidR="00F33F49" w:rsidRPr="0061321F">
        <w:rPr>
          <w:color w:val="auto"/>
        </w:rPr>
        <w:t>ë</w:t>
      </w:r>
      <w:r w:rsidR="00F53FE3" w:rsidRPr="0061321F">
        <w:rPr>
          <w:color w:val="auto"/>
        </w:rPr>
        <w:t>rgjegjsh</w:t>
      </w:r>
      <w:r w:rsidR="00AB747D" w:rsidRPr="0061321F">
        <w:rPr>
          <w:color w:val="auto"/>
        </w:rPr>
        <w:t>m</w:t>
      </w:r>
      <w:r w:rsidR="00F33F49" w:rsidRPr="0061321F">
        <w:rPr>
          <w:color w:val="auto"/>
        </w:rPr>
        <w:t>ë</w:t>
      </w:r>
      <w:r w:rsidR="00F53FE3" w:rsidRPr="0061321F">
        <w:rPr>
          <w:color w:val="auto"/>
        </w:rPr>
        <w:t>ris</w:t>
      </w:r>
      <w:r w:rsidR="00F33F49" w:rsidRPr="0061321F">
        <w:rPr>
          <w:color w:val="auto"/>
        </w:rPr>
        <w:t>ë</w:t>
      </w:r>
      <w:r w:rsidR="00F53FE3" w:rsidRPr="0061321F">
        <w:rPr>
          <w:color w:val="auto"/>
        </w:rPr>
        <w:t xml:space="preserve"> s</w:t>
      </w:r>
      <w:r w:rsidR="00F33F49" w:rsidRPr="0061321F">
        <w:rPr>
          <w:color w:val="auto"/>
        </w:rPr>
        <w:t>ë</w:t>
      </w:r>
      <w:r w:rsidR="00F53FE3" w:rsidRPr="0061321F">
        <w:rPr>
          <w:color w:val="auto"/>
        </w:rPr>
        <w:t xml:space="preserve"> prokurorit. </w:t>
      </w:r>
      <w:r w:rsidR="007469BE" w:rsidRPr="0061321F">
        <w:rPr>
          <w:color w:val="auto"/>
        </w:rPr>
        <w:t>F</w:t>
      </w:r>
      <w:r w:rsidR="001A6019" w:rsidRPr="0061321F">
        <w:rPr>
          <w:color w:val="auto"/>
        </w:rPr>
        <w:t>unks</w:t>
      </w:r>
      <w:r w:rsidR="00336812" w:rsidRPr="0061321F">
        <w:rPr>
          <w:color w:val="auto"/>
        </w:rPr>
        <w:t xml:space="preserve">ionimi </w:t>
      </w:r>
      <w:r w:rsidR="004F209B" w:rsidRPr="0061321F">
        <w:rPr>
          <w:color w:val="auto"/>
        </w:rPr>
        <w:t>me kapacitet</w:t>
      </w:r>
      <w:r w:rsidR="007469BE" w:rsidRPr="0061321F">
        <w:rPr>
          <w:color w:val="auto"/>
        </w:rPr>
        <w:t xml:space="preserve"> t</w:t>
      </w:r>
      <w:r w:rsidR="00C31382" w:rsidRPr="0061321F">
        <w:rPr>
          <w:color w:val="auto"/>
        </w:rPr>
        <w:t>ë</w:t>
      </w:r>
      <w:r w:rsidR="007469BE" w:rsidRPr="0061321F">
        <w:rPr>
          <w:color w:val="auto"/>
        </w:rPr>
        <w:t xml:space="preserve"> plot</w:t>
      </w:r>
      <w:r w:rsidR="00C31382" w:rsidRPr="0061321F">
        <w:rPr>
          <w:color w:val="auto"/>
        </w:rPr>
        <w:t>ë</w:t>
      </w:r>
      <w:r w:rsidR="004F209B" w:rsidRPr="0061321F">
        <w:rPr>
          <w:color w:val="auto"/>
        </w:rPr>
        <w:t xml:space="preserve"> dhe me ef</w:t>
      </w:r>
      <w:r w:rsidR="006B61BF" w:rsidRPr="0061321F">
        <w:rPr>
          <w:color w:val="auto"/>
        </w:rPr>
        <w:t>ektshm</w:t>
      </w:r>
      <w:r w:rsidR="00495827" w:rsidRPr="0061321F">
        <w:rPr>
          <w:color w:val="auto"/>
        </w:rPr>
        <w:t>ë</w:t>
      </w:r>
      <w:r w:rsidR="006B61BF" w:rsidRPr="0061321F">
        <w:rPr>
          <w:color w:val="auto"/>
        </w:rPr>
        <w:t>ri</w:t>
      </w:r>
      <w:r w:rsidR="007469BE" w:rsidRPr="0061321F">
        <w:rPr>
          <w:color w:val="auto"/>
        </w:rPr>
        <w:t xml:space="preserve"> </w:t>
      </w:r>
      <w:r w:rsidR="00336812" w:rsidRPr="0061321F">
        <w:rPr>
          <w:color w:val="auto"/>
        </w:rPr>
        <w:t>i institucioneve t</w:t>
      </w:r>
      <w:r w:rsidR="00D94AAB" w:rsidRPr="0061321F">
        <w:rPr>
          <w:color w:val="auto"/>
        </w:rPr>
        <w:t>ë</w:t>
      </w:r>
      <w:r w:rsidR="00336812" w:rsidRPr="0061321F">
        <w:rPr>
          <w:color w:val="auto"/>
        </w:rPr>
        <w:t xml:space="preserve"> reja ligjzbatuese t</w:t>
      </w:r>
      <w:r w:rsidR="00D94AAB" w:rsidRPr="0061321F">
        <w:rPr>
          <w:color w:val="auto"/>
        </w:rPr>
        <w:t>ë</w:t>
      </w:r>
      <w:r w:rsidR="00336812" w:rsidRPr="0061321F">
        <w:rPr>
          <w:color w:val="auto"/>
        </w:rPr>
        <w:t xml:space="preserve"> drejt</w:t>
      </w:r>
      <w:r w:rsidR="00D94AAB" w:rsidRPr="0061321F">
        <w:rPr>
          <w:color w:val="auto"/>
        </w:rPr>
        <w:t>ë</w:t>
      </w:r>
      <w:r w:rsidR="00336812" w:rsidRPr="0061321F">
        <w:rPr>
          <w:color w:val="auto"/>
        </w:rPr>
        <w:t>sis</w:t>
      </w:r>
      <w:r w:rsidR="00D94AAB" w:rsidRPr="0061321F">
        <w:rPr>
          <w:color w:val="auto"/>
        </w:rPr>
        <w:t>ë</w:t>
      </w:r>
      <w:r w:rsidR="00627AF9" w:rsidRPr="0061321F">
        <w:rPr>
          <w:color w:val="auto"/>
        </w:rPr>
        <w:t xml:space="preserve"> </w:t>
      </w:r>
      <w:r w:rsidR="007469BE" w:rsidRPr="0061321F">
        <w:rPr>
          <w:color w:val="auto"/>
        </w:rPr>
        <w:t>krijojn</w:t>
      </w:r>
      <w:r w:rsidR="00C31382" w:rsidRPr="0061321F">
        <w:rPr>
          <w:color w:val="auto"/>
        </w:rPr>
        <w:t>ë</w:t>
      </w:r>
      <w:r w:rsidR="007469BE" w:rsidRPr="0061321F">
        <w:rPr>
          <w:color w:val="auto"/>
        </w:rPr>
        <w:t xml:space="preserve"> premisa t</w:t>
      </w:r>
      <w:r w:rsidR="00C31382" w:rsidRPr="0061321F">
        <w:rPr>
          <w:color w:val="auto"/>
        </w:rPr>
        <w:t>ë</w:t>
      </w:r>
      <w:r w:rsidR="007469BE" w:rsidRPr="0061321F">
        <w:rPr>
          <w:color w:val="auto"/>
        </w:rPr>
        <w:t xml:space="preserve"> sigurta p</w:t>
      </w:r>
      <w:r w:rsidR="00C31382" w:rsidRPr="0061321F">
        <w:rPr>
          <w:color w:val="auto"/>
        </w:rPr>
        <w:t>ë</w:t>
      </w:r>
      <w:r w:rsidR="007469BE" w:rsidRPr="0061321F">
        <w:rPr>
          <w:color w:val="auto"/>
        </w:rPr>
        <w:t xml:space="preserve">r </w:t>
      </w:r>
      <w:r w:rsidR="00627AF9" w:rsidRPr="0061321F">
        <w:rPr>
          <w:color w:val="auto"/>
        </w:rPr>
        <w:t xml:space="preserve">suksesin </w:t>
      </w:r>
      <w:r w:rsidR="007469BE" w:rsidRPr="0061321F">
        <w:rPr>
          <w:color w:val="auto"/>
        </w:rPr>
        <w:t>e hetimit dhe ndjekjes penale.</w:t>
      </w:r>
      <w:r w:rsidR="008D0C57" w:rsidRPr="0061321F">
        <w:rPr>
          <w:color w:val="auto"/>
        </w:rPr>
        <w:t xml:space="preserve"> </w:t>
      </w:r>
    </w:p>
    <w:p w14:paraId="7560893A" w14:textId="77777777" w:rsidR="0041040F" w:rsidRPr="0061321F" w:rsidRDefault="00197ADA" w:rsidP="003B775A">
      <w:pPr>
        <w:pStyle w:val="ATEXXX"/>
        <w:rPr>
          <w:rFonts w:eastAsia="SimSun"/>
          <w:color w:val="auto"/>
        </w:rPr>
      </w:pPr>
      <w:r w:rsidRPr="0061321F">
        <w:rPr>
          <w:color w:val="auto"/>
        </w:rPr>
        <w:t xml:space="preserve">Prokurori </w:t>
      </w:r>
      <w:r w:rsidR="00F53FE3" w:rsidRPr="0061321F">
        <w:rPr>
          <w:color w:val="auto"/>
        </w:rPr>
        <w:t>i</w:t>
      </w:r>
      <w:r w:rsidRPr="0061321F">
        <w:rPr>
          <w:color w:val="auto"/>
        </w:rPr>
        <w:t xml:space="preserve"> Përgjithshëm </w:t>
      </w:r>
      <w:r w:rsidR="00F53FE3" w:rsidRPr="0061321F">
        <w:rPr>
          <w:color w:val="auto"/>
        </w:rPr>
        <w:t>luan rol kyç n</w:t>
      </w:r>
      <w:r w:rsidR="00F33F49" w:rsidRPr="0061321F">
        <w:rPr>
          <w:color w:val="auto"/>
        </w:rPr>
        <w:t>ë</w:t>
      </w:r>
      <w:r w:rsidR="00F53FE3" w:rsidRPr="0061321F">
        <w:rPr>
          <w:color w:val="auto"/>
        </w:rPr>
        <w:t xml:space="preserve"> garantimin e </w:t>
      </w:r>
      <w:r w:rsidRPr="0061321F">
        <w:rPr>
          <w:color w:val="auto"/>
        </w:rPr>
        <w:t>mbarëvajtje</w:t>
      </w:r>
      <w:r w:rsidR="00F53FE3" w:rsidRPr="0061321F">
        <w:rPr>
          <w:color w:val="auto"/>
        </w:rPr>
        <w:t>s</w:t>
      </w:r>
      <w:r w:rsidR="00D94AAB" w:rsidRPr="0061321F">
        <w:rPr>
          <w:color w:val="auto"/>
        </w:rPr>
        <w:t xml:space="preserve"> </w:t>
      </w:r>
      <w:r w:rsidR="00F53FE3" w:rsidRPr="0061321F">
        <w:rPr>
          <w:color w:val="auto"/>
        </w:rPr>
        <w:t>s</w:t>
      </w:r>
      <w:r w:rsidR="00F33F49" w:rsidRPr="0061321F">
        <w:rPr>
          <w:color w:val="auto"/>
        </w:rPr>
        <w:t>ë</w:t>
      </w:r>
      <w:r w:rsidRPr="0061321F">
        <w:rPr>
          <w:color w:val="auto"/>
        </w:rPr>
        <w:t xml:space="preserve"> veprimtarisë së prokurorisë</w:t>
      </w:r>
      <w:r w:rsidR="00F53FE3" w:rsidRPr="0061321F">
        <w:rPr>
          <w:color w:val="auto"/>
        </w:rPr>
        <w:t xml:space="preserve"> dhe n</w:t>
      </w:r>
      <w:r w:rsidR="00F33F49" w:rsidRPr="0061321F">
        <w:rPr>
          <w:color w:val="auto"/>
        </w:rPr>
        <w:t>ë</w:t>
      </w:r>
      <w:r w:rsidR="00F53FE3" w:rsidRPr="0061321F">
        <w:rPr>
          <w:color w:val="auto"/>
        </w:rPr>
        <w:t xml:space="preserve"> sigurimin e </w:t>
      </w:r>
      <w:r w:rsidRPr="0061321F">
        <w:rPr>
          <w:color w:val="auto"/>
        </w:rPr>
        <w:t>pavarësi</w:t>
      </w:r>
      <w:r w:rsidR="00F53FE3" w:rsidRPr="0061321F">
        <w:rPr>
          <w:color w:val="auto"/>
        </w:rPr>
        <w:t>s</w:t>
      </w:r>
      <w:r w:rsidRPr="0061321F">
        <w:rPr>
          <w:color w:val="auto"/>
        </w:rPr>
        <w:t>ë dhe autonomi</w:t>
      </w:r>
      <w:r w:rsidR="00F53FE3" w:rsidRPr="0061321F">
        <w:rPr>
          <w:color w:val="auto"/>
        </w:rPr>
        <w:t>s</w:t>
      </w:r>
      <w:r w:rsidRPr="0061321F">
        <w:rPr>
          <w:color w:val="auto"/>
        </w:rPr>
        <w:t xml:space="preserve">ë </w:t>
      </w:r>
      <w:r w:rsidR="00F53FE3" w:rsidRPr="0061321F">
        <w:rPr>
          <w:color w:val="auto"/>
        </w:rPr>
        <w:t>s</w:t>
      </w:r>
      <w:r w:rsidR="00F33F49" w:rsidRPr="0061321F">
        <w:rPr>
          <w:color w:val="auto"/>
        </w:rPr>
        <w:t>ë</w:t>
      </w:r>
      <w:r w:rsidR="00F53FE3" w:rsidRPr="0061321F">
        <w:rPr>
          <w:color w:val="auto"/>
        </w:rPr>
        <w:t xml:space="preserve"> prokurorit n</w:t>
      </w:r>
      <w:r w:rsidR="00F33F49" w:rsidRPr="0061321F">
        <w:rPr>
          <w:color w:val="auto"/>
        </w:rPr>
        <w:t>ë</w:t>
      </w:r>
      <w:r w:rsidR="00627AF9" w:rsidRPr="0061321F">
        <w:rPr>
          <w:color w:val="auto"/>
        </w:rPr>
        <w:t xml:space="preserve"> </w:t>
      </w:r>
      <w:r w:rsidRPr="0061321F">
        <w:rPr>
          <w:color w:val="auto"/>
        </w:rPr>
        <w:t xml:space="preserve">marrjen e vendimeve gjatë ushtrimit </w:t>
      </w:r>
      <w:r w:rsidR="00F53FE3" w:rsidRPr="0061321F">
        <w:rPr>
          <w:color w:val="auto"/>
        </w:rPr>
        <w:t>t</w:t>
      </w:r>
      <w:r w:rsidR="00F33F49" w:rsidRPr="0061321F">
        <w:rPr>
          <w:color w:val="auto"/>
        </w:rPr>
        <w:t>ë</w:t>
      </w:r>
      <w:r w:rsidR="00F53FE3" w:rsidRPr="0061321F">
        <w:rPr>
          <w:color w:val="auto"/>
        </w:rPr>
        <w:t xml:space="preserve"> detyr</w:t>
      </w:r>
      <w:r w:rsidR="00F33F49" w:rsidRPr="0061321F">
        <w:rPr>
          <w:color w:val="auto"/>
        </w:rPr>
        <w:t>ë</w:t>
      </w:r>
      <w:r w:rsidR="00F53FE3" w:rsidRPr="0061321F">
        <w:rPr>
          <w:color w:val="auto"/>
        </w:rPr>
        <w:t>s</w:t>
      </w:r>
      <w:r w:rsidR="00737F2D" w:rsidRPr="0061321F">
        <w:rPr>
          <w:color w:val="auto"/>
        </w:rPr>
        <w:t>.</w:t>
      </w:r>
      <w:r w:rsidR="004F209B" w:rsidRPr="0061321F">
        <w:rPr>
          <w:color w:val="auto"/>
        </w:rPr>
        <w:t xml:space="preserve"> </w:t>
      </w:r>
      <w:r w:rsidR="00D94AAB" w:rsidRPr="0061321F">
        <w:rPr>
          <w:color w:val="auto"/>
        </w:rPr>
        <w:t>Në</w:t>
      </w:r>
      <w:r w:rsidR="00336812" w:rsidRPr="0061321F">
        <w:rPr>
          <w:color w:val="auto"/>
        </w:rPr>
        <w:t xml:space="preserve"> kuad</w:t>
      </w:r>
      <w:r w:rsidR="00D94AAB" w:rsidRPr="0061321F">
        <w:rPr>
          <w:color w:val="auto"/>
        </w:rPr>
        <w:t>ë</w:t>
      </w:r>
      <w:r w:rsidR="00336812" w:rsidRPr="0061321F">
        <w:rPr>
          <w:color w:val="auto"/>
        </w:rPr>
        <w:t>r t</w:t>
      </w:r>
      <w:r w:rsidR="00D94AAB" w:rsidRPr="0061321F">
        <w:rPr>
          <w:color w:val="auto"/>
        </w:rPr>
        <w:t>ë</w:t>
      </w:r>
      <w:r w:rsidR="00336812" w:rsidRPr="0061321F">
        <w:rPr>
          <w:color w:val="auto"/>
        </w:rPr>
        <w:t xml:space="preserve"> reform</w:t>
      </w:r>
      <w:r w:rsidR="00D94AAB" w:rsidRPr="0061321F">
        <w:rPr>
          <w:color w:val="auto"/>
        </w:rPr>
        <w:t xml:space="preserve">ës në drejtësi është ngritur </w:t>
      </w:r>
      <w:r w:rsidR="00336812" w:rsidRPr="0061321F">
        <w:rPr>
          <w:color w:val="auto"/>
        </w:rPr>
        <w:t xml:space="preserve">një arkitekturë e re gjithëpërfshirëse </w:t>
      </w:r>
      <w:r w:rsidR="00336812" w:rsidRPr="0061321F">
        <w:rPr>
          <w:color w:val="auto"/>
        </w:rPr>
        <w:lastRenderedPageBreak/>
        <w:t>institucionale për luftën kundër korrupsionit dhe krimit të organizuar, e quajtur S</w:t>
      </w:r>
      <w:r w:rsidR="004F209B" w:rsidRPr="0061321F">
        <w:rPr>
          <w:color w:val="auto"/>
        </w:rPr>
        <w:t xml:space="preserve">truktura e </w:t>
      </w:r>
      <w:r w:rsidR="00336812" w:rsidRPr="0061321F">
        <w:rPr>
          <w:color w:val="auto"/>
        </w:rPr>
        <w:t>P</w:t>
      </w:r>
      <w:r w:rsidR="004F209B" w:rsidRPr="0061321F">
        <w:rPr>
          <w:color w:val="auto"/>
        </w:rPr>
        <w:t>osaçme kundër Korrupsionit dhe Krimit të Organizuar (SPAK)</w:t>
      </w:r>
      <w:r w:rsidR="00336812" w:rsidRPr="0061321F">
        <w:rPr>
          <w:color w:val="auto"/>
        </w:rPr>
        <w:t xml:space="preserve"> e pë</w:t>
      </w:r>
      <w:r w:rsidR="006C048E" w:rsidRPr="0061321F">
        <w:rPr>
          <w:color w:val="auto"/>
        </w:rPr>
        <w:t xml:space="preserve">rbërë nga Prokuroria e Posaçme </w:t>
      </w:r>
      <w:r w:rsidR="00336812" w:rsidRPr="0061321F">
        <w:rPr>
          <w:color w:val="auto"/>
        </w:rPr>
        <w:t>kundër Korrupsionit dhe Krimit të Organizuar</w:t>
      </w:r>
      <w:r w:rsidR="00336812" w:rsidRPr="0061321F">
        <w:rPr>
          <w:rStyle w:val="FootnoteReference"/>
          <w:color w:val="auto"/>
        </w:rPr>
        <w:footnoteReference w:id="10"/>
      </w:r>
      <w:r w:rsidR="00336812" w:rsidRPr="0061321F">
        <w:rPr>
          <w:color w:val="auto"/>
        </w:rPr>
        <w:t xml:space="preserve"> dhe Byroja Kombëtare e Hetimit</w:t>
      </w:r>
      <w:r w:rsidR="00D94AAB" w:rsidRPr="0061321F">
        <w:rPr>
          <w:rStyle w:val="FootnoteReference"/>
          <w:color w:val="auto"/>
        </w:rPr>
        <w:footnoteReference w:id="11"/>
      </w:r>
      <w:r w:rsidR="00336812" w:rsidRPr="0061321F">
        <w:rPr>
          <w:color w:val="auto"/>
        </w:rPr>
        <w:t xml:space="preserve"> për hetimin e çështjeve të korrupsionit dhe krimit të organizuar</w:t>
      </w:r>
      <w:r w:rsidR="00D94AAB" w:rsidRPr="0061321F">
        <w:rPr>
          <w:color w:val="auto"/>
        </w:rPr>
        <w:t>.</w:t>
      </w:r>
    </w:p>
    <w:p w14:paraId="7560893B" w14:textId="77777777" w:rsidR="00C10235" w:rsidRPr="0061321F" w:rsidRDefault="002311F7" w:rsidP="003B775A">
      <w:pPr>
        <w:pStyle w:val="ATEXXX"/>
        <w:rPr>
          <w:rFonts w:eastAsia="SimSun"/>
          <w:color w:val="auto"/>
        </w:rPr>
      </w:pPr>
      <w:r w:rsidRPr="0061321F">
        <w:rPr>
          <w:color w:val="auto"/>
        </w:rPr>
        <w:t>Veprat penale t</w:t>
      </w:r>
      <w:r w:rsidR="00E94A83" w:rsidRPr="0061321F">
        <w:rPr>
          <w:color w:val="auto"/>
        </w:rPr>
        <w:t>ë</w:t>
      </w:r>
      <w:r w:rsidRPr="0061321F">
        <w:rPr>
          <w:color w:val="auto"/>
        </w:rPr>
        <w:t xml:space="preserve"> cilat p</w:t>
      </w:r>
      <w:r w:rsidR="00E94A83" w:rsidRPr="0061321F">
        <w:rPr>
          <w:color w:val="auto"/>
        </w:rPr>
        <w:t>ë</w:t>
      </w:r>
      <w:r w:rsidRPr="0061321F">
        <w:rPr>
          <w:color w:val="auto"/>
        </w:rPr>
        <w:t>rfshihen n</w:t>
      </w:r>
      <w:r w:rsidR="00E94A83" w:rsidRPr="0061321F">
        <w:rPr>
          <w:color w:val="auto"/>
        </w:rPr>
        <w:t>ë</w:t>
      </w:r>
      <w:r w:rsidRPr="0061321F">
        <w:rPr>
          <w:color w:val="auto"/>
        </w:rPr>
        <w:t xml:space="preserve"> kompetenc</w:t>
      </w:r>
      <w:r w:rsidR="00E94A83" w:rsidRPr="0061321F">
        <w:rPr>
          <w:color w:val="auto"/>
        </w:rPr>
        <w:t>ë</w:t>
      </w:r>
      <w:r w:rsidRPr="0061321F">
        <w:rPr>
          <w:color w:val="auto"/>
        </w:rPr>
        <w:t>n l</w:t>
      </w:r>
      <w:r w:rsidR="00E94A83" w:rsidRPr="0061321F">
        <w:rPr>
          <w:color w:val="auto"/>
        </w:rPr>
        <w:t>ë</w:t>
      </w:r>
      <w:r w:rsidRPr="0061321F">
        <w:rPr>
          <w:color w:val="auto"/>
        </w:rPr>
        <w:t>ndore t</w:t>
      </w:r>
      <w:r w:rsidR="00E94A83" w:rsidRPr="0061321F">
        <w:rPr>
          <w:color w:val="auto"/>
        </w:rPr>
        <w:t>ë</w:t>
      </w:r>
      <w:r w:rsidR="001753CF" w:rsidRPr="0061321F">
        <w:rPr>
          <w:color w:val="auto"/>
        </w:rPr>
        <w:t xml:space="preserve"> Prokurorisë s</w:t>
      </w:r>
      <w:r w:rsidR="00A42CD6" w:rsidRPr="0061321F">
        <w:rPr>
          <w:color w:val="auto"/>
        </w:rPr>
        <w:t>ë</w:t>
      </w:r>
      <w:r w:rsidR="001753CF" w:rsidRPr="0061321F">
        <w:rPr>
          <w:color w:val="auto"/>
        </w:rPr>
        <w:t xml:space="preserve"> Posaçme (</w:t>
      </w:r>
      <w:r w:rsidRPr="0061321F">
        <w:rPr>
          <w:color w:val="auto"/>
        </w:rPr>
        <w:t>SPAK</w:t>
      </w:r>
      <w:r w:rsidR="001753CF" w:rsidRPr="0061321F">
        <w:rPr>
          <w:color w:val="auto"/>
        </w:rPr>
        <w:t>)</w:t>
      </w:r>
      <w:r w:rsidR="003B20B7" w:rsidRPr="0061321F">
        <w:rPr>
          <w:color w:val="auto"/>
        </w:rPr>
        <w:t xml:space="preserve">, </w:t>
      </w:r>
      <w:r w:rsidR="00A24384" w:rsidRPr="0061321F">
        <w:rPr>
          <w:color w:val="auto"/>
        </w:rPr>
        <w:t>të përcaktuara</w:t>
      </w:r>
      <w:r w:rsidR="003B20B7" w:rsidRPr="0061321F">
        <w:rPr>
          <w:color w:val="auto"/>
        </w:rPr>
        <w:t xml:space="preserve"> nga Kodi i Procedur</w:t>
      </w:r>
      <w:r w:rsidR="00610C4E" w:rsidRPr="0061321F">
        <w:rPr>
          <w:color w:val="auto"/>
        </w:rPr>
        <w:t>ë</w:t>
      </w:r>
      <w:r w:rsidR="003B20B7" w:rsidRPr="0061321F">
        <w:rPr>
          <w:color w:val="auto"/>
        </w:rPr>
        <w:t>s Penal</w:t>
      </w:r>
      <w:r w:rsidR="00061EE0" w:rsidRPr="0061321F">
        <w:rPr>
          <w:color w:val="auto"/>
        </w:rPr>
        <w:t xml:space="preserve">e dhe </w:t>
      </w:r>
      <w:r w:rsidR="00E83A19" w:rsidRPr="0061321F">
        <w:rPr>
          <w:color w:val="auto"/>
        </w:rPr>
        <w:t>legjislacioni i posaçë</w:t>
      </w:r>
      <w:r w:rsidR="00061EE0" w:rsidRPr="0061321F">
        <w:rPr>
          <w:color w:val="auto"/>
        </w:rPr>
        <w:t>m</w:t>
      </w:r>
      <w:r w:rsidR="00061EE0" w:rsidRPr="0061321F">
        <w:rPr>
          <w:rStyle w:val="FootnoteReference"/>
          <w:color w:val="auto"/>
        </w:rPr>
        <w:footnoteReference w:id="12"/>
      </w:r>
      <w:r w:rsidR="00061EE0" w:rsidRPr="0061321F">
        <w:rPr>
          <w:color w:val="auto"/>
        </w:rPr>
        <w:t>,</w:t>
      </w:r>
      <w:r w:rsidRPr="0061321F">
        <w:rPr>
          <w:color w:val="auto"/>
        </w:rPr>
        <w:t xml:space="preserve"> jan</w:t>
      </w:r>
      <w:r w:rsidR="00E94A83" w:rsidRPr="0061321F">
        <w:rPr>
          <w:color w:val="auto"/>
        </w:rPr>
        <w:t>ë</w:t>
      </w:r>
      <w:r w:rsidRPr="0061321F">
        <w:rPr>
          <w:color w:val="auto"/>
        </w:rPr>
        <w:t xml:space="preserve"> vepra penale me nj</w:t>
      </w:r>
      <w:r w:rsidR="00E94A83" w:rsidRPr="0061321F">
        <w:rPr>
          <w:color w:val="auto"/>
        </w:rPr>
        <w:t>ë</w:t>
      </w:r>
      <w:r w:rsidRPr="0061321F">
        <w:rPr>
          <w:color w:val="auto"/>
        </w:rPr>
        <w:t xml:space="preserve"> r</w:t>
      </w:r>
      <w:r w:rsidR="00E94A83" w:rsidRPr="0061321F">
        <w:rPr>
          <w:color w:val="auto"/>
        </w:rPr>
        <w:t>ë</w:t>
      </w:r>
      <w:r w:rsidRPr="0061321F">
        <w:rPr>
          <w:color w:val="auto"/>
        </w:rPr>
        <w:t>nd</w:t>
      </w:r>
      <w:r w:rsidR="00E94A83" w:rsidRPr="0061321F">
        <w:rPr>
          <w:color w:val="auto"/>
        </w:rPr>
        <w:t>ë</w:t>
      </w:r>
      <w:r w:rsidRPr="0061321F">
        <w:rPr>
          <w:color w:val="auto"/>
        </w:rPr>
        <w:t>si t</w:t>
      </w:r>
      <w:r w:rsidR="00E94A83" w:rsidRPr="0061321F">
        <w:rPr>
          <w:color w:val="auto"/>
        </w:rPr>
        <w:t>ë</w:t>
      </w:r>
      <w:r w:rsidR="00627AF9" w:rsidRPr="0061321F">
        <w:rPr>
          <w:color w:val="auto"/>
        </w:rPr>
        <w:t xml:space="preserve"> </w:t>
      </w:r>
      <w:r w:rsidR="0024526B" w:rsidRPr="0061321F">
        <w:rPr>
          <w:color w:val="auto"/>
        </w:rPr>
        <w:t>veçantë</w:t>
      </w:r>
      <w:r w:rsidRPr="0061321F">
        <w:rPr>
          <w:color w:val="auto"/>
        </w:rPr>
        <w:t>, p</w:t>
      </w:r>
      <w:r w:rsidR="00E94A83" w:rsidRPr="0061321F">
        <w:rPr>
          <w:color w:val="auto"/>
        </w:rPr>
        <w:t>ë</w:t>
      </w:r>
      <w:r w:rsidRPr="0061321F">
        <w:rPr>
          <w:color w:val="auto"/>
        </w:rPr>
        <w:t>r shkak t</w:t>
      </w:r>
      <w:r w:rsidR="00E94A83" w:rsidRPr="0061321F">
        <w:rPr>
          <w:color w:val="auto"/>
        </w:rPr>
        <w:t>ë</w:t>
      </w:r>
      <w:r w:rsidR="001A6019" w:rsidRPr="0061321F">
        <w:rPr>
          <w:color w:val="auto"/>
        </w:rPr>
        <w:t xml:space="preserve"> </w:t>
      </w:r>
      <w:r w:rsidR="00061EE0" w:rsidRPr="0061321F">
        <w:rPr>
          <w:color w:val="auto"/>
        </w:rPr>
        <w:t>kategoris</w:t>
      </w:r>
      <w:r w:rsidR="00610C4E" w:rsidRPr="0061321F">
        <w:rPr>
          <w:color w:val="auto"/>
        </w:rPr>
        <w:t xml:space="preserve">ë </w:t>
      </w:r>
      <w:r w:rsidR="00061EE0" w:rsidRPr="0061321F">
        <w:rPr>
          <w:color w:val="auto"/>
        </w:rPr>
        <w:t>s</w:t>
      </w:r>
      <w:r w:rsidR="00610C4E" w:rsidRPr="0061321F">
        <w:rPr>
          <w:color w:val="auto"/>
        </w:rPr>
        <w:t xml:space="preserve">ë </w:t>
      </w:r>
      <w:r w:rsidR="00061EE0" w:rsidRPr="0061321F">
        <w:rPr>
          <w:color w:val="auto"/>
        </w:rPr>
        <w:t>vepr</w:t>
      </w:r>
      <w:r w:rsidR="00E83A19" w:rsidRPr="0061321F">
        <w:rPr>
          <w:color w:val="auto"/>
        </w:rPr>
        <w:t>ë</w:t>
      </w:r>
      <w:r w:rsidR="00061EE0" w:rsidRPr="0061321F">
        <w:rPr>
          <w:color w:val="auto"/>
        </w:rPr>
        <w:t xml:space="preserve">s penale ose/dhe </w:t>
      </w:r>
      <w:r w:rsidRPr="0061321F">
        <w:rPr>
          <w:color w:val="auto"/>
        </w:rPr>
        <w:t>subjektit nga i cili ato kryhen</w:t>
      </w:r>
      <w:r w:rsidR="00867E39" w:rsidRPr="0061321F">
        <w:rPr>
          <w:rStyle w:val="FootnoteReference"/>
          <w:color w:val="auto"/>
        </w:rPr>
        <w:footnoteReference w:id="13"/>
      </w:r>
      <w:r w:rsidR="00061EE0" w:rsidRPr="0061321F">
        <w:rPr>
          <w:color w:val="auto"/>
        </w:rPr>
        <w:t xml:space="preserve">. </w:t>
      </w:r>
    </w:p>
    <w:p w14:paraId="7560893C" w14:textId="77777777" w:rsidR="00A42DB4" w:rsidRPr="0061321F" w:rsidRDefault="00A42DB4" w:rsidP="003B775A">
      <w:pPr>
        <w:pStyle w:val="ATEXXX"/>
        <w:rPr>
          <w:rFonts w:eastAsia="SimSun"/>
          <w:color w:val="auto"/>
        </w:rPr>
      </w:pPr>
      <w:r w:rsidRPr="0061321F">
        <w:rPr>
          <w:color w:val="auto"/>
        </w:rPr>
        <w:t>Gjatë vitit 2021 Prokuroria e Posaçme Kundër Korrupsionit dhe Krimit të Organizuar</w:t>
      </w:r>
      <w:r w:rsidRPr="0061321F">
        <w:rPr>
          <w:rStyle w:val="FootnoteReference"/>
          <w:color w:val="auto"/>
        </w:rPr>
        <w:footnoteReference w:id="14"/>
      </w:r>
      <w:r w:rsidR="008D14AD" w:rsidRPr="0061321F">
        <w:rPr>
          <w:color w:val="auto"/>
        </w:rPr>
        <w:t>, ka pas</w:t>
      </w:r>
      <w:r w:rsidRPr="0061321F">
        <w:rPr>
          <w:color w:val="auto"/>
        </w:rPr>
        <w:t xml:space="preserve">ur një rol mjaft aktiv. Institucioni ka ardhur duke u konsoliduar në mënyrë të vazhdueshme dhe duke dhënë rezultate konkrete, të dukshme në ushtrimin e ndjekjes penale kundër korrupsionit, krimit të organizuar, pastrimit të parave, abuzimit me fondet publike dhe hetimeve pasurore për sekuestrimin dhe konfiskimin e aseteve kriminale. Janë marrë masat për rritjen e rolit aktiv të prokurorit në hetimin paraprak, </w:t>
      </w:r>
      <w:r w:rsidR="008E364A" w:rsidRPr="0061321F">
        <w:rPr>
          <w:color w:val="auto"/>
        </w:rPr>
        <w:t>p</w:t>
      </w:r>
      <w:r w:rsidR="00A42CD6" w:rsidRPr="0061321F">
        <w:rPr>
          <w:color w:val="auto"/>
        </w:rPr>
        <w:t>ë</w:t>
      </w:r>
      <w:r w:rsidR="008E364A" w:rsidRPr="0061321F">
        <w:rPr>
          <w:color w:val="auto"/>
        </w:rPr>
        <w:t>r shtimin e h</w:t>
      </w:r>
      <w:r w:rsidRPr="0061321F">
        <w:rPr>
          <w:color w:val="auto"/>
        </w:rPr>
        <w:t xml:space="preserve">etimeve të filluara kryesisht nga vetë organi i prokurorisë, garantimin e pavarësisë dhe përgjegjshmërisë së prokurorit në mënyrë që të rritet efektiviteti i ushtrimit të ndjekjes penale, duke garantuar dhe respektimin e të drejtave të njeriut. </w:t>
      </w:r>
    </w:p>
    <w:p w14:paraId="7560893D" w14:textId="77777777" w:rsidR="00A42DB4" w:rsidRPr="0061321F" w:rsidRDefault="00A42DB4" w:rsidP="003B775A">
      <w:pPr>
        <w:pStyle w:val="ATEXXX"/>
        <w:rPr>
          <w:rFonts w:eastAsia="SimSun"/>
          <w:color w:val="auto"/>
        </w:rPr>
      </w:pPr>
      <w:r w:rsidRPr="0061321F">
        <w:rPr>
          <w:rFonts w:eastAsia="SimSun"/>
          <w:color w:val="auto"/>
        </w:rPr>
        <w:t>Prokurori</w:t>
      </w:r>
      <w:r w:rsidR="00882F4F" w:rsidRPr="0061321F">
        <w:rPr>
          <w:rFonts w:eastAsia="SimSun"/>
          <w:color w:val="auto"/>
        </w:rPr>
        <w:t>a e</w:t>
      </w:r>
      <w:r w:rsidR="008D0C57" w:rsidRPr="0061321F">
        <w:rPr>
          <w:rFonts w:eastAsia="SimSun"/>
          <w:color w:val="auto"/>
        </w:rPr>
        <w:t xml:space="preserve"> </w:t>
      </w:r>
      <w:r w:rsidRPr="0061321F">
        <w:rPr>
          <w:rFonts w:eastAsia="SimSun"/>
          <w:color w:val="auto"/>
        </w:rPr>
        <w:t xml:space="preserve">Posaçme kundër Korrupsionit dhe Krimit të Organizuar </w:t>
      </w:r>
      <w:r w:rsidR="00882F4F" w:rsidRPr="0061321F">
        <w:rPr>
          <w:rFonts w:eastAsia="SimSun"/>
          <w:color w:val="auto"/>
        </w:rPr>
        <w:t xml:space="preserve">në kuadër të </w:t>
      </w:r>
      <w:r w:rsidRPr="0061321F">
        <w:rPr>
          <w:rFonts w:eastAsia="SimSun"/>
          <w:color w:val="auto"/>
        </w:rPr>
        <w:t xml:space="preserve">ushtrimit me efektivitet të ndjekjes penale brenda kompetencave </w:t>
      </w:r>
      <w:r w:rsidR="00882F4F" w:rsidRPr="0061321F">
        <w:rPr>
          <w:rFonts w:eastAsia="SimSun"/>
          <w:color w:val="auto"/>
        </w:rPr>
        <w:t>ka forcuar bashk</w:t>
      </w:r>
      <w:r w:rsidR="00A42CD6" w:rsidRPr="0061321F">
        <w:rPr>
          <w:rFonts w:eastAsia="SimSun"/>
          <w:color w:val="auto"/>
        </w:rPr>
        <w:t>ë</w:t>
      </w:r>
      <w:r w:rsidR="00882F4F" w:rsidRPr="0061321F">
        <w:rPr>
          <w:rFonts w:eastAsia="SimSun"/>
          <w:color w:val="auto"/>
        </w:rPr>
        <w:t xml:space="preserve">punimin me </w:t>
      </w:r>
      <w:r w:rsidR="00882F4F" w:rsidRPr="0061321F">
        <w:rPr>
          <w:color w:val="auto"/>
        </w:rPr>
        <w:t>Prokurorinë e Përgjithshme</w:t>
      </w:r>
      <w:r w:rsidR="00882F4F" w:rsidRPr="0061321F" w:rsidDel="00882F4F">
        <w:rPr>
          <w:rFonts w:eastAsia="SimSun"/>
          <w:color w:val="auto"/>
        </w:rPr>
        <w:t xml:space="preserve"> </w:t>
      </w:r>
      <w:r w:rsidR="00882F4F" w:rsidRPr="0061321F">
        <w:rPr>
          <w:rFonts w:eastAsia="SimSun"/>
          <w:color w:val="auto"/>
        </w:rPr>
        <w:t xml:space="preserve">dhe </w:t>
      </w:r>
      <w:r w:rsidR="008D14AD" w:rsidRPr="0061321F">
        <w:rPr>
          <w:rFonts w:eastAsia="SimSun"/>
          <w:color w:val="auto"/>
        </w:rPr>
        <w:t>institucionet e tjera ligj</w:t>
      </w:r>
      <w:r w:rsidRPr="0061321F">
        <w:rPr>
          <w:rFonts w:eastAsia="SimSun"/>
          <w:color w:val="auto"/>
        </w:rPr>
        <w:t>zbatuese brenda vendit</w:t>
      </w:r>
      <w:r w:rsidR="00882F4F" w:rsidRPr="0061321F">
        <w:rPr>
          <w:rFonts w:eastAsia="SimSun"/>
          <w:color w:val="auto"/>
        </w:rPr>
        <w:t xml:space="preserve">: </w:t>
      </w:r>
      <w:r w:rsidRPr="0061321F">
        <w:rPr>
          <w:color w:val="auto"/>
        </w:rPr>
        <w:t>Drejtorinë e Përgjithshme të Policisë së Shtetit, Drejtorinë e Përgjithshme të</w:t>
      </w:r>
      <w:r w:rsidR="008D0C57" w:rsidRPr="0061321F">
        <w:rPr>
          <w:color w:val="auto"/>
        </w:rPr>
        <w:t xml:space="preserve"> </w:t>
      </w:r>
      <w:r w:rsidRPr="0061321F">
        <w:rPr>
          <w:color w:val="auto"/>
        </w:rPr>
        <w:t>P</w:t>
      </w:r>
      <w:r w:rsidR="001753CF" w:rsidRPr="0061321F">
        <w:rPr>
          <w:color w:val="auto"/>
        </w:rPr>
        <w:t>a</w:t>
      </w:r>
      <w:r w:rsidRPr="0061321F">
        <w:rPr>
          <w:color w:val="auto"/>
        </w:rPr>
        <w:t xml:space="preserve">randalimit të Pastrimit të Parave, Shërbimin për Çështjet e Brendshme dhe Ankesat në Ministrinë e Brendshme, Shërbimin Informativ </w:t>
      </w:r>
      <w:r w:rsidR="008D14AD" w:rsidRPr="0061321F">
        <w:rPr>
          <w:color w:val="auto"/>
        </w:rPr>
        <w:t>t</w:t>
      </w:r>
      <w:r w:rsidR="00495827" w:rsidRPr="0061321F">
        <w:rPr>
          <w:color w:val="auto"/>
        </w:rPr>
        <w:t>ë</w:t>
      </w:r>
      <w:r w:rsidR="008D14AD" w:rsidRPr="0061321F">
        <w:rPr>
          <w:color w:val="auto"/>
        </w:rPr>
        <w:t xml:space="preserve"> </w:t>
      </w:r>
      <w:r w:rsidRPr="0061321F">
        <w:rPr>
          <w:color w:val="auto"/>
        </w:rPr>
        <w:t>Shtet</w:t>
      </w:r>
      <w:r w:rsidR="008D14AD" w:rsidRPr="0061321F">
        <w:rPr>
          <w:color w:val="auto"/>
        </w:rPr>
        <w:t>it</w:t>
      </w:r>
      <w:r w:rsidRPr="0061321F">
        <w:rPr>
          <w:color w:val="auto"/>
        </w:rPr>
        <w:t>, Kontrollin e Lartë të Shtetit, Inspektorin e Lartë të Drejtësisë</w:t>
      </w:r>
      <w:r w:rsidR="00882F4F" w:rsidRPr="0061321F">
        <w:rPr>
          <w:color w:val="auto"/>
        </w:rPr>
        <w:t>. Gjithashtu</w:t>
      </w:r>
      <w:r w:rsidR="008D14AD" w:rsidRPr="0061321F">
        <w:rPr>
          <w:color w:val="auto"/>
        </w:rPr>
        <w:t>,</w:t>
      </w:r>
      <w:r w:rsidR="00882F4F" w:rsidRPr="0061321F">
        <w:rPr>
          <w:color w:val="auto"/>
        </w:rPr>
        <w:t xml:space="preserve"> ky institucion ka forcuar bashk</w:t>
      </w:r>
      <w:r w:rsidR="00A42CD6" w:rsidRPr="0061321F">
        <w:rPr>
          <w:color w:val="auto"/>
        </w:rPr>
        <w:t>ë</w:t>
      </w:r>
      <w:r w:rsidR="00882F4F" w:rsidRPr="0061321F">
        <w:rPr>
          <w:color w:val="auto"/>
        </w:rPr>
        <w:t xml:space="preserve">punimin me </w:t>
      </w:r>
      <w:r w:rsidRPr="0061321F">
        <w:rPr>
          <w:color w:val="auto"/>
        </w:rPr>
        <w:t>autoritetet e huaja</w:t>
      </w:r>
      <w:r w:rsidR="00882F4F" w:rsidRPr="0061321F">
        <w:rPr>
          <w:color w:val="auto"/>
        </w:rPr>
        <w:t xml:space="preserve"> </w:t>
      </w:r>
      <w:r w:rsidR="00997104" w:rsidRPr="0061321F">
        <w:rPr>
          <w:color w:val="auto"/>
        </w:rPr>
        <w:t>n</w:t>
      </w:r>
      <w:r w:rsidR="00A42CD6" w:rsidRPr="0061321F">
        <w:rPr>
          <w:color w:val="auto"/>
        </w:rPr>
        <w:t>ë</w:t>
      </w:r>
      <w:r w:rsidR="00997104" w:rsidRPr="0061321F">
        <w:rPr>
          <w:color w:val="auto"/>
        </w:rPr>
        <w:t xml:space="preserve"> fushën</w:t>
      </w:r>
      <w:r w:rsidR="00882F4F" w:rsidRPr="0061321F">
        <w:rPr>
          <w:color w:val="auto"/>
        </w:rPr>
        <w:t xml:space="preserve"> e luftës kundër krimit të organizuar, korrupsionit, pastrimit të parave dhe terrorizmit, si dhe </w:t>
      </w:r>
      <w:r w:rsidR="001753CF" w:rsidRPr="0061321F">
        <w:rPr>
          <w:color w:val="auto"/>
        </w:rPr>
        <w:t>me organizmat nd</w:t>
      </w:r>
      <w:r w:rsidR="00A42CD6" w:rsidRPr="0061321F">
        <w:rPr>
          <w:color w:val="auto"/>
        </w:rPr>
        <w:t>ë</w:t>
      </w:r>
      <w:r w:rsidR="001753CF" w:rsidRPr="0061321F">
        <w:rPr>
          <w:color w:val="auto"/>
        </w:rPr>
        <w:t>rkomb</w:t>
      </w:r>
      <w:r w:rsidR="00A42CD6" w:rsidRPr="0061321F">
        <w:rPr>
          <w:color w:val="auto"/>
        </w:rPr>
        <w:t>ë</w:t>
      </w:r>
      <w:r w:rsidR="008D14AD" w:rsidRPr="0061321F">
        <w:rPr>
          <w:color w:val="auto"/>
        </w:rPr>
        <w:t>tar</w:t>
      </w:r>
      <w:r w:rsidR="00495827" w:rsidRPr="0061321F">
        <w:rPr>
          <w:color w:val="auto"/>
        </w:rPr>
        <w:t>ë</w:t>
      </w:r>
      <w:r w:rsidR="008D14AD" w:rsidRPr="0061321F">
        <w:rPr>
          <w:color w:val="auto"/>
        </w:rPr>
        <w:t>,</w:t>
      </w:r>
      <w:r w:rsidR="00882F4F" w:rsidRPr="0061321F">
        <w:rPr>
          <w:color w:val="auto"/>
        </w:rPr>
        <w:t xml:space="preserve"> si EUROJUST dhe EUROPOL</w:t>
      </w:r>
      <w:r w:rsidR="009D2879" w:rsidRPr="0061321F">
        <w:rPr>
          <w:color w:val="auto"/>
        </w:rPr>
        <w:t>,</w:t>
      </w:r>
      <w:r w:rsidR="00882F4F" w:rsidRPr="0061321F">
        <w:rPr>
          <w:color w:val="auto"/>
        </w:rPr>
        <w:t xml:space="preserve"> si </w:t>
      </w:r>
      <w:r w:rsidR="00997104" w:rsidRPr="0061321F">
        <w:rPr>
          <w:color w:val="auto"/>
        </w:rPr>
        <w:t>rezultat i</w:t>
      </w:r>
      <w:r w:rsidR="00882F4F" w:rsidRPr="0061321F">
        <w:rPr>
          <w:color w:val="auto"/>
        </w:rPr>
        <w:t xml:space="preserve"> t</w:t>
      </w:r>
      <w:r w:rsidR="00A42CD6" w:rsidRPr="0061321F">
        <w:rPr>
          <w:color w:val="auto"/>
        </w:rPr>
        <w:t>ë</w:t>
      </w:r>
      <w:r w:rsidR="00882F4F" w:rsidRPr="0061321F">
        <w:rPr>
          <w:color w:val="auto"/>
        </w:rPr>
        <w:t xml:space="preserve"> cil</w:t>
      </w:r>
      <w:r w:rsidR="001753CF" w:rsidRPr="0061321F">
        <w:rPr>
          <w:color w:val="auto"/>
        </w:rPr>
        <w:t>a</w:t>
      </w:r>
      <w:r w:rsidR="00882F4F" w:rsidRPr="0061321F">
        <w:rPr>
          <w:color w:val="auto"/>
        </w:rPr>
        <w:t>ve janë regjistruar procedime</w:t>
      </w:r>
      <w:r w:rsidR="001753CF" w:rsidRPr="0061321F">
        <w:rPr>
          <w:color w:val="auto"/>
        </w:rPr>
        <w:t>,</w:t>
      </w:r>
      <w:r w:rsidR="00882F4F" w:rsidRPr="0061321F">
        <w:rPr>
          <w:color w:val="auto"/>
        </w:rPr>
        <w:t xml:space="preserve"> janë kryer hetime dhe aksione të përbashkëta kund</w:t>
      </w:r>
      <w:r w:rsidR="00A42CD6" w:rsidRPr="0061321F">
        <w:rPr>
          <w:color w:val="auto"/>
        </w:rPr>
        <w:t>ë</w:t>
      </w:r>
      <w:r w:rsidR="00882F4F" w:rsidRPr="0061321F">
        <w:rPr>
          <w:color w:val="auto"/>
        </w:rPr>
        <w:t xml:space="preserve">r aktivitetit kriminal të organizuar dhe me shtrirje ndërkombëtare. </w:t>
      </w:r>
    </w:p>
    <w:p w14:paraId="7560893E" w14:textId="77777777" w:rsidR="001E735A" w:rsidRPr="0061321F" w:rsidRDefault="00A42DB4" w:rsidP="003B775A">
      <w:pPr>
        <w:pStyle w:val="ATEXXX"/>
        <w:rPr>
          <w:color w:val="auto"/>
        </w:rPr>
      </w:pPr>
      <w:r w:rsidRPr="0061321F">
        <w:rPr>
          <w:rFonts w:eastAsia="SimSun"/>
          <w:color w:val="auto"/>
        </w:rPr>
        <w:t xml:space="preserve">Konkretisht, </w:t>
      </w:r>
      <w:r w:rsidRPr="0061321F">
        <w:rPr>
          <w:color w:val="auto"/>
        </w:rPr>
        <w:t>për periudhën e vitit 2021 rezulton se</w:t>
      </w:r>
      <w:r w:rsidRPr="0061321F">
        <w:rPr>
          <w:rStyle w:val="FootnoteReference"/>
          <w:color w:val="auto"/>
        </w:rPr>
        <w:footnoteReference w:id="15"/>
      </w:r>
      <w:r w:rsidRPr="0061321F">
        <w:rPr>
          <w:color w:val="auto"/>
        </w:rPr>
        <w:t xml:space="preserve"> nga organi i Prokurorisë së Posaçme janë paraqitur të dhëna statistikore në lidhje me veprat penale që ka në kompetencë lëndore, ku janë hetuar gjithsej 715</w:t>
      </w:r>
      <w:r w:rsidRPr="0061321F">
        <w:rPr>
          <w:rStyle w:val="FootnoteReference"/>
          <w:color w:val="auto"/>
        </w:rPr>
        <w:footnoteReference w:id="16"/>
      </w:r>
      <w:r w:rsidRPr="0061321F">
        <w:rPr>
          <w:color w:val="auto"/>
        </w:rPr>
        <w:t xml:space="preserve"> procedime penale, </w:t>
      </w:r>
      <w:r w:rsidRPr="0061321F">
        <w:rPr>
          <w:rFonts w:eastAsia="SimSun"/>
          <w:color w:val="auto"/>
        </w:rPr>
        <w:t>nga të cilat 352 procedime penale janë mbartur nga viti 2020, ndërsa 363 procedime penale janë regjistruar nga Prokuroria e Posaçme gjatë vitit 2021 si pro</w:t>
      </w:r>
      <w:r w:rsidR="00550E06" w:rsidRPr="0061321F">
        <w:rPr>
          <w:rFonts w:eastAsia="SimSun"/>
          <w:color w:val="auto"/>
        </w:rPr>
        <w:t>c</w:t>
      </w:r>
      <w:r w:rsidRPr="0061321F">
        <w:rPr>
          <w:rFonts w:eastAsia="SimSun"/>
          <w:color w:val="auto"/>
        </w:rPr>
        <w:t>edime penale të reja. Nga 363 procedime penale të reja të filluara në vitin 2021, 70 pro</w:t>
      </w:r>
      <w:r w:rsidR="00550E06" w:rsidRPr="0061321F">
        <w:rPr>
          <w:rFonts w:eastAsia="SimSun"/>
          <w:color w:val="auto"/>
        </w:rPr>
        <w:t>c</w:t>
      </w:r>
      <w:r w:rsidRPr="0061321F">
        <w:rPr>
          <w:rFonts w:eastAsia="SimSun"/>
          <w:color w:val="auto"/>
        </w:rPr>
        <w:t>edime penale j</w:t>
      </w:r>
      <w:r w:rsidR="008D14AD" w:rsidRPr="0061321F">
        <w:rPr>
          <w:rFonts w:eastAsia="SimSun"/>
          <w:color w:val="auto"/>
        </w:rPr>
        <w:t>anë dërguar për kompetencë nga prokuroritë e rretheve g</w:t>
      </w:r>
      <w:r w:rsidRPr="0061321F">
        <w:rPr>
          <w:rFonts w:eastAsia="SimSun"/>
          <w:color w:val="auto"/>
        </w:rPr>
        <w:t>jyqësore dhe 1</w:t>
      </w:r>
      <w:r w:rsidR="001753CF" w:rsidRPr="0061321F">
        <w:rPr>
          <w:rFonts w:eastAsia="SimSun"/>
          <w:color w:val="auto"/>
        </w:rPr>
        <w:t>8</w:t>
      </w:r>
      <w:r w:rsidRPr="0061321F">
        <w:rPr>
          <w:rFonts w:eastAsia="SimSun"/>
          <w:color w:val="auto"/>
        </w:rPr>
        <w:t xml:space="preserve"> procedime penale janë regjistruar kryesisht nga Prokuroria e P</w:t>
      </w:r>
      <w:r w:rsidRPr="0061321F">
        <w:rPr>
          <w:color w:val="auto"/>
        </w:rPr>
        <w:t>osaçme. Për 40 procedime penale është vendosur bashkimi i çështjes, duke shkuar në 675 procedime penale, me 519 persona nën hetim.</w:t>
      </w:r>
      <w:r w:rsidR="00451926" w:rsidRPr="0061321F">
        <w:rPr>
          <w:color w:val="auto"/>
        </w:rPr>
        <w:t xml:space="preserve"> </w:t>
      </w:r>
      <w:r w:rsidR="003C0E15" w:rsidRPr="0061321F">
        <w:rPr>
          <w:color w:val="auto"/>
        </w:rPr>
        <w:t>Krahasuar me t</w:t>
      </w:r>
      <w:r w:rsidR="00A42CD6" w:rsidRPr="0061321F">
        <w:rPr>
          <w:color w:val="auto"/>
        </w:rPr>
        <w:t>ë</w:t>
      </w:r>
      <w:r w:rsidR="003C0E15" w:rsidRPr="0061321F">
        <w:rPr>
          <w:color w:val="auto"/>
        </w:rPr>
        <w:t xml:space="preserve"> dh</w:t>
      </w:r>
      <w:r w:rsidR="00A42CD6" w:rsidRPr="0061321F">
        <w:rPr>
          <w:color w:val="auto"/>
        </w:rPr>
        <w:t>ë</w:t>
      </w:r>
      <w:r w:rsidR="003C0E15" w:rsidRPr="0061321F">
        <w:rPr>
          <w:color w:val="auto"/>
        </w:rPr>
        <w:t>nat e pasqy</w:t>
      </w:r>
      <w:r w:rsidR="00997104" w:rsidRPr="0061321F">
        <w:rPr>
          <w:color w:val="auto"/>
        </w:rPr>
        <w:t>ru</w:t>
      </w:r>
      <w:r w:rsidR="003C0E15" w:rsidRPr="0061321F">
        <w:rPr>
          <w:color w:val="auto"/>
        </w:rPr>
        <w:t>ara n</w:t>
      </w:r>
      <w:r w:rsidR="00A42CD6" w:rsidRPr="0061321F">
        <w:rPr>
          <w:color w:val="auto"/>
        </w:rPr>
        <w:t>ë</w:t>
      </w:r>
      <w:r w:rsidR="003C0E15" w:rsidRPr="0061321F">
        <w:rPr>
          <w:color w:val="auto"/>
        </w:rPr>
        <w:t xml:space="preserve"> raportin e </w:t>
      </w:r>
      <w:r w:rsidR="003C0E15" w:rsidRPr="0061321F">
        <w:rPr>
          <w:color w:val="auto"/>
        </w:rPr>
        <w:lastRenderedPageBreak/>
        <w:t>vitit 2020, rezulton nj</w:t>
      </w:r>
      <w:r w:rsidR="00A42CD6" w:rsidRPr="0061321F">
        <w:rPr>
          <w:color w:val="auto"/>
        </w:rPr>
        <w:t>ë</w:t>
      </w:r>
      <w:r w:rsidR="003C0E15" w:rsidRPr="0061321F">
        <w:rPr>
          <w:color w:val="auto"/>
        </w:rPr>
        <w:t xml:space="preserve"> rritje e numrit t</w:t>
      </w:r>
      <w:r w:rsidR="00A42CD6" w:rsidRPr="0061321F">
        <w:rPr>
          <w:color w:val="auto"/>
        </w:rPr>
        <w:t>ë</w:t>
      </w:r>
      <w:r w:rsidR="003C0E15" w:rsidRPr="0061321F">
        <w:rPr>
          <w:color w:val="auto"/>
        </w:rPr>
        <w:t xml:space="preserve"> procedimeve t</w:t>
      </w:r>
      <w:r w:rsidR="00A42CD6" w:rsidRPr="0061321F">
        <w:rPr>
          <w:color w:val="auto"/>
        </w:rPr>
        <w:t>ë</w:t>
      </w:r>
      <w:r w:rsidR="003C0E15" w:rsidRPr="0061321F">
        <w:rPr>
          <w:color w:val="auto"/>
        </w:rPr>
        <w:t xml:space="preserve"> hetuara me 127 procedime m</w:t>
      </w:r>
      <w:r w:rsidR="00A42CD6" w:rsidRPr="0061321F">
        <w:rPr>
          <w:color w:val="auto"/>
        </w:rPr>
        <w:t>ë</w:t>
      </w:r>
      <w:r w:rsidR="003C0E15" w:rsidRPr="0061321F">
        <w:rPr>
          <w:color w:val="auto"/>
        </w:rPr>
        <w:t xml:space="preserve"> tep</w:t>
      </w:r>
      <w:r w:rsidR="00A42CD6" w:rsidRPr="0061321F">
        <w:rPr>
          <w:color w:val="auto"/>
        </w:rPr>
        <w:t>ë</w:t>
      </w:r>
      <w:r w:rsidR="003C0E15" w:rsidRPr="0061321F">
        <w:rPr>
          <w:color w:val="auto"/>
        </w:rPr>
        <w:t>r, por vihet re nj</w:t>
      </w:r>
      <w:r w:rsidR="00A42CD6" w:rsidRPr="0061321F">
        <w:rPr>
          <w:color w:val="auto"/>
        </w:rPr>
        <w:t>ë</w:t>
      </w:r>
      <w:r w:rsidR="003C0E15" w:rsidRPr="0061321F">
        <w:rPr>
          <w:color w:val="auto"/>
        </w:rPr>
        <w:t xml:space="preserve"> ulje e leht</w:t>
      </w:r>
      <w:r w:rsidR="00A42CD6" w:rsidRPr="0061321F">
        <w:rPr>
          <w:color w:val="auto"/>
        </w:rPr>
        <w:t>ë</w:t>
      </w:r>
      <w:r w:rsidR="003C0E15" w:rsidRPr="0061321F">
        <w:rPr>
          <w:color w:val="auto"/>
        </w:rPr>
        <w:t xml:space="preserve"> </w:t>
      </w:r>
      <w:r w:rsidR="008D14AD" w:rsidRPr="0061321F">
        <w:rPr>
          <w:color w:val="auto"/>
        </w:rPr>
        <w:t xml:space="preserve">e </w:t>
      </w:r>
      <w:r w:rsidR="00F11365" w:rsidRPr="0061321F">
        <w:rPr>
          <w:color w:val="auto"/>
        </w:rPr>
        <w:t>numrit t</w:t>
      </w:r>
      <w:r w:rsidR="00A42CD6" w:rsidRPr="0061321F">
        <w:rPr>
          <w:color w:val="auto"/>
        </w:rPr>
        <w:t>ë</w:t>
      </w:r>
      <w:r w:rsidR="00F11365" w:rsidRPr="0061321F">
        <w:rPr>
          <w:color w:val="auto"/>
        </w:rPr>
        <w:t xml:space="preserve"> personave n</w:t>
      </w:r>
      <w:r w:rsidR="00A42CD6" w:rsidRPr="0061321F">
        <w:rPr>
          <w:color w:val="auto"/>
        </w:rPr>
        <w:t>ë</w:t>
      </w:r>
      <w:r w:rsidR="00F11365" w:rsidRPr="0061321F">
        <w:rPr>
          <w:color w:val="auto"/>
        </w:rPr>
        <w:t>n hetim me 22</w:t>
      </w:r>
      <w:r w:rsidR="00997212" w:rsidRPr="0061321F">
        <w:rPr>
          <w:color w:val="auto"/>
        </w:rPr>
        <w:t>7</w:t>
      </w:r>
      <w:r w:rsidR="00F11365" w:rsidRPr="0061321F">
        <w:rPr>
          <w:rStyle w:val="FootnoteReference"/>
          <w:color w:val="auto"/>
        </w:rPr>
        <w:footnoteReference w:id="17"/>
      </w:r>
      <w:r w:rsidR="00F11365" w:rsidRPr="0061321F">
        <w:rPr>
          <w:color w:val="auto"/>
        </w:rPr>
        <w:t xml:space="preserve"> persona m</w:t>
      </w:r>
      <w:r w:rsidR="00A42CD6" w:rsidRPr="0061321F">
        <w:rPr>
          <w:color w:val="auto"/>
        </w:rPr>
        <w:t>ë</w:t>
      </w:r>
      <w:r w:rsidR="00F11365" w:rsidRPr="0061321F">
        <w:rPr>
          <w:color w:val="auto"/>
        </w:rPr>
        <w:t xml:space="preserve"> pak, nd</w:t>
      </w:r>
      <w:r w:rsidR="00A42CD6" w:rsidRPr="0061321F">
        <w:rPr>
          <w:color w:val="auto"/>
        </w:rPr>
        <w:t>ë</w:t>
      </w:r>
      <w:r w:rsidR="00F11365" w:rsidRPr="0061321F">
        <w:rPr>
          <w:color w:val="auto"/>
        </w:rPr>
        <w:t>rsa numri i procedimeve t</w:t>
      </w:r>
      <w:r w:rsidR="00A42CD6" w:rsidRPr="0061321F">
        <w:rPr>
          <w:color w:val="auto"/>
        </w:rPr>
        <w:t>ë</w:t>
      </w:r>
      <w:r w:rsidR="00F11365" w:rsidRPr="0061321F">
        <w:rPr>
          <w:color w:val="auto"/>
        </w:rPr>
        <w:t xml:space="preserve"> regjistruara</w:t>
      </w:r>
      <w:r w:rsidR="001753CF" w:rsidRPr="0061321F">
        <w:rPr>
          <w:color w:val="auto"/>
        </w:rPr>
        <w:t xml:space="preserve"> kryesisht</w:t>
      </w:r>
      <w:r w:rsidR="00F11365" w:rsidRPr="0061321F">
        <w:rPr>
          <w:color w:val="auto"/>
        </w:rPr>
        <w:t xml:space="preserve"> </w:t>
      </w:r>
      <w:r w:rsidR="001753CF" w:rsidRPr="0061321F">
        <w:rPr>
          <w:color w:val="auto"/>
        </w:rPr>
        <w:t>vijon t</w:t>
      </w:r>
      <w:r w:rsidR="00A42CD6" w:rsidRPr="0061321F">
        <w:rPr>
          <w:color w:val="auto"/>
        </w:rPr>
        <w:t>ë</w:t>
      </w:r>
      <w:r w:rsidR="001753CF" w:rsidRPr="0061321F">
        <w:rPr>
          <w:color w:val="auto"/>
        </w:rPr>
        <w:t xml:space="preserve"> mbetet n</w:t>
      </w:r>
      <w:r w:rsidR="00A42CD6" w:rsidRPr="0061321F">
        <w:rPr>
          <w:color w:val="auto"/>
        </w:rPr>
        <w:t>ë</w:t>
      </w:r>
      <w:r w:rsidR="001753CF" w:rsidRPr="0061321F">
        <w:rPr>
          <w:color w:val="auto"/>
        </w:rPr>
        <w:t xml:space="preserve"> t</w:t>
      </w:r>
      <w:r w:rsidR="00A42CD6" w:rsidRPr="0061321F">
        <w:rPr>
          <w:color w:val="auto"/>
        </w:rPr>
        <w:t>ë</w:t>
      </w:r>
      <w:r w:rsidR="001753CF" w:rsidRPr="0061321F">
        <w:rPr>
          <w:color w:val="auto"/>
        </w:rPr>
        <w:t xml:space="preserve"> nj</w:t>
      </w:r>
      <w:r w:rsidR="00A42CD6" w:rsidRPr="0061321F">
        <w:rPr>
          <w:color w:val="auto"/>
        </w:rPr>
        <w:t>ë</w:t>
      </w:r>
      <w:r w:rsidR="001753CF" w:rsidRPr="0061321F">
        <w:rPr>
          <w:color w:val="auto"/>
        </w:rPr>
        <w:t>jtat shifra</w:t>
      </w:r>
      <w:r w:rsidR="00997212" w:rsidRPr="0061321F">
        <w:rPr>
          <w:color w:val="auto"/>
        </w:rPr>
        <w:t>, rreth</w:t>
      </w:r>
      <w:r w:rsidR="008D0C57" w:rsidRPr="0061321F">
        <w:rPr>
          <w:color w:val="auto"/>
        </w:rPr>
        <w:t xml:space="preserve"> </w:t>
      </w:r>
      <w:r w:rsidR="00F11365" w:rsidRPr="0061321F">
        <w:rPr>
          <w:color w:val="auto"/>
        </w:rPr>
        <w:t>2,5% e totalit t</w:t>
      </w:r>
      <w:r w:rsidR="00A42CD6" w:rsidRPr="0061321F">
        <w:rPr>
          <w:color w:val="auto"/>
        </w:rPr>
        <w:t>ë</w:t>
      </w:r>
      <w:r w:rsidR="00F11365" w:rsidRPr="0061321F">
        <w:rPr>
          <w:color w:val="auto"/>
        </w:rPr>
        <w:t xml:space="preserve"> procedimeve t</w:t>
      </w:r>
      <w:r w:rsidR="00A42CD6" w:rsidRPr="0061321F">
        <w:rPr>
          <w:color w:val="auto"/>
        </w:rPr>
        <w:t>ë</w:t>
      </w:r>
      <w:r w:rsidR="00F11365" w:rsidRPr="0061321F">
        <w:rPr>
          <w:color w:val="auto"/>
        </w:rPr>
        <w:t xml:space="preserve"> hetuara. </w:t>
      </w:r>
    </w:p>
    <w:p w14:paraId="7560893F" w14:textId="10932E64" w:rsidR="004D1A80" w:rsidRPr="0061321F" w:rsidRDefault="00CF7C59" w:rsidP="003B775A">
      <w:pPr>
        <w:pStyle w:val="ATEXXX"/>
        <w:rPr>
          <w:i/>
          <w:color w:val="auto"/>
        </w:rPr>
      </w:pPr>
      <w:r w:rsidRPr="0061321F">
        <w:rPr>
          <w:rFonts w:eastAsia="Calibri"/>
          <w:bCs/>
          <w:color w:val="auto"/>
        </w:rPr>
        <w:t>N</w:t>
      </w:r>
      <w:r w:rsidR="00D91E46" w:rsidRPr="0061321F">
        <w:rPr>
          <w:rFonts w:eastAsia="Calibri"/>
          <w:bCs/>
          <w:color w:val="auto"/>
        </w:rPr>
        <w:t>ë</w:t>
      </w:r>
      <w:r w:rsidRPr="0061321F">
        <w:rPr>
          <w:rFonts w:eastAsia="Calibri"/>
          <w:bCs/>
          <w:color w:val="auto"/>
        </w:rPr>
        <w:t xml:space="preserve"> lidhje me rekomandimin p</w:t>
      </w:r>
      <w:r w:rsidR="00D91E46" w:rsidRPr="0061321F">
        <w:rPr>
          <w:rFonts w:eastAsia="Calibri"/>
          <w:bCs/>
          <w:color w:val="auto"/>
        </w:rPr>
        <w:t>ë</w:t>
      </w:r>
      <w:r w:rsidRPr="0061321F">
        <w:rPr>
          <w:rFonts w:eastAsia="Calibri"/>
          <w:bCs/>
          <w:color w:val="auto"/>
        </w:rPr>
        <w:t>r garantimin e pavar</w:t>
      </w:r>
      <w:r w:rsidR="00D91E46" w:rsidRPr="0061321F">
        <w:rPr>
          <w:rFonts w:eastAsia="Calibri"/>
          <w:bCs/>
          <w:color w:val="auto"/>
        </w:rPr>
        <w:t>ë</w:t>
      </w:r>
      <w:r w:rsidRPr="0061321F">
        <w:rPr>
          <w:rFonts w:eastAsia="Calibri"/>
          <w:bCs/>
          <w:color w:val="auto"/>
        </w:rPr>
        <w:t>sis</w:t>
      </w:r>
      <w:r w:rsidR="00D91E46" w:rsidRPr="0061321F">
        <w:rPr>
          <w:rFonts w:eastAsia="Calibri"/>
          <w:bCs/>
          <w:color w:val="auto"/>
        </w:rPr>
        <w:t>ë</w:t>
      </w:r>
      <w:r w:rsidRPr="0061321F">
        <w:rPr>
          <w:rFonts w:eastAsia="Calibri"/>
          <w:bCs/>
          <w:color w:val="auto"/>
        </w:rPr>
        <w:t xml:space="preserve"> dhe p</w:t>
      </w:r>
      <w:r w:rsidR="00D91E46" w:rsidRPr="0061321F">
        <w:rPr>
          <w:rFonts w:eastAsia="Calibri"/>
          <w:bCs/>
          <w:color w:val="auto"/>
        </w:rPr>
        <w:t>ë</w:t>
      </w:r>
      <w:r w:rsidRPr="0061321F">
        <w:rPr>
          <w:rFonts w:eastAsia="Calibri"/>
          <w:bCs/>
          <w:color w:val="auto"/>
        </w:rPr>
        <w:t>rgjegjshm</w:t>
      </w:r>
      <w:r w:rsidR="00D91E46" w:rsidRPr="0061321F">
        <w:rPr>
          <w:rFonts w:eastAsia="Calibri"/>
          <w:bCs/>
          <w:color w:val="auto"/>
        </w:rPr>
        <w:t>ë</w:t>
      </w:r>
      <w:r w:rsidRPr="0061321F">
        <w:rPr>
          <w:rFonts w:eastAsia="Calibri"/>
          <w:bCs/>
          <w:color w:val="auto"/>
        </w:rPr>
        <w:t>ris</w:t>
      </w:r>
      <w:r w:rsidR="00D91E46" w:rsidRPr="0061321F">
        <w:rPr>
          <w:rFonts w:eastAsia="Calibri"/>
          <w:bCs/>
          <w:color w:val="auto"/>
        </w:rPr>
        <w:t>ë</w:t>
      </w:r>
      <w:r w:rsidRPr="0061321F">
        <w:rPr>
          <w:rFonts w:eastAsia="Calibri"/>
          <w:bCs/>
          <w:color w:val="auto"/>
        </w:rPr>
        <w:t xml:space="preserve"> s</w:t>
      </w:r>
      <w:r w:rsidR="00D91E46" w:rsidRPr="0061321F">
        <w:rPr>
          <w:rFonts w:eastAsia="Calibri"/>
          <w:bCs/>
          <w:color w:val="auto"/>
        </w:rPr>
        <w:t>ë</w:t>
      </w:r>
      <w:r w:rsidRPr="0061321F">
        <w:rPr>
          <w:rFonts w:eastAsia="Calibri"/>
          <w:bCs/>
          <w:color w:val="auto"/>
        </w:rPr>
        <w:t xml:space="preserve"> prokurorit</w:t>
      </w:r>
      <w:r w:rsidR="00C6095D" w:rsidRPr="0061321F">
        <w:rPr>
          <w:rFonts w:eastAsia="Calibri"/>
          <w:bCs/>
          <w:color w:val="auto"/>
        </w:rPr>
        <w:t xml:space="preserve">, </w:t>
      </w:r>
      <w:r w:rsidR="00C6095D" w:rsidRPr="0061321F">
        <w:rPr>
          <w:color w:val="auto"/>
        </w:rPr>
        <w:t>nga t</w:t>
      </w:r>
      <w:r w:rsidR="002F7255" w:rsidRPr="0061321F">
        <w:rPr>
          <w:color w:val="auto"/>
        </w:rPr>
        <w:t>ë</w:t>
      </w:r>
      <w:r w:rsidR="00C6095D" w:rsidRPr="0061321F">
        <w:rPr>
          <w:color w:val="auto"/>
        </w:rPr>
        <w:t xml:space="preserve"> dh</w:t>
      </w:r>
      <w:r w:rsidR="002F7255" w:rsidRPr="0061321F">
        <w:rPr>
          <w:color w:val="auto"/>
        </w:rPr>
        <w:t>ë</w:t>
      </w:r>
      <w:r w:rsidR="00C6095D" w:rsidRPr="0061321F">
        <w:rPr>
          <w:color w:val="auto"/>
        </w:rPr>
        <w:t>nat e p</w:t>
      </w:r>
      <w:r w:rsidR="002F7255" w:rsidRPr="0061321F">
        <w:rPr>
          <w:color w:val="auto"/>
        </w:rPr>
        <w:t>ë</w:t>
      </w:r>
      <w:r w:rsidR="00C6095D" w:rsidRPr="0061321F">
        <w:rPr>
          <w:color w:val="auto"/>
        </w:rPr>
        <w:t>rcjella nga organi i prokurorisë</w:t>
      </w:r>
      <w:r w:rsidR="00C6095D" w:rsidRPr="0061321F">
        <w:rPr>
          <w:rStyle w:val="FootnoteReference"/>
          <w:color w:val="auto"/>
        </w:rPr>
        <w:footnoteReference w:id="18"/>
      </w:r>
      <w:r w:rsidR="00C6095D" w:rsidRPr="0061321F">
        <w:rPr>
          <w:rFonts w:eastAsia="Calibri"/>
          <w:bCs/>
          <w:color w:val="auto"/>
        </w:rPr>
        <w:t xml:space="preserve"> </w:t>
      </w:r>
      <w:r w:rsidR="00D72861" w:rsidRPr="0061321F">
        <w:rPr>
          <w:rFonts w:eastAsia="Calibri"/>
          <w:bCs/>
          <w:color w:val="auto"/>
        </w:rPr>
        <w:t>l</w:t>
      </w:r>
      <w:r w:rsidR="00C6095D" w:rsidRPr="0061321F">
        <w:rPr>
          <w:color w:val="auto"/>
        </w:rPr>
        <w:t>idhur me zbatimin e rekomandimeve prioritare të dhëna për vitin 20</w:t>
      </w:r>
      <w:r w:rsidR="00F50E72" w:rsidRPr="0061321F">
        <w:rPr>
          <w:color w:val="auto"/>
        </w:rPr>
        <w:t xml:space="preserve">21 </w:t>
      </w:r>
      <w:r w:rsidR="00574F96" w:rsidRPr="0061321F">
        <w:rPr>
          <w:color w:val="auto"/>
        </w:rPr>
        <w:t xml:space="preserve">në zbatim të Rezolutës së Kuvendit datë </w:t>
      </w:r>
      <w:r w:rsidR="00082860" w:rsidRPr="0061321F">
        <w:rPr>
          <w:color w:val="auto"/>
        </w:rPr>
        <w:t>1</w:t>
      </w:r>
      <w:r w:rsidR="008D14AD" w:rsidRPr="0061321F">
        <w:rPr>
          <w:color w:val="auto"/>
        </w:rPr>
        <w:t>4.</w:t>
      </w:r>
      <w:r w:rsidR="00082860" w:rsidRPr="0061321F">
        <w:rPr>
          <w:color w:val="auto"/>
        </w:rPr>
        <w:t>6.2021</w:t>
      </w:r>
      <w:r w:rsidR="004714A4" w:rsidRPr="0061321F">
        <w:rPr>
          <w:color w:val="auto"/>
        </w:rPr>
        <w:t xml:space="preserve">, </w:t>
      </w:r>
      <w:r w:rsidR="00574F96" w:rsidRPr="0061321F">
        <w:rPr>
          <w:color w:val="auto"/>
        </w:rPr>
        <w:t>Prokurori i P</w:t>
      </w:r>
      <w:r w:rsidR="00D91E46" w:rsidRPr="0061321F">
        <w:rPr>
          <w:color w:val="auto"/>
        </w:rPr>
        <w:t>ë</w:t>
      </w:r>
      <w:r w:rsidR="00574F96" w:rsidRPr="0061321F">
        <w:rPr>
          <w:color w:val="auto"/>
        </w:rPr>
        <w:t>rgjithsh</w:t>
      </w:r>
      <w:r w:rsidR="00D91E46" w:rsidRPr="0061321F">
        <w:rPr>
          <w:color w:val="auto"/>
        </w:rPr>
        <w:t>ë</w:t>
      </w:r>
      <w:r w:rsidR="00574F96" w:rsidRPr="0061321F">
        <w:rPr>
          <w:color w:val="auto"/>
        </w:rPr>
        <w:t>m ka nxjerrë një sërë udhëzimesh për zbatim nga prokuroritë e juridiksionit të përgjithshëm. Konkretisht</w:t>
      </w:r>
      <w:r w:rsidR="008D14AD" w:rsidRPr="0061321F">
        <w:rPr>
          <w:color w:val="auto"/>
        </w:rPr>
        <w:t>,</w:t>
      </w:r>
      <w:r w:rsidR="00574F96" w:rsidRPr="0061321F">
        <w:rPr>
          <w:color w:val="auto"/>
        </w:rPr>
        <w:t xml:space="preserve"> janë miratuar</w:t>
      </w:r>
      <w:r w:rsidRPr="0061321F">
        <w:rPr>
          <w:color w:val="auto"/>
        </w:rPr>
        <w:t>:</w:t>
      </w:r>
      <w:r w:rsidR="00730D01" w:rsidRPr="0061321F">
        <w:rPr>
          <w:color w:val="auto"/>
        </w:rPr>
        <w:t xml:space="preserve"> </w:t>
      </w:r>
      <w:r w:rsidR="009D2879" w:rsidRPr="0061321F">
        <w:rPr>
          <w:color w:val="auto"/>
        </w:rPr>
        <w:t>u</w:t>
      </w:r>
      <w:r w:rsidR="00730D01" w:rsidRPr="0061321F">
        <w:rPr>
          <w:color w:val="auto"/>
        </w:rPr>
        <w:t>dhëzimi nr.</w:t>
      </w:r>
      <w:r w:rsidR="008D14AD" w:rsidRPr="0061321F">
        <w:rPr>
          <w:color w:val="auto"/>
        </w:rPr>
        <w:t>4, datë 9.</w:t>
      </w:r>
      <w:r w:rsidR="004D1A80" w:rsidRPr="0061321F">
        <w:rPr>
          <w:color w:val="auto"/>
        </w:rPr>
        <w:t>7.2021</w:t>
      </w:r>
      <w:r w:rsidR="008D14AD" w:rsidRPr="0061321F">
        <w:rPr>
          <w:color w:val="auto"/>
        </w:rPr>
        <w:t>,</w:t>
      </w:r>
      <w:r w:rsidR="004D1A80" w:rsidRPr="0061321F">
        <w:rPr>
          <w:color w:val="auto"/>
        </w:rPr>
        <w:t xml:space="preserve"> </w:t>
      </w:r>
      <w:r w:rsidR="008A7602">
        <w:rPr>
          <w:color w:val="auto"/>
        </w:rPr>
        <w:t>“</w:t>
      </w:r>
      <w:r w:rsidR="008D14AD" w:rsidRPr="0061321F">
        <w:rPr>
          <w:color w:val="auto"/>
        </w:rPr>
        <w:t>Për rekomandimet p</w:t>
      </w:r>
      <w:r w:rsidR="004D1A80" w:rsidRPr="0061321F">
        <w:rPr>
          <w:color w:val="auto"/>
        </w:rPr>
        <w:t>rioritare të Këshillit të Ministrave në luftën kundër kriminalitetit për vitin 2021 në prokuroritë e juridiksionit të përgjithshëm</w:t>
      </w:r>
      <w:r w:rsidR="008A7602">
        <w:rPr>
          <w:color w:val="auto"/>
        </w:rPr>
        <w:t>”</w:t>
      </w:r>
      <w:r w:rsidR="004D1A80" w:rsidRPr="0061321F">
        <w:rPr>
          <w:color w:val="auto"/>
        </w:rPr>
        <w:t xml:space="preserve">, </w:t>
      </w:r>
      <w:r w:rsidR="009D2879" w:rsidRPr="0061321F">
        <w:rPr>
          <w:color w:val="auto"/>
        </w:rPr>
        <w:t>si dhe u</w:t>
      </w:r>
      <w:r w:rsidR="004D1A80" w:rsidRPr="0061321F">
        <w:rPr>
          <w:color w:val="auto"/>
        </w:rPr>
        <w:t>rdhri nr.</w:t>
      </w:r>
      <w:r w:rsidR="008D14AD" w:rsidRPr="0061321F">
        <w:rPr>
          <w:color w:val="auto"/>
        </w:rPr>
        <w:t>79, datë 9.</w:t>
      </w:r>
      <w:r w:rsidR="004D1A80" w:rsidRPr="0061321F">
        <w:rPr>
          <w:color w:val="auto"/>
        </w:rPr>
        <w:t>7.2021</w:t>
      </w:r>
      <w:r w:rsidR="008D14AD" w:rsidRPr="0061321F">
        <w:rPr>
          <w:color w:val="auto"/>
        </w:rPr>
        <w:t>,</w:t>
      </w:r>
      <w:r w:rsidR="004D1A80" w:rsidRPr="0061321F">
        <w:rPr>
          <w:color w:val="auto"/>
        </w:rPr>
        <w:t xml:space="preserve"> </w:t>
      </w:r>
      <w:r w:rsidR="008A7602">
        <w:rPr>
          <w:color w:val="auto"/>
        </w:rPr>
        <w:t>“</w:t>
      </w:r>
      <w:r w:rsidR="004D1A80" w:rsidRPr="0061321F">
        <w:rPr>
          <w:color w:val="auto"/>
        </w:rPr>
        <w:t>Për miratimin e pla</w:t>
      </w:r>
      <w:r w:rsidR="008D14AD" w:rsidRPr="0061321F">
        <w:rPr>
          <w:color w:val="auto"/>
        </w:rPr>
        <w:t>nit të veprimit për zbatimin e r</w:t>
      </w:r>
      <w:r w:rsidR="004D1A80" w:rsidRPr="0061321F">
        <w:rPr>
          <w:color w:val="auto"/>
        </w:rPr>
        <w:t>ekomandimeve të Këshillit të Ministrave në luftën kundër kriminalitetit për vitin 2021</w:t>
      </w:r>
      <w:r w:rsidR="008A7602">
        <w:rPr>
          <w:color w:val="auto"/>
        </w:rPr>
        <w:t>”</w:t>
      </w:r>
      <w:r w:rsidR="004D1A80" w:rsidRPr="0061321F">
        <w:rPr>
          <w:color w:val="auto"/>
        </w:rPr>
        <w:t>.</w:t>
      </w:r>
    </w:p>
    <w:p w14:paraId="75608940" w14:textId="56C6F7BA" w:rsidR="004714A4" w:rsidRPr="0061321F" w:rsidRDefault="00D87AB1" w:rsidP="003B775A">
      <w:pPr>
        <w:pStyle w:val="ATEXXX"/>
        <w:rPr>
          <w:color w:val="auto"/>
        </w:rPr>
      </w:pPr>
      <w:r w:rsidRPr="0061321F">
        <w:rPr>
          <w:color w:val="auto"/>
        </w:rPr>
        <w:t>Gjithashtu, me</w:t>
      </w:r>
      <w:r w:rsidR="00574F96" w:rsidRPr="0061321F">
        <w:rPr>
          <w:color w:val="auto"/>
        </w:rPr>
        <w:t xml:space="preserve"> synimin p</w:t>
      </w:r>
      <w:r w:rsidR="00D91E46" w:rsidRPr="0061321F">
        <w:rPr>
          <w:color w:val="auto"/>
        </w:rPr>
        <w:t>ë</w:t>
      </w:r>
      <w:r w:rsidR="00574F96" w:rsidRPr="0061321F">
        <w:rPr>
          <w:color w:val="auto"/>
        </w:rPr>
        <w:t>r t</w:t>
      </w:r>
      <w:r w:rsidR="00D91E46" w:rsidRPr="0061321F">
        <w:rPr>
          <w:color w:val="auto"/>
        </w:rPr>
        <w:t>ë</w:t>
      </w:r>
      <w:r w:rsidR="00574F96" w:rsidRPr="0061321F">
        <w:rPr>
          <w:color w:val="auto"/>
        </w:rPr>
        <w:t xml:space="preserve"> garantuar pavar</w:t>
      </w:r>
      <w:r w:rsidR="00D91E46" w:rsidRPr="0061321F">
        <w:rPr>
          <w:color w:val="auto"/>
        </w:rPr>
        <w:t>ë</w:t>
      </w:r>
      <w:r w:rsidR="00574F96" w:rsidRPr="0061321F">
        <w:rPr>
          <w:color w:val="auto"/>
        </w:rPr>
        <w:t>sin</w:t>
      </w:r>
      <w:r w:rsidR="00D91E46" w:rsidRPr="0061321F">
        <w:rPr>
          <w:color w:val="auto"/>
        </w:rPr>
        <w:t>ë</w:t>
      </w:r>
      <w:r w:rsidR="00574F96" w:rsidRPr="0061321F">
        <w:rPr>
          <w:color w:val="auto"/>
        </w:rPr>
        <w:t xml:space="preserve"> e prokurorit, Prokurori i P</w:t>
      </w:r>
      <w:r w:rsidR="00D91E46" w:rsidRPr="0061321F">
        <w:rPr>
          <w:color w:val="auto"/>
        </w:rPr>
        <w:t>ë</w:t>
      </w:r>
      <w:r w:rsidR="00574F96" w:rsidRPr="0061321F">
        <w:rPr>
          <w:color w:val="auto"/>
        </w:rPr>
        <w:t>rgj</w:t>
      </w:r>
      <w:r w:rsidR="004714A4" w:rsidRPr="0061321F">
        <w:rPr>
          <w:color w:val="auto"/>
        </w:rPr>
        <w:t>ithsh</w:t>
      </w:r>
      <w:r w:rsidR="00D91E46" w:rsidRPr="0061321F">
        <w:rPr>
          <w:color w:val="auto"/>
        </w:rPr>
        <w:t>ë</w:t>
      </w:r>
      <w:r w:rsidR="004714A4" w:rsidRPr="0061321F">
        <w:rPr>
          <w:color w:val="auto"/>
        </w:rPr>
        <w:t xml:space="preserve">m </w:t>
      </w:r>
      <w:r w:rsidR="00AE502F" w:rsidRPr="0061321F">
        <w:rPr>
          <w:color w:val="auto"/>
        </w:rPr>
        <w:t xml:space="preserve">ka </w:t>
      </w:r>
      <w:r w:rsidR="004D1A80" w:rsidRPr="0061321F">
        <w:rPr>
          <w:color w:val="auto"/>
        </w:rPr>
        <w:t xml:space="preserve">miratuar </w:t>
      </w:r>
      <w:r w:rsidR="00F51208" w:rsidRPr="0061321F">
        <w:rPr>
          <w:color w:val="auto"/>
        </w:rPr>
        <w:t>u</w:t>
      </w:r>
      <w:r w:rsidR="004F7544" w:rsidRPr="0061321F">
        <w:rPr>
          <w:color w:val="auto"/>
        </w:rPr>
        <w:t>dh</w:t>
      </w:r>
      <w:r w:rsidR="00D91E46" w:rsidRPr="0061321F">
        <w:rPr>
          <w:color w:val="auto"/>
        </w:rPr>
        <w:t>ë</w:t>
      </w:r>
      <w:r w:rsidR="00F70A19" w:rsidRPr="0061321F">
        <w:rPr>
          <w:color w:val="auto"/>
        </w:rPr>
        <w:t xml:space="preserve">zimin e </w:t>
      </w:r>
      <w:r w:rsidR="00F51208" w:rsidRPr="0061321F">
        <w:rPr>
          <w:color w:val="auto"/>
        </w:rPr>
        <w:t>p</w:t>
      </w:r>
      <w:r w:rsidR="00D91E46" w:rsidRPr="0061321F">
        <w:rPr>
          <w:color w:val="auto"/>
        </w:rPr>
        <w:t>ë</w:t>
      </w:r>
      <w:r w:rsidR="004F7544" w:rsidRPr="0061321F">
        <w:rPr>
          <w:color w:val="auto"/>
        </w:rPr>
        <w:t>rgjithsh</w:t>
      </w:r>
      <w:r w:rsidR="00D91E46" w:rsidRPr="0061321F">
        <w:rPr>
          <w:color w:val="auto"/>
        </w:rPr>
        <w:t>ë</w:t>
      </w:r>
      <w:r w:rsidR="004D1A80" w:rsidRPr="0061321F">
        <w:rPr>
          <w:color w:val="auto"/>
        </w:rPr>
        <w:t>m nr.10, datë 30.12.2021</w:t>
      </w:r>
      <w:r w:rsidR="008D14AD" w:rsidRPr="0061321F">
        <w:rPr>
          <w:color w:val="auto"/>
        </w:rPr>
        <w:t>,</w:t>
      </w:r>
      <w:r w:rsidR="004D1A80" w:rsidRPr="0061321F">
        <w:rPr>
          <w:color w:val="auto"/>
        </w:rPr>
        <w:t xml:space="preserve"> </w:t>
      </w:r>
      <w:r w:rsidR="008A7602">
        <w:rPr>
          <w:color w:val="auto"/>
        </w:rPr>
        <w:t>“</w:t>
      </w:r>
      <w:r w:rsidR="004D1A80" w:rsidRPr="0061321F">
        <w:rPr>
          <w:color w:val="auto"/>
        </w:rPr>
        <w:t>Për ushtrimin e funksionimit të monitorimit në sistemin e prokurorisë dhe bashkërendimi me institucionet kushtetuese e ligjore</w:t>
      </w:r>
      <w:r w:rsidR="008A7602">
        <w:rPr>
          <w:color w:val="auto"/>
        </w:rPr>
        <w:t>”</w:t>
      </w:r>
      <w:r w:rsidR="008D14AD" w:rsidRPr="0061321F">
        <w:rPr>
          <w:color w:val="auto"/>
        </w:rPr>
        <w:t>,</w:t>
      </w:r>
      <w:r w:rsidR="004D1A80" w:rsidRPr="0061321F">
        <w:rPr>
          <w:color w:val="auto"/>
        </w:rPr>
        <w:t xml:space="preserve"> n</w:t>
      </w:r>
      <w:r w:rsidR="00D94AAB" w:rsidRPr="0061321F">
        <w:rPr>
          <w:color w:val="auto"/>
        </w:rPr>
        <w:t>ë</w:t>
      </w:r>
      <w:r w:rsidR="004D1A80" w:rsidRPr="0061321F">
        <w:rPr>
          <w:color w:val="auto"/>
        </w:rPr>
        <w:t xml:space="preserve"> bashk</w:t>
      </w:r>
      <w:r w:rsidR="00D94AAB" w:rsidRPr="0061321F">
        <w:rPr>
          <w:color w:val="auto"/>
        </w:rPr>
        <w:t>ë</w:t>
      </w:r>
      <w:r w:rsidR="004D1A80" w:rsidRPr="0061321F">
        <w:rPr>
          <w:color w:val="auto"/>
        </w:rPr>
        <w:t xml:space="preserve">punim me </w:t>
      </w:r>
      <w:r w:rsidR="00F70A19" w:rsidRPr="0061321F">
        <w:rPr>
          <w:color w:val="auto"/>
        </w:rPr>
        <w:t>ekspert</w:t>
      </w:r>
      <w:r w:rsidR="00EB65EF" w:rsidRPr="0061321F">
        <w:rPr>
          <w:color w:val="auto"/>
        </w:rPr>
        <w:t>ë</w:t>
      </w:r>
      <w:r w:rsidR="00F70A19" w:rsidRPr="0061321F">
        <w:rPr>
          <w:color w:val="auto"/>
        </w:rPr>
        <w:t xml:space="preserve">t e </w:t>
      </w:r>
      <w:r w:rsidR="004D1A80" w:rsidRPr="0061321F">
        <w:rPr>
          <w:color w:val="auto"/>
        </w:rPr>
        <w:t xml:space="preserve">EURALIUS V; </w:t>
      </w:r>
      <w:r w:rsidR="00F51208" w:rsidRPr="0061321F">
        <w:rPr>
          <w:color w:val="auto"/>
        </w:rPr>
        <w:t>u</w:t>
      </w:r>
      <w:r w:rsidR="004D1A80" w:rsidRPr="0061321F">
        <w:rPr>
          <w:color w:val="auto"/>
        </w:rPr>
        <w:t>rdhrin nr</w:t>
      </w:r>
      <w:r w:rsidR="008D14AD" w:rsidRPr="0061321F">
        <w:rPr>
          <w:color w:val="auto"/>
        </w:rPr>
        <w:t>.61, datë 2.</w:t>
      </w:r>
      <w:r w:rsidR="004D1A80" w:rsidRPr="0061321F">
        <w:rPr>
          <w:color w:val="auto"/>
        </w:rPr>
        <w:t>6.2021</w:t>
      </w:r>
      <w:r w:rsidR="008D14AD" w:rsidRPr="0061321F">
        <w:rPr>
          <w:color w:val="auto"/>
        </w:rPr>
        <w:t>,</w:t>
      </w:r>
      <w:r w:rsidR="004D1A80" w:rsidRPr="0061321F">
        <w:rPr>
          <w:color w:val="auto"/>
        </w:rPr>
        <w:t xml:space="preserve"> </w:t>
      </w:r>
      <w:r w:rsidR="00F70A19" w:rsidRPr="0061321F">
        <w:rPr>
          <w:color w:val="auto"/>
        </w:rPr>
        <w:t>n</w:t>
      </w:r>
      <w:r w:rsidR="006954DD" w:rsidRPr="0061321F">
        <w:rPr>
          <w:color w:val="auto"/>
        </w:rPr>
        <w:t>ë</w:t>
      </w:r>
      <w:r w:rsidR="00F70A19" w:rsidRPr="0061321F">
        <w:rPr>
          <w:color w:val="auto"/>
        </w:rPr>
        <w:t xml:space="preserve"> zbatim t</w:t>
      </w:r>
      <w:r w:rsidR="006954DD" w:rsidRPr="0061321F">
        <w:rPr>
          <w:color w:val="auto"/>
        </w:rPr>
        <w:t>ë</w:t>
      </w:r>
      <w:r w:rsidR="00F70A19" w:rsidRPr="0061321F">
        <w:rPr>
          <w:color w:val="auto"/>
        </w:rPr>
        <w:t xml:space="preserve"> t</w:t>
      </w:r>
      <w:r w:rsidR="006954DD" w:rsidRPr="0061321F">
        <w:rPr>
          <w:color w:val="auto"/>
        </w:rPr>
        <w:t>ë</w:t>
      </w:r>
      <w:r w:rsidR="00F70A19" w:rsidRPr="0061321F">
        <w:rPr>
          <w:color w:val="auto"/>
        </w:rPr>
        <w:t xml:space="preserve"> cilit </w:t>
      </w:r>
      <w:r w:rsidR="004D1A80" w:rsidRPr="0061321F">
        <w:rPr>
          <w:color w:val="auto"/>
        </w:rPr>
        <w:t xml:space="preserve">ka ngritur grupe pune për inspektimin e veprimtarisë administrative dhe procedurale të oficerëve të policisë gjyqësore në prokurorinë e një rrethi gjyqësor; </w:t>
      </w:r>
      <w:r w:rsidR="00F51208" w:rsidRPr="0061321F">
        <w:rPr>
          <w:color w:val="auto"/>
        </w:rPr>
        <w:t>si dhe u</w:t>
      </w:r>
      <w:r w:rsidR="00737F2D" w:rsidRPr="0061321F">
        <w:rPr>
          <w:color w:val="auto"/>
        </w:rPr>
        <w:t>rdhrin nr.</w:t>
      </w:r>
      <w:r w:rsidR="008D14AD" w:rsidRPr="0061321F">
        <w:rPr>
          <w:color w:val="auto"/>
        </w:rPr>
        <w:t>92, datë 30.</w:t>
      </w:r>
      <w:r w:rsidR="00737F2D" w:rsidRPr="0061321F">
        <w:rPr>
          <w:color w:val="auto"/>
        </w:rPr>
        <w:t>7.2021</w:t>
      </w:r>
      <w:r w:rsidR="008D14AD" w:rsidRPr="0061321F">
        <w:rPr>
          <w:color w:val="auto"/>
        </w:rPr>
        <w:t>,</w:t>
      </w:r>
      <w:r w:rsidR="00737F2D" w:rsidRPr="0061321F">
        <w:rPr>
          <w:color w:val="auto"/>
        </w:rPr>
        <w:t xml:space="preserve"> </w:t>
      </w:r>
      <w:r w:rsidR="008A7602">
        <w:rPr>
          <w:color w:val="auto"/>
        </w:rPr>
        <w:t>“</w:t>
      </w:r>
      <w:r w:rsidR="00737F2D" w:rsidRPr="0061321F">
        <w:rPr>
          <w:color w:val="auto"/>
        </w:rPr>
        <w:t xml:space="preserve">Për përdorimin e regjistrit elektronik dhe përfitimin e statistikave për çështje të pastrimit të parave në prokuroritë e shkallës së parë </w:t>
      </w:r>
      <w:r w:rsidR="00F70A19" w:rsidRPr="0061321F">
        <w:rPr>
          <w:color w:val="auto"/>
        </w:rPr>
        <w:t>me juridiksion të përgjithshëm</w:t>
      </w:r>
      <w:r w:rsidR="008A7602">
        <w:rPr>
          <w:color w:val="auto"/>
        </w:rPr>
        <w:t>”</w:t>
      </w:r>
      <w:r w:rsidR="00F51208" w:rsidRPr="0061321F">
        <w:rPr>
          <w:color w:val="auto"/>
        </w:rPr>
        <w:t>,</w:t>
      </w:r>
      <w:r w:rsidR="00F70A19" w:rsidRPr="0061321F">
        <w:rPr>
          <w:color w:val="auto"/>
        </w:rPr>
        <w:t xml:space="preserve"> p</w:t>
      </w:r>
      <w:r w:rsidR="006954DD" w:rsidRPr="0061321F">
        <w:rPr>
          <w:color w:val="auto"/>
        </w:rPr>
        <w:t>ë</w:t>
      </w:r>
      <w:r w:rsidR="00F70A19" w:rsidRPr="0061321F">
        <w:rPr>
          <w:color w:val="auto"/>
        </w:rPr>
        <w:t xml:space="preserve">r </w:t>
      </w:r>
      <w:r w:rsidR="00BC09F0" w:rsidRPr="0061321F">
        <w:rPr>
          <w:color w:val="auto"/>
        </w:rPr>
        <w:t>implementimin e sistemit elektronik e-tracking PRESTO, i p</w:t>
      </w:r>
      <w:r w:rsidR="006954DD" w:rsidRPr="0061321F">
        <w:rPr>
          <w:color w:val="auto"/>
        </w:rPr>
        <w:t>ë</w:t>
      </w:r>
      <w:r w:rsidR="00BC09F0" w:rsidRPr="0061321F">
        <w:rPr>
          <w:color w:val="auto"/>
        </w:rPr>
        <w:t>rgatitur me mb</w:t>
      </w:r>
      <w:r w:rsidR="006954DD" w:rsidRPr="0061321F">
        <w:rPr>
          <w:color w:val="auto"/>
        </w:rPr>
        <w:t>ë</w:t>
      </w:r>
      <w:r w:rsidR="00BC09F0" w:rsidRPr="0061321F">
        <w:rPr>
          <w:color w:val="auto"/>
        </w:rPr>
        <w:t>shtjetjen e projektit Euralius V.</w:t>
      </w:r>
    </w:p>
    <w:p w14:paraId="75608941" w14:textId="77777777" w:rsidR="00D72861" w:rsidRPr="0061321F" w:rsidRDefault="001206A6" w:rsidP="003B775A">
      <w:pPr>
        <w:pStyle w:val="ATEXXX"/>
        <w:rPr>
          <w:color w:val="auto"/>
        </w:rPr>
      </w:pPr>
      <w:r w:rsidRPr="0061321F">
        <w:rPr>
          <w:color w:val="auto"/>
        </w:rPr>
        <w:t>K</w:t>
      </w:r>
      <w:r w:rsidR="002F7255" w:rsidRPr="0061321F">
        <w:rPr>
          <w:color w:val="auto"/>
        </w:rPr>
        <w:t>ë</w:t>
      </w:r>
      <w:r w:rsidRPr="0061321F">
        <w:rPr>
          <w:color w:val="auto"/>
        </w:rPr>
        <w:t>to akte n</w:t>
      </w:r>
      <w:r w:rsidR="002F7255" w:rsidRPr="0061321F">
        <w:rPr>
          <w:color w:val="auto"/>
        </w:rPr>
        <w:t>ë</w:t>
      </w:r>
      <w:r w:rsidRPr="0061321F">
        <w:rPr>
          <w:color w:val="auto"/>
        </w:rPr>
        <w:t>nligjore, t</w:t>
      </w:r>
      <w:r w:rsidR="002F7255" w:rsidRPr="0061321F">
        <w:rPr>
          <w:color w:val="auto"/>
        </w:rPr>
        <w:t>ë</w:t>
      </w:r>
      <w:r w:rsidRPr="0061321F">
        <w:rPr>
          <w:color w:val="auto"/>
        </w:rPr>
        <w:t xml:space="preserve"> publikuar</w:t>
      </w:r>
      <w:r w:rsidR="00BC09F0" w:rsidRPr="0061321F">
        <w:rPr>
          <w:color w:val="auto"/>
        </w:rPr>
        <w:t>a</w:t>
      </w:r>
      <w:r w:rsidRPr="0061321F">
        <w:rPr>
          <w:color w:val="auto"/>
        </w:rPr>
        <w:t xml:space="preserve"> n</w:t>
      </w:r>
      <w:r w:rsidR="002F7255" w:rsidRPr="0061321F">
        <w:rPr>
          <w:color w:val="auto"/>
        </w:rPr>
        <w:t>ë</w:t>
      </w:r>
      <w:r w:rsidRPr="0061321F">
        <w:rPr>
          <w:color w:val="auto"/>
        </w:rPr>
        <w:t xml:space="preserve"> faqen zyrtare t</w:t>
      </w:r>
      <w:r w:rsidR="002F7255" w:rsidRPr="0061321F">
        <w:rPr>
          <w:color w:val="auto"/>
        </w:rPr>
        <w:t>ë</w:t>
      </w:r>
      <w:r w:rsidRPr="0061321F">
        <w:rPr>
          <w:color w:val="auto"/>
        </w:rPr>
        <w:t xml:space="preserve"> Prokuroris</w:t>
      </w:r>
      <w:r w:rsidR="002F7255" w:rsidRPr="0061321F">
        <w:rPr>
          <w:color w:val="auto"/>
        </w:rPr>
        <w:t>ë</w:t>
      </w:r>
      <w:r w:rsidRPr="0061321F">
        <w:rPr>
          <w:color w:val="auto"/>
        </w:rPr>
        <w:t xml:space="preserve"> s</w:t>
      </w:r>
      <w:r w:rsidR="002F7255" w:rsidRPr="0061321F">
        <w:rPr>
          <w:color w:val="auto"/>
        </w:rPr>
        <w:t>ë</w:t>
      </w:r>
      <w:r w:rsidRPr="0061321F">
        <w:rPr>
          <w:color w:val="auto"/>
        </w:rPr>
        <w:t xml:space="preserve"> P</w:t>
      </w:r>
      <w:r w:rsidR="002F7255" w:rsidRPr="0061321F">
        <w:rPr>
          <w:color w:val="auto"/>
        </w:rPr>
        <w:t>ë</w:t>
      </w:r>
      <w:r w:rsidRPr="0061321F">
        <w:rPr>
          <w:color w:val="auto"/>
        </w:rPr>
        <w:t>rgjithshme, u jan</w:t>
      </w:r>
      <w:r w:rsidR="002F7255" w:rsidRPr="0061321F">
        <w:rPr>
          <w:color w:val="auto"/>
        </w:rPr>
        <w:t>ë</w:t>
      </w:r>
      <w:r w:rsidRPr="0061321F">
        <w:rPr>
          <w:color w:val="auto"/>
        </w:rPr>
        <w:t xml:space="preserve"> shp</w:t>
      </w:r>
      <w:r w:rsidR="002F7255" w:rsidRPr="0061321F">
        <w:rPr>
          <w:color w:val="auto"/>
        </w:rPr>
        <w:t>ë</w:t>
      </w:r>
      <w:r w:rsidRPr="0061321F">
        <w:rPr>
          <w:color w:val="auto"/>
        </w:rPr>
        <w:t>rndar</w:t>
      </w:r>
      <w:r w:rsidR="002F7255" w:rsidRPr="0061321F">
        <w:rPr>
          <w:color w:val="auto"/>
        </w:rPr>
        <w:t>ë</w:t>
      </w:r>
      <w:r w:rsidRPr="0061321F">
        <w:rPr>
          <w:color w:val="auto"/>
        </w:rPr>
        <w:t xml:space="preserve"> t</w:t>
      </w:r>
      <w:r w:rsidR="002F7255" w:rsidRPr="0061321F">
        <w:rPr>
          <w:color w:val="auto"/>
        </w:rPr>
        <w:t>ë</w:t>
      </w:r>
      <w:r w:rsidRPr="0061321F">
        <w:rPr>
          <w:color w:val="auto"/>
        </w:rPr>
        <w:t xml:space="preserve"> gjith</w:t>
      </w:r>
      <w:r w:rsidR="002F7255" w:rsidRPr="0061321F">
        <w:rPr>
          <w:color w:val="auto"/>
        </w:rPr>
        <w:t>ë</w:t>
      </w:r>
      <w:r w:rsidRPr="0061321F">
        <w:rPr>
          <w:color w:val="auto"/>
        </w:rPr>
        <w:t xml:space="preserve"> prokuror</w:t>
      </w:r>
      <w:r w:rsidR="002F7255" w:rsidRPr="0061321F">
        <w:rPr>
          <w:color w:val="auto"/>
        </w:rPr>
        <w:t>ë</w:t>
      </w:r>
      <w:r w:rsidRPr="0061321F">
        <w:rPr>
          <w:color w:val="auto"/>
        </w:rPr>
        <w:t xml:space="preserve">ve, si dhe </w:t>
      </w:r>
      <w:r w:rsidR="00BC09F0" w:rsidRPr="0061321F">
        <w:rPr>
          <w:color w:val="auto"/>
        </w:rPr>
        <w:t>jan</w:t>
      </w:r>
      <w:r w:rsidR="006954DD" w:rsidRPr="0061321F">
        <w:rPr>
          <w:color w:val="auto"/>
        </w:rPr>
        <w:t>ë</w:t>
      </w:r>
      <w:r w:rsidR="00BC09F0" w:rsidRPr="0061321F">
        <w:rPr>
          <w:color w:val="auto"/>
        </w:rPr>
        <w:t xml:space="preserve"> udh</w:t>
      </w:r>
      <w:r w:rsidR="006954DD" w:rsidRPr="0061321F">
        <w:rPr>
          <w:color w:val="auto"/>
        </w:rPr>
        <w:t>ë</w:t>
      </w:r>
      <w:r w:rsidR="00BC09F0" w:rsidRPr="0061321F">
        <w:rPr>
          <w:color w:val="auto"/>
        </w:rPr>
        <w:t xml:space="preserve">zuar </w:t>
      </w:r>
      <w:r w:rsidRPr="0061321F">
        <w:rPr>
          <w:color w:val="auto"/>
        </w:rPr>
        <w:t xml:space="preserve">drejtuesit e prokurorive </w:t>
      </w:r>
      <w:r w:rsidR="00BC09F0" w:rsidRPr="0061321F">
        <w:rPr>
          <w:color w:val="auto"/>
        </w:rPr>
        <w:t>q</w:t>
      </w:r>
      <w:r w:rsidR="006954DD" w:rsidRPr="0061321F">
        <w:rPr>
          <w:color w:val="auto"/>
        </w:rPr>
        <w:t>ë</w:t>
      </w:r>
      <w:r w:rsidR="00BC09F0" w:rsidRPr="0061321F">
        <w:rPr>
          <w:color w:val="auto"/>
        </w:rPr>
        <w:t xml:space="preserve"> </w:t>
      </w:r>
      <w:r w:rsidRPr="0061321F">
        <w:rPr>
          <w:color w:val="auto"/>
        </w:rPr>
        <w:t>n</w:t>
      </w:r>
      <w:r w:rsidR="002F7255" w:rsidRPr="0061321F">
        <w:rPr>
          <w:color w:val="auto"/>
        </w:rPr>
        <w:t>ë</w:t>
      </w:r>
      <w:r w:rsidRPr="0061321F">
        <w:rPr>
          <w:color w:val="auto"/>
        </w:rPr>
        <w:t xml:space="preserve"> zbatim t</w:t>
      </w:r>
      <w:r w:rsidR="002F7255" w:rsidRPr="0061321F">
        <w:rPr>
          <w:color w:val="auto"/>
        </w:rPr>
        <w:t>ë</w:t>
      </w:r>
      <w:r w:rsidRPr="0061321F">
        <w:rPr>
          <w:color w:val="auto"/>
        </w:rPr>
        <w:t xml:space="preserve"> kompetencave t</w:t>
      </w:r>
      <w:r w:rsidR="002F7255" w:rsidRPr="0061321F">
        <w:rPr>
          <w:color w:val="auto"/>
        </w:rPr>
        <w:t>ë</w:t>
      </w:r>
      <w:r w:rsidRPr="0061321F">
        <w:rPr>
          <w:color w:val="auto"/>
        </w:rPr>
        <w:t xml:space="preserve"> tyre ligjore</w:t>
      </w:r>
      <w:r w:rsidR="008D0C57" w:rsidRPr="0061321F">
        <w:rPr>
          <w:color w:val="auto"/>
        </w:rPr>
        <w:t xml:space="preserve"> </w:t>
      </w:r>
      <w:r w:rsidR="00BC09F0" w:rsidRPr="0061321F">
        <w:rPr>
          <w:color w:val="auto"/>
        </w:rPr>
        <w:t>t</w:t>
      </w:r>
      <w:r w:rsidR="006954DD" w:rsidRPr="0061321F">
        <w:rPr>
          <w:color w:val="auto"/>
        </w:rPr>
        <w:t>ë</w:t>
      </w:r>
      <w:r w:rsidR="00BC09F0" w:rsidRPr="0061321F">
        <w:rPr>
          <w:color w:val="auto"/>
        </w:rPr>
        <w:t xml:space="preserve"> </w:t>
      </w:r>
      <w:r w:rsidR="00730D01" w:rsidRPr="0061321F">
        <w:rPr>
          <w:color w:val="auto"/>
        </w:rPr>
        <w:t>marr</w:t>
      </w:r>
      <w:r w:rsidR="00BC09F0" w:rsidRPr="0061321F">
        <w:rPr>
          <w:color w:val="auto"/>
        </w:rPr>
        <w:t>in</w:t>
      </w:r>
      <w:r w:rsidR="008D0C57" w:rsidRPr="0061321F">
        <w:rPr>
          <w:color w:val="auto"/>
        </w:rPr>
        <w:t xml:space="preserve"> </w:t>
      </w:r>
      <w:r w:rsidRPr="0061321F">
        <w:rPr>
          <w:color w:val="auto"/>
        </w:rPr>
        <w:t>masa me q</w:t>
      </w:r>
      <w:r w:rsidR="002F7255" w:rsidRPr="0061321F">
        <w:rPr>
          <w:color w:val="auto"/>
        </w:rPr>
        <w:t>ë</w:t>
      </w:r>
      <w:r w:rsidRPr="0061321F">
        <w:rPr>
          <w:color w:val="auto"/>
        </w:rPr>
        <w:t>llim garantimin e pavar</w:t>
      </w:r>
      <w:r w:rsidR="002F7255" w:rsidRPr="0061321F">
        <w:rPr>
          <w:color w:val="auto"/>
        </w:rPr>
        <w:t>ë</w:t>
      </w:r>
      <w:r w:rsidRPr="0061321F">
        <w:rPr>
          <w:color w:val="auto"/>
        </w:rPr>
        <w:t>sis</w:t>
      </w:r>
      <w:r w:rsidR="002F7255" w:rsidRPr="0061321F">
        <w:rPr>
          <w:color w:val="auto"/>
        </w:rPr>
        <w:t>ë</w:t>
      </w:r>
      <w:r w:rsidRPr="0061321F">
        <w:rPr>
          <w:color w:val="auto"/>
        </w:rPr>
        <w:t xml:space="preserve"> s</w:t>
      </w:r>
      <w:r w:rsidR="002F7255" w:rsidRPr="0061321F">
        <w:rPr>
          <w:color w:val="auto"/>
        </w:rPr>
        <w:t>ë</w:t>
      </w:r>
      <w:r w:rsidRPr="0061321F">
        <w:rPr>
          <w:color w:val="auto"/>
        </w:rPr>
        <w:t xml:space="preserve"> prokurorit n</w:t>
      </w:r>
      <w:r w:rsidR="002F7255" w:rsidRPr="0061321F">
        <w:rPr>
          <w:color w:val="auto"/>
        </w:rPr>
        <w:t>ë</w:t>
      </w:r>
      <w:r w:rsidRPr="0061321F">
        <w:rPr>
          <w:color w:val="auto"/>
        </w:rPr>
        <w:t xml:space="preserve"> ushtrimin e funksionit </w:t>
      </w:r>
      <w:r w:rsidR="00D7687C" w:rsidRPr="0061321F">
        <w:rPr>
          <w:color w:val="auto"/>
        </w:rPr>
        <w:t>dhe p</w:t>
      </w:r>
      <w:r w:rsidR="002F7255" w:rsidRPr="0061321F">
        <w:rPr>
          <w:color w:val="auto"/>
        </w:rPr>
        <w:t>ë</w:t>
      </w:r>
      <w:r w:rsidR="00D7687C" w:rsidRPr="0061321F">
        <w:rPr>
          <w:color w:val="auto"/>
        </w:rPr>
        <w:t>r t</w:t>
      </w:r>
      <w:r w:rsidR="002F7255" w:rsidRPr="0061321F">
        <w:rPr>
          <w:color w:val="auto"/>
        </w:rPr>
        <w:t>ë</w:t>
      </w:r>
      <w:r w:rsidR="00D7687C" w:rsidRPr="0061321F">
        <w:rPr>
          <w:color w:val="auto"/>
        </w:rPr>
        <w:t xml:space="preserve"> siguruar efi</w:t>
      </w:r>
      <w:r w:rsidR="009F5E4F" w:rsidRPr="0061321F">
        <w:rPr>
          <w:color w:val="auto"/>
        </w:rPr>
        <w:t>ç</w:t>
      </w:r>
      <w:r w:rsidR="00D7687C" w:rsidRPr="0061321F">
        <w:rPr>
          <w:color w:val="auto"/>
        </w:rPr>
        <w:t>enc</w:t>
      </w:r>
      <w:r w:rsidR="002F7255" w:rsidRPr="0061321F">
        <w:rPr>
          <w:color w:val="auto"/>
        </w:rPr>
        <w:t>ë</w:t>
      </w:r>
      <w:r w:rsidR="00D7687C" w:rsidRPr="0061321F">
        <w:rPr>
          <w:color w:val="auto"/>
        </w:rPr>
        <w:t>n, ligjshm</w:t>
      </w:r>
      <w:r w:rsidR="002F7255" w:rsidRPr="0061321F">
        <w:rPr>
          <w:color w:val="auto"/>
        </w:rPr>
        <w:t>ë</w:t>
      </w:r>
      <w:r w:rsidR="00D7687C" w:rsidRPr="0061321F">
        <w:rPr>
          <w:color w:val="auto"/>
        </w:rPr>
        <w:t>rin</w:t>
      </w:r>
      <w:r w:rsidR="002F7255" w:rsidRPr="0061321F">
        <w:rPr>
          <w:color w:val="auto"/>
        </w:rPr>
        <w:t>ë</w:t>
      </w:r>
      <w:r w:rsidR="00D7687C" w:rsidRPr="0061321F">
        <w:rPr>
          <w:color w:val="auto"/>
        </w:rPr>
        <w:t xml:space="preserve"> dhe transparenc</w:t>
      </w:r>
      <w:r w:rsidR="002F7255" w:rsidRPr="0061321F">
        <w:rPr>
          <w:color w:val="auto"/>
        </w:rPr>
        <w:t>ë</w:t>
      </w:r>
      <w:r w:rsidR="00D7687C" w:rsidRPr="0061321F">
        <w:rPr>
          <w:color w:val="auto"/>
        </w:rPr>
        <w:t>n n</w:t>
      </w:r>
      <w:r w:rsidR="002F7255" w:rsidRPr="0061321F">
        <w:rPr>
          <w:color w:val="auto"/>
        </w:rPr>
        <w:t>ë</w:t>
      </w:r>
      <w:r w:rsidR="00D7687C" w:rsidRPr="0061321F">
        <w:rPr>
          <w:color w:val="auto"/>
        </w:rPr>
        <w:t xml:space="preserve"> veprim</w:t>
      </w:r>
      <w:r w:rsidR="00262AAD" w:rsidRPr="0061321F">
        <w:rPr>
          <w:color w:val="auto"/>
        </w:rPr>
        <w:t>t</w:t>
      </w:r>
      <w:r w:rsidR="00D7687C" w:rsidRPr="0061321F">
        <w:rPr>
          <w:color w:val="auto"/>
        </w:rPr>
        <w:t>arin</w:t>
      </w:r>
      <w:r w:rsidR="002F7255" w:rsidRPr="0061321F">
        <w:rPr>
          <w:color w:val="auto"/>
        </w:rPr>
        <w:t>ë</w:t>
      </w:r>
      <w:r w:rsidR="00D7687C" w:rsidRPr="0061321F">
        <w:rPr>
          <w:color w:val="auto"/>
        </w:rPr>
        <w:t xml:space="preserve"> e prokurorive t</w:t>
      </w:r>
      <w:r w:rsidR="002F7255" w:rsidRPr="0061321F">
        <w:rPr>
          <w:color w:val="auto"/>
        </w:rPr>
        <w:t>ë</w:t>
      </w:r>
      <w:r w:rsidR="00D7687C" w:rsidRPr="0061321F">
        <w:rPr>
          <w:color w:val="auto"/>
        </w:rPr>
        <w:t xml:space="preserve"> cil</w:t>
      </w:r>
      <w:r w:rsidR="00BC09F0" w:rsidRPr="0061321F">
        <w:rPr>
          <w:color w:val="auto"/>
        </w:rPr>
        <w:t>a</w:t>
      </w:r>
      <w:r w:rsidR="00D7687C" w:rsidRPr="0061321F">
        <w:rPr>
          <w:color w:val="auto"/>
        </w:rPr>
        <w:t>t drejtojn</w:t>
      </w:r>
      <w:r w:rsidR="002F7255" w:rsidRPr="0061321F">
        <w:rPr>
          <w:color w:val="auto"/>
        </w:rPr>
        <w:t>ë</w:t>
      </w:r>
      <w:r w:rsidR="00D7687C" w:rsidRPr="0061321F">
        <w:rPr>
          <w:color w:val="auto"/>
        </w:rPr>
        <w:t>.</w:t>
      </w:r>
    </w:p>
    <w:p w14:paraId="75608942" w14:textId="45A1F98A" w:rsidR="005A2335" w:rsidRPr="0061321F" w:rsidRDefault="004F7544" w:rsidP="003B775A">
      <w:pPr>
        <w:pStyle w:val="ATEXXX"/>
        <w:rPr>
          <w:color w:val="auto"/>
        </w:rPr>
      </w:pPr>
      <w:r w:rsidRPr="0061321F">
        <w:rPr>
          <w:color w:val="auto"/>
        </w:rPr>
        <w:t>Prokuroria e P</w:t>
      </w:r>
      <w:r w:rsidR="00D91E46" w:rsidRPr="0061321F">
        <w:rPr>
          <w:color w:val="auto"/>
        </w:rPr>
        <w:t>ë</w:t>
      </w:r>
      <w:r w:rsidRPr="0061321F">
        <w:rPr>
          <w:color w:val="auto"/>
        </w:rPr>
        <w:t>rgjithshme</w:t>
      </w:r>
      <w:r w:rsidR="008D14AD" w:rsidRPr="0061321F">
        <w:rPr>
          <w:color w:val="auto"/>
        </w:rPr>
        <w:t>,</w:t>
      </w:r>
      <w:r w:rsidRPr="0061321F">
        <w:rPr>
          <w:color w:val="auto"/>
        </w:rPr>
        <w:t xml:space="preserve"> n</w:t>
      </w:r>
      <w:r w:rsidR="00D91E46" w:rsidRPr="0061321F">
        <w:rPr>
          <w:color w:val="auto"/>
        </w:rPr>
        <w:t>ë</w:t>
      </w:r>
      <w:r w:rsidRPr="0061321F">
        <w:rPr>
          <w:color w:val="auto"/>
        </w:rPr>
        <w:t xml:space="preserve"> kuad</w:t>
      </w:r>
      <w:r w:rsidR="00D91E46" w:rsidRPr="0061321F">
        <w:rPr>
          <w:color w:val="auto"/>
        </w:rPr>
        <w:t>ë</w:t>
      </w:r>
      <w:r w:rsidRPr="0061321F">
        <w:rPr>
          <w:color w:val="auto"/>
        </w:rPr>
        <w:t>r t</w:t>
      </w:r>
      <w:r w:rsidR="00D91E46" w:rsidRPr="0061321F">
        <w:rPr>
          <w:color w:val="auto"/>
        </w:rPr>
        <w:t>ë</w:t>
      </w:r>
      <w:r w:rsidRPr="0061321F">
        <w:rPr>
          <w:color w:val="auto"/>
        </w:rPr>
        <w:t xml:space="preserve"> forcimit t</w:t>
      </w:r>
      <w:r w:rsidR="00D91E46" w:rsidRPr="0061321F">
        <w:rPr>
          <w:color w:val="auto"/>
        </w:rPr>
        <w:t>ë</w:t>
      </w:r>
      <w:r w:rsidRPr="0061321F">
        <w:rPr>
          <w:color w:val="auto"/>
        </w:rPr>
        <w:t xml:space="preserve"> kontrollit dhe llogaridh</w:t>
      </w:r>
      <w:r w:rsidR="00D91E46" w:rsidRPr="0061321F">
        <w:rPr>
          <w:color w:val="auto"/>
        </w:rPr>
        <w:t>ë</w:t>
      </w:r>
      <w:r w:rsidRPr="0061321F">
        <w:rPr>
          <w:color w:val="auto"/>
        </w:rPr>
        <w:t>nies s</w:t>
      </w:r>
      <w:r w:rsidR="00D91E46" w:rsidRPr="0061321F">
        <w:rPr>
          <w:color w:val="auto"/>
        </w:rPr>
        <w:t>ë</w:t>
      </w:r>
      <w:r w:rsidRPr="0061321F">
        <w:rPr>
          <w:color w:val="auto"/>
        </w:rPr>
        <w:t xml:space="preserve"> prokurorit, me synim rritjen e bashk</w:t>
      </w:r>
      <w:r w:rsidR="00D91E46" w:rsidRPr="0061321F">
        <w:rPr>
          <w:color w:val="auto"/>
        </w:rPr>
        <w:t>ë</w:t>
      </w:r>
      <w:r w:rsidR="008D14AD" w:rsidRPr="0061321F">
        <w:rPr>
          <w:color w:val="auto"/>
        </w:rPr>
        <w:t>punimit me i</w:t>
      </w:r>
      <w:r w:rsidRPr="0061321F">
        <w:rPr>
          <w:color w:val="auto"/>
        </w:rPr>
        <w:t>nstitucionin e Inspektorit t</w:t>
      </w:r>
      <w:r w:rsidR="00D91E46" w:rsidRPr="0061321F">
        <w:rPr>
          <w:color w:val="auto"/>
        </w:rPr>
        <w:t>ë</w:t>
      </w:r>
      <w:r w:rsidRPr="0061321F">
        <w:rPr>
          <w:color w:val="auto"/>
        </w:rPr>
        <w:t xml:space="preserve"> Lart</w:t>
      </w:r>
      <w:r w:rsidR="00D91E46" w:rsidRPr="0061321F">
        <w:rPr>
          <w:color w:val="auto"/>
        </w:rPr>
        <w:t>ë</w:t>
      </w:r>
      <w:r w:rsidRPr="0061321F">
        <w:rPr>
          <w:color w:val="auto"/>
        </w:rPr>
        <w:t xml:space="preserve"> t</w:t>
      </w:r>
      <w:r w:rsidR="00D91E46" w:rsidRPr="0061321F">
        <w:rPr>
          <w:color w:val="auto"/>
        </w:rPr>
        <w:t>ë</w:t>
      </w:r>
      <w:r w:rsidRPr="0061321F">
        <w:rPr>
          <w:color w:val="auto"/>
        </w:rPr>
        <w:t xml:space="preserve"> Drejt</w:t>
      </w:r>
      <w:r w:rsidR="00D91E46" w:rsidRPr="0061321F">
        <w:rPr>
          <w:color w:val="auto"/>
        </w:rPr>
        <w:t>ë</w:t>
      </w:r>
      <w:r w:rsidRPr="0061321F">
        <w:rPr>
          <w:color w:val="auto"/>
        </w:rPr>
        <w:t>sis</w:t>
      </w:r>
      <w:r w:rsidR="00D91E46" w:rsidRPr="0061321F">
        <w:rPr>
          <w:color w:val="auto"/>
        </w:rPr>
        <w:t>ë</w:t>
      </w:r>
      <w:r w:rsidRPr="0061321F">
        <w:rPr>
          <w:color w:val="auto"/>
        </w:rPr>
        <w:t xml:space="preserve"> (ILD) </w:t>
      </w:r>
      <w:r w:rsidR="00BC09F0" w:rsidRPr="0061321F">
        <w:rPr>
          <w:color w:val="auto"/>
        </w:rPr>
        <w:t xml:space="preserve">ka </w:t>
      </w:r>
      <w:r w:rsidR="00915360" w:rsidRPr="0061321F">
        <w:rPr>
          <w:color w:val="auto"/>
        </w:rPr>
        <w:t>nënshkrua</w:t>
      </w:r>
      <w:r w:rsidR="00BC09F0" w:rsidRPr="0061321F">
        <w:rPr>
          <w:color w:val="auto"/>
        </w:rPr>
        <w:t>r</w:t>
      </w:r>
      <w:r w:rsidR="008D14AD" w:rsidRPr="0061321F">
        <w:rPr>
          <w:color w:val="auto"/>
        </w:rPr>
        <w:t xml:space="preserve"> marrëveshjen e b</w:t>
      </w:r>
      <w:r w:rsidR="00915360" w:rsidRPr="0061321F">
        <w:rPr>
          <w:color w:val="auto"/>
        </w:rPr>
        <w:t>ashkëpunimit me nr.248,</w:t>
      </w:r>
      <w:r w:rsidR="006F226F" w:rsidRPr="0061321F">
        <w:rPr>
          <w:color w:val="auto"/>
        </w:rPr>
        <w:t xml:space="preserve"> </w:t>
      </w:r>
      <w:r w:rsidR="008D14AD" w:rsidRPr="0061321F">
        <w:rPr>
          <w:color w:val="auto"/>
        </w:rPr>
        <w:t>datë 5.</w:t>
      </w:r>
      <w:r w:rsidR="00915360" w:rsidRPr="0061321F">
        <w:rPr>
          <w:color w:val="auto"/>
        </w:rPr>
        <w:t>2.2021</w:t>
      </w:r>
      <w:r w:rsidR="008D14AD" w:rsidRPr="0061321F">
        <w:rPr>
          <w:color w:val="auto"/>
        </w:rPr>
        <w:t>,</w:t>
      </w:r>
      <w:r w:rsidR="00915360" w:rsidRPr="0061321F">
        <w:rPr>
          <w:color w:val="auto"/>
        </w:rPr>
        <w:t xml:space="preserve"> </w:t>
      </w:r>
      <w:r w:rsidR="008A7602">
        <w:rPr>
          <w:color w:val="auto"/>
        </w:rPr>
        <w:t>“</w:t>
      </w:r>
      <w:r w:rsidR="00915360" w:rsidRPr="0061321F">
        <w:rPr>
          <w:color w:val="auto"/>
        </w:rPr>
        <w:t>Për kryerjen e inspektimeve institucionale e tematike dhe për shkelje individuale të</w:t>
      </w:r>
      <w:r w:rsidR="008D0C57" w:rsidRPr="0061321F">
        <w:rPr>
          <w:color w:val="auto"/>
        </w:rPr>
        <w:t xml:space="preserve"> </w:t>
      </w:r>
      <w:r w:rsidR="00915360" w:rsidRPr="0061321F">
        <w:rPr>
          <w:color w:val="auto"/>
        </w:rPr>
        <w:t>magjistratëve/prokurorëve në prokuroritë me juridiksion të përgjithshëm</w:t>
      </w:r>
      <w:r w:rsidR="008A7602">
        <w:rPr>
          <w:color w:val="auto"/>
        </w:rPr>
        <w:t>”</w:t>
      </w:r>
      <w:r w:rsidR="00915360" w:rsidRPr="0061321F">
        <w:rPr>
          <w:color w:val="auto"/>
        </w:rPr>
        <w:t>.</w:t>
      </w:r>
      <w:r w:rsidR="00BC09F0" w:rsidRPr="0061321F">
        <w:rPr>
          <w:color w:val="auto"/>
        </w:rPr>
        <w:t xml:space="preserve"> Në kuadrin e zbatimit të kësaj marrëveshje</w:t>
      </w:r>
      <w:r w:rsidR="008D14AD" w:rsidRPr="0061321F">
        <w:rPr>
          <w:color w:val="auto"/>
        </w:rPr>
        <w:t>je</w:t>
      </w:r>
      <w:r w:rsidR="00BC09F0" w:rsidRPr="0061321F">
        <w:rPr>
          <w:color w:val="auto"/>
        </w:rPr>
        <w:t>, Prokuroria e Përgjithshme ka informuar Inspektorin e Lart</w:t>
      </w:r>
      <w:r w:rsidR="006954DD" w:rsidRPr="0061321F">
        <w:rPr>
          <w:color w:val="auto"/>
        </w:rPr>
        <w:t>ë</w:t>
      </w:r>
      <w:r w:rsidR="00BC09F0" w:rsidRPr="0061321F">
        <w:rPr>
          <w:color w:val="auto"/>
        </w:rPr>
        <w:t xml:space="preserve"> t</w:t>
      </w:r>
      <w:r w:rsidR="006954DD" w:rsidRPr="0061321F">
        <w:rPr>
          <w:color w:val="auto"/>
        </w:rPr>
        <w:t>ë</w:t>
      </w:r>
      <w:r w:rsidR="00BC09F0" w:rsidRPr="0061321F">
        <w:rPr>
          <w:color w:val="auto"/>
        </w:rPr>
        <w:t xml:space="preserve"> Drejt</w:t>
      </w:r>
      <w:r w:rsidR="006954DD" w:rsidRPr="0061321F">
        <w:rPr>
          <w:color w:val="auto"/>
        </w:rPr>
        <w:t>ë</w:t>
      </w:r>
      <w:r w:rsidR="00BC09F0" w:rsidRPr="0061321F">
        <w:rPr>
          <w:color w:val="auto"/>
        </w:rPr>
        <w:t>sis</w:t>
      </w:r>
      <w:r w:rsidR="006954DD" w:rsidRPr="0061321F">
        <w:rPr>
          <w:color w:val="auto"/>
        </w:rPr>
        <w:t>ë</w:t>
      </w:r>
      <w:r w:rsidR="00BC09F0" w:rsidRPr="0061321F">
        <w:rPr>
          <w:color w:val="auto"/>
        </w:rPr>
        <w:t xml:space="preserve"> se p</w:t>
      </w:r>
      <w:r w:rsidR="008D14AD" w:rsidRPr="0061321F">
        <w:rPr>
          <w:color w:val="auto"/>
        </w:rPr>
        <w:t>ërgjatë vitit 2020 dhe në vijim</w:t>
      </w:r>
      <w:r w:rsidR="00BC09F0" w:rsidRPr="0061321F">
        <w:rPr>
          <w:color w:val="auto"/>
        </w:rPr>
        <w:t xml:space="preserve"> ka evidentuar disa problematika për të cilat ka kërkuar kryerjen e inspektimeve tematike në </w:t>
      </w:r>
      <w:r w:rsidR="00F51208" w:rsidRPr="0061321F">
        <w:rPr>
          <w:color w:val="auto"/>
        </w:rPr>
        <w:t>p</w:t>
      </w:r>
      <w:r w:rsidR="00BC09F0" w:rsidRPr="0061321F">
        <w:rPr>
          <w:color w:val="auto"/>
        </w:rPr>
        <w:t xml:space="preserve">rokuroritë pranë </w:t>
      </w:r>
      <w:r w:rsidR="00100EF5" w:rsidRPr="0061321F">
        <w:rPr>
          <w:color w:val="auto"/>
        </w:rPr>
        <w:t>g</w:t>
      </w:r>
      <w:r w:rsidR="008D14AD" w:rsidRPr="0061321F">
        <w:rPr>
          <w:color w:val="auto"/>
        </w:rPr>
        <w:t>jykatave të shkallës së p</w:t>
      </w:r>
      <w:r w:rsidR="00BC09F0" w:rsidRPr="0061321F">
        <w:rPr>
          <w:color w:val="auto"/>
        </w:rPr>
        <w:t>arë Tiranë, Durrës, Elbasan, Fier, Korçë, Shkodër dhe Vlorë</w:t>
      </w:r>
      <w:r w:rsidR="003452B7" w:rsidRPr="0061321F">
        <w:rPr>
          <w:color w:val="auto"/>
        </w:rPr>
        <w:t>. Gjithashtu, Prokuroria e P</w:t>
      </w:r>
      <w:r w:rsidR="006954DD" w:rsidRPr="0061321F">
        <w:rPr>
          <w:color w:val="auto"/>
        </w:rPr>
        <w:t>ë</w:t>
      </w:r>
      <w:r w:rsidR="003452B7" w:rsidRPr="0061321F">
        <w:rPr>
          <w:color w:val="auto"/>
        </w:rPr>
        <w:t xml:space="preserve">rgjthshme ka evidentuar </w:t>
      </w:r>
      <w:r w:rsidR="008D14AD" w:rsidRPr="0061321F">
        <w:rPr>
          <w:color w:val="auto"/>
        </w:rPr>
        <w:t>tri</w:t>
      </w:r>
      <w:r w:rsidR="00BC09F0" w:rsidRPr="0061321F">
        <w:rPr>
          <w:color w:val="auto"/>
        </w:rPr>
        <w:t xml:space="preserve"> raste shkeljesh individuale të konstatuara nga prokurorë (në një rast drejtues) </w:t>
      </w:r>
      <w:r w:rsidR="003452B7" w:rsidRPr="0061321F">
        <w:rPr>
          <w:color w:val="auto"/>
        </w:rPr>
        <w:t>t</w:t>
      </w:r>
      <w:r w:rsidR="006954DD" w:rsidRPr="0061321F">
        <w:rPr>
          <w:color w:val="auto"/>
        </w:rPr>
        <w:t>ë</w:t>
      </w:r>
      <w:r w:rsidR="003452B7" w:rsidRPr="0061321F">
        <w:rPr>
          <w:color w:val="auto"/>
        </w:rPr>
        <w:t xml:space="preserve"> cilat i </w:t>
      </w:r>
      <w:r w:rsidR="00BC09F0" w:rsidRPr="0061321F">
        <w:rPr>
          <w:color w:val="auto"/>
        </w:rPr>
        <w:t>janë dërguar Inspektorit të Lartë të Drejtësisë për inici</w:t>
      </w:r>
      <w:r w:rsidR="008D14AD" w:rsidRPr="0061321F">
        <w:rPr>
          <w:color w:val="auto"/>
        </w:rPr>
        <w:t>i</w:t>
      </w:r>
      <w:r w:rsidR="00BC09F0" w:rsidRPr="0061321F">
        <w:rPr>
          <w:color w:val="auto"/>
        </w:rPr>
        <w:t>m të procesit të hetimit/inspektimit.</w:t>
      </w:r>
    </w:p>
    <w:p w14:paraId="75608943" w14:textId="77777777" w:rsidR="00FB337C" w:rsidRPr="0061321F" w:rsidRDefault="00FB337C" w:rsidP="003B775A">
      <w:pPr>
        <w:pStyle w:val="ATEXXX"/>
        <w:rPr>
          <w:color w:val="auto"/>
        </w:rPr>
      </w:pPr>
      <w:r w:rsidRPr="0061321F">
        <w:rPr>
          <w:color w:val="auto"/>
        </w:rPr>
        <w:t>Gjatë vitit 2021</w:t>
      </w:r>
      <w:r w:rsidRPr="0061321F">
        <w:rPr>
          <w:rStyle w:val="FootnoteReference"/>
          <w:color w:val="auto"/>
        </w:rPr>
        <w:footnoteReference w:id="19"/>
      </w:r>
      <w:r w:rsidRPr="0061321F">
        <w:rPr>
          <w:color w:val="auto"/>
        </w:rPr>
        <w:t xml:space="preserve"> </w:t>
      </w:r>
      <w:r w:rsidR="00EE0F60" w:rsidRPr="0061321F">
        <w:rPr>
          <w:color w:val="auto"/>
        </w:rPr>
        <w:t>Prokurori</w:t>
      </w:r>
      <w:r w:rsidR="00997104" w:rsidRPr="0061321F">
        <w:rPr>
          <w:color w:val="auto"/>
        </w:rPr>
        <w:t>a e</w:t>
      </w:r>
      <w:r w:rsidR="00EE0F60" w:rsidRPr="0061321F">
        <w:rPr>
          <w:color w:val="auto"/>
        </w:rPr>
        <w:t xml:space="preserve"> Posaçme Kundër Korrupsionit dhe Krimit të Organizuar </w:t>
      </w:r>
      <w:r w:rsidR="008D14AD" w:rsidRPr="0061321F">
        <w:rPr>
          <w:color w:val="auto"/>
        </w:rPr>
        <w:t>ka pas</w:t>
      </w:r>
      <w:r w:rsidRPr="0061321F">
        <w:rPr>
          <w:color w:val="auto"/>
        </w:rPr>
        <w:t>ur një</w:t>
      </w:r>
      <w:r w:rsidR="00997104" w:rsidRPr="0061321F">
        <w:rPr>
          <w:color w:val="auto"/>
        </w:rPr>
        <w:t xml:space="preserve"> bashkëpunim mjaft efektiv</w:t>
      </w:r>
      <w:r w:rsidRPr="0061321F">
        <w:rPr>
          <w:color w:val="auto"/>
        </w:rPr>
        <w:t xml:space="preserve"> me Inspektorin e Lartë të Drejtësisë (ILD) dhe Këshillin e Lartë të Prokurorisë</w:t>
      </w:r>
      <w:r w:rsidR="008D14AD" w:rsidRPr="0061321F">
        <w:rPr>
          <w:color w:val="auto"/>
        </w:rPr>
        <w:t>.</w:t>
      </w:r>
      <w:r w:rsidRPr="0061321F">
        <w:rPr>
          <w:color w:val="auto"/>
        </w:rPr>
        <w:t xml:space="preserve"> Ky bashkëpunim ka konsistuar në ndihmën që u jep Prokuroria e Posaçme këtyre institucioneve nëpërmjet dhënies në kohë reale të informacioneve të kërkuara e që lidhen me veri</w:t>
      </w:r>
      <w:r w:rsidR="008D14AD" w:rsidRPr="0061321F">
        <w:rPr>
          <w:color w:val="auto"/>
        </w:rPr>
        <w:t>fikimin e subjekteve për të cila</w:t>
      </w:r>
      <w:r w:rsidRPr="0061321F">
        <w:rPr>
          <w:color w:val="auto"/>
        </w:rPr>
        <w:t xml:space="preserve">t kryhen verifikime për shkelje të natyrës disiplinore. </w:t>
      </w:r>
    </w:p>
    <w:p w14:paraId="75608944" w14:textId="03A844CD" w:rsidR="00D8247E" w:rsidRPr="0061321F" w:rsidRDefault="00D8247E" w:rsidP="003B775A">
      <w:pPr>
        <w:pStyle w:val="ATEXXX"/>
        <w:rPr>
          <w:color w:val="auto"/>
        </w:rPr>
      </w:pPr>
      <w:r w:rsidRPr="0061321F">
        <w:rPr>
          <w:color w:val="auto"/>
        </w:rPr>
        <w:t>Prokuroria e Përgjithshme</w:t>
      </w:r>
      <w:r w:rsidR="008D14AD" w:rsidRPr="0061321F">
        <w:rPr>
          <w:color w:val="auto"/>
        </w:rPr>
        <w:t>,</w:t>
      </w:r>
      <w:r w:rsidRPr="0061321F">
        <w:rPr>
          <w:color w:val="auto"/>
        </w:rPr>
        <w:t xml:space="preserve"> në kuadër të rritjes së rolit aktiv të prokurorit, </w:t>
      </w:r>
      <w:r w:rsidR="006A4DC2" w:rsidRPr="0061321F">
        <w:rPr>
          <w:color w:val="auto"/>
        </w:rPr>
        <w:t>ka normuar masa për rritjen e rolit aktiv të prokurorit në hetimet parapra</w:t>
      </w:r>
      <w:r w:rsidR="00AF10D8" w:rsidRPr="0061321F">
        <w:rPr>
          <w:color w:val="auto"/>
        </w:rPr>
        <w:t>ke dhe kryerjen e hetimeve proak</w:t>
      </w:r>
      <w:r w:rsidR="006A4DC2" w:rsidRPr="0061321F">
        <w:rPr>
          <w:color w:val="auto"/>
        </w:rPr>
        <w:t>tive n</w:t>
      </w:r>
      <w:r w:rsidR="006954DD" w:rsidRPr="0061321F">
        <w:rPr>
          <w:color w:val="auto"/>
        </w:rPr>
        <w:t>ë</w:t>
      </w:r>
      <w:r w:rsidR="006A4DC2" w:rsidRPr="0061321F">
        <w:rPr>
          <w:color w:val="auto"/>
        </w:rPr>
        <w:t>p</w:t>
      </w:r>
      <w:r w:rsidR="006954DD" w:rsidRPr="0061321F">
        <w:rPr>
          <w:color w:val="auto"/>
        </w:rPr>
        <w:t>ë</w:t>
      </w:r>
      <w:r w:rsidR="006A4DC2" w:rsidRPr="0061321F">
        <w:rPr>
          <w:color w:val="auto"/>
        </w:rPr>
        <w:t xml:space="preserve">rmjet </w:t>
      </w:r>
      <w:r w:rsidR="000A70E0" w:rsidRPr="0061321F">
        <w:rPr>
          <w:color w:val="auto"/>
        </w:rPr>
        <w:t>u</w:t>
      </w:r>
      <w:r w:rsidR="006A4DC2" w:rsidRPr="0061321F">
        <w:rPr>
          <w:color w:val="auto"/>
        </w:rPr>
        <w:t>dh</w:t>
      </w:r>
      <w:r w:rsidR="006954DD" w:rsidRPr="0061321F">
        <w:rPr>
          <w:color w:val="auto"/>
        </w:rPr>
        <w:t>ë</w:t>
      </w:r>
      <w:r w:rsidR="006A4DC2" w:rsidRPr="0061321F">
        <w:rPr>
          <w:color w:val="auto"/>
        </w:rPr>
        <w:t>zimit nr</w:t>
      </w:r>
      <w:r w:rsidR="008D14AD" w:rsidRPr="0061321F">
        <w:rPr>
          <w:color w:val="auto"/>
        </w:rPr>
        <w:t>.4, datë 9.</w:t>
      </w:r>
      <w:r w:rsidR="006A4DC2" w:rsidRPr="0061321F">
        <w:rPr>
          <w:color w:val="auto"/>
        </w:rPr>
        <w:t>7.2021</w:t>
      </w:r>
      <w:r w:rsidR="008D14AD" w:rsidRPr="0061321F">
        <w:rPr>
          <w:color w:val="auto"/>
        </w:rPr>
        <w:t>,</w:t>
      </w:r>
      <w:r w:rsidR="006A4DC2" w:rsidRPr="0061321F">
        <w:rPr>
          <w:color w:val="auto"/>
        </w:rPr>
        <w:t xml:space="preserve"> t</w:t>
      </w:r>
      <w:r w:rsidR="006954DD" w:rsidRPr="0061321F">
        <w:rPr>
          <w:color w:val="auto"/>
        </w:rPr>
        <w:t>ë</w:t>
      </w:r>
      <w:r w:rsidR="006A4DC2" w:rsidRPr="0061321F">
        <w:rPr>
          <w:color w:val="auto"/>
        </w:rPr>
        <w:t xml:space="preserve"> lartp</w:t>
      </w:r>
      <w:r w:rsidR="006954DD" w:rsidRPr="0061321F">
        <w:rPr>
          <w:color w:val="auto"/>
        </w:rPr>
        <w:t>ë</w:t>
      </w:r>
      <w:r w:rsidR="006A4DC2" w:rsidRPr="0061321F">
        <w:rPr>
          <w:color w:val="auto"/>
        </w:rPr>
        <w:t>rmendur, ku si rezultat në vitin 2021 është rritur numri i hetimeve proaktive dhe me përdorim të mjeteve të posaçme të hetimit në kuadrin e 655 procedimeve penale, e cila rezulton me një rritje prej 3.9% të numrit të procedimeve proaktive, proces i finalizuar me arrestimin në flagranc</w:t>
      </w:r>
      <w:r w:rsidR="00496C41" w:rsidRPr="0061321F">
        <w:rPr>
          <w:color w:val="auto"/>
        </w:rPr>
        <w:t>ë</w:t>
      </w:r>
      <w:r w:rsidR="000A70E0" w:rsidRPr="0061321F">
        <w:rPr>
          <w:color w:val="auto"/>
        </w:rPr>
        <w:t>/</w:t>
      </w:r>
      <w:r w:rsidR="006A4DC2" w:rsidRPr="0061321F">
        <w:rPr>
          <w:color w:val="auto"/>
        </w:rPr>
        <w:t xml:space="preserve">ndalimin e 640 personave të dyshuar për kryerjen e veprave penale në kompetencë të prokurorive pranë gjykatave të shkallës së parë me juridiksion të përgjithshëm. Gjithashtu, Prokuroria e Përgjithshme </w:t>
      </w:r>
      <w:r w:rsidRPr="0061321F">
        <w:rPr>
          <w:color w:val="auto"/>
        </w:rPr>
        <w:t>ka planifikuar për të ar</w:t>
      </w:r>
      <w:r w:rsidR="008D14AD" w:rsidRPr="0061321F">
        <w:rPr>
          <w:color w:val="auto"/>
        </w:rPr>
        <w:t>dhmen përgatitjen e një projekt</w:t>
      </w:r>
      <w:r w:rsidRPr="0061321F">
        <w:rPr>
          <w:color w:val="auto"/>
        </w:rPr>
        <w:t xml:space="preserve">udhëzimi të përgjithshëm </w:t>
      </w:r>
      <w:r w:rsidR="008A7602">
        <w:rPr>
          <w:color w:val="auto"/>
        </w:rPr>
        <w:t>“</w:t>
      </w:r>
      <w:r w:rsidRPr="0061321F">
        <w:rPr>
          <w:color w:val="auto"/>
        </w:rPr>
        <w:t xml:space="preserve">Për rritjen e rolit të prokurorisë në fillimin e hetimit kryesisht dhe hetimin penal </w:t>
      </w:r>
      <w:r w:rsidRPr="0061321F">
        <w:rPr>
          <w:color w:val="auto"/>
        </w:rPr>
        <w:lastRenderedPageBreak/>
        <w:t>proaktiv</w:t>
      </w:r>
      <w:r w:rsidR="008A7602">
        <w:rPr>
          <w:color w:val="auto"/>
        </w:rPr>
        <w:t>”</w:t>
      </w:r>
      <w:r w:rsidRPr="0061321F">
        <w:rPr>
          <w:color w:val="auto"/>
        </w:rPr>
        <w:t>, si dhe rritjen e efi</w:t>
      </w:r>
      <w:r w:rsidR="005B694F" w:rsidRPr="0061321F">
        <w:rPr>
          <w:color w:val="auto"/>
        </w:rPr>
        <w:t>ci</w:t>
      </w:r>
      <w:r w:rsidRPr="0061321F">
        <w:rPr>
          <w:color w:val="auto"/>
        </w:rPr>
        <w:t>encës në bashkërendimin, koordinimin dhe monitorimin sipas ligjit me agjencitë ligjzbatuese përkatëse, me qëllim rritjen e efektivitetit në luftën kundër krimeve të rënda e sensitive nëpërmjet hetimeve kriminale dhe financiare proaktive dhe të bazuara në inteligjencë.</w:t>
      </w:r>
    </w:p>
    <w:p w14:paraId="75608945" w14:textId="5A378724" w:rsidR="00D8247E" w:rsidRPr="0061321F" w:rsidRDefault="0019284F" w:rsidP="003B775A">
      <w:pPr>
        <w:pStyle w:val="ATEXXX"/>
        <w:rPr>
          <w:color w:val="auto"/>
        </w:rPr>
      </w:pPr>
      <w:r w:rsidRPr="0061321F">
        <w:rPr>
          <w:color w:val="auto"/>
        </w:rPr>
        <w:t>Me qëllim rritjen e efektivitetit dhe të llogaridhënies së strukturave të policisë gjyqësore janë nxjerrë akte nënligjore nga Pr</w:t>
      </w:r>
      <w:r w:rsidR="00AF10D8" w:rsidRPr="0061321F">
        <w:rPr>
          <w:color w:val="auto"/>
        </w:rPr>
        <w:t xml:space="preserve">okurori i Përgjithshëm dhe akte të </w:t>
      </w:r>
      <w:r w:rsidRPr="0061321F">
        <w:rPr>
          <w:color w:val="auto"/>
        </w:rPr>
        <w:t>përbashkëta me instit</w:t>
      </w:r>
      <w:r w:rsidR="000A70E0" w:rsidRPr="0061321F">
        <w:rPr>
          <w:color w:val="auto"/>
        </w:rPr>
        <w:t xml:space="preserve">ucionet e tjera. </w:t>
      </w:r>
      <w:r w:rsidR="00D8247E" w:rsidRPr="0061321F">
        <w:rPr>
          <w:color w:val="auto"/>
        </w:rPr>
        <w:t>Në udhëzimin e përgjithshëm nr.</w:t>
      </w:r>
      <w:r w:rsidR="005B694F" w:rsidRPr="0061321F">
        <w:rPr>
          <w:color w:val="auto"/>
        </w:rPr>
        <w:t xml:space="preserve"> </w:t>
      </w:r>
      <w:r w:rsidR="00D8247E" w:rsidRPr="0061321F">
        <w:rPr>
          <w:color w:val="auto"/>
        </w:rPr>
        <w:t xml:space="preserve">4/2021 të sipërpërmendur janë normuar masa administrative dhe procedurale për nxitjen e rolit aktiv të prokurorëve dhe drejtuesve për ushtrimin e kontrollit efektiv të prokurorit, si dhe të rolit të prokurorëve për ushtrimin sistematik të kontrollit të </w:t>
      </w:r>
      <w:r w:rsidR="000A70E0" w:rsidRPr="0061321F">
        <w:rPr>
          <w:color w:val="auto"/>
        </w:rPr>
        <w:t>o</w:t>
      </w:r>
      <w:r w:rsidR="00AF10D8" w:rsidRPr="0061321F">
        <w:rPr>
          <w:color w:val="auto"/>
        </w:rPr>
        <w:t>ficer</w:t>
      </w:r>
      <w:r w:rsidR="00A42CD6" w:rsidRPr="0061321F">
        <w:rPr>
          <w:color w:val="auto"/>
        </w:rPr>
        <w:t>ë</w:t>
      </w:r>
      <w:r w:rsidR="00AF10D8" w:rsidRPr="0061321F">
        <w:rPr>
          <w:color w:val="auto"/>
        </w:rPr>
        <w:t>ve t</w:t>
      </w:r>
      <w:r w:rsidR="00A42CD6" w:rsidRPr="0061321F">
        <w:rPr>
          <w:color w:val="auto"/>
        </w:rPr>
        <w:t>ë</w:t>
      </w:r>
      <w:r w:rsidR="00AF10D8" w:rsidRPr="0061321F">
        <w:rPr>
          <w:color w:val="auto"/>
        </w:rPr>
        <w:t xml:space="preserve"> </w:t>
      </w:r>
      <w:r w:rsidR="00D8247E" w:rsidRPr="0061321F">
        <w:rPr>
          <w:color w:val="auto"/>
        </w:rPr>
        <w:t>P</w:t>
      </w:r>
      <w:r w:rsidR="00AF10D8" w:rsidRPr="0061321F">
        <w:rPr>
          <w:color w:val="auto"/>
        </w:rPr>
        <w:t>olicis</w:t>
      </w:r>
      <w:r w:rsidR="00A42CD6" w:rsidRPr="0061321F">
        <w:rPr>
          <w:color w:val="auto"/>
        </w:rPr>
        <w:t>ë</w:t>
      </w:r>
      <w:r w:rsidR="00AF10D8" w:rsidRPr="0061321F">
        <w:rPr>
          <w:color w:val="auto"/>
        </w:rPr>
        <w:t xml:space="preserve"> Gjyq</w:t>
      </w:r>
      <w:r w:rsidR="00A42CD6" w:rsidRPr="0061321F">
        <w:rPr>
          <w:color w:val="auto"/>
        </w:rPr>
        <w:t>ë</w:t>
      </w:r>
      <w:r w:rsidR="00AF10D8" w:rsidRPr="0061321F">
        <w:rPr>
          <w:color w:val="auto"/>
        </w:rPr>
        <w:t>sore</w:t>
      </w:r>
      <w:r w:rsidR="00D8247E" w:rsidRPr="0061321F">
        <w:rPr>
          <w:color w:val="auto"/>
        </w:rPr>
        <w:t xml:space="preserve"> në ecurinë e hetimit të procedimeve lidhur me ligjshmërinë, objektivitetin, plotshmërinë dhe respektimin e afateve procedurale dhe vlefshmërinë e akteve.</w:t>
      </w:r>
    </w:p>
    <w:p w14:paraId="75608946" w14:textId="1F4F5FE7" w:rsidR="00D8247E" w:rsidRPr="0061321F" w:rsidRDefault="00D8247E" w:rsidP="003B775A">
      <w:pPr>
        <w:pStyle w:val="ATEXXX"/>
        <w:rPr>
          <w:color w:val="auto"/>
        </w:rPr>
      </w:pPr>
      <w:r w:rsidRPr="0061321F">
        <w:rPr>
          <w:color w:val="auto"/>
        </w:rPr>
        <w:t xml:space="preserve">Prokurori i Përgjithshëm me </w:t>
      </w:r>
      <w:r w:rsidR="000A70E0" w:rsidRPr="0061321F">
        <w:rPr>
          <w:color w:val="auto"/>
        </w:rPr>
        <w:t>u</w:t>
      </w:r>
      <w:r w:rsidRPr="0061321F">
        <w:rPr>
          <w:color w:val="auto"/>
        </w:rPr>
        <w:t>rdhrin nr.</w:t>
      </w:r>
      <w:r w:rsidR="005B694F" w:rsidRPr="0061321F">
        <w:rPr>
          <w:color w:val="auto"/>
        </w:rPr>
        <w:t xml:space="preserve"> </w:t>
      </w:r>
      <w:r w:rsidR="008D14AD" w:rsidRPr="0061321F">
        <w:rPr>
          <w:color w:val="auto"/>
        </w:rPr>
        <w:t>61, datë 2.</w:t>
      </w:r>
      <w:r w:rsidRPr="0061321F">
        <w:rPr>
          <w:color w:val="auto"/>
        </w:rPr>
        <w:t xml:space="preserve">6.2021 </w:t>
      </w:r>
      <w:r w:rsidR="006A4DC2" w:rsidRPr="0061321F">
        <w:rPr>
          <w:color w:val="auto"/>
        </w:rPr>
        <w:t>t</w:t>
      </w:r>
      <w:r w:rsidR="006954DD" w:rsidRPr="0061321F">
        <w:rPr>
          <w:color w:val="auto"/>
        </w:rPr>
        <w:t>ë</w:t>
      </w:r>
      <w:r w:rsidR="006A4DC2" w:rsidRPr="0061321F">
        <w:rPr>
          <w:color w:val="auto"/>
        </w:rPr>
        <w:t xml:space="preserve"> </w:t>
      </w:r>
      <w:r w:rsidR="00AF10D8" w:rsidRPr="0061321F">
        <w:rPr>
          <w:color w:val="auto"/>
        </w:rPr>
        <w:t>sip</w:t>
      </w:r>
      <w:r w:rsidR="00A42CD6" w:rsidRPr="0061321F">
        <w:rPr>
          <w:color w:val="auto"/>
        </w:rPr>
        <w:t>ë</w:t>
      </w:r>
      <w:r w:rsidR="00AF10D8" w:rsidRPr="0061321F">
        <w:rPr>
          <w:color w:val="auto"/>
        </w:rPr>
        <w:t>r</w:t>
      </w:r>
      <w:r w:rsidR="006A4DC2" w:rsidRPr="0061321F">
        <w:rPr>
          <w:color w:val="auto"/>
        </w:rPr>
        <w:t>p</w:t>
      </w:r>
      <w:r w:rsidR="006954DD" w:rsidRPr="0061321F">
        <w:rPr>
          <w:color w:val="auto"/>
        </w:rPr>
        <w:t>ë</w:t>
      </w:r>
      <w:r w:rsidR="008D14AD" w:rsidRPr="0061321F">
        <w:rPr>
          <w:color w:val="auto"/>
        </w:rPr>
        <w:t>rmendur</w:t>
      </w:r>
      <w:r w:rsidR="006A4DC2" w:rsidRPr="0061321F">
        <w:rPr>
          <w:color w:val="auto"/>
        </w:rPr>
        <w:t xml:space="preserve"> </w:t>
      </w:r>
      <w:r w:rsidRPr="0061321F">
        <w:rPr>
          <w:color w:val="auto"/>
        </w:rPr>
        <w:t>ka ngritur grupe pune për inspektimin e veprimtarisë administrative dhe procedurale të oficerëve të policisë gjyqësore në prokurorinë e një rrethi gjyqësor. Grupi i punës i Prokurorisë së Përgjithshme</w:t>
      </w:r>
      <w:r w:rsidR="008D14AD" w:rsidRPr="0061321F">
        <w:rPr>
          <w:color w:val="auto"/>
        </w:rPr>
        <w:t>,</w:t>
      </w:r>
      <w:r w:rsidRPr="0061321F">
        <w:rPr>
          <w:color w:val="auto"/>
        </w:rPr>
        <w:t xml:space="preserve"> në bashkëpunim me ekspertët e projektit EURALIUS V, kanë përgatitur </w:t>
      </w:r>
      <w:r w:rsidR="000A70E0" w:rsidRPr="0061321F">
        <w:rPr>
          <w:color w:val="auto"/>
        </w:rPr>
        <w:t>u</w:t>
      </w:r>
      <w:r w:rsidR="008D14AD" w:rsidRPr="0061321F">
        <w:rPr>
          <w:color w:val="auto"/>
        </w:rPr>
        <w:t>dhëzimin e p</w:t>
      </w:r>
      <w:r w:rsidRPr="0061321F">
        <w:rPr>
          <w:color w:val="auto"/>
        </w:rPr>
        <w:t>ërgjithshëm</w:t>
      </w:r>
      <w:r w:rsidR="008D14AD" w:rsidRPr="0061321F">
        <w:rPr>
          <w:color w:val="auto"/>
        </w:rPr>
        <w:t>,</w:t>
      </w:r>
      <w:r w:rsidRPr="0061321F">
        <w:rPr>
          <w:color w:val="auto"/>
        </w:rPr>
        <w:t xml:space="preserve"> të miratuar nga Prokurori i Përgjithshëm</w:t>
      </w:r>
      <w:r w:rsidR="008D14AD" w:rsidRPr="0061321F">
        <w:rPr>
          <w:color w:val="auto"/>
        </w:rPr>
        <w:t xml:space="preserve">, </w:t>
      </w:r>
      <w:r w:rsidRPr="0061321F">
        <w:rPr>
          <w:color w:val="auto"/>
        </w:rPr>
        <w:t>me nr.</w:t>
      </w:r>
      <w:r w:rsidR="005B694F" w:rsidRPr="0061321F">
        <w:rPr>
          <w:color w:val="auto"/>
        </w:rPr>
        <w:t xml:space="preserve"> </w:t>
      </w:r>
      <w:r w:rsidRPr="0061321F">
        <w:rPr>
          <w:color w:val="auto"/>
        </w:rPr>
        <w:t>10, datë 30.12.2021</w:t>
      </w:r>
      <w:r w:rsidR="008D14AD" w:rsidRPr="0061321F">
        <w:rPr>
          <w:color w:val="auto"/>
        </w:rPr>
        <w:t>,</w:t>
      </w:r>
      <w:r w:rsidRPr="0061321F">
        <w:rPr>
          <w:color w:val="auto"/>
        </w:rPr>
        <w:t xml:space="preserve"> </w:t>
      </w:r>
      <w:r w:rsidR="008A7602">
        <w:rPr>
          <w:color w:val="auto"/>
        </w:rPr>
        <w:t>“</w:t>
      </w:r>
      <w:r w:rsidRPr="0061321F">
        <w:rPr>
          <w:color w:val="auto"/>
        </w:rPr>
        <w:t>Për ushtrimin e funksionimit të monitorimit në sistemin e prokurorisë dhe bashkërendimi me institucionet kushtetuese e ligjore</w:t>
      </w:r>
      <w:r w:rsidR="008A7602">
        <w:rPr>
          <w:color w:val="auto"/>
        </w:rPr>
        <w:t>”</w:t>
      </w:r>
      <w:r w:rsidR="008D14AD" w:rsidRPr="0061321F">
        <w:rPr>
          <w:color w:val="auto"/>
        </w:rPr>
        <w:t>,</w:t>
      </w:r>
      <w:r w:rsidRPr="0061321F">
        <w:rPr>
          <w:color w:val="auto"/>
        </w:rPr>
        <w:t xml:space="preserve"> i cili synon unifikimin e mënyrës së ushtrimit të funksioneve mbikëqyrëse/verifikuese nga strukturat/autoritetet e monitorimit në sistemin e prokurorisë me juridiksion të përgjithshëm, inici</w:t>
      </w:r>
      <w:r w:rsidR="008D14AD" w:rsidRPr="0061321F">
        <w:rPr>
          <w:color w:val="auto"/>
        </w:rPr>
        <w:t>i</w:t>
      </w:r>
      <w:r w:rsidRPr="0061321F">
        <w:rPr>
          <w:color w:val="auto"/>
        </w:rPr>
        <w:t>min e inspektimeve tematike individuale të oficerëve të policisë gjyqësore të seksioneve dhe shërbimeve policore, në bashkëpunim me Inspektorin e Lartë të Drejtësisë dhe Komisionin e Policisë Gjyqësore.</w:t>
      </w:r>
    </w:p>
    <w:p w14:paraId="75608947" w14:textId="77777777" w:rsidR="006A3201" w:rsidRPr="0061321F" w:rsidRDefault="00D8247E" w:rsidP="003B775A">
      <w:pPr>
        <w:pStyle w:val="ATEXXX"/>
        <w:rPr>
          <w:color w:val="auto"/>
        </w:rPr>
      </w:pPr>
      <w:r w:rsidRPr="0061321F">
        <w:rPr>
          <w:color w:val="auto"/>
        </w:rPr>
        <w:t>Për shkeljet disiplinore</w:t>
      </w:r>
      <w:r w:rsidR="008D0C57" w:rsidRPr="0061321F">
        <w:rPr>
          <w:color w:val="auto"/>
        </w:rPr>
        <w:t xml:space="preserve"> </w:t>
      </w:r>
      <w:r w:rsidRPr="0061321F">
        <w:rPr>
          <w:color w:val="auto"/>
        </w:rPr>
        <w:t xml:space="preserve">të oficerëve të policisë gjyqësore, Prokurori i Përgjithshëm i është drejtuar Komisionit të Policisë Gjyqësore për 4 raste, e konkretisht: </w:t>
      </w:r>
    </w:p>
    <w:p w14:paraId="75608948" w14:textId="77777777" w:rsidR="00251D51" w:rsidRPr="0061321F" w:rsidRDefault="00251D51" w:rsidP="003B775A">
      <w:pPr>
        <w:pStyle w:val="ATEXXX"/>
        <w:rPr>
          <w:color w:val="auto"/>
        </w:rPr>
      </w:pPr>
      <w:r w:rsidRPr="0061321F">
        <w:rPr>
          <w:color w:val="auto"/>
        </w:rPr>
        <w:t>i.</w:t>
      </w:r>
      <w:r w:rsidR="006F226F" w:rsidRPr="0061321F">
        <w:rPr>
          <w:color w:val="auto"/>
        </w:rPr>
        <w:t xml:space="preserve"> </w:t>
      </w:r>
      <w:r w:rsidRPr="0061321F">
        <w:rPr>
          <w:color w:val="auto"/>
        </w:rPr>
        <w:t xml:space="preserve">mbi bazën e një akt kontrolli të realizuar në seksionin e policisë gjyqësore pranë një prokurorie të rrethit gjyqësor, është propozuar fillimi i hetimeve disiplinore për dy oficerë të policisë gjyqësore; </w:t>
      </w:r>
    </w:p>
    <w:p w14:paraId="75608949" w14:textId="77777777" w:rsidR="00251D51" w:rsidRPr="0061321F" w:rsidRDefault="00251D51" w:rsidP="003B775A">
      <w:pPr>
        <w:pStyle w:val="ATEXXX"/>
        <w:rPr>
          <w:color w:val="auto"/>
        </w:rPr>
      </w:pPr>
      <w:r w:rsidRPr="0061321F">
        <w:rPr>
          <w:color w:val="auto"/>
        </w:rPr>
        <w:t>ii.</w:t>
      </w:r>
      <w:r w:rsidR="006F226F" w:rsidRPr="0061321F">
        <w:rPr>
          <w:color w:val="auto"/>
        </w:rPr>
        <w:t xml:space="preserve"> </w:t>
      </w:r>
      <w:r w:rsidRPr="0061321F">
        <w:rPr>
          <w:color w:val="auto"/>
        </w:rPr>
        <w:t xml:space="preserve">mbi rekomandimin e Avokatit të Popullit, pas verifikimeve të kryera, është propozuar fillimi i hetimeve për një oficer policie gjyqësore pranë komisariatit të policisë për shkelje procedurale; </w:t>
      </w:r>
    </w:p>
    <w:p w14:paraId="7560894A" w14:textId="77777777" w:rsidR="00251D51" w:rsidRPr="0061321F" w:rsidRDefault="00251D51" w:rsidP="003B775A">
      <w:pPr>
        <w:pStyle w:val="ATEXXX"/>
        <w:rPr>
          <w:color w:val="auto"/>
        </w:rPr>
      </w:pPr>
      <w:r w:rsidRPr="0061321F">
        <w:rPr>
          <w:color w:val="auto"/>
        </w:rPr>
        <w:t>iii.</w:t>
      </w:r>
      <w:r w:rsidR="006F226F" w:rsidRPr="0061321F">
        <w:rPr>
          <w:color w:val="auto"/>
        </w:rPr>
        <w:t xml:space="preserve"> </w:t>
      </w:r>
      <w:r w:rsidRPr="0061321F">
        <w:rPr>
          <w:color w:val="auto"/>
        </w:rPr>
        <w:t xml:space="preserve">është propozuar fillimi i hetimit për shkelje disiplinore për dy oficerë të seksionit të policisë gjyqësore pranë një prokurorie; </w:t>
      </w:r>
    </w:p>
    <w:p w14:paraId="7560894B" w14:textId="77777777" w:rsidR="00251D51" w:rsidRPr="0061321F" w:rsidRDefault="00251D51" w:rsidP="003B775A">
      <w:pPr>
        <w:pStyle w:val="ATEXXX"/>
        <w:rPr>
          <w:color w:val="auto"/>
        </w:rPr>
      </w:pPr>
      <w:r w:rsidRPr="0061321F">
        <w:rPr>
          <w:color w:val="auto"/>
        </w:rPr>
        <w:t>iv.</w:t>
      </w:r>
      <w:r w:rsidR="006F226F" w:rsidRPr="0061321F">
        <w:rPr>
          <w:color w:val="auto"/>
        </w:rPr>
        <w:t xml:space="preserve"> </w:t>
      </w:r>
      <w:r w:rsidRPr="0061321F">
        <w:rPr>
          <w:color w:val="auto"/>
        </w:rPr>
        <w:t>për një oficer të policisë gjyqësore pranë një prokurorie rrethi gjyqësor, ndaj të cilit është caktuar masa e sigurimit arrest në burg si i dyshuar për kryerjen e një vepre penale, është kërkuar pezullimi nga detyra.</w:t>
      </w:r>
    </w:p>
    <w:p w14:paraId="7560894C" w14:textId="77777777" w:rsidR="006A3201" w:rsidRPr="0061321F" w:rsidRDefault="00673ED5" w:rsidP="003B775A">
      <w:pPr>
        <w:pStyle w:val="ATEXXX"/>
        <w:rPr>
          <w:color w:val="auto"/>
        </w:rPr>
      </w:pPr>
      <w:r w:rsidRPr="0061321F">
        <w:rPr>
          <w:color w:val="auto"/>
        </w:rPr>
        <w:t>N</w:t>
      </w:r>
      <w:r w:rsidR="00A42CD6" w:rsidRPr="0061321F">
        <w:rPr>
          <w:color w:val="auto"/>
        </w:rPr>
        <w:t>ë</w:t>
      </w:r>
      <w:r w:rsidRPr="0061321F">
        <w:rPr>
          <w:color w:val="auto"/>
        </w:rPr>
        <w:t xml:space="preserve"> lidhje me strukturat e policis</w:t>
      </w:r>
      <w:r w:rsidR="00A42CD6" w:rsidRPr="0061321F">
        <w:rPr>
          <w:color w:val="auto"/>
        </w:rPr>
        <w:t>ë</w:t>
      </w:r>
      <w:r w:rsidRPr="0061321F">
        <w:rPr>
          <w:color w:val="auto"/>
        </w:rPr>
        <w:t xml:space="preserve"> gjyq</w:t>
      </w:r>
      <w:r w:rsidR="00A42CD6" w:rsidRPr="0061321F">
        <w:rPr>
          <w:color w:val="auto"/>
        </w:rPr>
        <w:t>ë</w:t>
      </w:r>
      <w:r w:rsidRPr="0061321F">
        <w:rPr>
          <w:color w:val="auto"/>
        </w:rPr>
        <w:t>sore pran</w:t>
      </w:r>
      <w:r w:rsidR="00A42CD6" w:rsidRPr="0061321F">
        <w:rPr>
          <w:color w:val="auto"/>
        </w:rPr>
        <w:t>ë</w:t>
      </w:r>
      <w:r w:rsidRPr="0061321F">
        <w:rPr>
          <w:color w:val="auto"/>
        </w:rPr>
        <w:t xml:space="preserve"> </w:t>
      </w:r>
      <w:r w:rsidR="00AF10D8" w:rsidRPr="0061321F">
        <w:rPr>
          <w:color w:val="auto"/>
        </w:rPr>
        <w:t>Prokuroris</w:t>
      </w:r>
      <w:r w:rsidR="00A42CD6" w:rsidRPr="0061321F">
        <w:rPr>
          <w:color w:val="auto"/>
        </w:rPr>
        <w:t>ë</w:t>
      </w:r>
      <w:r w:rsidR="00AF10D8" w:rsidRPr="0061321F">
        <w:rPr>
          <w:color w:val="auto"/>
        </w:rPr>
        <w:t xml:space="preserve"> s</w:t>
      </w:r>
      <w:r w:rsidR="00A42CD6" w:rsidRPr="0061321F">
        <w:rPr>
          <w:color w:val="auto"/>
        </w:rPr>
        <w:t>ë</w:t>
      </w:r>
      <w:r w:rsidR="00AF10D8" w:rsidRPr="0061321F">
        <w:rPr>
          <w:color w:val="auto"/>
        </w:rPr>
        <w:t xml:space="preserve"> Posaçme (</w:t>
      </w:r>
      <w:r w:rsidRPr="0061321F">
        <w:rPr>
          <w:color w:val="auto"/>
        </w:rPr>
        <w:t>SPAK</w:t>
      </w:r>
      <w:r w:rsidR="00AF10D8" w:rsidRPr="0061321F">
        <w:rPr>
          <w:color w:val="auto"/>
        </w:rPr>
        <w:t>)</w:t>
      </w:r>
      <w:r w:rsidRPr="0061321F">
        <w:rPr>
          <w:color w:val="auto"/>
        </w:rPr>
        <w:t>, nga t</w:t>
      </w:r>
      <w:r w:rsidR="00A42CD6" w:rsidRPr="0061321F">
        <w:rPr>
          <w:color w:val="auto"/>
        </w:rPr>
        <w:t>ë</w:t>
      </w:r>
      <w:r w:rsidRPr="0061321F">
        <w:rPr>
          <w:color w:val="auto"/>
        </w:rPr>
        <w:t xml:space="preserve"> dh</w:t>
      </w:r>
      <w:r w:rsidR="00A42CD6" w:rsidRPr="0061321F">
        <w:rPr>
          <w:color w:val="auto"/>
        </w:rPr>
        <w:t>ë</w:t>
      </w:r>
      <w:r w:rsidRPr="0061321F">
        <w:rPr>
          <w:color w:val="auto"/>
        </w:rPr>
        <w:t>nat e pasqyruara n</w:t>
      </w:r>
      <w:r w:rsidR="00A42CD6" w:rsidRPr="0061321F">
        <w:rPr>
          <w:color w:val="auto"/>
        </w:rPr>
        <w:t>ë</w:t>
      </w:r>
      <w:r w:rsidRPr="0061321F">
        <w:rPr>
          <w:color w:val="auto"/>
        </w:rPr>
        <w:t xml:space="preserve"> raportin e vitit 2021 rezulton se</w:t>
      </w:r>
      <w:r w:rsidR="00C63631" w:rsidRPr="0061321F">
        <w:rPr>
          <w:color w:val="auto"/>
        </w:rPr>
        <w:t>:</w:t>
      </w:r>
    </w:p>
    <w:p w14:paraId="7560894D" w14:textId="4D784DA5" w:rsidR="00673ED5" w:rsidRPr="0061321F" w:rsidRDefault="00673ED5" w:rsidP="003B775A">
      <w:pPr>
        <w:pStyle w:val="ATEXXX"/>
        <w:rPr>
          <w:color w:val="auto"/>
        </w:rPr>
      </w:pPr>
      <w:r w:rsidRPr="0061321F">
        <w:rPr>
          <w:color w:val="auto"/>
        </w:rPr>
        <w:t xml:space="preserve"> </w:t>
      </w:r>
      <w:r w:rsidR="00251D51" w:rsidRPr="0061321F">
        <w:rPr>
          <w:color w:val="auto"/>
        </w:rPr>
        <w:t xml:space="preserve">- </w:t>
      </w:r>
      <w:r w:rsidRPr="0061321F">
        <w:rPr>
          <w:color w:val="auto"/>
        </w:rPr>
        <w:t>Struktura e Posaçme Kundër Korrupsionit dhe Krimit të Organizuar (SPAK), përgjatë vitit 2021 shpalli njoftimin për konkursin për hetues në Byronë Kombëtare të Hetimit, për 32 (tridhjetë e dy) vende vakante për hetues, në mbështetje të</w:t>
      </w:r>
      <w:r w:rsidR="006F226F" w:rsidRPr="0061321F">
        <w:rPr>
          <w:color w:val="auto"/>
        </w:rPr>
        <w:t xml:space="preserve"> </w:t>
      </w:r>
      <w:r w:rsidRPr="0061321F">
        <w:rPr>
          <w:color w:val="auto"/>
        </w:rPr>
        <w:t>lig</w:t>
      </w:r>
      <w:r w:rsidR="006A3201" w:rsidRPr="0061321F">
        <w:rPr>
          <w:color w:val="auto"/>
        </w:rPr>
        <w:t>jit nr.</w:t>
      </w:r>
      <w:r w:rsidR="005B694F" w:rsidRPr="0061321F">
        <w:rPr>
          <w:color w:val="auto"/>
        </w:rPr>
        <w:t xml:space="preserve"> </w:t>
      </w:r>
      <w:r w:rsidRPr="0061321F">
        <w:rPr>
          <w:color w:val="auto"/>
        </w:rPr>
        <w:t>95/2016</w:t>
      </w:r>
      <w:r w:rsidR="006A3201" w:rsidRPr="0061321F">
        <w:rPr>
          <w:color w:val="auto"/>
        </w:rPr>
        <w:t>,</w:t>
      </w:r>
      <w:r w:rsidRPr="0061321F">
        <w:rPr>
          <w:color w:val="auto"/>
        </w:rPr>
        <w:t xml:space="preserve"> </w:t>
      </w:r>
      <w:r w:rsidR="008A7602">
        <w:rPr>
          <w:color w:val="auto"/>
        </w:rPr>
        <w:t>“</w:t>
      </w:r>
      <w:r w:rsidRPr="0061321F">
        <w:rPr>
          <w:color w:val="auto"/>
        </w:rPr>
        <w:t>Për organizimin dhe funksionimin e institucioneve për të luftuar korrupsionin dhe krimin e organizuar</w:t>
      </w:r>
      <w:r w:rsidR="008A7602">
        <w:rPr>
          <w:color w:val="auto"/>
        </w:rPr>
        <w:t>”</w:t>
      </w:r>
      <w:r w:rsidRPr="0061321F">
        <w:rPr>
          <w:color w:val="auto"/>
        </w:rPr>
        <w:t>, n</w:t>
      </w:r>
      <w:r w:rsidR="00A42CD6" w:rsidRPr="0061321F">
        <w:rPr>
          <w:color w:val="auto"/>
        </w:rPr>
        <w:t>ë</w:t>
      </w:r>
      <w:r w:rsidRPr="0061321F">
        <w:rPr>
          <w:color w:val="auto"/>
        </w:rPr>
        <w:t xml:space="preserve"> t</w:t>
      </w:r>
      <w:r w:rsidR="00A42CD6" w:rsidRPr="0061321F">
        <w:rPr>
          <w:color w:val="auto"/>
        </w:rPr>
        <w:t>ë</w:t>
      </w:r>
      <w:r w:rsidRPr="0061321F">
        <w:rPr>
          <w:color w:val="auto"/>
        </w:rPr>
        <w:t xml:space="preserve"> cilin aplikuan 572 aplikant</w:t>
      </w:r>
      <w:r w:rsidR="00A42CD6" w:rsidRPr="0061321F">
        <w:rPr>
          <w:color w:val="auto"/>
        </w:rPr>
        <w:t>ë</w:t>
      </w:r>
      <w:r w:rsidRPr="0061321F">
        <w:rPr>
          <w:color w:val="auto"/>
        </w:rPr>
        <w:t xml:space="preserve">. </w:t>
      </w:r>
    </w:p>
    <w:p w14:paraId="7560894E" w14:textId="77777777" w:rsidR="00673ED5" w:rsidRPr="0061321F" w:rsidRDefault="00251D51" w:rsidP="003B775A">
      <w:pPr>
        <w:pStyle w:val="ATEXXX"/>
        <w:rPr>
          <w:color w:val="auto"/>
        </w:rPr>
      </w:pPr>
      <w:r w:rsidRPr="0061321F">
        <w:rPr>
          <w:color w:val="auto"/>
        </w:rPr>
        <w:t xml:space="preserve">- </w:t>
      </w:r>
      <w:r w:rsidR="00F37322" w:rsidRPr="0061321F">
        <w:rPr>
          <w:color w:val="auto"/>
        </w:rPr>
        <w:t>N</w:t>
      </w:r>
      <w:r w:rsidR="00A42CD6" w:rsidRPr="0061321F">
        <w:rPr>
          <w:color w:val="auto"/>
        </w:rPr>
        <w:t>ë</w:t>
      </w:r>
      <w:r w:rsidR="00F37322" w:rsidRPr="0061321F">
        <w:rPr>
          <w:color w:val="auto"/>
        </w:rPr>
        <w:t xml:space="preserve"> p</w:t>
      </w:r>
      <w:r w:rsidR="00A42CD6" w:rsidRPr="0061321F">
        <w:rPr>
          <w:color w:val="auto"/>
        </w:rPr>
        <w:t>ë</w:t>
      </w:r>
      <w:r w:rsidR="00F37322" w:rsidRPr="0061321F">
        <w:rPr>
          <w:color w:val="auto"/>
        </w:rPr>
        <w:t>rfu</w:t>
      </w:r>
      <w:r w:rsidR="00AF10D8" w:rsidRPr="0061321F">
        <w:rPr>
          <w:color w:val="auto"/>
        </w:rPr>
        <w:t>n</w:t>
      </w:r>
      <w:r w:rsidR="00F37322" w:rsidRPr="0061321F">
        <w:rPr>
          <w:color w:val="auto"/>
        </w:rPr>
        <w:t>dim t</w:t>
      </w:r>
      <w:r w:rsidR="00A42CD6" w:rsidRPr="0061321F">
        <w:rPr>
          <w:color w:val="auto"/>
        </w:rPr>
        <w:t>ë</w:t>
      </w:r>
      <w:r w:rsidR="00F37322" w:rsidRPr="0061321F">
        <w:rPr>
          <w:color w:val="auto"/>
        </w:rPr>
        <w:t xml:space="preserve"> k</w:t>
      </w:r>
      <w:r w:rsidR="00A42CD6" w:rsidRPr="0061321F">
        <w:rPr>
          <w:color w:val="auto"/>
        </w:rPr>
        <w:t>ë</w:t>
      </w:r>
      <w:r w:rsidR="00F37322" w:rsidRPr="0061321F">
        <w:rPr>
          <w:color w:val="auto"/>
        </w:rPr>
        <w:t>tij procesi, i</w:t>
      </w:r>
      <w:r w:rsidR="006A3201" w:rsidRPr="0061321F">
        <w:rPr>
          <w:color w:val="auto"/>
        </w:rPr>
        <w:t xml:space="preserve"> cili u bë i mundur në saje</w:t>
      </w:r>
      <w:r w:rsidR="00673ED5" w:rsidRPr="0061321F">
        <w:rPr>
          <w:color w:val="auto"/>
        </w:rPr>
        <w:t xml:space="preserve"> të mbështetjes s</w:t>
      </w:r>
      <w:r w:rsidR="00A42CD6" w:rsidRPr="0061321F">
        <w:rPr>
          <w:color w:val="auto"/>
        </w:rPr>
        <w:t>ë</w:t>
      </w:r>
      <w:r w:rsidR="00673ED5" w:rsidRPr="0061321F">
        <w:rPr>
          <w:color w:val="auto"/>
        </w:rPr>
        <w:t xml:space="preserve"> Komisionit Ndërkombëtar të Rishikimit, i përbërë nga ekspe</w:t>
      </w:r>
      <w:r w:rsidR="00AF10D8" w:rsidRPr="0061321F">
        <w:rPr>
          <w:color w:val="auto"/>
        </w:rPr>
        <w:t>rt</w:t>
      </w:r>
      <w:r w:rsidR="00A42CD6" w:rsidRPr="0061321F">
        <w:rPr>
          <w:color w:val="auto"/>
        </w:rPr>
        <w:t>ë</w:t>
      </w:r>
      <w:r w:rsidR="00AF10D8" w:rsidRPr="0061321F">
        <w:rPr>
          <w:color w:val="auto"/>
        </w:rPr>
        <w:t xml:space="preserve"> të caktuar nga Ambasada e Shteteve t</w:t>
      </w:r>
      <w:r w:rsidR="00A42CD6" w:rsidRPr="0061321F">
        <w:rPr>
          <w:color w:val="auto"/>
        </w:rPr>
        <w:t>ë</w:t>
      </w:r>
      <w:r w:rsidR="00AF10D8" w:rsidRPr="0061321F">
        <w:rPr>
          <w:color w:val="auto"/>
        </w:rPr>
        <w:t xml:space="preserve"> </w:t>
      </w:r>
      <w:r w:rsidR="00673ED5" w:rsidRPr="0061321F">
        <w:rPr>
          <w:color w:val="auto"/>
        </w:rPr>
        <w:t>B</w:t>
      </w:r>
      <w:r w:rsidR="00AF10D8" w:rsidRPr="0061321F">
        <w:rPr>
          <w:color w:val="auto"/>
        </w:rPr>
        <w:t>ashkuara t</w:t>
      </w:r>
      <w:r w:rsidR="00A42CD6" w:rsidRPr="0061321F">
        <w:rPr>
          <w:color w:val="auto"/>
        </w:rPr>
        <w:t>ë</w:t>
      </w:r>
      <w:r w:rsidR="00AF10D8" w:rsidRPr="0061321F">
        <w:rPr>
          <w:color w:val="auto"/>
        </w:rPr>
        <w:t xml:space="preserve"> </w:t>
      </w:r>
      <w:r w:rsidR="00673ED5" w:rsidRPr="0061321F">
        <w:rPr>
          <w:color w:val="auto"/>
        </w:rPr>
        <w:t>A</w:t>
      </w:r>
      <w:r w:rsidR="00AF10D8" w:rsidRPr="0061321F">
        <w:rPr>
          <w:color w:val="auto"/>
        </w:rPr>
        <w:t>merik</w:t>
      </w:r>
      <w:r w:rsidR="00A42CD6" w:rsidRPr="0061321F">
        <w:rPr>
          <w:color w:val="auto"/>
        </w:rPr>
        <w:t>ë</w:t>
      </w:r>
      <w:r w:rsidR="00AF10D8" w:rsidRPr="0061321F">
        <w:rPr>
          <w:color w:val="auto"/>
        </w:rPr>
        <w:t>s</w:t>
      </w:r>
      <w:r w:rsidR="006A3201" w:rsidRPr="0061321F">
        <w:rPr>
          <w:color w:val="auto"/>
        </w:rPr>
        <w:t xml:space="preserve"> dhe Delegacioni i Bashkimit Ev</w:t>
      </w:r>
      <w:r w:rsidR="00673ED5" w:rsidRPr="0061321F">
        <w:rPr>
          <w:color w:val="auto"/>
        </w:rPr>
        <w:t xml:space="preserve">ropian në Tiranë, u arritën </w:t>
      </w:r>
      <w:r w:rsidR="00FC7DFE" w:rsidRPr="0061321F">
        <w:rPr>
          <w:color w:val="auto"/>
        </w:rPr>
        <w:t>të kualifikoheshin</w:t>
      </w:r>
      <w:r w:rsidR="00673ED5" w:rsidRPr="0061321F">
        <w:rPr>
          <w:color w:val="auto"/>
        </w:rPr>
        <w:t xml:space="preserve"> dhe të përzgjidheshin 32 (tridhjetë e dy) kandidatë për hetues të B</w:t>
      </w:r>
      <w:r w:rsidR="005518CD" w:rsidRPr="0061321F">
        <w:rPr>
          <w:color w:val="auto"/>
        </w:rPr>
        <w:t>yros</w:t>
      </w:r>
      <w:r w:rsidR="00A42CD6" w:rsidRPr="0061321F">
        <w:rPr>
          <w:color w:val="auto"/>
        </w:rPr>
        <w:t>ë</w:t>
      </w:r>
      <w:r w:rsidR="005518CD" w:rsidRPr="0061321F">
        <w:rPr>
          <w:color w:val="auto"/>
        </w:rPr>
        <w:t xml:space="preserve"> </w:t>
      </w:r>
      <w:r w:rsidR="00673ED5" w:rsidRPr="0061321F">
        <w:rPr>
          <w:color w:val="auto"/>
        </w:rPr>
        <w:t>K</w:t>
      </w:r>
      <w:r w:rsidR="005518CD" w:rsidRPr="0061321F">
        <w:rPr>
          <w:color w:val="auto"/>
        </w:rPr>
        <w:t>omb</w:t>
      </w:r>
      <w:r w:rsidR="00A42CD6" w:rsidRPr="0061321F">
        <w:rPr>
          <w:color w:val="auto"/>
        </w:rPr>
        <w:t>ë</w:t>
      </w:r>
      <w:r w:rsidR="005518CD" w:rsidRPr="0061321F">
        <w:rPr>
          <w:color w:val="auto"/>
        </w:rPr>
        <w:t>tare t</w:t>
      </w:r>
      <w:r w:rsidR="00A42CD6" w:rsidRPr="0061321F">
        <w:rPr>
          <w:color w:val="auto"/>
        </w:rPr>
        <w:t>ë</w:t>
      </w:r>
      <w:r w:rsidR="005518CD" w:rsidRPr="0061321F">
        <w:rPr>
          <w:color w:val="auto"/>
        </w:rPr>
        <w:t xml:space="preserve"> Hetimit</w:t>
      </w:r>
      <w:r w:rsidR="00673ED5" w:rsidRPr="0061321F">
        <w:rPr>
          <w:color w:val="auto"/>
        </w:rPr>
        <w:t>. K</w:t>
      </w:r>
      <w:r w:rsidR="00A42CD6" w:rsidRPr="0061321F">
        <w:rPr>
          <w:color w:val="auto"/>
        </w:rPr>
        <w:t>ë</w:t>
      </w:r>
      <w:r w:rsidR="00673ED5" w:rsidRPr="0061321F">
        <w:rPr>
          <w:color w:val="auto"/>
        </w:rPr>
        <w:t xml:space="preserve">ta </w:t>
      </w:r>
      <w:r w:rsidR="00FC7DFE" w:rsidRPr="0061321F">
        <w:rPr>
          <w:color w:val="auto"/>
        </w:rPr>
        <w:t>kandidat</w:t>
      </w:r>
      <w:r w:rsidR="00A42CD6" w:rsidRPr="0061321F">
        <w:rPr>
          <w:color w:val="auto"/>
        </w:rPr>
        <w:t>ë</w:t>
      </w:r>
      <w:r w:rsidR="00FC7DFE" w:rsidRPr="0061321F">
        <w:rPr>
          <w:color w:val="auto"/>
        </w:rPr>
        <w:t xml:space="preserve"> iu</w:t>
      </w:r>
      <w:r w:rsidR="00673ED5" w:rsidRPr="0061321F">
        <w:rPr>
          <w:color w:val="auto"/>
        </w:rPr>
        <w:t xml:space="preserve"> nënshtruan kontrollit </w:t>
      </w:r>
      <w:r w:rsidR="00FC7DFE" w:rsidRPr="0061321F">
        <w:rPr>
          <w:color w:val="auto"/>
        </w:rPr>
        <w:t>të figurës</w:t>
      </w:r>
      <w:r w:rsidR="006A3201" w:rsidRPr="0061321F">
        <w:rPr>
          <w:color w:val="auto"/>
        </w:rPr>
        <w:t xml:space="preserve"> dhe pasurisë</w:t>
      </w:r>
      <w:r w:rsidR="00673ED5" w:rsidRPr="0061321F">
        <w:rPr>
          <w:color w:val="auto"/>
        </w:rPr>
        <w:t xml:space="preserve"> nga Komisioni i Vettingut</w:t>
      </w:r>
      <w:r w:rsidR="006A3201" w:rsidRPr="0061321F">
        <w:rPr>
          <w:color w:val="auto"/>
        </w:rPr>
        <w:t>,</w:t>
      </w:r>
      <w:r w:rsidR="00673ED5" w:rsidRPr="0061321F">
        <w:rPr>
          <w:color w:val="auto"/>
        </w:rPr>
        <w:t xml:space="preserve"> i përbërë nga dy prokurorë të Prokurorisë </w:t>
      </w:r>
      <w:r w:rsidR="00FC7DFE" w:rsidRPr="0061321F">
        <w:rPr>
          <w:color w:val="auto"/>
        </w:rPr>
        <w:t>së Posaçme</w:t>
      </w:r>
      <w:r w:rsidR="00673ED5" w:rsidRPr="0061321F">
        <w:rPr>
          <w:color w:val="auto"/>
        </w:rPr>
        <w:t xml:space="preserve"> Kundër Korrupsionit dhe Krimit të Organizuar dhe një gjyqtar i</w:t>
      </w:r>
      <w:r w:rsidR="006A3201" w:rsidRPr="0061321F">
        <w:rPr>
          <w:color w:val="auto"/>
        </w:rPr>
        <w:t xml:space="preserve"> Gjykatës së Posaçme të Apelit p</w:t>
      </w:r>
      <w:r w:rsidR="00673ED5" w:rsidRPr="0061321F">
        <w:rPr>
          <w:color w:val="auto"/>
        </w:rPr>
        <w:t xml:space="preserve">ër Korrupsionin dhe Krimin e Organizuar Tiranë dhe </w:t>
      </w:r>
      <w:r w:rsidR="005518CD" w:rsidRPr="0061321F">
        <w:rPr>
          <w:color w:val="auto"/>
        </w:rPr>
        <w:t xml:space="preserve">i </w:t>
      </w:r>
      <w:r w:rsidR="00673ED5" w:rsidRPr="0061321F">
        <w:rPr>
          <w:color w:val="auto"/>
        </w:rPr>
        <w:t>jan</w:t>
      </w:r>
      <w:r w:rsidR="00A42CD6" w:rsidRPr="0061321F">
        <w:rPr>
          <w:color w:val="auto"/>
        </w:rPr>
        <w:t>ë</w:t>
      </w:r>
      <w:r w:rsidR="00673ED5" w:rsidRPr="0061321F">
        <w:rPr>
          <w:color w:val="auto"/>
        </w:rPr>
        <w:t xml:space="preserve"> n</w:t>
      </w:r>
      <w:r w:rsidR="00A42CD6" w:rsidRPr="0061321F">
        <w:rPr>
          <w:color w:val="auto"/>
        </w:rPr>
        <w:t>ë</w:t>
      </w:r>
      <w:r w:rsidR="00673ED5" w:rsidRPr="0061321F">
        <w:rPr>
          <w:color w:val="auto"/>
        </w:rPr>
        <w:t>nshtruar trajnimit.</w:t>
      </w:r>
    </w:p>
    <w:p w14:paraId="7560894F" w14:textId="6555E75B" w:rsidR="00E9429E" w:rsidRPr="0061321F" w:rsidRDefault="00E9429E" w:rsidP="003B775A">
      <w:pPr>
        <w:pStyle w:val="ATEXXX"/>
        <w:rPr>
          <w:color w:val="auto"/>
        </w:rPr>
      </w:pPr>
      <w:r w:rsidRPr="0061321F">
        <w:rPr>
          <w:color w:val="auto"/>
        </w:rPr>
        <w:t>N</w:t>
      </w:r>
      <w:r w:rsidR="00D94AAB" w:rsidRPr="0061321F">
        <w:rPr>
          <w:color w:val="auto"/>
        </w:rPr>
        <w:t>ë</w:t>
      </w:r>
      <w:r w:rsidRPr="0061321F">
        <w:rPr>
          <w:color w:val="auto"/>
        </w:rPr>
        <w:t xml:space="preserve"> kuad</w:t>
      </w:r>
      <w:r w:rsidR="00D94AAB" w:rsidRPr="0061321F">
        <w:rPr>
          <w:color w:val="auto"/>
        </w:rPr>
        <w:t>ë</w:t>
      </w:r>
      <w:r w:rsidRPr="0061321F">
        <w:rPr>
          <w:color w:val="auto"/>
        </w:rPr>
        <w:t>r t</w:t>
      </w:r>
      <w:r w:rsidR="00D94AAB" w:rsidRPr="0061321F">
        <w:rPr>
          <w:color w:val="auto"/>
        </w:rPr>
        <w:t>ë</w:t>
      </w:r>
      <w:r w:rsidRPr="0061321F">
        <w:rPr>
          <w:color w:val="auto"/>
        </w:rPr>
        <w:t xml:space="preserve"> garantimit t</w:t>
      </w:r>
      <w:r w:rsidR="00D94AAB" w:rsidRPr="0061321F">
        <w:rPr>
          <w:color w:val="auto"/>
        </w:rPr>
        <w:t>ë</w:t>
      </w:r>
      <w:r w:rsidRPr="0061321F">
        <w:rPr>
          <w:color w:val="auto"/>
        </w:rPr>
        <w:t xml:space="preserve"> paa</w:t>
      </w:r>
      <w:r w:rsidR="006A3201" w:rsidRPr="0061321F">
        <w:rPr>
          <w:color w:val="auto"/>
        </w:rPr>
        <w:t>nshmërisë dhe shmangies nga çdo</w:t>
      </w:r>
      <w:r w:rsidRPr="0061321F">
        <w:rPr>
          <w:color w:val="auto"/>
        </w:rPr>
        <w:t xml:space="preserve">lloj influence ose ndikimi ndaj prokurorit gjatë kryerjes së hetimeve në zbatim të </w:t>
      </w:r>
      <w:r w:rsidR="000A70E0" w:rsidRPr="0061321F">
        <w:rPr>
          <w:color w:val="auto"/>
        </w:rPr>
        <w:t>u</w:t>
      </w:r>
      <w:r w:rsidRPr="0061321F">
        <w:rPr>
          <w:color w:val="auto"/>
        </w:rPr>
        <w:t>rdhrit të Prokurorit të Përgjithshëm nr.</w:t>
      </w:r>
      <w:r w:rsidR="005B694F" w:rsidRPr="0061321F">
        <w:rPr>
          <w:color w:val="auto"/>
        </w:rPr>
        <w:t xml:space="preserve"> </w:t>
      </w:r>
      <w:r w:rsidRPr="0061321F">
        <w:rPr>
          <w:color w:val="auto"/>
        </w:rPr>
        <w:t>164, datë 18.12.2020</w:t>
      </w:r>
      <w:r w:rsidR="006A3201" w:rsidRPr="0061321F">
        <w:rPr>
          <w:color w:val="auto"/>
        </w:rPr>
        <w:t>,</w:t>
      </w:r>
      <w:r w:rsidRPr="0061321F">
        <w:rPr>
          <w:color w:val="auto"/>
        </w:rPr>
        <w:t xml:space="preserve"> </w:t>
      </w:r>
      <w:r w:rsidR="008A7602">
        <w:rPr>
          <w:color w:val="auto"/>
        </w:rPr>
        <w:t>“</w:t>
      </w:r>
      <w:r w:rsidRPr="0061321F">
        <w:rPr>
          <w:color w:val="auto"/>
        </w:rPr>
        <w:t>Për miratimin e rregullores standard të o</w:t>
      </w:r>
      <w:r w:rsidR="006A3201" w:rsidRPr="0061321F">
        <w:rPr>
          <w:color w:val="auto"/>
        </w:rPr>
        <w:t>rganizimit dhe funksionimit të prokurorive pranë gjykatave të apelit me juridiksion të p</w:t>
      </w:r>
      <w:r w:rsidRPr="0061321F">
        <w:rPr>
          <w:color w:val="auto"/>
        </w:rPr>
        <w:t>ërgjithshëm</w:t>
      </w:r>
      <w:r w:rsidR="008A7602">
        <w:rPr>
          <w:color w:val="auto"/>
        </w:rPr>
        <w:t>”</w:t>
      </w:r>
      <w:r w:rsidR="0002297F" w:rsidRPr="0061321F">
        <w:rPr>
          <w:color w:val="auto"/>
        </w:rPr>
        <w:t>,</w:t>
      </w:r>
      <w:r w:rsidRPr="0061321F">
        <w:rPr>
          <w:color w:val="auto"/>
        </w:rPr>
        <w:t xml:space="preserve"> hyrë në fuqi më 1 janar 2021, drejtuesit e prokurorive përkatëse kanë miratuar rregulloret standard për organizimin dhe funksionimin e prokurorive që drejtojnë, me synimin për të siguruar efi</w:t>
      </w:r>
      <w:r w:rsidR="005B694F" w:rsidRPr="0061321F">
        <w:rPr>
          <w:color w:val="auto"/>
        </w:rPr>
        <w:t>ci</w:t>
      </w:r>
      <w:r w:rsidRPr="0061321F">
        <w:rPr>
          <w:color w:val="auto"/>
        </w:rPr>
        <w:t>encën dhe efikasitetin në veprimtarinë administrative dhe për të siguruar efikasitet në organizimin, drejtimin, koordinimin, mbikëqyrjen/monitorimin e punës në çdo prokurori, duke garantuar p</w:t>
      </w:r>
      <w:r w:rsidR="006A3201" w:rsidRPr="0061321F">
        <w:rPr>
          <w:color w:val="auto"/>
        </w:rPr>
        <w:t>aanshmërinë dhe shmangien e çdo</w:t>
      </w:r>
      <w:r w:rsidRPr="0061321F">
        <w:rPr>
          <w:color w:val="auto"/>
        </w:rPr>
        <w:t>lloj influence ose ndikimi ndaj prokurorit</w:t>
      </w:r>
      <w:r w:rsidR="00F26EE4" w:rsidRPr="0061321F">
        <w:rPr>
          <w:color w:val="auto"/>
        </w:rPr>
        <w:t xml:space="preserve">. </w:t>
      </w:r>
      <w:r w:rsidRPr="0061321F">
        <w:rPr>
          <w:color w:val="auto"/>
        </w:rPr>
        <w:t>Gjithashtu, Prokuroria e P</w:t>
      </w:r>
      <w:r w:rsidR="00D94AAB" w:rsidRPr="0061321F">
        <w:rPr>
          <w:color w:val="auto"/>
        </w:rPr>
        <w:t>ë</w:t>
      </w:r>
      <w:r w:rsidRPr="0061321F">
        <w:rPr>
          <w:color w:val="auto"/>
        </w:rPr>
        <w:t>rgjithshme</w:t>
      </w:r>
      <w:r w:rsidR="006A3201" w:rsidRPr="0061321F">
        <w:rPr>
          <w:color w:val="auto"/>
        </w:rPr>
        <w:t>,</w:t>
      </w:r>
      <w:r w:rsidRPr="0061321F">
        <w:rPr>
          <w:color w:val="auto"/>
        </w:rPr>
        <w:t xml:space="preserve"> n</w:t>
      </w:r>
      <w:r w:rsidR="00D94AAB" w:rsidRPr="0061321F">
        <w:rPr>
          <w:color w:val="auto"/>
        </w:rPr>
        <w:t>ë</w:t>
      </w:r>
      <w:r w:rsidRPr="0061321F">
        <w:rPr>
          <w:color w:val="auto"/>
        </w:rPr>
        <w:t xml:space="preserve"> bashk</w:t>
      </w:r>
      <w:r w:rsidR="00D94AAB" w:rsidRPr="0061321F">
        <w:rPr>
          <w:color w:val="auto"/>
        </w:rPr>
        <w:t>ë</w:t>
      </w:r>
      <w:r w:rsidRPr="0061321F">
        <w:rPr>
          <w:color w:val="auto"/>
        </w:rPr>
        <w:t>punim me projektin EURALIUS V, ka përgatitur</w:t>
      </w:r>
      <w:r w:rsidR="006F226F" w:rsidRPr="0061321F">
        <w:rPr>
          <w:color w:val="auto"/>
        </w:rPr>
        <w:t xml:space="preserve"> </w:t>
      </w:r>
      <w:r w:rsidR="006A3201" w:rsidRPr="0061321F">
        <w:rPr>
          <w:color w:val="auto"/>
        </w:rPr>
        <w:t>projekt</w:t>
      </w:r>
      <w:r w:rsidRPr="0061321F">
        <w:rPr>
          <w:color w:val="auto"/>
        </w:rPr>
        <w:t xml:space="preserve">udhëzimin e përgjithshëm </w:t>
      </w:r>
      <w:r w:rsidR="008A7602">
        <w:rPr>
          <w:color w:val="auto"/>
        </w:rPr>
        <w:t>“</w:t>
      </w:r>
      <w:r w:rsidRPr="0061321F">
        <w:rPr>
          <w:color w:val="auto"/>
        </w:rPr>
        <w:t>Për heqjen dorë dhe zëvendësimin e prokurorit</w:t>
      </w:r>
      <w:r w:rsidR="008A7602">
        <w:rPr>
          <w:color w:val="auto"/>
        </w:rPr>
        <w:t>”</w:t>
      </w:r>
      <w:r w:rsidRPr="0061321F">
        <w:rPr>
          <w:color w:val="auto"/>
        </w:rPr>
        <w:t xml:space="preserve"> me synim unifikimin e qëndrimeve dhe sjelljeve ligjore të prokurorit për </w:t>
      </w:r>
      <w:r w:rsidRPr="0061321F">
        <w:rPr>
          <w:color w:val="auto"/>
        </w:rPr>
        <w:lastRenderedPageBreak/>
        <w:t>shmangien e çdo paanshmërie, papajtueshmërie ose konflikti interesi në ushtrimin e funksioneve të tyre.</w:t>
      </w:r>
    </w:p>
    <w:p w14:paraId="75608950" w14:textId="161E27BF" w:rsidR="00CB79B7" w:rsidRPr="0061321F" w:rsidRDefault="00E9429E" w:rsidP="003B775A">
      <w:pPr>
        <w:pStyle w:val="ATEXXX"/>
        <w:rPr>
          <w:color w:val="auto"/>
        </w:rPr>
      </w:pPr>
      <w:r w:rsidRPr="0061321F">
        <w:rPr>
          <w:color w:val="auto"/>
        </w:rPr>
        <w:t xml:space="preserve">Prokuroria e Përgjithshme, </w:t>
      </w:r>
      <w:r w:rsidR="006A4DC2" w:rsidRPr="0061321F">
        <w:rPr>
          <w:color w:val="auto"/>
        </w:rPr>
        <w:t xml:space="preserve">rekomandimin mbi </w:t>
      </w:r>
      <w:r w:rsidRPr="0061321F">
        <w:rPr>
          <w:color w:val="auto"/>
        </w:rPr>
        <w:t>marrjen e masave për rritjen e kapaciteteve profesionale e ka trajtuar me prioritet si në aktet nënligjore të nxjerra nga Prokurori i Përgjithshëm, po ashtu dhe në</w:t>
      </w:r>
      <w:r w:rsidR="00CB79B7" w:rsidRPr="0061321F">
        <w:rPr>
          <w:color w:val="auto"/>
        </w:rPr>
        <w:t>p</w:t>
      </w:r>
      <w:r w:rsidR="00110DB6" w:rsidRPr="0061321F">
        <w:rPr>
          <w:color w:val="auto"/>
        </w:rPr>
        <w:t>ë</w:t>
      </w:r>
      <w:r w:rsidR="00CB79B7" w:rsidRPr="0061321F">
        <w:rPr>
          <w:color w:val="auto"/>
        </w:rPr>
        <w:t>rmjet bashk</w:t>
      </w:r>
      <w:r w:rsidR="00110DB6" w:rsidRPr="0061321F">
        <w:rPr>
          <w:color w:val="auto"/>
        </w:rPr>
        <w:t>ë</w:t>
      </w:r>
      <w:r w:rsidR="00CB79B7" w:rsidRPr="0061321F">
        <w:rPr>
          <w:color w:val="auto"/>
        </w:rPr>
        <w:t>rendimit me Komisionin e Policis</w:t>
      </w:r>
      <w:r w:rsidR="00110DB6" w:rsidRPr="0061321F">
        <w:rPr>
          <w:color w:val="auto"/>
        </w:rPr>
        <w:t>ë</w:t>
      </w:r>
      <w:r w:rsidR="00CB79B7" w:rsidRPr="0061321F">
        <w:rPr>
          <w:color w:val="auto"/>
        </w:rPr>
        <w:t xml:space="preserve"> Gjyq</w:t>
      </w:r>
      <w:r w:rsidR="00110DB6" w:rsidRPr="0061321F">
        <w:rPr>
          <w:color w:val="auto"/>
        </w:rPr>
        <w:t>ë</w:t>
      </w:r>
      <w:r w:rsidR="00CB79B7" w:rsidRPr="0061321F">
        <w:rPr>
          <w:color w:val="auto"/>
        </w:rPr>
        <w:t>sore dhe</w:t>
      </w:r>
      <w:r w:rsidRPr="0061321F">
        <w:rPr>
          <w:color w:val="auto"/>
        </w:rPr>
        <w:t xml:space="preserve"> bashkëpunimin me Shkollën e Magjistraturës dhe me misionet/projektet ndërkombëtare që asistojnë në fushën e drejtësisë penale. </w:t>
      </w:r>
      <w:r w:rsidR="00CB79B7" w:rsidRPr="0061321F">
        <w:rPr>
          <w:color w:val="auto"/>
        </w:rPr>
        <w:t>Në kuadrin e trajnimit vazhdues të magjistratëve, përgjatë vitit 20</w:t>
      </w:r>
      <w:r w:rsidR="0002297F" w:rsidRPr="0061321F">
        <w:rPr>
          <w:color w:val="auto"/>
        </w:rPr>
        <w:t xml:space="preserve">21 në Shkollën e Magjistraturës </w:t>
      </w:r>
      <w:r w:rsidR="00CB79B7" w:rsidRPr="0061321F">
        <w:rPr>
          <w:color w:val="auto"/>
        </w:rPr>
        <w:t>janë organizuar dhe zhvilluar 76 aktivitete ku kanë marrë pjesë 563 prokurorë.</w:t>
      </w:r>
      <w:r w:rsidR="0002297F" w:rsidRPr="0061321F">
        <w:rPr>
          <w:color w:val="auto"/>
        </w:rPr>
        <w:t xml:space="preserve"> </w:t>
      </w:r>
      <w:r w:rsidR="00CB79B7" w:rsidRPr="0061321F">
        <w:rPr>
          <w:color w:val="auto"/>
        </w:rPr>
        <w:t>Prokuroria e Përgjithshme</w:t>
      </w:r>
      <w:r w:rsidR="006A3201" w:rsidRPr="0061321F">
        <w:rPr>
          <w:color w:val="auto"/>
        </w:rPr>
        <w:t>,</w:t>
      </w:r>
      <w:r w:rsidR="00CB79B7" w:rsidRPr="0061321F">
        <w:rPr>
          <w:color w:val="auto"/>
        </w:rPr>
        <w:t xml:space="preserve"> në bashkëpunim me PAMECA V, në janar 2021 ka organizuar trajnime të përbashkëta, në dy module </w:t>
      </w:r>
      <w:r w:rsidR="008A7602">
        <w:rPr>
          <w:color w:val="auto"/>
        </w:rPr>
        <w:t>“</w:t>
      </w:r>
      <w:r w:rsidR="00CB79B7" w:rsidRPr="0061321F">
        <w:rPr>
          <w:color w:val="auto"/>
        </w:rPr>
        <w:t>Mbi pastrimin e parave dhe hetimin financiar e pasuror</w:t>
      </w:r>
      <w:r w:rsidR="008A7602">
        <w:rPr>
          <w:color w:val="auto"/>
        </w:rPr>
        <w:t>”</w:t>
      </w:r>
      <w:r w:rsidR="00CB79B7" w:rsidRPr="0061321F">
        <w:rPr>
          <w:color w:val="auto"/>
        </w:rPr>
        <w:t xml:space="preserve"> dhe </w:t>
      </w:r>
      <w:r w:rsidR="008A7602">
        <w:rPr>
          <w:color w:val="auto"/>
        </w:rPr>
        <w:t>“</w:t>
      </w:r>
      <w:r w:rsidR="00CB79B7" w:rsidRPr="0061321F">
        <w:rPr>
          <w:color w:val="auto"/>
        </w:rPr>
        <w:t>Mbi veprat penale që lidhen me detyrën</w:t>
      </w:r>
      <w:r w:rsidR="008A7602">
        <w:rPr>
          <w:color w:val="auto"/>
        </w:rPr>
        <w:t>”</w:t>
      </w:r>
      <w:r w:rsidR="00CB79B7" w:rsidRPr="0061321F">
        <w:rPr>
          <w:color w:val="auto"/>
        </w:rPr>
        <w:t xml:space="preserve"> ku kanë marrë pjesë prokurorë të juridiksionit të përgjithshëm dhe Prokurorisë së Posaçme, oficerë të policisë gjyqësore të seksioneve dhe shërbimeve, përfshirë edhe agjencitë e zbatimit të ligjit (Drejtoria e Përgjithshme e Parandalimit dhe Pastrimit të Parave, Drejtoria e Përgjithshme e Policisë së Shtetit, Drejtoria e Përgjithshme e Tatimeve, Drejtoria e Përgjithshme e Doganave, Inspektorati i Lartë i Deklarimit dhe Kontrollit të Pasurisë dhe Konfliktit të Interesave, Kontrolli i Lartë i Shtetit ) gjithsej 148 persona.</w:t>
      </w:r>
    </w:p>
    <w:p w14:paraId="75608951" w14:textId="32E29DCD" w:rsidR="000138DA" w:rsidRPr="0061321F" w:rsidRDefault="006728CD" w:rsidP="003B775A">
      <w:pPr>
        <w:pStyle w:val="ATEXXX"/>
        <w:rPr>
          <w:color w:val="auto"/>
        </w:rPr>
      </w:pPr>
      <w:r w:rsidRPr="0061321F">
        <w:rPr>
          <w:color w:val="auto"/>
        </w:rPr>
        <w:t>Lidhur me</w:t>
      </w:r>
      <w:r w:rsidR="000138DA" w:rsidRPr="0061321F">
        <w:rPr>
          <w:color w:val="auto"/>
        </w:rPr>
        <w:t xml:space="preserve"> rekomandimin p</w:t>
      </w:r>
      <w:r w:rsidR="00D94AAB" w:rsidRPr="0061321F">
        <w:rPr>
          <w:color w:val="auto"/>
        </w:rPr>
        <w:t>ë</w:t>
      </w:r>
      <w:r w:rsidR="000138DA" w:rsidRPr="0061321F">
        <w:rPr>
          <w:color w:val="auto"/>
        </w:rPr>
        <w:t>r mirëfunksionimin e sistemit elektro</w:t>
      </w:r>
      <w:r w:rsidR="006A3201" w:rsidRPr="0061321F">
        <w:rPr>
          <w:color w:val="auto"/>
        </w:rPr>
        <w:t>nik të ndarjes së çështjeve në p</w:t>
      </w:r>
      <w:r w:rsidR="000138DA" w:rsidRPr="0061321F">
        <w:rPr>
          <w:color w:val="auto"/>
        </w:rPr>
        <w:t>rokurori (sistemi CAMS</w:t>
      </w:r>
      <w:r w:rsidRPr="0061321F">
        <w:rPr>
          <w:color w:val="auto"/>
        </w:rPr>
        <w:t>), Prokuroria</w:t>
      </w:r>
      <w:r w:rsidR="00104C05" w:rsidRPr="0061321F">
        <w:rPr>
          <w:color w:val="auto"/>
        </w:rPr>
        <w:t xml:space="preserve"> e Përgjithshme ka vijuar punën e nisur nga </w:t>
      </w:r>
      <w:r w:rsidR="006A3201" w:rsidRPr="0061321F">
        <w:rPr>
          <w:color w:val="auto"/>
        </w:rPr>
        <w:t>grupi i punës me mbështetjen e p</w:t>
      </w:r>
      <w:r w:rsidR="00104C05" w:rsidRPr="0061321F">
        <w:rPr>
          <w:color w:val="auto"/>
        </w:rPr>
        <w:t xml:space="preserve">rojektit EURALIUS V, për identifikimin e problemeve në sistemin e menaxhimit të çështjeve (CAMS) i cili nuk është funksional, si dhe janë hedhur hapat e parë për një sistem të integruar të menaxhimit të çështjeve, proces që drejtohet nga Këshilli i Lartë Gjyqësor. </w:t>
      </w:r>
      <w:r w:rsidR="000138DA" w:rsidRPr="0061321F">
        <w:rPr>
          <w:color w:val="auto"/>
        </w:rPr>
        <w:t>Prokuroria e P</w:t>
      </w:r>
      <w:r w:rsidR="00D94AAB" w:rsidRPr="0061321F">
        <w:rPr>
          <w:color w:val="auto"/>
        </w:rPr>
        <w:t>ë</w:t>
      </w:r>
      <w:r w:rsidR="000138DA" w:rsidRPr="0061321F">
        <w:rPr>
          <w:color w:val="auto"/>
        </w:rPr>
        <w:t>rgjithshme ka vijuar bashkëpunimin me ekspertët e projektit EURALIUS V, me qëllim përmirësimin dhe funksionimin e sistemit statistikor, sistemit të analizës dhe digjitalizimit të regjistrave në prokurori</w:t>
      </w:r>
      <w:r w:rsidR="00104C05" w:rsidRPr="0061321F">
        <w:rPr>
          <w:color w:val="auto"/>
        </w:rPr>
        <w:t>.</w:t>
      </w:r>
      <w:r w:rsidR="000138DA" w:rsidRPr="0061321F">
        <w:rPr>
          <w:color w:val="auto"/>
        </w:rPr>
        <w:t xml:space="preserve"> </w:t>
      </w:r>
      <w:r w:rsidR="00104C05" w:rsidRPr="0061321F">
        <w:rPr>
          <w:color w:val="auto"/>
        </w:rPr>
        <w:t>N</w:t>
      </w:r>
      <w:r w:rsidR="000138DA" w:rsidRPr="0061321F">
        <w:rPr>
          <w:color w:val="auto"/>
        </w:rPr>
        <w:t>ë pamundësi për të vënë në funksion sistemin CAMS</w:t>
      </w:r>
      <w:r w:rsidR="006A3201" w:rsidRPr="0061321F">
        <w:rPr>
          <w:color w:val="auto"/>
        </w:rPr>
        <w:t>,</w:t>
      </w:r>
      <w:r w:rsidR="00104C05" w:rsidRPr="0061321F">
        <w:rPr>
          <w:color w:val="auto"/>
        </w:rPr>
        <w:t xml:space="preserve"> i cili nuk </w:t>
      </w:r>
      <w:r w:rsidR="006954DD" w:rsidRPr="0061321F">
        <w:rPr>
          <w:color w:val="auto"/>
        </w:rPr>
        <w:t>ë</w:t>
      </w:r>
      <w:r w:rsidR="00104C05" w:rsidRPr="0061321F">
        <w:rPr>
          <w:color w:val="auto"/>
        </w:rPr>
        <w:t>sht</w:t>
      </w:r>
      <w:r w:rsidR="006954DD" w:rsidRPr="0061321F">
        <w:rPr>
          <w:color w:val="auto"/>
        </w:rPr>
        <w:t>ë</w:t>
      </w:r>
      <w:r w:rsidR="00104C05" w:rsidRPr="0061321F">
        <w:rPr>
          <w:color w:val="auto"/>
        </w:rPr>
        <w:t xml:space="preserve"> m</w:t>
      </w:r>
      <w:r w:rsidR="006954DD" w:rsidRPr="0061321F">
        <w:rPr>
          <w:color w:val="auto"/>
        </w:rPr>
        <w:t>ë</w:t>
      </w:r>
      <w:r w:rsidR="00104C05" w:rsidRPr="0061321F">
        <w:rPr>
          <w:color w:val="auto"/>
        </w:rPr>
        <w:t xml:space="preserve"> funksional</w:t>
      </w:r>
      <w:r w:rsidR="006A3201" w:rsidRPr="0061321F">
        <w:rPr>
          <w:color w:val="auto"/>
        </w:rPr>
        <w:t>,</w:t>
      </w:r>
      <w:r w:rsidR="00104C05" w:rsidRPr="0061321F">
        <w:rPr>
          <w:color w:val="auto"/>
        </w:rPr>
        <w:t xml:space="preserve"> si dhe në zbatim të planit të veprimit ICRG/FATF-Shqipëri, Prokuroria e P</w:t>
      </w:r>
      <w:r w:rsidR="006954DD" w:rsidRPr="0061321F">
        <w:rPr>
          <w:color w:val="auto"/>
        </w:rPr>
        <w:t>ë</w:t>
      </w:r>
      <w:r w:rsidR="00104C05" w:rsidRPr="0061321F">
        <w:rPr>
          <w:color w:val="auto"/>
        </w:rPr>
        <w:t>rgjithshme</w:t>
      </w:r>
      <w:r w:rsidR="006A3201" w:rsidRPr="0061321F">
        <w:rPr>
          <w:color w:val="auto"/>
        </w:rPr>
        <w:t>,</w:t>
      </w:r>
      <w:r w:rsidR="00104C05" w:rsidRPr="0061321F">
        <w:rPr>
          <w:color w:val="auto"/>
        </w:rPr>
        <w:t xml:space="preserve"> </w:t>
      </w:r>
      <w:r w:rsidR="005E75ED" w:rsidRPr="0061321F">
        <w:rPr>
          <w:color w:val="auto"/>
        </w:rPr>
        <w:t xml:space="preserve">me mbështetjen e projektit EURALIUS V, </w:t>
      </w:r>
      <w:r w:rsidR="000138DA" w:rsidRPr="0061321F">
        <w:rPr>
          <w:color w:val="auto"/>
        </w:rPr>
        <w:t>ka vijuar punën për hart</w:t>
      </w:r>
      <w:r w:rsidR="008D0C57" w:rsidRPr="0061321F">
        <w:rPr>
          <w:color w:val="auto"/>
        </w:rPr>
        <w:t>imin e një programi statistikor</w:t>
      </w:r>
      <w:r w:rsidR="005E75ED" w:rsidRPr="0061321F">
        <w:rPr>
          <w:color w:val="auto"/>
        </w:rPr>
        <w:t>, duke p</w:t>
      </w:r>
      <w:r w:rsidR="006954DD" w:rsidRPr="0061321F">
        <w:rPr>
          <w:color w:val="auto"/>
        </w:rPr>
        <w:t>ë</w:t>
      </w:r>
      <w:r w:rsidR="005E75ED" w:rsidRPr="0061321F">
        <w:rPr>
          <w:color w:val="auto"/>
        </w:rPr>
        <w:t xml:space="preserve">rgatitur </w:t>
      </w:r>
      <w:r w:rsidR="000138DA" w:rsidRPr="0061321F">
        <w:rPr>
          <w:color w:val="auto"/>
        </w:rPr>
        <w:t>sistemi</w:t>
      </w:r>
      <w:r w:rsidR="005E75ED" w:rsidRPr="0061321F">
        <w:rPr>
          <w:color w:val="auto"/>
        </w:rPr>
        <w:t>n</w:t>
      </w:r>
      <w:r w:rsidR="000138DA" w:rsidRPr="0061321F">
        <w:rPr>
          <w:color w:val="auto"/>
        </w:rPr>
        <w:t xml:space="preserve"> elektronik e-tracking PRESTO, për implementimin e të cilit Prokurori i Përgjithshëm nxo</w:t>
      </w:r>
      <w:r w:rsidR="00553787" w:rsidRPr="0061321F">
        <w:rPr>
          <w:color w:val="auto"/>
        </w:rPr>
        <w:t>r</w:t>
      </w:r>
      <w:r w:rsidR="000138DA" w:rsidRPr="0061321F">
        <w:rPr>
          <w:color w:val="auto"/>
        </w:rPr>
        <w:t xml:space="preserve">ri </w:t>
      </w:r>
      <w:r w:rsidR="00553787" w:rsidRPr="0061321F">
        <w:rPr>
          <w:color w:val="auto"/>
        </w:rPr>
        <w:t>u</w:t>
      </w:r>
      <w:r w:rsidR="000138DA" w:rsidRPr="0061321F">
        <w:rPr>
          <w:color w:val="auto"/>
        </w:rPr>
        <w:t>rdhrin nr.</w:t>
      </w:r>
      <w:r w:rsidR="006A3201" w:rsidRPr="0061321F">
        <w:rPr>
          <w:color w:val="auto"/>
        </w:rPr>
        <w:t>92, datë 30.</w:t>
      </w:r>
      <w:r w:rsidR="000138DA" w:rsidRPr="0061321F">
        <w:rPr>
          <w:color w:val="auto"/>
        </w:rPr>
        <w:t>7.2021</w:t>
      </w:r>
      <w:r w:rsidR="006A3201" w:rsidRPr="0061321F">
        <w:rPr>
          <w:color w:val="auto"/>
        </w:rPr>
        <w:t>,</w:t>
      </w:r>
      <w:r w:rsidR="000138DA" w:rsidRPr="0061321F">
        <w:rPr>
          <w:color w:val="auto"/>
        </w:rPr>
        <w:t xml:space="preserve"> </w:t>
      </w:r>
      <w:r w:rsidR="008A7602">
        <w:rPr>
          <w:color w:val="auto"/>
        </w:rPr>
        <w:t>“</w:t>
      </w:r>
      <w:r w:rsidR="000138DA" w:rsidRPr="0061321F">
        <w:rPr>
          <w:color w:val="auto"/>
        </w:rPr>
        <w:t>Për përdorimin e regjistrit elektronik dhe përfitimin e statistikave për çështje të pastrimit të parave në prokuroritë e shkallës së parë me juridiksion të përgjithshëm</w:t>
      </w:r>
      <w:r w:rsidR="008A7602">
        <w:rPr>
          <w:color w:val="auto"/>
        </w:rPr>
        <w:t>”</w:t>
      </w:r>
      <w:r w:rsidR="000138DA" w:rsidRPr="0061321F">
        <w:rPr>
          <w:color w:val="auto"/>
        </w:rPr>
        <w:t xml:space="preserve">. </w:t>
      </w:r>
      <w:r w:rsidR="005E75ED" w:rsidRPr="0061321F">
        <w:rPr>
          <w:color w:val="auto"/>
        </w:rPr>
        <w:t>Në kushtet kur programi EURALIUS V është drejt përfundimit, progra</w:t>
      </w:r>
      <w:r w:rsidR="00887CA5" w:rsidRPr="0061321F">
        <w:rPr>
          <w:color w:val="auto"/>
        </w:rPr>
        <w:t>m</w:t>
      </w:r>
      <w:r w:rsidR="00553787" w:rsidRPr="0061321F">
        <w:rPr>
          <w:color w:val="auto"/>
        </w:rPr>
        <w:t>i</w:t>
      </w:r>
      <w:r w:rsidR="00887CA5" w:rsidRPr="0061321F">
        <w:rPr>
          <w:color w:val="auto"/>
        </w:rPr>
        <w:t xml:space="preserve"> PRESTO do mbetet pa realizuar</w:t>
      </w:r>
      <w:r w:rsidR="005E75ED" w:rsidRPr="0061321F">
        <w:rPr>
          <w:color w:val="auto"/>
        </w:rPr>
        <w:t>, pasi zhvillimi i mëtejshëm i këtij programi kërkon angazhime dhe negociata të mëtejshme në të ardhmen.</w:t>
      </w:r>
      <w:r w:rsidR="000D5271" w:rsidRPr="0061321F">
        <w:rPr>
          <w:color w:val="auto"/>
        </w:rPr>
        <w:t xml:space="preserve"> Gjithashtu</w:t>
      </w:r>
      <w:r w:rsidR="00887CA5" w:rsidRPr="0061321F">
        <w:rPr>
          <w:color w:val="auto"/>
        </w:rPr>
        <w:t>,</w:t>
      </w:r>
      <w:r w:rsidR="000D5271" w:rsidRPr="0061321F">
        <w:rPr>
          <w:color w:val="auto"/>
        </w:rPr>
        <w:t xml:space="preserve"> n</w:t>
      </w:r>
      <w:r w:rsidR="006954DD" w:rsidRPr="0061321F">
        <w:rPr>
          <w:color w:val="auto"/>
        </w:rPr>
        <w:t>ë</w:t>
      </w:r>
      <w:r w:rsidR="000D5271" w:rsidRPr="0061321F">
        <w:rPr>
          <w:color w:val="auto"/>
        </w:rPr>
        <w:t xml:space="preserve"> kushtet kur pran</w:t>
      </w:r>
      <w:r w:rsidR="006954DD" w:rsidRPr="0061321F">
        <w:rPr>
          <w:color w:val="auto"/>
        </w:rPr>
        <w:t>ë</w:t>
      </w:r>
      <w:r w:rsidR="000D5271" w:rsidRPr="0061321F">
        <w:rPr>
          <w:color w:val="auto"/>
        </w:rPr>
        <w:t xml:space="preserve"> Ministris</w:t>
      </w:r>
      <w:r w:rsidR="006954DD" w:rsidRPr="0061321F">
        <w:rPr>
          <w:color w:val="auto"/>
        </w:rPr>
        <w:t>ë</w:t>
      </w:r>
      <w:r w:rsidR="000D5271" w:rsidRPr="0061321F">
        <w:rPr>
          <w:color w:val="auto"/>
        </w:rPr>
        <w:t xml:space="preserve"> s</w:t>
      </w:r>
      <w:r w:rsidR="006954DD" w:rsidRPr="0061321F">
        <w:rPr>
          <w:color w:val="auto"/>
        </w:rPr>
        <w:t>ë</w:t>
      </w:r>
      <w:r w:rsidR="000D5271" w:rsidRPr="0061321F">
        <w:rPr>
          <w:color w:val="auto"/>
        </w:rPr>
        <w:t xml:space="preserve"> Drejtësisë </w:t>
      </w:r>
      <w:r w:rsidR="006954DD" w:rsidRPr="0061321F">
        <w:rPr>
          <w:color w:val="auto"/>
        </w:rPr>
        <w:t>ë</w:t>
      </w:r>
      <w:r w:rsidR="000D5271" w:rsidRPr="0061321F">
        <w:rPr>
          <w:color w:val="auto"/>
        </w:rPr>
        <w:t>sht</w:t>
      </w:r>
      <w:r w:rsidR="006954DD" w:rsidRPr="0061321F">
        <w:rPr>
          <w:color w:val="auto"/>
        </w:rPr>
        <w:t>ë</w:t>
      </w:r>
      <w:r w:rsidR="000D5271" w:rsidRPr="0061321F">
        <w:rPr>
          <w:color w:val="auto"/>
        </w:rPr>
        <w:t xml:space="preserve"> ngritur një sistem i centralizuar i marrëdhënieve juridiksionale me jashtë dhe vendase</w:t>
      </w:r>
      <w:r w:rsidR="006A3201" w:rsidRPr="0061321F">
        <w:rPr>
          <w:color w:val="auto"/>
        </w:rPr>
        <w:t>,</w:t>
      </w:r>
      <w:r w:rsidR="000D5271" w:rsidRPr="0061321F">
        <w:rPr>
          <w:color w:val="auto"/>
        </w:rPr>
        <w:t xml:space="preserve"> i quajtur M-File, Prokuroria e P</w:t>
      </w:r>
      <w:r w:rsidR="006954DD" w:rsidRPr="0061321F">
        <w:rPr>
          <w:color w:val="auto"/>
        </w:rPr>
        <w:t>ë</w:t>
      </w:r>
      <w:r w:rsidR="000D5271" w:rsidRPr="0061321F">
        <w:rPr>
          <w:color w:val="auto"/>
        </w:rPr>
        <w:t>rgjithshme i ka dh</w:t>
      </w:r>
      <w:r w:rsidR="006954DD" w:rsidRPr="0061321F">
        <w:rPr>
          <w:color w:val="auto"/>
        </w:rPr>
        <w:t>ë</w:t>
      </w:r>
      <w:r w:rsidR="000D5271" w:rsidRPr="0061321F">
        <w:rPr>
          <w:color w:val="auto"/>
        </w:rPr>
        <w:t>n</w:t>
      </w:r>
      <w:r w:rsidR="006954DD" w:rsidRPr="0061321F">
        <w:rPr>
          <w:color w:val="auto"/>
        </w:rPr>
        <w:t>ë</w:t>
      </w:r>
      <w:r w:rsidR="000D5271" w:rsidRPr="0061321F">
        <w:rPr>
          <w:color w:val="auto"/>
        </w:rPr>
        <w:t xml:space="preserve"> akses t</w:t>
      </w:r>
      <w:r w:rsidR="006954DD" w:rsidRPr="0061321F">
        <w:rPr>
          <w:color w:val="auto"/>
        </w:rPr>
        <w:t>ë</w:t>
      </w:r>
      <w:r w:rsidR="000D5271" w:rsidRPr="0061321F">
        <w:rPr>
          <w:color w:val="auto"/>
        </w:rPr>
        <w:t xml:space="preserve"> drejtp</w:t>
      </w:r>
      <w:r w:rsidR="006954DD" w:rsidRPr="0061321F">
        <w:rPr>
          <w:color w:val="auto"/>
        </w:rPr>
        <w:t>ë</w:t>
      </w:r>
      <w:r w:rsidR="000D5271" w:rsidRPr="0061321F">
        <w:rPr>
          <w:color w:val="auto"/>
        </w:rPr>
        <w:t>rdrejt</w:t>
      </w:r>
      <w:r w:rsidR="006954DD" w:rsidRPr="0061321F">
        <w:rPr>
          <w:color w:val="auto"/>
        </w:rPr>
        <w:t>ë</w:t>
      </w:r>
      <w:r w:rsidR="000D5271" w:rsidRPr="0061321F">
        <w:rPr>
          <w:color w:val="auto"/>
        </w:rPr>
        <w:t xml:space="preserve"> dy p</w:t>
      </w:r>
      <w:r w:rsidR="006954DD" w:rsidRPr="0061321F">
        <w:rPr>
          <w:color w:val="auto"/>
        </w:rPr>
        <w:t>ë</w:t>
      </w:r>
      <w:r w:rsidR="000D5271" w:rsidRPr="0061321F">
        <w:rPr>
          <w:color w:val="auto"/>
        </w:rPr>
        <w:t>rdoruesve t</w:t>
      </w:r>
      <w:r w:rsidR="006954DD" w:rsidRPr="0061321F">
        <w:rPr>
          <w:color w:val="auto"/>
        </w:rPr>
        <w:t>ë</w:t>
      </w:r>
      <w:r w:rsidR="000D5271" w:rsidRPr="0061321F">
        <w:rPr>
          <w:color w:val="auto"/>
        </w:rPr>
        <w:t xml:space="preserve"> saj n</w:t>
      </w:r>
      <w:r w:rsidR="006954DD" w:rsidRPr="0061321F">
        <w:rPr>
          <w:color w:val="auto"/>
        </w:rPr>
        <w:t>ë</w:t>
      </w:r>
      <w:r w:rsidR="000D5271" w:rsidRPr="0061321F">
        <w:rPr>
          <w:color w:val="auto"/>
        </w:rPr>
        <w:t xml:space="preserve"> k</w:t>
      </w:r>
      <w:r w:rsidR="006954DD" w:rsidRPr="0061321F">
        <w:rPr>
          <w:color w:val="auto"/>
        </w:rPr>
        <w:t>ë</w:t>
      </w:r>
      <w:r w:rsidR="000D5271" w:rsidRPr="0061321F">
        <w:rPr>
          <w:color w:val="auto"/>
        </w:rPr>
        <w:t>t</w:t>
      </w:r>
      <w:r w:rsidR="006954DD" w:rsidRPr="0061321F">
        <w:rPr>
          <w:color w:val="auto"/>
        </w:rPr>
        <w:t>ë</w:t>
      </w:r>
      <w:r w:rsidR="000D5271" w:rsidRPr="0061321F">
        <w:rPr>
          <w:color w:val="auto"/>
        </w:rPr>
        <w:t xml:space="preserve"> sistem si nj</w:t>
      </w:r>
      <w:r w:rsidR="006954DD" w:rsidRPr="0061321F">
        <w:rPr>
          <w:color w:val="auto"/>
        </w:rPr>
        <w:t>ë</w:t>
      </w:r>
      <w:r w:rsidR="000D5271" w:rsidRPr="0061321F">
        <w:rPr>
          <w:color w:val="auto"/>
        </w:rPr>
        <w:t xml:space="preserve"> zgjidhje e </w:t>
      </w:r>
      <w:r w:rsidRPr="0061321F">
        <w:rPr>
          <w:color w:val="auto"/>
        </w:rPr>
        <w:t>përkohshme, deri</w:t>
      </w:r>
      <w:r w:rsidR="000D5271" w:rsidRPr="0061321F">
        <w:rPr>
          <w:color w:val="auto"/>
        </w:rPr>
        <w:t xml:space="preserve"> </w:t>
      </w:r>
      <w:r w:rsidRPr="0061321F">
        <w:rPr>
          <w:color w:val="auto"/>
        </w:rPr>
        <w:t>në përmirësimin</w:t>
      </w:r>
      <w:r w:rsidR="000D5271" w:rsidRPr="0061321F">
        <w:rPr>
          <w:color w:val="auto"/>
        </w:rPr>
        <w:t xml:space="preserve"> e sistemit t</w:t>
      </w:r>
      <w:r w:rsidR="006954DD" w:rsidRPr="0061321F">
        <w:rPr>
          <w:color w:val="auto"/>
        </w:rPr>
        <w:t>ë</w:t>
      </w:r>
      <w:r w:rsidR="000D5271" w:rsidRPr="0061321F">
        <w:rPr>
          <w:color w:val="auto"/>
        </w:rPr>
        <w:t xml:space="preserve"> saj IMPRO, proces p</w:t>
      </w:r>
      <w:r w:rsidR="006954DD" w:rsidRPr="0061321F">
        <w:rPr>
          <w:color w:val="auto"/>
        </w:rPr>
        <w:t>ë</w:t>
      </w:r>
      <w:r w:rsidR="000D5271" w:rsidRPr="0061321F">
        <w:rPr>
          <w:color w:val="auto"/>
        </w:rPr>
        <w:t>r t</w:t>
      </w:r>
      <w:r w:rsidR="006954DD" w:rsidRPr="0061321F">
        <w:rPr>
          <w:color w:val="auto"/>
        </w:rPr>
        <w:t>ë</w:t>
      </w:r>
      <w:r w:rsidR="000D5271" w:rsidRPr="0061321F">
        <w:rPr>
          <w:color w:val="auto"/>
        </w:rPr>
        <w:t xml:space="preserve"> cilin po punon, me q</w:t>
      </w:r>
      <w:r w:rsidR="006954DD" w:rsidRPr="0061321F">
        <w:rPr>
          <w:color w:val="auto"/>
        </w:rPr>
        <w:t>ë</w:t>
      </w:r>
      <w:r w:rsidR="000D5271" w:rsidRPr="0061321F">
        <w:rPr>
          <w:color w:val="auto"/>
        </w:rPr>
        <w:t>llim realizimin e ndërlidhjes nd</w:t>
      </w:r>
      <w:r w:rsidR="006954DD" w:rsidRPr="0061321F">
        <w:rPr>
          <w:color w:val="auto"/>
        </w:rPr>
        <w:t>ë</w:t>
      </w:r>
      <w:r w:rsidR="000D5271" w:rsidRPr="0061321F">
        <w:rPr>
          <w:color w:val="auto"/>
        </w:rPr>
        <w:t xml:space="preserve">rmjet dy sistemeve M-File dhe </w:t>
      </w:r>
      <w:r w:rsidRPr="0061321F">
        <w:rPr>
          <w:color w:val="auto"/>
        </w:rPr>
        <w:t>IMPRO.</w:t>
      </w:r>
    </w:p>
    <w:p w14:paraId="75608952" w14:textId="4493469D" w:rsidR="00913488" w:rsidRPr="0061321F" w:rsidRDefault="00913488" w:rsidP="003B775A">
      <w:pPr>
        <w:pStyle w:val="ATEXXX"/>
        <w:rPr>
          <w:color w:val="auto"/>
        </w:rPr>
      </w:pPr>
      <w:r w:rsidRPr="0061321F">
        <w:rPr>
          <w:color w:val="auto"/>
        </w:rPr>
        <w:t xml:space="preserve">Prokuroria e Posaçme Kundër Korrupsionit dhe </w:t>
      </w:r>
      <w:r w:rsidR="00553787" w:rsidRPr="0061321F">
        <w:rPr>
          <w:color w:val="auto"/>
        </w:rPr>
        <w:t>Krimit të Organizuar, referuar r</w:t>
      </w:r>
      <w:r w:rsidRPr="0061321F">
        <w:rPr>
          <w:color w:val="auto"/>
        </w:rPr>
        <w:t xml:space="preserve">aportit </w:t>
      </w:r>
      <w:r w:rsidR="00553787" w:rsidRPr="0061321F">
        <w:rPr>
          <w:color w:val="auto"/>
        </w:rPr>
        <w:t>v</w:t>
      </w:r>
      <w:r w:rsidRPr="0061321F">
        <w:rPr>
          <w:color w:val="auto"/>
        </w:rPr>
        <w:t xml:space="preserve">jetor për vitin 2021 shprehet se si institucion i pavarur nga Prokuroria e Përgjithshme nuk është pjesë e </w:t>
      </w:r>
      <w:r w:rsidR="008A7602">
        <w:rPr>
          <w:color w:val="auto"/>
        </w:rPr>
        <w:t>“</w:t>
      </w:r>
      <w:r w:rsidRPr="0061321F">
        <w:rPr>
          <w:color w:val="auto"/>
        </w:rPr>
        <w:t>sistemit të menaxhimit të çështjeve</w:t>
      </w:r>
      <w:r w:rsidR="008A7602">
        <w:rPr>
          <w:color w:val="auto"/>
        </w:rPr>
        <w:t>”</w:t>
      </w:r>
      <w:r w:rsidRPr="0061321F">
        <w:rPr>
          <w:color w:val="auto"/>
        </w:rPr>
        <w:t xml:space="preserve"> (CAMS), por gjatë vitit 2021 është punuar dhe vazhdohet të punohet për një sistem që do të shërbejë në funksion të menaxhimit të çështjeve të Prokurorisë së Posaçme.</w:t>
      </w:r>
    </w:p>
    <w:p w14:paraId="75608953" w14:textId="77777777" w:rsidR="000138DA" w:rsidRPr="0061321F" w:rsidRDefault="000138DA" w:rsidP="003B775A">
      <w:pPr>
        <w:pStyle w:val="ATEXXX"/>
        <w:rPr>
          <w:color w:val="auto"/>
        </w:rPr>
      </w:pPr>
      <w:r w:rsidRPr="0061321F">
        <w:rPr>
          <w:bCs/>
          <w:color w:val="auto"/>
        </w:rPr>
        <w:t>Nd</w:t>
      </w:r>
      <w:r w:rsidR="00D94AAB" w:rsidRPr="0061321F">
        <w:rPr>
          <w:bCs/>
          <w:color w:val="auto"/>
        </w:rPr>
        <w:t>ë</w:t>
      </w:r>
      <w:r w:rsidRPr="0061321F">
        <w:rPr>
          <w:bCs/>
          <w:color w:val="auto"/>
        </w:rPr>
        <w:t>rsa n</w:t>
      </w:r>
      <w:r w:rsidR="00D94AAB" w:rsidRPr="0061321F">
        <w:rPr>
          <w:bCs/>
          <w:color w:val="auto"/>
        </w:rPr>
        <w:t>ë</w:t>
      </w:r>
      <w:r w:rsidRPr="0061321F">
        <w:rPr>
          <w:bCs/>
          <w:color w:val="auto"/>
        </w:rPr>
        <w:t xml:space="preserve"> kuad</w:t>
      </w:r>
      <w:r w:rsidR="00D94AAB" w:rsidRPr="0061321F">
        <w:rPr>
          <w:bCs/>
          <w:color w:val="auto"/>
        </w:rPr>
        <w:t>ë</w:t>
      </w:r>
      <w:r w:rsidRPr="0061321F">
        <w:rPr>
          <w:bCs/>
          <w:color w:val="auto"/>
        </w:rPr>
        <w:t>r t</w:t>
      </w:r>
      <w:r w:rsidR="00D94AAB" w:rsidRPr="0061321F">
        <w:rPr>
          <w:bCs/>
          <w:color w:val="auto"/>
        </w:rPr>
        <w:t>ë</w:t>
      </w:r>
      <w:r w:rsidRPr="0061321F">
        <w:rPr>
          <w:bCs/>
          <w:color w:val="auto"/>
        </w:rPr>
        <w:t xml:space="preserve"> rekomandimit p</w:t>
      </w:r>
      <w:r w:rsidR="00D94AAB" w:rsidRPr="0061321F">
        <w:rPr>
          <w:bCs/>
          <w:color w:val="auto"/>
        </w:rPr>
        <w:t>ë</w:t>
      </w:r>
      <w:r w:rsidRPr="0061321F">
        <w:rPr>
          <w:bCs/>
          <w:color w:val="auto"/>
        </w:rPr>
        <w:t>r marrjen e masave për zbatimin e dispozitave të reja të Kodit Penal në praktikë, lidhur me situatën e pandemisë së COVID-19 dhe dhunën në familje, nga ana e Prokuroris</w:t>
      </w:r>
      <w:r w:rsidR="00D94AAB" w:rsidRPr="0061321F">
        <w:rPr>
          <w:bCs/>
          <w:color w:val="auto"/>
        </w:rPr>
        <w:t>ë</w:t>
      </w:r>
      <w:r w:rsidRPr="0061321F">
        <w:rPr>
          <w:bCs/>
          <w:color w:val="auto"/>
        </w:rPr>
        <w:t xml:space="preserve"> s</w:t>
      </w:r>
      <w:r w:rsidR="00D94AAB" w:rsidRPr="0061321F">
        <w:rPr>
          <w:bCs/>
          <w:color w:val="auto"/>
        </w:rPr>
        <w:t>ë</w:t>
      </w:r>
      <w:r w:rsidRPr="0061321F">
        <w:rPr>
          <w:bCs/>
          <w:color w:val="auto"/>
        </w:rPr>
        <w:t xml:space="preserve"> P</w:t>
      </w:r>
      <w:r w:rsidR="00D94AAB" w:rsidRPr="0061321F">
        <w:rPr>
          <w:bCs/>
          <w:color w:val="auto"/>
        </w:rPr>
        <w:t>ë</w:t>
      </w:r>
      <w:r w:rsidRPr="0061321F">
        <w:rPr>
          <w:bCs/>
          <w:color w:val="auto"/>
        </w:rPr>
        <w:t xml:space="preserve">rgjithshme </w:t>
      </w:r>
      <w:r w:rsidR="00D94AAB" w:rsidRPr="0061321F">
        <w:rPr>
          <w:bCs/>
          <w:color w:val="auto"/>
        </w:rPr>
        <w:t>ë</w:t>
      </w:r>
      <w:r w:rsidRPr="0061321F">
        <w:rPr>
          <w:bCs/>
          <w:color w:val="auto"/>
        </w:rPr>
        <w:t>sht</w:t>
      </w:r>
      <w:r w:rsidR="00D94AAB" w:rsidRPr="0061321F">
        <w:rPr>
          <w:bCs/>
          <w:color w:val="auto"/>
        </w:rPr>
        <w:t>ë</w:t>
      </w:r>
      <w:r w:rsidRPr="0061321F">
        <w:rPr>
          <w:bCs/>
          <w:color w:val="auto"/>
        </w:rPr>
        <w:t xml:space="preserve"> k</w:t>
      </w:r>
      <w:r w:rsidR="00D94AAB" w:rsidRPr="0061321F">
        <w:rPr>
          <w:bCs/>
          <w:color w:val="auto"/>
        </w:rPr>
        <w:t>ë</w:t>
      </w:r>
      <w:r w:rsidRPr="0061321F">
        <w:rPr>
          <w:bCs/>
          <w:color w:val="auto"/>
        </w:rPr>
        <w:t xml:space="preserve">rkuar </w:t>
      </w:r>
      <w:r w:rsidRPr="0061321F">
        <w:rPr>
          <w:color w:val="auto"/>
          <w:spacing w:val="1"/>
        </w:rPr>
        <w:t xml:space="preserve">bashkëpunimi i </w:t>
      </w:r>
      <w:r w:rsidRPr="0061321F">
        <w:rPr>
          <w:color w:val="auto"/>
        </w:rPr>
        <w:t>prokurorëve bazuar</w:t>
      </w:r>
      <w:r w:rsidRPr="0061321F">
        <w:rPr>
          <w:color w:val="auto"/>
          <w:spacing w:val="1"/>
        </w:rPr>
        <w:t xml:space="preserve"> në</w:t>
      </w:r>
      <w:r w:rsidRPr="0061321F">
        <w:rPr>
          <w:color w:val="auto"/>
        </w:rPr>
        <w:t xml:space="preserve"> problematika dhe mangësitë evidentuara në praktikën e veprimtarisë së tyre, me qëllim vlerësimin e temave dhe përfshirjen në kalendarin e</w:t>
      </w:r>
      <w:r w:rsidR="008D0C57" w:rsidRPr="0061321F">
        <w:rPr>
          <w:color w:val="auto"/>
        </w:rPr>
        <w:t xml:space="preserve"> </w:t>
      </w:r>
      <w:r w:rsidRPr="0061321F">
        <w:rPr>
          <w:color w:val="auto"/>
        </w:rPr>
        <w:t>trajnimeve. Pas sugjerimeve të temave përkatëse nga prokurorët, temat që duhen përfshirë në kalendarin e trajnimit vazhdues i janë dërguar Shkollës së Magjistraturës.</w:t>
      </w:r>
    </w:p>
    <w:p w14:paraId="75608954" w14:textId="77777777" w:rsidR="004D71F7" w:rsidRPr="0061321F" w:rsidRDefault="00FB337C" w:rsidP="003B775A">
      <w:pPr>
        <w:pStyle w:val="ATEXXX"/>
        <w:rPr>
          <w:color w:val="auto"/>
        </w:rPr>
      </w:pPr>
      <w:r w:rsidRPr="0061321F">
        <w:rPr>
          <w:color w:val="auto"/>
        </w:rPr>
        <w:t>Gjatë vitit 2021</w:t>
      </w:r>
      <w:r w:rsidRPr="0061321F">
        <w:rPr>
          <w:rStyle w:val="FootnoteReference"/>
          <w:color w:val="auto"/>
        </w:rPr>
        <w:footnoteReference w:id="20"/>
      </w:r>
      <w:r w:rsidRPr="0061321F">
        <w:rPr>
          <w:color w:val="auto"/>
        </w:rPr>
        <w:t xml:space="preserve">, në kuadër të rritjes së kapaciteteve profesionale, </w:t>
      </w:r>
      <w:r w:rsidR="004D71F7" w:rsidRPr="0061321F">
        <w:rPr>
          <w:color w:val="auto"/>
        </w:rPr>
        <w:t>jan</w:t>
      </w:r>
      <w:r w:rsidR="00A42CD6" w:rsidRPr="0061321F">
        <w:rPr>
          <w:color w:val="auto"/>
        </w:rPr>
        <w:t>ë</w:t>
      </w:r>
      <w:r w:rsidR="004D71F7" w:rsidRPr="0061321F">
        <w:rPr>
          <w:color w:val="auto"/>
        </w:rPr>
        <w:t xml:space="preserve"> zhvilluar nj</w:t>
      </w:r>
      <w:r w:rsidR="00A42CD6" w:rsidRPr="0061321F">
        <w:rPr>
          <w:color w:val="auto"/>
        </w:rPr>
        <w:t>ë</w:t>
      </w:r>
      <w:r w:rsidR="004D71F7" w:rsidRPr="0061321F">
        <w:rPr>
          <w:color w:val="auto"/>
        </w:rPr>
        <w:t xml:space="preserve"> s</w:t>
      </w:r>
      <w:r w:rsidR="00A42CD6" w:rsidRPr="0061321F">
        <w:rPr>
          <w:color w:val="auto"/>
        </w:rPr>
        <w:t>ë</w:t>
      </w:r>
      <w:r w:rsidR="004D71F7" w:rsidRPr="0061321F">
        <w:rPr>
          <w:color w:val="auto"/>
        </w:rPr>
        <w:t>r</w:t>
      </w:r>
      <w:r w:rsidR="00A42CD6" w:rsidRPr="0061321F">
        <w:rPr>
          <w:color w:val="auto"/>
        </w:rPr>
        <w:t>ë</w:t>
      </w:r>
      <w:r w:rsidR="004D71F7" w:rsidRPr="0061321F">
        <w:rPr>
          <w:color w:val="auto"/>
        </w:rPr>
        <w:t xml:space="preserve"> trajnimesh p</w:t>
      </w:r>
      <w:r w:rsidR="00A42CD6" w:rsidRPr="0061321F">
        <w:rPr>
          <w:color w:val="auto"/>
        </w:rPr>
        <w:t>ë</w:t>
      </w:r>
      <w:r w:rsidR="004D71F7" w:rsidRPr="0061321F">
        <w:rPr>
          <w:color w:val="auto"/>
        </w:rPr>
        <w:t>r prokuror</w:t>
      </w:r>
      <w:r w:rsidR="00A42CD6" w:rsidRPr="0061321F">
        <w:rPr>
          <w:color w:val="auto"/>
        </w:rPr>
        <w:t>ë</w:t>
      </w:r>
      <w:r w:rsidR="004D71F7" w:rsidRPr="0061321F">
        <w:rPr>
          <w:color w:val="auto"/>
        </w:rPr>
        <w:t>t dhe hetuesit e B</w:t>
      </w:r>
      <w:r w:rsidR="00887CA5" w:rsidRPr="0061321F">
        <w:rPr>
          <w:color w:val="auto"/>
        </w:rPr>
        <w:t>yros</w:t>
      </w:r>
      <w:r w:rsidR="00A42CD6" w:rsidRPr="0061321F">
        <w:rPr>
          <w:color w:val="auto"/>
        </w:rPr>
        <w:t>ë</w:t>
      </w:r>
      <w:r w:rsidR="00887CA5" w:rsidRPr="0061321F">
        <w:rPr>
          <w:color w:val="auto"/>
        </w:rPr>
        <w:t xml:space="preserve"> </w:t>
      </w:r>
      <w:r w:rsidR="004D71F7" w:rsidRPr="0061321F">
        <w:rPr>
          <w:color w:val="auto"/>
        </w:rPr>
        <w:t>K</w:t>
      </w:r>
      <w:r w:rsidR="00887CA5" w:rsidRPr="0061321F">
        <w:rPr>
          <w:color w:val="auto"/>
        </w:rPr>
        <w:t>omb</w:t>
      </w:r>
      <w:r w:rsidR="00A42CD6" w:rsidRPr="0061321F">
        <w:rPr>
          <w:color w:val="auto"/>
        </w:rPr>
        <w:t>ë</w:t>
      </w:r>
      <w:r w:rsidR="00887CA5" w:rsidRPr="0061321F">
        <w:rPr>
          <w:color w:val="auto"/>
        </w:rPr>
        <w:t>tare t</w:t>
      </w:r>
      <w:r w:rsidR="00A42CD6" w:rsidRPr="0061321F">
        <w:rPr>
          <w:color w:val="auto"/>
        </w:rPr>
        <w:t>ë</w:t>
      </w:r>
      <w:r w:rsidR="00887CA5" w:rsidRPr="0061321F">
        <w:rPr>
          <w:color w:val="auto"/>
        </w:rPr>
        <w:t xml:space="preserve"> </w:t>
      </w:r>
      <w:r w:rsidR="004D71F7" w:rsidRPr="0061321F">
        <w:rPr>
          <w:color w:val="auto"/>
        </w:rPr>
        <w:t>H</w:t>
      </w:r>
      <w:r w:rsidR="00887CA5" w:rsidRPr="0061321F">
        <w:rPr>
          <w:color w:val="auto"/>
        </w:rPr>
        <w:t>etimit</w:t>
      </w:r>
      <w:r w:rsidR="004D71F7" w:rsidRPr="0061321F">
        <w:rPr>
          <w:color w:val="auto"/>
        </w:rPr>
        <w:t>, n</w:t>
      </w:r>
      <w:r w:rsidR="00A42CD6" w:rsidRPr="0061321F">
        <w:rPr>
          <w:color w:val="auto"/>
        </w:rPr>
        <w:t>ë</w:t>
      </w:r>
      <w:r w:rsidR="004D71F7" w:rsidRPr="0061321F">
        <w:rPr>
          <w:color w:val="auto"/>
        </w:rPr>
        <w:t xml:space="preserve"> bashk</w:t>
      </w:r>
      <w:r w:rsidR="00A42CD6" w:rsidRPr="0061321F">
        <w:rPr>
          <w:color w:val="auto"/>
        </w:rPr>
        <w:t>ë</w:t>
      </w:r>
      <w:r w:rsidR="004D71F7" w:rsidRPr="0061321F">
        <w:rPr>
          <w:color w:val="auto"/>
        </w:rPr>
        <w:t>punim me Prokurorin</w:t>
      </w:r>
      <w:r w:rsidR="00A42CD6" w:rsidRPr="0061321F">
        <w:rPr>
          <w:color w:val="auto"/>
        </w:rPr>
        <w:t>ë</w:t>
      </w:r>
      <w:r w:rsidR="004D71F7" w:rsidRPr="0061321F">
        <w:rPr>
          <w:color w:val="auto"/>
        </w:rPr>
        <w:t xml:space="preserve"> e P</w:t>
      </w:r>
      <w:r w:rsidR="00A42CD6" w:rsidRPr="0061321F">
        <w:rPr>
          <w:color w:val="auto"/>
        </w:rPr>
        <w:t>ë</w:t>
      </w:r>
      <w:r w:rsidR="004D71F7" w:rsidRPr="0061321F">
        <w:rPr>
          <w:color w:val="auto"/>
        </w:rPr>
        <w:t>rgjithshme, Shkollën e Magjistraturës dhe mb</w:t>
      </w:r>
      <w:r w:rsidR="00A42CD6" w:rsidRPr="0061321F">
        <w:rPr>
          <w:color w:val="auto"/>
        </w:rPr>
        <w:t>ë</w:t>
      </w:r>
      <w:r w:rsidR="004D71F7" w:rsidRPr="0061321F">
        <w:rPr>
          <w:color w:val="auto"/>
        </w:rPr>
        <w:t>shtetjen e institucioneve dhe agjencive nd</w:t>
      </w:r>
      <w:r w:rsidR="00A42CD6" w:rsidRPr="0061321F">
        <w:rPr>
          <w:color w:val="auto"/>
        </w:rPr>
        <w:t>ë</w:t>
      </w:r>
      <w:r w:rsidR="004D71F7" w:rsidRPr="0061321F">
        <w:rPr>
          <w:color w:val="auto"/>
        </w:rPr>
        <w:t>rkomb</w:t>
      </w:r>
      <w:r w:rsidR="00A42CD6" w:rsidRPr="0061321F">
        <w:rPr>
          <w:color w:val="auto"/>
        </w:rPr>
        <w:t>ë</w:t>
      </w:r>
      <w:r w:rsidR="004D71F7" w:rsidRPr="0061321F">
        <w:rPr>
          <w:color w:val="auto"/>
        </w:rPr>
        <w:t>tare</w:t>
      </w:r>
      <w:r w:rsidR="006A3201" w:rsidRPr="0061321F">
        <w:rPr>
          <w:color w:val="auto"/>
        </w:rPr>
        <w:t>,</w:t>
      </w:r>
      <w:r w:rsidR="004D71F7" w:rsidRPr="0061321F">
        <w:rPr>
          <w:color w:val="auto"/>
        </w:rPr>
        <w:t xml:space="preserve"> si Euralius, PAMECA V, OKB, UNODC, IOM, Projekti EU4FOCAL</w:t>
      </w:r>
      <w:r w:rsidR="00A13301" w:rsidRPr="0061321F">
        <w:rPr>
          <w:color w:val="auto"/>
        </w:rPr>
        <w:t xml:space="preserve"> </w:t>
      </w:r>
      <w:r w:rsidR="004D71F7" w:rsidRPr="0061321F">
        <w:rPr>
          <w:color w:val="auto"/>
        </w:rPr>
        <w:t>i B</w:t>
      </w:r>
      <w:r w:rsidR="00887CA5" w:rsidRPr="0061321F">
        <w:rPr>
          <w:color w:val="auto"/>
        </w:rPr>
        <w:t xml:space="preserve">ashkimit </w:t>
      </w:r>
      <w:r w:rsidR="004D71F7" w:rsidRPr="0061321F">
        <w:rPr>
          <w:color w:val="auto"/>
        </w:rPr>
        <w:t>E</w:t>
      </w:r>
      <w:r w:rsidR="006A3201" w:rsidRPr="0061321F">
        <w:rPr>
          <w:color w:val="auto"/>
        </w:rPr>
        <w:t>v</w:t>
      </w:r>
      <w:r w:rsidR="00887CA5" w:rsidRPr="0061321F">
        <w:rPr>
          <w:color w:val="auto"/>
        </w:rPr>
        <w:t>ropian</w:t>
      </w:r>
      <w:r w:rsidR="004D71F7" w:rsidRPr="0061321F">
        <w:rPr>
          <w:color w:val="auto"/>
        </w:rPr>
        <w:t>, Drejto</w:t>
      </w:r>
      <w:r w:rsidR="00553787" w:rsidRPr="0061321F">
        <w:rPr>
          <w:color w:val="auto"/>
        </w:rPr>
        <w:t xml:space="preserve">rinë Hetimore Antimafia (DIA), </w:t>
      </w:r>
      <w:r w:rsidR="006A3201" w:rsidRPr="0061321F">
        <w:rPr>
          <w:color w:val="auto"/>
        </w:rPr>
        <w:t>p</w:t>
      </w:r>
      <w:r w:rsidR="004D71F7" w:rsidRPr="0061321F">
        <w:rPr>
          <w:color w:val="auto"/>
        </w:rPr>
        <w:t>roje</w:t>
      </w:r>
      <w:r w:rsidR="006A3201" w:rsidRPr="0061321F">
        <w:rPr>
          <w:color w:val="auto"/>
        </w:rPr>
        <w:t>ktin i</w:t>
      </w:r>
      <w:r w:rsidR="004D71F7" w:rsidRPr="0061321F">
        <w:rPr>
          <w:color w:val="auto"/>
        </w:rPr>
        <w:t xml:space="preserve">talian CSMAICS, Qendrën kundër Ekstremizmit të Dhunshëm, </w:t>
      </w:r>
      <w:r w:rsidR="00887CA5" w:rsidRPr="0061321F">
        <w:rPr>
          <w:color w:val="auto"/>
        </w:rPr>
        <w:t>si dhe jan</w:t>
      </w:r>
      <w:r w:rsidR="00A42CD6" w:rsidRPr="0061321F">
        <w:rPr>
          <w:color w:val="auto"/>
        </w:rPr>
        <w:t>ë</w:t>
      </w:r>
      <w:r w:rsidR="004D71F7" w:rsidRPr="0061321F">
        <w:rPr>
          <w:color w:val="auto"/>
        </w:rPr>
        <w:t xml:space="preserve"> zhvilluar nj</w:t>
      </w:r>
      <w:r w:rsidR="00A42CD6" w:rsidRPr="0061321F">
        <w:rPr>
          <w:color w:val="auto"/>
        </w:rPr>
        <w:t>ë</w:t>
      </w:r>
      <w:r w:rsidR="004D71F7" w:rsidRPr="0061321F">
        <w:rPr>
          <w:color w:val="auto"/>
        </w:rPr>
        <w:t xml:space="preserve"> s</w:t>
      </w:r>
      <w:r w:rsidR="00A42CD6" w:rsidRPr="0061321F">
        <w:rPr>
          <w:color w:val="auto"/>
        </w:rPr>
        <w:t>ë</w:t>
      </w:r>
      <w:r w:rsidR="004D71F7" w:rsidRPr="0061321F">
        <w:rPr>
          <w:color w:val="auto"/>
        </w:rPr>
        <w:t>r</w:t>
      </w:r>
      <w:r w:rsidR="00A42CD6" w:rsidRPr="0061321F">
        <w:rPr>
          <w:color w:val="auto"/>
        </w:rPr>
        <w:t>ë</w:t>
      </w:r>
      <w:r w:rsidR="004D71F7" w:rsidRPr="0061321F">
        <w:rPr>
          <w:color w:val="auto"/>
        </w:rPr>
        <w:t xml:space="preserve"> aktivitetesh t</w:t>
      </w:r>
      <w:r w:rsidR="00A42CD6" w:rsidRPr="0061321F">
        <w:rPr>
          <w:color w:val="auto"/>
        </w:rPr>
        <w:t>ë</w:t>
      </w:r>
      <w:r w:rsidR="004D71F7" w:rsidRPr="0061321F">
        <w:rPr>
          <w:color w:val="auto"/>
        </w:rPr>
        <w:t xml:space="preserve"> p</w:t>
      </w:r>
      <w:r w:rsidR="00A42CD6" w:rsidRPr="0061321F">
        <w:rPr>
          <w:color w:val="auto"/>
        </w:rPr>
        <w:t>ë</w:t>
      </w:r>
      <w:r w:rsidR="004D71F7" w:rsidRPr="0061321F">
        <w:rPr>
          <w:color w:val="auto"/>
        </w:rPr>
        <w:t>rbashk</w:t>
      </w:r>
      <w:r w:rsidR="00A42CD6" w:rsidRPr="0061321F">
        <w:rPr>
          <w:color w:val="auto"/>
        </w:rPr>
        <w:t>ë</w:t>
      </w:r>
      <w:r w:rsidR="004D71F7" w:rsidRPr="0061321F">
        <w:rPr>
          <w:color w:val="auto"/>
        </w:rPr>
        <w:t>ta tr</w:t>
      </w:r>
      <w:r w:rsidR="00887CA5" w:rsidRPr="0061321F">
        <w:rPr>
          <w:color w:val="auto"/>
        </w:rPr>
        <w:t>a</w:t>
      </w:r>
      <w:r w:rsidR="004D71F7" w:rsidRPr="0061321F">
        <w:rPr>
          <w:color w:val="auto"/>
        </w:rPr>
        <w:t>jnuese n</w:t>
      </w:r>
      <w:r w:rsidR="00A42CD6" w:rsidRPr="0061321F">
        <w:rPr>
          <w:color w:val="auto"/>
        </w:rPr>
        <w:t>ë</w:t>
      </w:r>
      <w:r w:rsidR="004D71F7" w:rsidRPr="0061321F">
        <w:rPr>
          <w:color w:val="auto"/>
        </w:rPr>
        <w:t xml:space="preserve"> kuad</w:t>
      </w:r>
      <w:r w:rsidR="00A42CD6" w:rsidRPr="0061321F">
        <w:rPr>
          <w:color w:val="auto"/>
        </w:rPr>
        <w:t>ë</w:t>
      </w:r>
      <w:r w:rsidR="004D71F7" w:rsidRPr="0061321F">
        <w:rPr>
          <w:color w:val="auto"/>
        </w:rPr>
        <w:t>r t</w:t>
      </w:r>
      <w:r w:rsidR="00A42CD6" w:rsidRPr="0061321F">
        <w:rPr>
          <w:color w:val="auto"/>
        </w:rPr>
        <w:t>ë</w:t>
      </w:r>
      <w:r w:rsidR="004D71F7" w:rsidRPr="0061321F">
        <w:rPr>
          <w:color w:val="auto"/>
        </w:rPr>
        <w:t xml:space="preserve"> veprav</w:t>
      </w:r>
      <w:r w:rsidR="00887CA5" w:rsidRPr="0061321F">
        <w:rPr>
          <w:color w:val="auto"/>
        </w:rPr>
        <w:t xml:space="preserve">e </w:t>
      </w:r>
      <w:r w:rsidR="00887CA5" w:rsidRPr="0061321F">
        <w:rPr>
          <w:color w:val="auto"/>
        </w:rPr>
        <w:lastRenderedPageBreak/>
        <w:t>penale n</w:t>
      </w:r>
      <w:r w:rsidR="00A42CD6" w:rsidRPr="0061321F">
        <w:rPr>
          <w:color w:val="auto"/>
        </w:rPr>
        <w:t>ë</w:t>
      </w:r>
      <w:r w:rsidR="00887CA5" w:rsidRPr="0061321F">
        <w:rPr>
          <w:color w:val="auto"/>
        </w:rPr>
        <w:t xml:space="preserve"> kompetenc</w:t>
      </w:r>
      <w:r w:rsidR="00A42CD6" w:rsidRPr="0061321F">
        <w:rPr>
          <w:color w:val="auto"/>
        </w:rPr>
        <w:t>ë</w:t>
      </w:r>
      <w:r w:rsidR="00887CA5" w:rsidRPr="0061321F">
        <w:rPr>
          <w:color w:val="auto"/>
        </w:rPr>
        <w:t xml:space="preserve"> l</w:t>
      </w:r>
      <w:r w:rsidR="00A42CD6" w:rsidRPr="0061321F">
        <w:rPr>
          <w:color w:val="auto"/>
        </w:rPr>
        <w:t>ë</w:t>
      </w:r>
      <w:r w:rsidR="00887CA5" w:rsidRPr="0061321F">
        <w:rPr>
          <w:color w:val="auto"/>
        </w:rPr>
        <w:t>ndore</w:t>
      </w:r>
      <w:r w:rsidR="004D71F7" w:rsidRPr="0061321F">
        <w:rPr>
          <w:color w:val="auto"/>
        </w:rPr>
        <w:t xml:space="preserve"> si: </w:t>
      </w:r>
      <w:r w:rsidR="00F37322" w:rsidRPr="0061321F">
        <w:rPr>
          <w:color w:val="auto"/>
        </w:rPr>
        <w:t>korrupsioni, krimi i</w:t>
      </w:r>
      <w:r w:rsidR="004D71F7" w:rsidRPr="0061321F">
        <w:rPr>
          <w:color w:val="auto"/>
        </w:rPr>
        <w:t xml:space="preserve"> organizuar dhe financiar, trafikimi, terrorizmi,</w:t>
      </w:r>
      <w:r w:rsidR="00887CA5" w:rsidRPr="0061321F">
        <w:rPr>
          <w:color w:val="auto"/>
        </w:rPr>
        <w:t xml:space="preserve"> </w:t>
      </w:r>
      <w:r w:rsidR="004D71F7" w:rsidRPr="0061321F">
        <w:rPr>
          <w:color w:val="auto"/>
        </w:rPr>
        <w:t>si dhe aspekte t</w:t>
      </w:r>
      <w:r w:rsidR="00A42CD6" w:rsidRPr="0061321F">
        <w:rPr>
          <w:color w:val="auto"/>
        </w:rPr>
        <w:t>ë</w:t>
      </w:r>
      <w:r w:rsidR="004D71F7" w:rsidRPr="0061321F">
        <w:rPr>
          <w:color w:val="auto"/>
        </w:rPr>
        <w:t xml:space="preserve"> ndryshme t</w:t>
      </w:r>
      <w:r w:rsidR="00A42CD6" w:rsidRPr="0061321F">
        <w:rPr>
          <w:color w:val="auto"/>
        </w:rPr>
        <w:t>ë</w:t>
      </w:r>
      <w:r w:rsidR="004D71F7" w:rsidRPr="0061321F">
        <w:rPr>
          <w:color w:val="auto"/>
        </w:rPr>
        <w:t xml:space="preserve"> lidhura me hetimin e k</w:t>
      </w:r>
      <w:r w:rsidR="00A42CD6" w:rsidRPr="0061321F">
        <w:rPr>
          <w:color w:val="auto"/>
        </w:rPr>
        <w:t>ë</w:t>
      </w:r>
      <w:r w:rsidR="004D71F7" w:rsidRPr="0061321F">
        <w:rPr>
          <w:color w:val="auto"/>
        </w:rPr>
        <w:t>tyre veprave.</w:t>
      </w:r>
      <w:r w:rsidR="00887CA5" w:rsidRPr="0061321F">
        <w:rPr>
          <w:color w:val="auto"/>
        </w:rPr>
        <w:t xml:space="preserve"> </w:t>
      </w:r>
      <w:r w:rsidR="004D71F7" w:rsidRPr="0061321F">
        <w:rPr>
          <w:color w:val="auto"/>
        </w:rPr>
        <w:t>Konkretisht:</w:t>
      </w:r>
      <w:r w:rsidR="008D0C57" w:rsidRPr="0061321F">
        <w:rPr>
          <w:color w:val="auto"/>
        </w:rPr>
        <w:t xml:space="preserve"> </w:t>
      </w:r>
      <w:r w:rsidR="004D71F7" w:rsidRPr="0061321F">
        <w:rPr>
          <w:color w:val="auto"/>
        </w:rPr>
        <w:t xml:space="preserve"> </w:t>
      </w:r>
    </w:p>
    <w:p w14:paraId="75608955" w14:textId="77777777" w:rsidR="004D71F7" w:rsidRPr="0061321F" w:rsidRDefault="00251D51" w:rsidP="003B775A">
      <w:pPr>
        <w:pStyle w:val="ATEXXX"/>
        <w:rPr>
          <w:color w:val="auto"/>
        </w:rPr>
      </w:pPr>
      <w:r w:rsidRPr="0061321F">
        <w:rPr>
          <w:color w:val="auto"/>
        </w:rPr>
        <w:t xml:space="preserve">- </w:t>
      </w:r>
      <w:r w:rsidR="004D71F7" w:rsidRPr="0061321F">
        <w:rPr>
          <w:color w:val="auto"/>
        </w:rPr>
        <w:t>Aktivitete t</w:t>
      </w:r>
      <w:r w:rsidR="00A42CD6" w:rsidRPr="0061321F">
        <w:rPr>
          <w:color w:val="auto"/>
        </w:rPr>
        <w:t>ë</w:t>
      </w:r>
      <w:r w:rsidR="004D71F7" w:rsidRPr="0061321F">
        <w:rPr>
          <w:color w:val="auto"/>
        </w:rPr>
        <w:t xml:space="preserve"> zhvilluara</w:t>
      </w:r>
      <w:r w:rsidR="00887CA5" w:rsidRPr="0061321F">
        <w:rPr>
          <w:color w:val="auto"/>
        </w:rPr>
        <w:t xml:space="preserve"> nga misioni OPDAT dhe Programi</w:t>
      </w:r>
      <w:r w:rsidR="004D71F7" w:rsidRPr="0061321F">
        <w:rPr>
          <w:color w:val="auto"/>
        </w:rPr>
        <w:t xml:space="preserve"> Ndërkombëtar</w:t>
      </w:r>
      <w:r w:rsidR="00887CA5" w:rsidRPr="0061321F">
        <w:rPr>
          <w:color w:val="auto"/>
        </w:rPr>
        <w:t xml:space="preserve"> i</w:t>
      </w:r>
      <w:r w:rsidR="004D71F7" w:rsidRPr="0061321F">
        <w:rPr>
          <w:color w:val="auto"/>
        </w:rPr>
        <w:t xml:space="preserve"> Ndihmës së Trajnimit të Hetimit Krim</w:t>
      </w:r>
      <w:r w:rsidR="00887CA5" w:rsidRPr="0061321F">
        <w:rPr>
          <w:color w:val="auto"/>
        </w:rPr>
        <w:t>inal (ICITAP) p</w:t>
      </w:r>
      <w:r w:rsidR="00A42CD6" w:rsidRPr="0061321F">
        <w:rPr>
          <w:color w:val="auto"/>
        </w:rPr>
        <w:t>ë</w:t>
      </w:r>
      <w:r w:rsidR="00887CA5" w:rsidRPr="0061321F">
        <w:rPr>
          <w:color w:val="auto"/>
        </w:rPr>
        <w:t>r p</w:t>
      </w:r>
      <w:r w:rsidR="00A42CD6" w:rsidRPr="0061321F">
        <w:rPr>
          <w:color w:val="auto"/>
        </w:rPr>
        <w:t>ë</w:t>
      </w:r>
      <w:r w:rsidR="00887CA5" w:rsidRPr="0061321F">
        <w:rPr>
          <w:color w:val="auto"/>
        </w:rPr>
        <w:t xml:space="preserve">rzgjedhjen </w:t>
      </w:r>
      <w:r w:rsidR="004D71F7" w:rsidRPr="0061321F">
        <w:rPr>
          <w:color w:val="auto"/>
        </w:rPr>
        <w:t>dhe trajnimin e kandidat</w:t>
      </w:r>
      <w:r w:rsidR="00A42CD6" w:rsidRPr="0061321F">
        <w:rPr>
          <w:color w:val="auto"/>
        </w:rPr>
        <w:t>ë</w:t>
      </w:r>
      <w:r w:rsidR="004D71F7" w:rsidRPr="0061321F">
        <w:rPr>
          <w:color w:val="auto"/>
        </w:rPr>
        <w:t>v</w:t>
      </w:r>
      <w:r w:rsidR="00887CA5" w:rsidRPr="0061321F">
        <w:rPr>
          <w:color w:val="auto"/>
        </w:rPr>
        <w:t xml:space="preserve">e </w:t>
      </w:r>
      <w:r w:rsidR="004D71F7" w:rsidRPr="0061321F">
        <w:rPr>
          <w:color w:val="auto"/>
        </w:rPr>
        <w:t>t</w:t>
      </w:r>
      <w:r w:rsidR="00A42CD6" w:rsidRPr="0061321F">
        <w:rPr>
          <w:color w:val="auto"/>
        </w:rPr>
        <w:t>ë</w:t>
      </w:r>
      <w:r w:rsidR="004D71F7" w:rsidRPr="0061321F">
        <w:rPr>
          <w:color w:val="auto"/>
        </w:rPr>
        <w:t xml:space="preserve"> B</w:t>
      </w:r>
      <w:r w:rsidR="00887CA5" w:rsidRPr="0061321F">
        <w:rPr>
          <w:color w:val="auto"/>
        </w:rPr>
        <w:t>yros</w:t>
      </w:r>
      <w:r w:rsidR="00A42CD6" w:rsidRPr="0061321F">
        <w:rPr>
          <w:color w:val="auto"/>
        </w:rPr>
        <w:t>ë</w:t>
      </w:r>
      <w:r w:rsidR="00887CA5" w:rsidRPr="0061321F">
        <w:rPr>
          <w:color w:val="auto"/>
        </w:rPr>
        <w:t xml:space="preserve"> </w:t>
      </w:r>
      <w:r w:rsidR="004D71F7" w:rsidRPr="0061321F">
        <w:rPr>
          <w:color w:val="auto"/>
        </w:rPr>
        <w:t>K</w:t>
      </w:r>
      <w:r w:rsidR="00887CA5" w:rsidRPr="0061321F">
        <w:rPr>
          <w:color w:val="auto"/>
        </w:rPr>
        <w:t>omb</w:t>
      </w:r>
      <w:r w:rsidR="00A42CD6" w:rsidRPr="0061321F">
        <w:rPr>
          <w:color w:val="auto"/>
        </w:rPr>
        <w:t>ë</w:t>
      </w:r>
      <w:r w:rsidR="00887CA5" w:rsidRPr="0061321F">
        <w:rPr>
          <w:color w:val="auto"/>
        </w:rPr>
        <w:t>tare t</w:t>
      </w:r>
      <w:r w:rsidR="00A42CD6" w:rsidRPr="0061321F">
        <w:rPr>
          <w:color w:val="auto"/>
        </w:rPr>
        <w:t>ë</w:t>
      </w:r>
      <w:r w:rsidR="00887CA5" w:rsidRPr="0061321F">
        <w:rPr>
          <w:color w:val="auto"/>
        </w:rPr>
        <w:t xml:space="preserve"> </w:t>
      </w:r>
      <w:r w:rsidR="004D71F7" w:rsidRPr="0061321F">
        <w:rPr>
          <w:color w:val="auto"/>
        </w:rPr>
        <w:t>H</w:t>
      </w:r>
      <w:r w:rsidR="00887CA5" w:rsidRPr="0061321F">
        <w:rPr>
          <w:color w:val="auto"/>
        </w:rPr>
        <w:t>etimit.</w:t>
      </w:r>
    </w:p>
    <w:p w14:paraId="75608956" w14:textId="77777777" w:rsidR="004D71F7" w:rsidRPr="0061321F" w:rsidRDefault="00251D51" w:rsidP="003B775A">
      <w:pPr>
        <w:pStyle w:val="ATEXXX"/>
        <w:rPr>
          <w:color w:val="auto"/>
        </w:rPr>
      </w:pPr>
      <w:r w:rsidRPr="0061321F">
        <w:rPr>
          <w:color w:val="auto"/>
        </w:rPr>
        <w:t xml:space="preserve">- </w:t>
      </w:r>
      <w:r w:rsidR="004D71F7" w:rsidRPr="0061321F">
        <w:rPr>
          <w:color w:val="auto"/>
        </w:rPr>
        <w:t>Aktivitete t</w:t>
      </w:r>
      <w:r w:rsidR="00A42CD6" w:rsidRPr="0061321F">
        <w:rPr>
          <w:color w:val="auto"/>
        </w:rPr>
        <w:t>ë</w:t>
      </w:r>
      <w:r w:rsidR="004D71F7" w:rsidRPr="0061321F">
        <w:rPr>
          <w:color w:val="auto"/>
        </w:rPr>
        <w:t xml:space="preserve"> zhvilluara nga misioni PAMECA si on</w:t>
      </w:r>
      <w:r w:rsidR="006A3201" w:rsidRPr="0061321F">
        <w:rPr>
          <w:color w:val="auto"/>
        </w:rPr>
        <w:t>-</w:t>
      </w:r>
      <w:r w:rsidR="004D71F7" w:rsidRPr="0061321F">
        <w:rPr>
          <w:color w:val="auto"/>
        </w:rPr>
        <w:t>line dhe n</w:t>
      </w:r>
      <w:r w:rsidR="00A42CD6" w:rsidRPr="0061321F">
        <w:rPr>
          <w:color w:val="auto"/>
        </w:rPr>
        <w:t>ë</w:t>
      </w:r>
      <w:r w:rsidR="004D71F7" w:rsidRPr="0061321F">
        <w:rPr>
          <w:color w:val="auto"/>
        </w:rPr>
        <w:t xml:space="preserve"> vizita studimore</w:t>
      </w:r>
      <w:r w:rsidR="008D0C57" w:rsidRPr="0061321F">
        <w:rPr>
          <w:color w:val="auto"/>
        </w:rPr>
        <w:t xml:space="preserve"> </w:t>
      </w:r>
      <w:r w:rsidR="004D71F7" w:rsidRPr="0061321F">
        <w:rPr>
          <w:color w:val="auto"/>
        </w:rPr>
        <w:t>në Romë, Itali, ku kan</w:t>
      </w:r>
      <w:r w:rsidR="00A42CD6" w:rsidRPr="0061321F">
        <w:rPr>
          <w:color w:val="auto"/>
        </w:rPr>
        <w:t>ë</w:t>
      </w:r>
      <w:r w:rsidR="004D71F7" w:rsidRPr="0061321F">
        <w:rPr>
          <w:color w:val="auto"/>
        </w:rPr>
        <w:t xml:space="preserve"> marr</w:t>
      </w:r>
      <w:r w:rsidR="00A42CD6" w:rsidRPr="0061321F">
        <w:rPr>
          <w:color w:val="auto"/>
        </w:rPr>
        <w:t>ë</w:t>
      </w:r>
      <w:r w:rsidR="004D71F7" w:rsidRPr="0061321F">
        <w:rPr>
          <w:color w:val="auto"/>
        </w:rPr>
        <w:t xml:space="preserve"> pjes</w:t>
      </w:r>
      <w:r w:rsidR="00A42CD6" w:rsidRPr="0061321F">
        <w:rPr>
          <w:color w:val="auto"/>
        </w:rPr>
        <w:t>ë</w:t>
      </w:r>
      <w:r w:rsidR="004D71F7" w:rsidRPr="0061321F">
        <w:rPr>
          <w:color w:val="auto"/>
        </w:rPr>
        <w:t xml:space="preserve"> </w:t>
      </w:r>
      <w:r w:rsidR="00770B94" w:rsidRPr="0061321F">
        <w:rPr>
          <w:color w:val="auto"/>
        </w:rPr>
        <w:t>27 oficer</w:t>
      </w:r>
      <w:r w:rsidR="00A42CD6" w:rsidRPr="0061321F">
        <w:rPr>
          <w:color w:val="auto"/>
        </w:rPr>
        <w:t>ë</w:t>
      </w:r>
      <w:r w:rsidR="00770B94" w:rsidRPr="0061321F">
        <w:rPr>
          <w:color w:val="auto"/>
        </w:rPr>
        <w:t xml:space="preserve"> t</w:t>
      </w:r>
      <w:r w:rsidR="00A42CD6" w:rsidRPr="0061321F">
        <w:rPr>
          <w:color w:val="auto"/>
        </w:rPr>
        <w:t>ë</w:t>
      </w:r>
      <w:r w:rsidR="00770B94" w:rsidRPr="0061321F">
        <w:rPr>
          <w:color w:val="auto"/>
        </w:rPr>
        <w:t xml:space="preserve"> </w:t>
      </w:r>
      <w:r w:rsidR="00887CA5" w:rsidRPr="0061321F">
        <w:rPr>
          <w:color w:val="auto"/>
        </w:rPr>
        <w:t>Byros</w:t>
      </w:r>
      <w:r w:rsidR="00A42CD6" w:rsidRPr="0061321F">
        <w:rPr>
          <w:color w:val="auto"/>
        </w:rPr>
        <w:t>ë</w:t>
      </w:r>
      <w:r w:rsidR="00887CA5" w:rsidRPr="0061321F">
        <w:rPr>
          <w:color w:val="auto"/>
        </w:rPr>
        <w:t xml:space="preserve"> Komb</w:t>
      </w:r>
      <w:r w:rsidR="00A42CD6" w:rsidRPr="0061321F">
        <w:rPr>
          <w:color w:val="auto"/>
        </w:rPr>
        <w:t>ë</w:t>
      </w:r>
      <w:r w:rsidR="00887CA5" w:rsidRPr="0061321F">
        <w:rPr>
          <w:color w:val="auto"/>
        </w:rPr>
        <w:t>tare t</w:t>
      </w:r>
      <w:r w:rsidR="00A42CD6" w:rsidRPr="0061321F">
        <w:rPr>
          <w:color w:val="auto"/>
        </w:rPr>
        <w:t>ë</w:t>
      </w:r>
      <w:r w:rsidR="00887CA5" w:rsidRPr="0061321F">
        <w:rPr>
          <w:color w:val="auto"/>
        </w:rPr>
        <w:t xml:space="preserve"> Hetimit</w:t>
      </w:r>
      <w:r w:rsidR="00770B94" w:rsidRPr="0061321F">
        <w:rPr>
          <w:color w:val="auto"/>
        </w:rPr>
        <w:t xml:space="preserve"> dhe 3 prokuror</w:t>
      </w:r>
      <w:r w:rsidR="00A42CD6" w:rsidRPr="0061321F">
        <w:rPr>
          <w:color w:val="auto"/>
        </w:rPr>
        <w:t>ë</w:t>
      </w:r>
      <w:r w:rsidR="00770B94" w:rsidRPr="0061321F">
        <w:rPr>
          <w:color w:val="auto"/>
        </w:rPr>
        <w:t>.</w:t>
      </w:r>
    </w:p>
    <w:p w14:paraId="75608957" w14:textId="21CEB191" w:rsidR="00770B94" w:rsidRPr="0061321F" w:rsidRDefault="00251D51" w:rsidP="003B775A">
      <w:pPr>
        <w:pStyle w:val="ATEXXX"/>
        <w:rPr>
          <w:color w:val="auto"/>
        </w:rPr>
      </w:pPr>
      <w:r w:rsidRPr="0061321F">
        <w:rPr>
          <w:color w:val="auto"/>
        </w:rPr>
        <w:t xml:space="preserve">- </w:t>
      </w:r>
      <w:r w:rsidR="00770B94" w:rsidRPr="0061321F">
        <w:rPr>
          <w:color w:val="auto"/>
        </w:rPr>
        <w:t>Vizit</w:t>
      </w:r>
      <w:r w:rsidR="00A42CD6" w:rsidRPr="0061321F">
        <w:rPr>
          <w:color w:val="auto"/>
        </w:rPr>
        <w:t>ë</w:t>
      </w:r>
      <w:r w:rsidR="00770B94" w:rsidRPr="0061321F">
        <w:rPr>
          <w:color w:val="auto"/>
        </w:rPr>
        <w:t xml:space="preserve"> e organizuar nga Q</w:t>
      </w:r>
      <w:r w:rsidR="00887CA5" w:rsidRPr="0061321F">
        <w:rPr>
          <w:color w:val="auto"/>
        </w:rPr>
        <w:t>e</w:t>
      </w:r>
      <w:r w:rsidR="00770B94" w:rsidRPr="0061321F">
        <w:rPr>
          <w:color w:val="auto"/>
        </w:rPr>
        <w:t>ndra për Bashkëpunim Ligjor Ndërk</w:t>
      </w:r>
      <w:r w:rsidR="006A3201" w:rsidRPr="0061321F">
        <w:rPr>
          <w:color w:val="auto"/>
        </w:rPr>
        <w:t>ombëtar, Mbretëria e Hol</w:t>
      </w:r>
      <w:r w:rsidR="00770B94" w:rsidRPr="0061321F">
        <w:rPr>
          <w:color w:val="auto"/>
        </w:rPr>
        <w:t xml:space="preserve">andës në tetor 2021, të një delegacioni shqiptar nga </w:t>
      </w:r>
      <w:r w:rsidR="00887CA5" w:rsidRPr="0061321F">
        <w:rPr>
          <w:color w:val="auto"/>
        </w:rPr>
        <w:t>Prokuroria e Posaçme (</w:t>
      </w:r>
      <w:r w:rsidR="00770B94" w:rsidRPr="0061321F">
        <w:rPr>
          <w:color w:val="auto"/>
        </w:rPr>
        <w:t>SPAK</w:t>
      </w:r>
      <w:r w:rsidR="00887CA5" w:rsidRPr="0061321F">
        <w:rPr>
          <w:color w:val="auto"/>
        </w:rPr>
        <w:t>)</w:t>
      </w:r>
      <w:r w:rsidR="00770B94" w:rsidRPr="0061321F">
        <w:rPr>
          <w:color w:val="auto"/>
        </w:rPr>
        <w:t xml:space="preserve"> dhe Prokurori</w:t>
      </w:r>
      <w:r w:rsidR="00887CA5" w:rsidRPr="0061321F">
        <w:rPr>
          <w:color w:val="auto"/>
        </w:rPr>
        <w:t>a</w:t>
      </w:r>
      <w:r w:rsidR="00770B94" w:rsidRPr="0061321F">
        <w:rPr>
          <w:color w:val="auto"/>
        </w:rPr>
        <w:t xml:space="preserve"> </w:t>
      </w:r>
      <w:r w:rsidR="00887CA5" w:rsidRPr="0061321F">
        <w:rPr>
          <w:color w:val="auto"/>
        </w:rPr>
        <w:t>e</w:t>
      </w:r>
      <w:r w:rsidR="00770B94" w:rsidRPr="0061321F">
        <w:rPr>
          <w:color w:val="auto"/>
        </w:rPr>
        <w:t xml:space="preserve"> Përgjithshme në Eurojust, për të përuruar Zyrën e Prokurorit Shqiptar Ndërlidhës pran</w:t>
      </w:r>
      <w:r w:rsidR="00A42CD6" w:rsidRPr="0061321F">
        <w:rPr>
          <w:color w:val="auto"/>
        </w:rPr>
        <w:t>ë</w:t>
      </w:r>
      <w:r w:rsidR="00770B94" w:rsidRPr="0061321F">
        <w:rPr>
          <w:color w:val="auto"/>
        </w:rPr>
        <w:t xml:space="preserve"> k</w:t>
      </w:r>
      <w:r w:rsidR="00A42CD6" w:rsidRPr="0061321F">
        <w:rPr>
          <w:color w:val="auto"/>
        </w:rPr>
        <w:t>ë</w:t>
      </w:r>
      <w:r w:rsidR="00770B94" w:rsidRPr="0061321F">
        <w:rPr>
          <w:color w:val="auto"/>
        </w:rPr>
        <w:t>tij institucioni. N</w:t>
      </w:r>
      <w:r w:rsidR="00A42CD6" w:rsidRPr="0061321F">
        <w:rPr>
          <w:color w:val="auto"/>
        </w:rPr>
        <w:t>ë</w:t>
      </w:r>
      <w:r w:rsidR="00770B94" w:rsidRPr="0061321F">
        <w:rPr>
          <w:color w:val="auto"/>
        </w:rPr>
        <w:t xml:space="preserve"> kuad</w:t>
      </w:r>
      <w:r w:rsidR="00A42CD6" w:rsidRPr="0061321F">
        <w:rPr>
          <w:color w:val="auto"/>
        </w:rPr>
        <w:t>ë</w:t>
      </w:r>
      <w:r w:rsidR="00770B94" w:rsidRPr="0061321F">
        <w:rPr>
          <w:color w:val="auto"/>
        </w:rPr>
        <w:t>r t</w:t>
      </w:r>
      <w:r w:rsidR="00A42CD6" w:rsidRPr="0061321F">
        <w:rPr>
          <w:color w:val="auto"/>
        </w:rPr>
        <w:t>ë</w:t>
      </w:r>
      <w:r w:rsidR="00770B94" w:rsidRPr="0061321F">
        <w:rPr>
          <w:color w:val="auto"/>
        </w:rPr>
        <w:t xml:space="preserve"> k</w:t>
      </w:r>
      <w:r w:rsidR="00A42CD6" w:rsidRPr="0061321F">
        <w:rPr>
          <w:color w:val="auto"/>
        </w:rPr>
        <w:t>ë</w:t>
      </w:r>
      <w:r w:rsidR="00887CA5" w:rsidRPr="0061321F">
        <w:rPr>
          <w:color w:val="auto"/>
        </w:rPr>
        <w:t xml:space="preserve">tij projekti </w:t>
      </w:r>
      <w:r w:rsidR="00A42CD6" w:rsidRPr="0061321F">
        <w:rPr>
          <w:color w:val="auto"/>
        </w:rPr>
        <w:t>ë</w:t>
      </w:r>
      <w:r w:rsidR="00887CA5" w:rsidRPr="0061321F">
        <w:rPr>
          <w:color w:val="auto"/>
        </w:rPr>
        <w:t>sht</w:t>
      </w:r>
      <w:r w:rsidR="00A42CD6" w:rsidRPr="0061321F">
        <w:rPr>
          <w:color w:val="auto"/>
        </w:rPr>
        <w:t>ë</w:t>
      </w:r>
      <w:r w:rsidR="00887CA5" w:rsidRPr="0061321F">
        <w:rPr>
          <w:color w:val="auto"/>
        </w:rPr>
        <w:t xml:space="preserve"> nënshkrimi i</w:t>
      </w:r>
      <w:r w:rsidR="006A3201" w:rsidRPr="0061321F">
        <w:rPr>
          <w:color w:val="auto"/>
        </w:rPr>
        <w:t xml:space="preserve"> marrëveshjes tr</w:t>
      </w:r>
      <w:r w:rsidR="008C655D">
        <w:rPr>
          <w:color w:val="auto"/>
        </w:rPr>
        <w:t>e</w:t>
      </w:r>
      <w:r w:rsidR="006A3201" w:rsidRPr="0061321F">
        <w:rPr>
          <w:color w:val="auto"/>
        </w:rPr>
        <w:t>palëshe për dhënien e s</w:t>
      </w:r>
      <w:r w:rsidR="00770B94" w:rsidRPr="0061321F">
        <w:rPr>
          <w:color w:val="auto"/>
        </w:rPr>
        <w:t>ë drejtës së qasjes në sistemin</w:t>
      </w:r>
      <w:r w:rsidR="006A3201" w:rsidRPr="0061321F">
        <w:rPr>
          <w:color w:val="auto"/>
        </w:rPr>
        <w:t xml:space="preserve"> elektronik </w:t>
      </w:r>
      <w:r w:rsidR="008A7602">
        <w:rPr>
          <w:color w:val="auto"/>
        </w:rPr>
        <w:t>“</w:t>
      </w:r>
      <w:r w:rsidR="006A3201" w:rsidRPr="0061321F">
        <w:rPr>
          <w:color w:val="auto"/>
        </w:rPr>
        <w:t>SIENA - Aplikim i sigurt i rrjetit të shkëmbimit të i</w:t>
      </w:r>
      <w:r w:rsidR="00770B94" w:rsidRPr="0061321F">
        <w:rPr>
          <w:color w:val="auto"/>
        </w:rPr>
        <w:t>nformacionit</w:t>
      </w:r>
      <w:r w:rsidR="008A7602">
        <w:rPr>
          <w:color w:val="auto"/>
        </w:rPr>
        <w:t>”</w:t>
      </w:r>
      <w:r w:rsidR="00770B94" w:rsidRPr="0061321F">
        <w:rPr>
          <w:color w:val="auto"/>
        </w:rPr>
        <w:t xml:space="preserve">, </w:t>
      </w:r>
      <w:r w:rsidR="008A7602">
        <w:rPr>
          <w:color w:val="auto"/>
        </w:rPr>
        <w:t>“</w:t>
      </w:r>
      <w:r w:rsidR="00770B94" w:rsidRPr="0061321F">
        <w:rPr>
          <w:color w:val="auto"/>
        </w:rPr>
        <w:t>EUROPOL</w:t>
      </w:r>
      <w:r w:rsidR="008A7602">
        <w:rPr>
          <w:color w:val="auto"/>
        </w:rPr>
        <w:t>”</w:t>
      </w:r>
      <w:r w:rsidR="00770B94" w:rsidRPr="0061321F">
        <w:rPr>
          <w:color w:val="auto"/>
        </w:rPr>
        <w:t>, midis Prokurorisë së Posaçme kundër Korrupsionit dhe Krimit të Organizuar, Byrosë Kombëtare të Hetimit dhe Drejtorisë së Përgjithshme të Policisë së Shtetit.</w:t>
      </w:r>
    </w:p>
    <w:p w14:paraId="75608958" w14:textId="77777777" w:rsidR="005F20E6" w:rsidRPr="0061321F" w:rsidRDefault="005F20E6" w:rsidP="003B775A">
      <w:pPr>
        <w:pStyle w:val="ATEXXX"/>
        <w:rPr>
          <w:b/>
          <w:color w:val="auto"/>
        </w:rPr>
      </w:pPr>
      <w:r w:rsidRPr="0061321F">
        <w:rPr>
          <w:bCs/>
          <w:color w:val="auto"/>
        </w:rPr>
        <w:t>Sa më sipër</w:t>
      </w:r>
      <w:r w:rsidR="00133F07" w:rsidRPr="0061321F">
        <w:rPr>
          <w:bCs/>
          <w:color w:val="auto"/>
        </w:rPr>
        <w:t>, pavar</w:t>
      </w:r>
      <w:r w:rsidR="00DE5468" w:rsidRPr="0061321F">
        <w:rPr>
          <w:bCs/>
          <w:color w:val="auto"/>
        </w:rPr>
        <w:t>ë</w:t>
      </w:r>
      <w:r w:rsidR="00133F07" w:rsidRPr="0061321F">
        <w:rPr>
          <w:bCs/>
          <w:color w:val="auto"/>
        </w:rPr>
        <w:t>sisht arritjeve pozitive dhe adresimit t</w:t>
      </w:r>
      <w:r w:rsidR="00DE5468" w:rsidRPr="0061321F">
        <w:rPr>
          <w:bCs/>
          <w:color w:val="auto"/>
        </w:rPr>
        <w:t>ë</w:t>
      </w:r>
      <w:r w:rsidR="00032845" w:rsidRPr="0061321F">
        <w:rPr>
          <w:bCs/>
          <w:color w:val="auto"/>
        </w:rPr>
        <w:t xml:space="preserve"> sfidave </w:t>
      </w:r>
      <w:r w:rsidR="00133F07" w:rsidRPr="0061321F">
        <w:rPr>
          <w:bCs/>
          <w:color w:val="auto"/>
        </w:rPr>
        <w:t>n</w:t>
      </w:r>
      <w:r w:rsidR="00DE5468" w:rsidRPr="0061321F">
        <w:rPr>
          <w:bCs/>
          <w:color w:val="auto"/>
        </w:rPr>
        <w:t>ë</w:t>
      </w:r>
      <w:r w:rsidR="00133F07" w:rsidRPr="0061321F">
        <w:rPr>
          <w:bCs/>
          <w:color w:val="auto"/>
        </w:rPr>
        <w:t xml:space="preserve"> vler</w:t>
      </w:r>
      <w:r w:rsidR="00DE5468" w:rsidRPr="0061321F">
        <w:rPr>
          <w:bCs/>
          <w:color w:val="auto"/>
        </w:rPr>
        <w:t>ë</w:t>
      </w:r>
      <w:r w:rsidR="00133F07" w:rsidRPr="0061321F">
        <w:rPr>
          <w:bCs/>
          <w:color w:val="auto"/>
        </w:rPr>
        <w:t>sim t</w:t>
      </w:r>
      <w:r w:rsidR="00DE5468" w:rsidRPr="0061321F">
        <w:rPr>
          <w:bCs/>
          <w:color w:val="auto"/>
        </w:rPr>
        <w:t>ë</w:t>
      </w:r>
      <w:r w:rsidR="00133F07" w:rsidRPr="0061321F">
        <w:rPr>
          <w:bCs/>
          <w:color w:val="auto"/>
        </w:rPr>
        <w:t xml:space="preserve"> prioriteteve t</w:t>
      </w:r>
      <w:r w:rsidR="00DE5468" w:rsidRPr="0061321F">
        <w:rPr>
          <w:bCs/>
          <w:color w:val="auto"/>
        </w:rPr>
        <w:t>ë</w:t>
      </w:r>
      <w:r w:rsidR="00133F07" w:rsidRPr="0061321F">
        <w:rPr>
          <w:bCs/>
          <w:color w:val="auto"/>
        </w:rPr>
        <w:t xml:space="preserve"> BE-s</w:t>
      </w:r>
      <w:r w:rsidR="00D91E46" w:rsidRPr="0061321F">
        <w:rPr>
          <w:bCs/>
          <w:color w:val="auto"/>
        </w:rPr>
        <w:t>ë</w:t>
      </w:r>
      <w:r w:rsidR="00133F07" w:rsidRPr="0061321F">
        <w:rPr>
          <w:bCs/>
          <w:color w:val="auto"/>
        </w:rPr>
        <w:t>, politikave n</w:t>
      </w:r>
      <w:r w:rsidR="00DE5468" w:rsidRPr="0061321F">
        <w:rPr>
          <w:bCs/>
          <w:color w:val="auto"/>
        </w:rPr>
        <w:t>ë</w:t>
      </w:r>
      <w:r w:rsidR="00133F07" w:rsidRPr="0061321F">
        <w:rPr>
          <w:bCs/>
          <w:color w:val="auto"/>
        </w:rPr>
        <w:t xml:space="preserve"> fush</w:t>
      </w:r>
      <w:r w:rsidR="00DE5468" w:rsidRPr="0061321F">
        <w:rPr>
          <w:bCs/>
          <w:color w:val="auto"/>
        </w:rPr>
        <w:t>ë</w:t>
      </w:r>
      <w:r w:rsidR="006A3201" w:rsidRPr="0061321F">
        <w:rPr>
          <w:bCs/>
          <w:color w:val="auto"/>
        </w:rPr>
        <w:t>n e s</w:t>
      </w:r>
      <w:r w:rsidR="00DE5468" w:rsidRPr="0061321F">
        <w:rPr>
          <w:bCs/>
          <w:color w:val="auto"/>
        </w:rPr>
        <w:t>ë</w:t>
      </w:r>
      <w:r w:rsidR="00133F07" w:rsidRPr="0061321F">
        <w:rPr>
          <w:bCs/>
          <w:color w:val="auto"/>
        </w:rPr>
        <w:t xml:space="preserve"> drejt</w:t>
      </w:r>
      <w:r w:rsidR="00DE5468" w:rsidRPr="0061321F">
        <w:rPr>
          <w:bCs/>
          <w:color w:val="auto"/>
        </w:rPr>
        <w:t>ë</w:t>
      </w:r>
      <w:r w:rsidR="00133F07" w:rsidRPr="0061321F">
        <w:rPr>
          <w:bCs/>
          <w:color w:val="auto"/>
        </w:rPr>
        <w:t xml:space="preserve">s, </w:t>
      </w:r>
      <w:r w:rsidRPr="0061321F">
        <w:rPr>
          <w:color w:val="auto"/>
        </w:rPr>
        <w:t>me qëllim garantimin e pavarësisë së prokurorit</w:t>
      </w:r>
      <w:r w:rsidRPr="0061321F">
        <w:rPr>
          <w:bCs/>
          <w:color w:val="auto"/>
        </w:rPr>
        <w:t xml:space="preserve">, </w:t>
      </w:r>
      <w:r w:rsidRPr="0061321F">
        <w:rPr>
          <w:b/>
          <w:color w:val="auto"/>
        </w:rPr>
        <w:t>Këshilli i Ministrave rekomandon:</w:t>
      </w:r>
    </w:p>
    <w:p w14:paraId="75608959" w14:textId="77777777" w:rsidR="00251D51" w:rsidRPr="0061321F" w:rsidRDefault="00251D51" w:rsidP="003B775A">
      <w:pPr>
        <w:pStyle w:val="ATEXXX"/>
        <w:rPr>
          <w:color w:val="auto"/>
        </w:rPr>
      </w:pPr>
      <w:r w:rsidRPr="0061321F">
        <w:rPr>
          <w:b/>
          <w:bCs/>
          <w:color w:val="auto"/>
        </w:rPr>
        <w:t xml:space="preserve">1. </w:t>
      </w:r>
      <w:r w:rsidRPr="0061321F">
        <w:rPr>
          <w:color w:val="auto"/>
        </w:rPr>
        <w:t>Vijimin e masave për forcimin e rolit aktiv të prokurorit gjatë hetimeve paraprake, rekomandim, në funksion të shtimit të rasteve të hetimeve, të filluara kryesisht;</w:t>
      </w:r>
    </w:p>
    <w:p w14:paraId="7560895A" w14:textId="77777777" w:rsidR="00251D51" w:rsidRPr="0061321F" w:rsidRDefault="00251D51" w:rsidP="003B775A">
      <w:pPr>
        <w:pStyle w:val="ATEXXX"/>
        <w:rPr>
          <w:b/>
          <w:bCs/>
          <w:strike/>
          <w:color w:val="auto"/>
        </w:rPr>
      </w:pPr>
      <w:r w:rsidRPr="0061321F">
        <w:rPr>
          <w:b/>
          <w:bCs/>
          <w:color w:val="auto"/>
        </w:rPr>
        <w:t xml:space="preserve">2. </w:t>
      </w:r>
      <w:r w:rsidRPr="0061321F">
        <w:rPr>
          <w:color w:val="auto"/>
        </w:rPr>
        <w:t>Vijimin e nxitjes së prokurorëve që të ushtrojnë kontroll efektiv në punën e oficerëve të Policisë Gjyqësire, si dhe evidentimin e rasteve që duhen proceduar në rrugë disiplinore për shkak të zvarritjeve dhe mungesës së diligjencës në përmbushjen e detyrave që u ngarkon ligji;</w:t>
      </w:r>
    </w:p>
    <w:p w14:paraId="7560895B" w14:textId="77777777" w:rsidR="00251D51" w:rsidRPr="0061321F" w:rsidRDefault="00251D51" w:rsidP="003B775A">
      <w:pPr>
        <w:pStyle w:val="ATEXXX"/>
        <w:rPr>
          <w:b/>
          <w:bCs/>
          <w:color w:val="auto"/>
        </w:rPr>
      </w:pPr>
      <w:r w:rsidRPr="0061321F">
        <w:rPr>
          <w:b/>
          <w:bCs/>
          <w:color w:val="auto"/>
        </w:rPr>
        <w:t xml:space="preserve">3. </w:t>
      </w:r>
      <w:r w:rsidRPr="0061321F">
        <w:rPr>
          <w:color w:val="auto"/>
        </w:rPr>
        <w:t>Marrjen e masave për garantimin e paanshmërisë dhe shmangien e çdolloj influence ose ndikimi ndaj prokurorit gjatë kryerjes së hetimeve; si dhe forcimin e mekanizmave të kontrollit dhe llogaridhënies së prokurorit;</w:t>
      </w:r>
    </w:p>
    <w:p w14:paraId="7560895C" w14:textId="77777777" w:rsidR="00251D51" w:rsidRPr="0061321F" w:rsidRDefault="00251D51" w:rsidP="003B775A">
      <w:pPr>
        <w:pStyle w:val="ATEXXX"/>
        <w:rPr>
          <w:b/>
          <w:bCs/>
          <w:color w:val="auto"/>
        </w:rPr>
      </w:pPr>
      <w:r w:rsidRPr="0061321F">
        <w:rPr>
          <w:b/>
          <w:bCs/>
          <w:color w:val="auto"/>
        </w:rPr>
        <w:t xml:space="preserve">4. </w:t>
      </w:r>
      <w:r w:rsidRPr="0061321F">
        <w:rPr>
          <w:color w:val="auto"/>
        </w:rPr>
        <w:t>Marrjen e masave për rritjen profesionale dhe organizimin e trajnimeve kryesisht për oficerët e policisë gjyqësore, si dhe vijimin e trajnimeve të prokurorëve në fusha specifike, sipas ndarjes së tyre në seksione brenda prokurorisë, dhe në kuadër të politikave penale;</w:t>
      </w:r>
    </w:p>
    <w:p w14:paraId="7560895D" w14:textId="77777777" w:rsidR="00251D51" w:rsidRPr="0061321F" w:rsidRDefault="00251D51" w:rsidP="003B775A">
      <w:pPr>
        <w:pStyle w:val="ATEXXX"/>
        <w:rPr>
          <w:color w:val="auto"/>
        </w:rPr>
      </w:pPr>
      <w:r w:rsidRPr="0061321F">
        <w:rPr>
          <w:b/>
          <w:bCs/>
          <w:color w:val="auto"/>
        </w:rPr>
        <w:t xml:space="preserve">5. </w:t>
      </w:r>
      <w:r w:rsidRPr="0061321F">
        <w:rPr>
          <w:color w:val="auto"/>
        </w:rPr>
        <w:t xml:space="preserve">Marrjen e masave me qëllim rishikimin dhe mirëfunksionimin e sistemit elektronik të ndarjes së çështjeve në Prokurori (sistemi </w:t>
      </w:r>
      <w:r w:rsidRPr="00F02D1D">
        <w:rPr>
          <w:color w:val="auto"/>
        </w:rPr>
        <w:t>CAMS),</w:t>
      </w:r>
      <w:r w:rsidRPr="0061321F">
        <w:rPr>
          <w:color w:val="auto"/>
        </w:rPr>
        <w:t xml:space="preserve"> për sa i përket mënyrës së disponimit për çështje konkrete, gjykimet e posaçme, pasqyrimin e saktë të të dhënave në sistemin </w:t>
      </w:r>
      <w:r w:rsidRPr="00F02D1D">
        <w:rPr>
          <w:color w:val="auto"/>
        </w:rPr>
        <w:t>cams n</w:t>
      </w:r>
      <w:bookmarkStart w:id="0" w:name="_GoBack"/>
      <w:bookmarkEnd w:id="0"/>
      <w:r w:rsidRPr="0061321F">
        <w:rPr>
          <w:color w:val="auto"/>
        </w:rPr>
        <w:t>ë të gjitha fazat e procedimit penal, si dhe kontrollin e vazhdueshëm mbi hedhjen dhe administrimin e këtyre të dhënave.</w:t>
      </w:r>
    </w:p>
    <w:p w14:paraId="7560895E" w14:textId="77777777" w:rsidR="00C116A5" w:rsidRPr="0061321F" w:rsidRDefault="00C116A5" w:rsidP="003B775A">
      <w:pPr>
        <w:pStyle w:val="ATEXXX"/>
        <w:rPr>
          <w:b/>
          <w:color w:val="auto"/>
        </w:rPr>
      </w:pPr>
      <w:r w:rsidRPr="0061321F">
        <w:rPr>
          <w:b/>
          <w:color w:val="auto"/>
        </w:rPr>
        <w:t>Lufta kundër korrupsionit</w:t>
      </w:r>
    </w:p>
    <w:p w14:paraId="7560895F" w14:textId="77777777" w:rsidR="00C116A5" w:rsidRPr="0061321F" w:rsidRDefault="007469BE" w:rsidP="003B775A">
      <w:pPr>
        <w:pStyle w:val="ATEXXX"/>
        <w:rPr>
          <w:color w:val="auto"/>
        </w:rPr>
      </w:pPr>
      <w:r w:rsidRPr="0061321F">
        <w:rPr>
          <w:color w:val="auto"/>
        </w:rPr>
        <w:t>Pa dyshim q</w:t>
      </w:r>
      <w:r w:rsidR="00C31382" w:rsidRPr="0061321F">
        <w:rPr>
          <w:color w:val="auto"/>
        </w:rPr>
        <w:t>ë</w:t>
      </w:r>
      <w:r w:rsidRPr="0061321F">
        <w:rPr>
          <w:color w:val="auto"/>
        </w:rPr>
        <w:t xml:space="preserve"> fokusi baz</w:t>
      </w:r>
      <w:r w:rsidR="00C31382" w:rsidRPr="0061321F">
        <w:rPr>
          <w:color w:val="auto"/>
        </w:rPr>
        <w:t>ë</w:t>
      </w:r>
      <w:r w:rsidRPr="0061321F">
        <w:rPr>
          <w:color w:val="auto"/>
        </w:rPr>
        <w:t xml:space="preserve"> i çdo vizioni strategjik dhe politik </w:t>
      </w:r>
      <w:r w:rsidR="00C31382" w:rsidRPr="0061321F">
        <w:rPr>
          <w:color w:val="auto"/>
        </w:rPr>
        <w:t>ë</w:t>
      </w:r>
      <w:r w:rsidRPr="0061321F">
        <w:rPr>
          <w:color w:val="auto"/>
        </w:rPr>
        <w:t>sht</w:t>
      </w:r>
      <w:r w:rsidR="00C31382" w:rsidRPr="0061321F">
        <w:rPr>
          <w:color w:val="auto"/>
        </w:rPr>
        <w:t>ë</w:t>
      </w:r>
      <w:r w:rsidRPr="0061321F">
        <w:rPr>
          <w:color w:val="auto"/>
        </w:rPr>
        <w:t xml:space="preserve"> nj</w:t>
      </w:r>
      <w:r w:rsidR="00C31382" w:rsidRPr="0061321F">
        <w:rPr>
          <w:color w:val="auto"/>
        </w:rPr>
        <w:t>ë</w:t>
      </w:r>
      <w:r w:rsidRPr="0061321F">
        <w:rPr>
          <w:color w:val="auto"/>
        </w:rPr>
        <w:t xml:space="preserve"> drejt</w:t>
      </w:r>
      <w:r w:rsidR="00C31382" w:rsidRPr="0061321F">
        <w:rPr>
          <w:color w:val="auto"/>
        </w:rPr>
        <w:t>ë</w:t>
      </w:r>
      <w:r w:rsidRPr="0061321F">
        <w:rPr>
          <w:color w:val="auto"/>
        </w:rPr>
        <w:t>si me integritet, e pakorruptuar dhe e vler</w:t>
      </w:r>
      <w:r w:rsidR="00C31382" w:rsidRPr="0061321F">
        <w:rPr>
          <w:color w:val="auto"/>
        </w:rPr>
        <w:t>ë</w:t>
      </w:r>
      <w:r w:rsidRPr="0061321F">
        <w:rPr>
          <w:color w:val="auto"/>
        </w:rPr>
        <w:t>suar. P</w:t>
      </w:r>
      <w:r w:rsidR="00C31382" w:rsidRPr="0061321F">
        <w:rPr>
          <w:color w:val="auto"/>
        </w:rPr>
        <w:t>ë</w:t>
      </w:r>
      <w:r w:rsidRPr="0061321F">
        <w:rPr>
          <w:color w:val="auto"/>
        </w:rPr>
        <w:t>r k</w:t>
      </w:r>
      <w:r w:rsidR="00C31382" w:rsidRPr="0061321F">
        <w:rPr>
          <w:color w:val="auto"/>
        </w:rPr>
        <w:t>ë</w:t>
      </w:r>
      <w:r w:rsidRPr="0061321F">
        <w:rPr>
          <w:color w:val="auto"/>
        </w:rPr>
        <w:t>t</w:t>
      </w:r>
      <w:r w:rsidR="00C31382" w:rsidRPr="0061321F">
        <w:rPr>
          <w:color w:val="auto"/>
        </w:rPr>
        <w:t>ë</w:t>
      </w:r>
      <w:r w:rsidRPr="0061321F">
        <w:rPr>
          <w:color w:val="auto"/>
        </w:rPr>
        <w:t xml:space="preserve"> q</w:t>
      </w:r>
      <w:r w:rsidR="00C31382" w:rsidRPr="0061321F">
        <w:rPr>
          <w:color w:val="auto"/>
        </w:rPr>
        <w:t>ë</w:t>
      </w:r>
      <w:r w:rsidRPr="0061321F">
        <w:rPr>
          <w:color w:val="auto"/>
        </w:rPr>
        <w:t>llim edhe rekomandimet n</w:t>
      </w:r>
      <w:r w:rsidR="00C31382" w:rsidRPr="0061321F">
        <w:rPr>
          <w:color w:val="auto"/>
        </w:rPr>
        <w:t>ë</w:t>
      </w:r>
      <w:r w:rsidRPr="0061321F">
        <w:rPr>
          <w:color w:val="auto"/>
        </w:rPr>
        <w:t xml:space="preserve"> luft</w:t>
      </w:r>
      <w:r w:rsidR="00C31382" w:rsidRPr="0061321F">
        <w:rPr>
          <w:color w:val="auto"/>
        </w:rPr>
        <w:t>ë</w:t>
      </w:r>
      <w:r w:rsidRPr="0061321F">
        <w:rPr>
          <w:color w:val="auto"/>
        </w:rPr>
        <w:t>n kund</w:t>
      </w:r>
      <w:r w:rsidR="00C31382" w:rsidRPr="0061321F">
        <w:rPr>
          <w:color w:val="auto"/>
        </w:rPr>
        <w:t>ë</w:t>
      </w:r>
      <w:r w:rsidRPr="0061321F">
        <w:rPr>
          <w:color w:val="auto"/>
        </w:rPr>
        <w:t>r korrupsionit synojn</w:t>
      </w:r>
      <w:r w:rsidR="00C31382" w:rsidRPr="0061321F">
        <w:rPr>
          <w:color w:val="auto"/>
        </w:rPr>
        <w:t>ë</w:t>
      </w:r>
      <w:r w:rsidRPr="0061321F">
        <w:rPr>
          <w:color w:val="auto"/>
        </w:rPr>
        <w:t xml:space="preserve"> konsolidimin, p</w:t>
      </w:r>
      <w:r w:rsidR="00C31382" w:rsidRPr="0061321F">
        <w:rPr>
          <w:color w:val="auto"/>
        </w:rPr>
        <w:t>ë</w:t>
      </w:r>
      <w:r w:rsidRPr="0061321F">
        <w:rPr>
          <w:color w:val="auto"/>
        </w:rPr>
        <w:t>rmir</w:t>
      </w:r>
      <w:r w:rsidR="00C31382" w:rsidRPr="0061321F">
        <w:rPr>
          <w:color w:val="auto"/>
        </w:rPr>
        <w:t>ë</w:t>
      </w:r>
      <w:r w:rsidRPr="0061321F">
        <w:rPr>
          <w:color w:val="auto"/>
        </w:rPr>
        <w:t>simin dhe forcimin e bashk</w:t>
      </w:r>
      <w:r w:rsidR="00C31382" w:rsidRPr="0061321F">
        <w:rPr>
          <w:color w:val="auto"/>
        </w:rPr>
        <w:t>ë</w:t>
      </w:r>
      <w:r w:rsidRPr="0061321F">
        <w:rPr>
          <w:color w:val="auto"/>
        </w:rPr>
        <w:t>punimit nd</w:t>
      </w:r>
      <w:r w:rsidR="00C31382" w:rsidRPr="0061321F">
        <w:rPr>
          <w:color w:val="auto"/>
        </w:rPr>
        <w:t>ë</w:t>
      </w:r>
      <w:r w:rsidRPr="0061321F">
        <w:rPr>
          <w:color w:val="auto"/>
        </w:rPr>
        <w:t>rmjet strukturave ligjzbatuese si</w:t>
      </w:r>
      <w:r w:rsidR="00063D00" w:rsidRPr="0061321F">
        <w:rPr>
          <w:color w:val="auto"/>
        </w:rPr>
        <w:t xml:space="preserve"> </w:t>
      </w:r>
      <w:r w:rsidR="00553787" w:rsidRPr="0061321F">
        <w:rPr>
          <w:color w:val="auto"/>
        </w:rPr>
        <w:t>Prokuroria e</w:t>
      </w:r>
      <w:r w:rsidR="00D4477E" w:rsidRPr="0061321F">
        <w:rPr>
          <w:color w:val="auto"/>
        </w:rPr>
        <w:t xml:space="preserve"> P</w:t>
      </w:r>
      <w:r w:rsidR="002B747D" w:rsidRPr="0061321F">
        <w:rPr>
          <w:color w:val="auto"/>
        </w:rPr>
        <w:t xml:space="preserve">osaçme kundër </w:t>
      </w:r>
      <w:r w:rsidR="00D4477E" w:rsidRPr="0061321F">
        <w:rPr>
          <w:color w:val="auto"/>
        </w:rPr>
        <w:t>K</w:t>
      </w:r>
      <w:r w:rsidR="00063D00" w:rsidRPr="0061321F">
        <w:rPr>
          <w:color w:val="auto"/>
        </w:rPr>
        <w:t xml:space="preserve">orrupsionit </w:t>
      </w:r>
      <w:r w:rsidR="002B747D" w:rsidRPr="0061321F">
        <w:rPr>
          <w:color w:val="auto"/>
        </w:rPr>
        <w:t xml:space="preserve">dhe </w:t>
      </w:r>
      <w:r w:rsidR="00D4477E" w:rsidRPr="0061321F">
        <w:rPr>
          <w:color w:val="auto"/>
        </w:rPr>
        <w:t>K</w:t>
      </w:r>
      <w:r w:rsidR="00063D00" w:rsidRPr="0061321F">
        <w:rPr>
          <w:color w:val="auto"/>
        </w:rPr>
        <w:t xml:space="preserve">rimit </w:t>
      </w:r>
      <w:r w:rsidR="002B747D" w:rsidRPr="0061321F">
        <w:rPr>
          <w:color w:val="auto"/>
        </w:rPr>
        <w:t xml:space="preserve">të </w:t>
      </w:r>
      <w:r w:rsidR="00D4477E" w:rsidRPr="0061321F">
        <w:rPr>
          <w:color w:val="auto"/>
        </w:rPr>
        <w:t>O</w:t>
      </w:r>
      <w:r w:rsidR="00553787" w:rsidRPr="0061321F">
        <w:rPr>
          <w:color w:val="auto"/>
        </w:rPr>
        <w:t>rganizuar</w:t>
      </w:r>
      <w:r w:rsidR="002B747D" w:rsidRPr="0061321F">
        <w:rPr>
          <w:color w:val="auto"/>
        </w:rPr>
        <w:t xml:space="preserve">, </w:t>
      </w:r>
      <w:r w:rsidR="00063D00" w:rsidRPr="0061321F">
        <w:rPr>
          <w:color w:val="auto"/>
        </w:rPr>
        <w:t>Byroja Komb</w:t>
      </w:r>
      <w:r w:rsidR="00F33F49" w:rsidRPr="0061321F">
        <w:rPr>
          <w:color w:val="auto"/>
        </w:rPr>
        <w:t>ë</w:t>
      </w:r>
      <w:r w:rsidR="00063D00" w:rsidRPr="0061321F">
        <w:rPr>
          <w:color w:val="auto"/>
        </w:rPr>
        <w:t xml:space="preserve">tare e Hetimit, </w:t>
      </w:r>
      <w:r w:rsidR="00F26EE4" w:rsidRPr="0061321F">
        <w:rPr>
          <w:color w:val="auto"/>
        </w:rPr>
        <w:t>s</w:t>
      </w:r>
      <w:r w:rsidRPr="0061321F">
        <w:rPr>
          <w:color w:val="auto"/>
        </w:rPr>
        <w:t xml:space="preserve">i </w:t>
      </w:r>
      <w:r w:rsidR="00063D00" w:rsidRPr="0061321F">
        <w:rPr>
          <w:color w:val="auto"/>
        </w:rPr>
        <w:t xml:space="preserve">dhe </w:t>
      </w:r>
      <w:r w:rsidR="002B747D" w:rsidRPr="0061321F">
        <w:rPr>
          <w:color w:val="auto"/>
        </w:rPr>
        <w:t>agjencitë e tjera të specializuara ligjzbatuese</w:t>
      </w:r>
      <w:r w:rsidRPr="0061321F">
        <w:rPr>
          <w:color w:val="auto"/>
        </w:rPr>
        <w:t>, me q</w:t>
      </w:r>
      <w:r w:rsidR="00C31382" w:rsidRPr="0061321F">
        <w:rPr>
          <w:color w:val="auto"/>
        </w:rPr>
        <w:t>ë</w:t>
      </w:r>
      <w:r w:rsidRPr="0061321F">
        <w:rPr>
          <w:color w:val="auto"/>
        </w:rPr>
        <w:t>llim identifikimin, evidentimin dhe ndjekjen deri n</w:t>
      </w:r>
      <w:r w:rsidR="00C31382" w:rsidRPr="0061321F">
        <w:rPr>
          <w:color w:val="auto"/>
        </w:rPr>
        <w:t>ë</w:t>
      </w:r>
      <w:r w:rsidRPr="0061321F">
        <w:rPr>
          <w:color w:val="auto"/>
        </w:rPr>
        <w:t xml:space="preserve"> nd</w:t>
      </w:r>
      <w:r w:rsidR="00C31382" w:rsidRPr="0061321F">
        <w:rPr>
          <w:color w:val="auto"/>
        </w:rPr>
        <w:t>ë</w:t>
      </w:r>
      <w:r w:rsidRPr="0061321F">
        <w:rPr>
          <w:color w:val="auto"/>
        </w:rPr>
        <w:t>shkim t</w:t>
      </w:r>
      <w:r w:rsidR="00C31382" w:rsidRPr="0061321F">
        <w:rPr>
          <w:color w:val="auto"/>
        </w:rPr>
        <w:t>ë</w:t>
      </w:r>
      <w:r w:rsidRPr="0061321F">
        <w:rPr>
          <w:color w:val="auto"/>
        </w:rPr>
        <w:t xml:space="preserve"> fenomeneve t</w:t>
      </w:r>
      <w:r w:rsidR="00C31382" w:rsidRPr="0061321F">
        <w:rPr>
          <w:color w:val="auto"/>
        </w:rPr>
        <w:t>ë</w:t>
      </w:r>
      <w:r w:rsidRPr="0061321F">
        <w:rPr>
          <w:color w:val="auto"/>
        </w:rPr>
        <w:t xml:space="preserve"> korrupsionit, veçan</w:t>
      </w:r>
      <w:r w:rsidR="00C31382" w:rsidRPr="0061321F">
        <w:rPr>
          <w:color w:val="auto"/>
        </w:rPr>
        <w:t>ë</w:t>
      </w:r>
      <w:r w:rsidRPr="0061321F">
        <w:rPr>
          <w:color w:val="auto"/>
        </w:rPr>
        <w:t>risht ndaj punonj</w:t>
      </w:r>
      <w:r w:rsidR="00C31382" w:rsidRPr="0061321F">
        <w:rPr>
          <w:color w:val="auto"/>
        </w:rPr>
        <w:t>ë</w:t>
      </w:r>
      <w:r w:rsidR="00E82D21" w:rsidRPr="0061321F">
        <w:rPr>
          <w:color w:val="auto"/>
        </w:rPr>
        <w:t>sv</w:t>
      </w:r>
      <w:r w:rsidRPr="0061321F">
        <w:rPr>
          <w:color w:val="auto"/>
        </w:rPr>
        <w:t>e t</w:t>
      </w:r>
      <w:r w:rsidR="00C31382" w:rsidRPr="0061321F">
        <w:rPr>
          <w:color w:val="auto"/>
        </w:rPr>
        <w:t>ë</w:t>
      </w:r>
      <w:r w:rsidRPr="0061321F">
        <w:rPr>
          <w:color w:val="auto"/>
        </w:rPr>
        <w:t xml:space="preserve"> institucioneve shtet</w:t>
      </w:r>
      <w:r w:rsidR="00C31382" w:rsidRPr="0061321F">
        <w:rPr>
          <w:color w:val="auto"/>
        </w:rPr>
        <w:t>ë</w:t>
      </w:r>
      <w:r w:rsidRPr="0061321F">
        <w:rPr>
          <w:color w:val="auto"/>
        </w:rPr>
        <w:t>rore q</w:t>
      </w:r>
      <w:r w:rsidR="00C31382" w:rsidRPr="0061321F">
        <w:rPr>
          <w:color w:val="auto"/>
        </w:rPr>
        <w:t>ë</w:t>
      </w:r>
      <w:r w:rsidRPr="0061321F">
        <w:rPr>
          <w:color w:val="auto"/>
        </w:rPr>
        <w:t xml:space="preserve"> detyrimin par</w:t>
      </w:r>
      <w:r w:rsidR="00C31382" w:rsidRPr="0061321F">
        <w:rPr>
          <w:color w:val="auto"/>
        </w:rPr>
        <w:t>ë</w:t>
      </w:r>
      <w:r w:rsidRPr="0061321F">
        <w:rPr>
          <w:color w:val="auto"/>
        </w:rPr>
        <w:t>sor kan</w:t>
      </w:r>
      <w:r w:rsidR="00C31382" w:rsidRPr="0061321F">
        <w:rPr>
          <w:color w:val="auto"/>
        </w:rPr>
        <w:t>ë</w:t>
      </w:r>
      <w:r w:rsidRPr="0061321F">
        <w:rPr>
          <w:color w:val="auto"/>
        </w:rPr>
        <w:t xml:space="preserve"> sh</w:t>
      </w:r>
      <w:r w:rsidR="00C31382" w:rsidRPr="0061321F">
        <w:rPr>
          <w:color w:val="auto"/>
        </w:rPr>
        <w:t>ë</w:t>
      </w:r>
      <w:r w:rsidRPr="0061321F">
        <w:rPr>
          <w:color w:val="auto"/>
        </w:rPr>
        <w:t>rbimin cil</w:t>
      </w:r>
      <w:r w:rsidR="00C31382" w:rsidRPr="0061321F">
        <w:rPr>
          <w:color w:val="auto"/>
        </w:rPr>
        <w:t>ë</w:t>
      </w:r>
      <w:r w:rsidRPr="0061321F">
        <w:rPr>
          <w:color w:val="auto"/>
        </w:rPr>
        <w:t>sor dhe me profesionaliz</w:t>
      </w:r>
      <w:r w:rsidR="00A42CD6" w:rsidRPr="0061321F">
        <w:rPr>
          <w:color w:val="auto"/>
        </w:rPr>
        <w:t>ë</w:t>
      </w:r>
      <w:r w:rsidRPr="0061321F">
        <w:rPr>
          <w:color w:val="auto"/>
        </w:rPr>
        <w:t xml:space="preserve">m ndaj qytetarit. </w:t>
      </w:r>
    </w:p>
    <w:p w14:paraId="75608960" w14:textId="61612B48" w:rsidR="007469BE" w:rsidRPr="0061321F" w:rsidRDefault="004C3A1C" w:rsidP="003B775A">
      <w:pPr>
        <w:pStyle w:val="ATEXXX"/>
        <w:rPr>
          <w:color w:val="auto"/>
        </w:rPr>
      </w:pPr>
      <w:r w:rsidRPr="0061321F">
        <w:rPr>
          <w:color w:val="auto"/>
          <w:shd w:val="clear" w:color="auto" w:fill="FFFFFF"/>
        </w:rPr>
        <w:t>Këshilli i Ministrave</w:t>
      </w:r>
      <w:r w:rsidR="00FA3151" w:rsidRPr="0061321F">
        <w:rPr>
          <w:color w:val="auto"/>
          <w:shd w:val="clear" w:color="auto" w:fill="FFFFFF"/>
        </w:rPr>
        <w:t>, vitet e fundit ashtu si dhe</w:t>
      </w:r>
      <w:r w:rsidR="00F21847" w:rsidRPr="0061321F">
        <w:rPr>
          <w:color w:val="auto"/>
          <w:shd w:val="clear" w:color="auto" w:fill="FFFFFF"/>
        </w:rPr>
        <w:t xml:space="preserve"> gjatë vitit </w:t>
      </w:r>
      <w:r w:rsidR="00DF3CC1" w:rsidRPr="0061321F">
        <w:rPr>
          <w:color w:val="auto"/>
          <w:shd w:val="clear" w:color="auto" w:fill="FFFFFF"/>
        </w:rPr>
        <w:t>202</w:t>
      </w:r>
      <w:r w:rsidR="002E36DC" w:rsidRPr="0061321F">
        <w:rPr>
          <w:color w:val="auto"/>
          <w:shd w:val="clear" w:color="auto" w:fill="FFFFFF"/>
        </w:rPr>
        <w:t>1</w:t>
      </w:r>
      <w:r w:rsidR="001F3A81" w:rsidRPr="0061321F">
        <w:rPr>
          <w:color w:val="auto"/>
          <w:shd w:val="clear" w:color="auto" w:fill="FFFFFF"/>
        </w:rPr>
        <w:t>,</w:t>
      </w:r>
      <w:r w:rsidR="00F21847" w:rsidRPr="0061321F">
        <w:rPr>
          <w:color w:val="auto"/>
          <w:shd w:val="clear" w:color="auto" w:fill="FFFFFF"/>
        </w:rPr>
        <w:t xml:space="preserve"> ka rritur fokusin e saj në luftën kundër korrupsionit dhe ka ndërmar</w:t>
      </w:r>
      <w:r w:rsidR="00887F4A" w:rsidRPr="0061321F">
        <w:rPr>
          <w:color w:val="auto"/>
          <w:shd w:val="clear" w:color="auto" w:fill="FFFFFF"/>
        </w:rPr>
        <w:t>r</w:t>
      </w:r>
      <w:r w:rsidR="00F21847" w:rsidRPr="0061321F">
        <w:rPr>
          <w:color w:val="auto"/>
          <w:shd w:val="clear" w:color="auto" w:fill="FFFFFF"/>
        </w:rPr>
        <w:t>ë një sërë masash në lidhje me luftimin e aktiviteteve korruptive</w:t>
      </w:r>
      <w:r w:rsidR="00640DD4" w:rsidRPr="0061321F">
        <w:rPr>
          <w:color w:val="auto"/>
          <w:shd w:val="clear" w:color="auto" w:fill="FFFFFF"/>
        </w:rPr>
        <w:t xml:space="preserve"> n</w:t>
      </w:r>
      <w:r w:rsidR="002F7255" w:rsidRPr="0061321F">
        <w:rPr>
          <w:color w:val="auto"/>
          <w:shd w:val="clear" w:color="auto" w:fill="FFFFFF"/>
        </w:rPr>
        <w:t>ë</w:t>
      </w:r>
      <w:r w:rsidR="00640DD4" w:rsidRPr="0061321F">
        <w:rPr>
          <w:color w:val="auto"/>
          <w:shd w:val="clear" w:color="auto" w:fill="FFFFFF"/>
        </w:rPr>
        <w:t xml:space="preserve"> kuad</w:t>
      </w:r>
      <w:r w:rsidR="002F7255" w:rsidRPr="0061321F">
        <w:rPr>
          <w:color w:val="auto"/>
          <w:shd w:val="clear" w:color="auto" w:fill="FFFFFF"/>
        </w:rPr>
        <w:t>ë</w:t>
      </w:r>
      <w:r w:rsidR="00640DD4" w:rsidRPr="0061321F">
        <w:rPr>
          <w:color w:val="auto"/>
          <w:shd w:val="clear" w:color="auto" w:fill="FFFFFF"/>
        </w:rPr>
        <w:t>r t</w:t>
      </w:r>
      <w:r w:rsidR="002F7255" w:rsidRPr="0061321F">
        <w:rPr>
          <w:color w:val="auto"/>
          <w:shd w:val="clear" w:color="auto" w:fill="FFFFFF"/>
        </w:rPr>
        <w:t>ë</w:t>
      </w:r>
      <w:r w:rsidR="00640DD4" w:rsidRPr="0061321F">
        <w:rPr>
          <w:color w:val="auto"/>
          <w:shd w:val="clear" w:color="auto" w:fill="FFFFFF"/>
        </w:rPr>
        <w:t xml:space="preserve"> Strategjis</w:t>
      </w:r>
      <w:r w:rsidR="002F7255" w:rsidRPr="0061321F">
        <w:rPr>
          <w:color w:val="auto"/>
          <w:shd w:val="clear" w:color="auto" w:fill="FFFFFF"/>
        </w:rPr>
        <w:t>ë</w:t>
      </w:r>
      <w:r w:rsidR="00640DD4" w:rsidRPr="0061321F">
        <w:rPr>
          <w:color w:val="auto"/>
          <w:shd w:val="clear" w:color="auto" w:fill="FFFFFF"/>
        </w:rPr>
        <w:t xml:space="preserve"> Nd</w:t>
      </w:r>
      <w:r w:rsidR="002F7255" w:rsidRPr="0061321F">
        <w:rPr>
          <w:color w:val="auto"/>
          <w:shd w:val="clear" w:color="auto" w:fill="FFFFFF"/>
        </w:rPr>
        <w:t>ë</w:t>
      </w:r>
      <w:r w:rsidR="00640DD4" w:rsidRPr="0061321F">
        <w:rPr>
          <w:color w:val="auto"/>
          <w:shd w:val="clear" w:color="auto" w:fill="FFFFFF"/>
        </w:rPr>
        <w:t>rsektoriale Antikorrupsion 2015-202</w:t>
      </w:r>
      <w:r w:rsidR="00DF3CC1" w:rsidRPr="0061321F">
        <w:rPr>
          <w:color w:val="auto"/>
          <w:shd w:val="clear" w:color="auto" w:fill="FFFFFF"/>
        </w:rPr>
        <w:t>3</w:t>
      </w:r>
      <w:r w:rsidR="00292A64" w:rsidRPr="0061321F">
        <w:rPr>
          <w:rStyle w:val="FootnoteReference"/>
          <w:color w:val="auto"/>
          <w:shd w:val="clear" w:color="auto" w:fill="FFFFFF"/>
        </w:rPr>
        <w:footnoteReference w:id="21"/>
      </w:r>
      <w:r w:rsidR="00AF72FF" w:rsidRPr="0061321F">
        <w:rPr>
          <w:color w:val="auto"/>
        </w:rPr>
        <w:t>.</w:t>
      </w:r>
      <w:r w:rsidR="000B1F3D" w:rsidRPr="0061321F">
        <w:rPr>
          <w:color w:val="auto"/>
        </w:rPr>
        <w:t xml:space="preserve"> </w:t>
      </w:r>
      <w:r w:rsidR="004371EA" w:rsidRPr="0061321F">
        <w:rPr>
          <w:color w:val="auto"/>
        </w:rPr>
        <w:t>N</w:t>
      </w:r>
      <w:r w:rsidR="00543EF8" w:rsidRPr="0061321F">
        <w:rPr>
          <w:color w:val="auto"/>
        </w:rPr>
        <w:t>ë</w:t>
      </w:r>
      <w:r w:rsidR="004371EA" w:rsidRPr="0061321F">
        <w:rPr>
          <w:color w:val="auto"/>
        </w:rPr>
        <w:t xml:space="preserve"> kuad</w:t>
      </w:r>
      <w:r w:rsidR="00543EF8" w:rsidRPr="0061321F">
        <w:rPr>
          <w:color w:val="auto"/>
        </w:rPr>
        <w:t>ë</w:t>
      </w:r>
      <w:r w:rsidR="004371EA" w:rsidRPr="0061321F">
        <w:rPr>
          <w:color w:val="auto"/>
        </w:rPr>
        <w:t>r t</w:t>
      </w:r>
      <w:r w:rsidR="00543EF8" w:rsidRPr="0061321F">
        <w:rPr>
          <w:color w:val="auto"/>
        </w:rPr>
        <w:t>ë</w:t>
      </w:r>
      <w:r w:rsidR="004371EA" w:rsidRPr="0061321F">
        <w:rPr>
          <w:color w:val="auto"/>
        </w:rPr>
        <w:t xml:space="preserve"> k</w:t>
      </w:r>
      <w:r w:rsidR="00543EF8" w:rsidRPr="0061321F">
        <w:rPr>
          <w:color w:val="auto"/>
        </w:rPr>
        <w:t>ë</w:t>
      </w:r>
      <w:r w:rsidR="004371EA" w:rsidRPr="0061321F">
        <w:rPr>
          <w:color w:val="auto"/>
        </w:rPr>
        <w:t xml:space="preserve">saj strategjie, me vendimin </w:t>
      </w:r>
      <w:r w:rsidR="0090694A" w:rsidRPr="0061321F">
        <w:rPr>
          <w:color w:val="auto"/>
        </w:rPr>
        <w:t>nr</w:t>
      </w:r>
      <w:r w:rsidR="001F3A81" w:rsidRPr="0061321F">
        <w:rPr>
          <w:color w:val="auto"/>
        </w:rPr>
        <w:t>.</w:t>
      </w:r>
      <w:r w:rsidR="005B694F" w:rsidRPr="0061321F">
        <w:rPr>
          <w:color w:val="auto"/>
        </w:rPr>
        <w:t xml:space="preserve"> </w:t>
      </w:r>
      <w:r w:rsidR="002E36DC" w:rsidRPr="0061321F">
        <w:rPr>
          <w:color w:val="auto"/>
        </w:rPr>
        <w:t>606</w:t>
      </w:r>
      <w:r w:rsidR="001F3A81" w:rsidRPr="0061321F">
        <w:rPr>
          <w:color w:val="auto"/>
        </w:rPr>
        <w:t>,</w:t>
      </w:r>
      <w:r w:rsidR="002E36DC" w:rsidRPr="0061321F">
        <w:rPr>
          <w:color w:val="auto"/>
        </w:rPr>
        <w:t xml:space="preserve"> dat</w:t>
      </w:r>
      <w:r w:rsidR="00D94AAB" w:rsidRPr="0061321F">
        <w:rPr>
          <w:color w:val="auto"/>
        </w:rPr>
        <w:t>ë</w:t>
      </w:r>
      <w:r w:rsidR="002E36DC" w:rsidRPr="0061321F">
        <w:rPr>
          <w:color w:val="auto"/>
        </w:rPr>
        <w:t xml:space="preserve"> 20.10.2021</w:t>
      </w:r>
      <w:r w:rsidR="000471A0" w:rsidRPr="0061321F">
        <w:rPr>
          <w:color w:val="auto"/>
        </w:rPr>
        <w:t>, të Këshillit të Ministrave,</w:t>
      </w:r>
      <w:r w:rsidR="00DD034D" w:rsidRPr="0061321F">
        <w:rPr>
          <w:color w:val="auto"/>
        </w:rPr>
        <w:t xml:space="preserve"> </w:t>
      </w:r>
      <w:r w:rsidR="008A7602">
        <w:rPr>
          <w:color w:val="auto"/>
        </w:rPr>
        <w:t>“</w:t>
      </w:r>
      <w:r w:rsidR="00DD034D" w:rsidRPr="0061321F">
        <w:rPr>
          <w:color w:val="auto"/>
        </w:rPr>
        <w:t>P</w:t>
      </w:r>
      <w:r w:rsidR="00D91E46" w:rsidRPr="0061321F">
        <w:rPr>
          <w:color w:val="auto"/>
        </w:rPr>
        <w:t>ë</w:t>
      </w:r>
      <w:r w:rsidR="00DD034D" w:rsidRPr="0061321F">
        <w:rPr>
          <w:color w:val="auto"/>
        </w:rPr>
        <w:t>r p</w:t>
      </w:r>
      <w:r w:rsidR="00D91E46" w:rsidRPr="0061321F">
        <w:rPr>
          <w:color w:val="auto"/>
        </w:rPr>
        <w:t>ë</w:t>
      </w:r>
      <w:r w:rsidR="00DD034D" w:rsidRPr="0061321F">
        <w:rPr>
          <w:color w:val="auto"/>
        </w:rPr>
        <w:t>rcaktimin e fush</w:t>
      </w:r>
      <w:r w:rsidR="00D91E46" w:rsidRPr="0061321F">
        <w:rPr>
          <w:color w:val="auto"/>
        </w:rPr>
        <w:t>ë</w:t>
      </w:r>
      <w:r w:rsidR="00DD034D" w:rsidRPr="0061321F">
        <w:rPr>
          <w:color w:val="auto"/>
        </w:rPr>
        <w:t>s s</w:t>
      </w:r>
      <w:r w:rsidR="00D91E46" w:rsidRPr="0061321F">
        <w:rPr>
          <w:color w:val="auto"/>
        </w:rPr>
        <w:t>ë</w:t>
      </w:r>
      <w:r w:rsidR="00DD034D" w:rsidRPr="0061321F">
        <w:rPr>
          <w:color w:val="auto"/>
        </w:rPr>
        <w:t xml:space="preserve"> p</w:t>
      </w:r>
      <w:r w:rsidR="00D91E46" w:rsidRPr="0061321F">
        <w:rPr>
          <w:color w:val="auto"/>
        </w:rPr>
        <w:t>ë</w:t>
      </w:r>
      <w:r w:rsidR="00DD034D" w:rsidRPr="0061321F">
        <w:rPr>
          <w:color w:val="auto"/>
        </w:rPr>
        <w:t>rgjegj</w:t>
      </w:r>
      <w:r w:rsidR="00D91E46" w:rsidRPr="0061321F">
        <w:rPr>
          <w:color w:val="auto"/>
        </w:rPr>
        <w:t>ë</w:t>
      </w:r>
      <w:r w:rsidR="00DD034D" w:rsidRPr="0061321F">
        <w:rPr>
          <w:color w:val="auto"/>
        </w:rPr>
        <w:t>sis</w:t>
      </w:r>
      <w:r w:rsidR="00D91E46" w:rsidRPr="0061321F">
        <w:rPr>
          <w:color w:val="auto"/>
        </w:rPr>
        <w:t>ë</w:t>
      </w:r>
      <w:r w:rsidR="00DD034D" w:rsidRPr="0061321F">
        <w:rPr>
          <w:color w:val="auto"/>
        </w:rPr>
        <w:t xml:space="preserve"> shtet</w:t>
      </w:r>
      <w:r w:rsidR="00D91E46" w:rsidRPr="0061321F">
        <w:rPr>
          <w:color w:val="auto"/>
        </w:rPr>
        <w:t>ë</w:t>
      </w:r>
      <w:r w:rsidR="00DD034D" w:rsidRPr="0061321F">
        <w:rPr>
          <w:color w:val="auto"/>
        </w:rPr>
        <w:t>rore t</w:t>
      </w:r>
      <w:r w:rsidR="00D91E46" w:rsidRPr="0061321F">
        <w:rPr>
          <w:color w:val="auto"/>
        </w:rPr>
        <w:t>ë</w:t>
      </w:r>
      <w:r w:rsidR="00DD034D" w:rsidRPr="0061321F">
        <w:rPr>
          <w:color w:val="auto"/>
        </w:rPr>
        <w:t xml:space="preserve"> Ministris</w:t>
      </w:r>
      <w:r w:rsidR="00D91E46" w:rsidRPr="0061321F">
        <w:rPr>
          <w:color w:val="auto"/>
        </w:rPr>
        <w:t>ë</w:t>
      </w:r>
      <w:r w:rsidR="00DD034D" w:rsidRPr="0061321F">
        <w:rPr>
          <w:color w:val="auto"/>
        </w:rPr>
        <w:t xml:space="preserve"> s</w:t>
      </w:r>
      <w:r w:rsidR="00D91E46" w:rsidRPr="0061321F">
        <w:rPr>
          <w:color w:val="auto"/>
        </w:rPr>
        <w:t>ë</w:t>
      </w:r>
      <w:r w:rsidR="00DD034D" w:rsidRPr="0061321F">
        <w:rPr>
          <w:color w:val="auto"/>
        </w:rPr>
        <w:t xml:space="preserve"> Drejt</w:t>
      </w:r>
      <w:r w:rsidR="00D91E46" w:rsidRPr="0061321F">
        <w:rPr>
          <w:color w:val="auto"/>
        </w:rPr>
        <w:t>ë</w:t>
      </w:r>
      <w:r w:rsidR="00DD034D" w:rsidRPr="0061321F">
        <w:rPr>
          <w:color w:val="auto"/>
        </w:rPr>
        <w:t>sis</w:t>
      </w:r>
      <w:r w:rsidR="00D91E46" w:rsidRPr="0061321F">
        <w:rPr>
          <w:color w:val="auto"/>
        </w:rPr>
        <w:t>ë</w:t>
      </w:r>
      <w:r w:rsidR="008A7602">
        <w:rPr>
          <w:color w:val="auto"/>
        </w:rPr>
        <w:t>”</w:t>
      </w:r>
      <w:r w:rsidR="00DD034D" w:rsidRPr="0061321F">
        <w:rPr>
          <w:color w:val="auto"/>
        </w:rPr>
        <w:t>, Ministria e Drejt</w:t>
      </w:r>
      <w:r w:rsidR="00D91E46" w:rsidRPr="0061321F">
        <w:rPr>
          <w:color w:val="auto"/>
        </w:rPr>
        <w:t>ë</w:t>
      </w:r>
      <w:r w:rsidR="00DD034D" w:rsidRPr="0061321F">
        <w:rPr>
          <w:color w:val="auto"/>
        </w:rPr>
        <w:t>sis</w:t>
      </w:r>
      <w:r w:rsidR="00D91E46" w:rsidRPr="0061321F">
        <w:rPr>
          <w:color w:val="auto"/>
        </w:rPr>
        <w:t>ë</w:t>
      </w:r>
      <w:r w:rsidR="00DD034D" w:rsidRPr="0061321F">
        <w:rPr>
          <w:color w:val="auto"/>
        </w:rPr>
        <w:t>, n</w:t>
      </w:r>
      <w:r w:rsidR="00D91E46" w:rsidRPr="0061321F">
        <w:rPr>
          <w:color w:val="auto"/>
        </w:rPr>
        <w:t>ë</w:t>
      </w:r>
      <w:r w:rsidR="00DD034D" w:rsidRPr="0061321F">
        <w:rPr>
          <w:color w:val="auto"/>
        </w:rPr>
        <w:t xml:space="preserve"> rolin e Koordinatorit Komb</w:t>
      </w:r>
      <w:r w:rsidR="00D91E46" w:rsidRPr="0061321F">
        <w:rPr>
          <w:color w:val="auto"/>
        </w:rPr>
        <w:t>ë</w:t>
      </w:r>
      <w:r w:rsidR="00DD034D" w:rsidRPr="0061321F">
        <w:rPr>
          <w:color w:val="auto"/>
        </w:rPr>
        <w:t>tar kund</w:t>
      </w:r>
      <w:r w:rsidR="00D91E46" w:rsidRPr="0061321F">
        <w:rPr>
          <w:color w:val="auto"/>
        </w:rPr>
        <w:t>ë</w:t>
      </w:r>
      <w:r w:rsidR="00DD034D" w:rsidRPr="0061321F">
        <w:rPr>
          <w:color w:val="auto"/>
        </w:rPr>
        <w:t>r Korrupsionit, bashk</w:t>
      </w:r>
      <w:r w:rsidR="00D91E46" w:rsidRPr="0061321F">
        <w:rPr>
          <w:color w:val="auto"/>
        </w:rPr>
        <w:t>ë</w:t>
      </w:r>
      <w:r w:rsidR="00DD034D" w:rsidRPr="0061321F">
        <w:rPr>
          <w:color w:val="auto"/>
        </w:rPr>
        <w:t>rendon pun</w:t>
      </w:r>
      <w:r w:rsidR="00D91E46" w:rsidRPr="0061321F">
        <w:rPr>
          <w:color w:val="auto"/>
        </w:rPr>
        <w:t>ë</w:t>
      </w:r>
      <w:r w:rsidR="00DD034D" w:rsidRPr="0061321F">
        <w:rPr>
          <w:color w:val="auto"/>
        </w:rPr>
        <w:t>n p</w:t>
      </w:r>
      <w:r w:rsidR="00D91E46" w:rsidRPr="0061321F">
        <w:rPr>
          <w:color w:val="auto"/>
        </w:rPr>
        <w:t>ë</w:t>
      </w:r>
      <w:r w:rsidR="00DD034D" w:rsidRPr="0061321F">
        <w:rPr>
          <w:color w:val="auto"/>
        </w:rPr>
        <w:t>r hartimin e politikave dhe p</w:t>
      </w:r>
      <w:r w:rsidR="00D91E46" w:rsidRPr="0061321F">
        <w:rPr>
          <w:color w:val="auto"/>
        </w:rPr>
        <w:t>ë</w:t>
      </w:r>
      <w:r w:rsidR="00DD034D" w:rsidRPr="0061321F">
        <w:rPr>
          <w:color w:val="auto"/>
        </w:rPr>
        <w:t>rgatitjen e akteve ligjore e n</w:t>
      </w:r>
      <w:r w:rsidR="00D91E46" w:rsidRPr="0061321F">
        <w:rPr>
          <w:color w:val="auto"/>
        </w:rPr>
        <w:t>ë</w:t>
      </w:r>
      <w:r w:rsidR="00DD034D" w:rsidRPr="0061321F">
        <w:rPr>
          <w:color w:val="auto"/>
        </w:rPr>
        <w:t>nligjore p</w:t>
      </w:r>
      <w:r w:rsidR="00D91E46" w:rsidRPr="0061321F">
        <w:rPr>
          <w:color w:val="auto"/>
        </w:rPr>
        <w:t>ë</w:t>
      </w:r>
      <w:r w:rsidR="00DD034D" w:rsidRPr="0061321F">
        <w:rPr>
          <w:color w:val="auto"/>
        </w:rPr>
        <w:t>r parandalimin dhe luft</w:t>
      </w:r>
      <w:r w:rsidR="00D91E46" w:rsidRPr="0061321F">
        <w:rPr>
          <w:color w:val="auto"/>
        </w:rPr>
        <w:t>ë</w:t>
      </w:r>
      <w:r w:rsidR="00DD034D" w:rsidRPr="0061321F">
        <w:rPr>
          <w:color w:val="auto"/>
        </w:rPr>
        <w:t>n kund</w:t>
      </w:r>
      <w:r w:rsidR="00D91E46" w:rsidRPr="0061321F">
        <w:rPr>
          <w:color w:val="auto"/>
        </w:rPr>
        <w:t>ë</w:t>
      </w:r>
      <w:r w:rsidR="00DD034D" w:rsidRPr="0061321F">
        <w:rPr>
          <w:color w:val="auto"/>
        </w:rPr>
        <w:t>r korrupsionit</w:t>
      </w:r>
      <w:r w:rsidR="004371EA" w:rsidRPr="0061321F">
        <w:rPr>
          <w:color w:val="auto"/>
        </w:rPr>
        <w:t>.</w:t>
      </w:r>
      <w:r w:rsidR="00DD034D" w:rsidRPr="0061321F">
        <w:rPr>
          <w:rStyle w:val="FootnoteReference"/>
          <w:color w:val="auto"/>
        </w:rPr>
        <w:footnoteReference w:id="22"/>
      </w:r>
      <w:r w:rsidR="007469BE" w:rsidRPr="0061321F">
        <w:rPr>
          <w:color w:val="auto"/>
        </w:rPr>
        <w:t xml:space="preserve"> Me vendimin nr.</w:t>
      </w:r>
      <w:r w:rsidR="008D02F6" w:rsidRPr="0061321F">
        <w:rPr>
          <w:color w:val="auto"/>
        </w:rPr>
        <w:t xml:space="preserve"> </w:t>
      </w:r>
      <w:r w:rsidR="007469BE" w:rsidRPr="0061321F">
        <w:rPr>
          <w:color w:val="auto"/>
        </w:rPr>
        <w:t>618, datë 20.10.2021</w:t>
      </w:r>
      <w:r w:rsidR="001F3A81" w:rsidRPr="0061321F">
        <w:rPr>
          <w:color w:val="auto"/>
        </w:rPr>
        <w:t>,</w:t>
      </w:r>
      <w:r w:rsidR="00553787" w:rsidRPr="0061321F">
        <w:rPr>
          <w:color w:val="auto"/>
        </w:rPr>
        <w:t xml:space="preserve"> të Këshillit të Ministrave</w:t>
      </w:r>
      <w:r w:rsidR="001F3A81" w:rsidRPr="0061321F">
        <w:rPr>
          <w:color w:val="auto"/>
        </w:rPr>
        <w:t>,</w:t>
      </w:r>
      <w:r w:rsidR="007469BE" w:rsidRPr="0061321F">
        <w:rPr>
          <w:color w:val="auto"/>
        </w:rPr>
        <w:t xml:space="preserve"> </w:t>
      </w:r>
      <w:r w:rsidR="008A7602">
        <w:rPr>
          <w:color w:val="auto"/>
        </w:rPr>
        <w:t>“</w:t>
      </w:r>
      <w:r w:rsidR="007469BE" w:rsidRPr="0061321F">
        <w:rPr>
          <w:color w:val="auto"/>
        </w:rPr>
        <w:t>Për krijimin, organizimin e funksionimin e Rrjetit të Koordinatorëve kundër Korrupsionit</w:t>
      </w:r>
      <w:r w:rsidR="008A7602">
        <w:rPr>
          <w:color w:val="auto"/>
        </w:rPr>
        <w:t>”</w:t>
      </w:r>
      <w:r w:rsidR="007469BE" w:rsidRPr="0061321F">
        <w:rPr>
          <w:color w:val="auto"/>
        </w:rPr>
        <w:t xml:space="preserve">, ndryshoi nga pikëpamja e organizimit dhe funksionimit, Rrjeti i Koordinatorëve kundër </w:t>
      </w:r>
      <w:r w:rsidR="007469BE" w:rsidRPr="0061321F">
        <w:rPr>
          <w:color w:val="auto"/>
        </w:rPr>
        <w:lastRenderedPageBreak/>
        <w:t>Korrupsionit. Me hyrjen në fuqi të këtij vendimi, u zgjeruan jo vetëm kompetencat dhe fusha e</w:t>
      </w:r>
      <w:r w:rsidR="001F3A81" w:rsidRPr="0061321F">
        <w:rPr>
          <w:color w:val="auto"/>
        </w:rPr>
        <w:t xml:space="preserve"> veprimtarisë ku do të veprojë r</w:t>
      </w:r>
      <w:r w:rsidR="007469BE" w:rsidRPr="0061321F">
        <w:rPr>
          <w:color w:val="auto"/>
        </w:rPr>
        <w:t>rjeti, por u shtuan edhe institucionet në të cilat ky rrjet do të shtrihe</w:t>
      </w:r>
      <w:r w:rsidR="00553787" w:rsidRPr="0061321F">
        <w:rPr>
          <w:color w:val="auto"/>
        </w:rPr>
        <w:t>t</w:t>
      </w:r>
      <w:r w:rsidR="007469BE" w:rsidRPr="0061321F">
        <w:rPr>
          <w:color w:val="auto"/>
        </w:rPr>
        <w:t xml:space="preserve">. </w:t>
      </w:r>
      <w:r w:rsidR="001F3A81" w:rsidRPr="0061321F">
        <w:rPr>
          <w:color w:val="auto"/>
          <w:shd w:val="clear" w:color="auto" w:fill="FFFFFF"/>
          <w:lang w:eastAsia="en-CA"/>
        </w:rPr>
        <w:t>Rrjeti i k</w:t>
      </w:r>
      <w:r w:rsidR="007469BE" w:rsidRPr="0061321F">
        <w:rPr>
          <w:color w:val="auto"/>
          <w:shd w:val="clear" w:color="auto" w:fill="FFFFFF"/>
          <w:lang w:eastAsia="en-CA"/>
        </w:rPr>
        <w:t xml:space="preserve">oordinatorëve në zbatim të </w:t>
      </w:r>
      <w:r w:rsidR="00553787" w:rsidRPr="0061321F">
        <w:rPr>
          <w:color w:val="auto"/>
          <w:shd w:val="clear" w:color="auto" w:fill="FFFFFF"/>
          <w:lang w:eastAsia="en-CA"/>
        </w:rPr>
        <w:t>v</w:t>
      </w:r>
      <w:r w:rsidR="007469BE" w:rsidRPr="0061321F">
        <w:rPr>
          <w:color w:val="auto"/>
          <w:shd w:val="clear" w:color="auto" w:fill="FFFFFF"/>
          <w:lang w:eastAsia="en-CA"/>
        </w:rPr>
        <w:t xml:space="preserve">endimit të Këshillit të Ministrave nr.618/2021 shtrihet në 44 institucione në nivel qendror dhe në </w:t>
      </w:r>
      <w:r w:rsidR="001F3A81" w:rsidRPr="0061321F">
        <w:rPr>
          <w:color w:val="auto"/>
        </w:rPr>
        <w:t>çdo drejtori vendore t</w:t>
      </w:r>
      <w:r w:rsidR="00495827" w:rsidRPr="0061321F">
        <w:rPr>
          <w:color w:val="auto"/>
        </w:rPr>
        <w:t>ë</w:t>
      </w:r>
      <w:r w:rsidR="007469BE" w:rsidRPr="0061321F">
        <w:rPr>
          <w:color w:val="auto"/>
        </w:rPr>
        <w:t xml:space="preserve"> Agjenci</w:t>
      </w:r>
      <w:r w:rsidR="001F3A81" w:rsidRPr="0061321F">
        <w:rPr>
          <w:color w:val="auto"/>
        </w:rPr>
        <w:t>së Shtetërore të Kadastrës, në drejtoritë r</w:t>
      </w:r>
      <w:r w:rsidR="007469BE" w:rsidRPr="0061321F">
        <w:rPr>
          <w:color w:val="auto"/>
        </w:rPr>
        <w:t>ajonale të Operatorit të Shërb</w:t>
      </w:r>
      <w:r w:rsidR="001F3A81" w:rsidRPr="0061321F">
        <w:rPr>
          <w:color w:val="auto"/>
        </w:rPr>
        <w:t>imeve të Kujdesit Shëndetësor; drejtoritë rajonale të arsimit parauniversitar dhe s</w:t>
      </w:r>
      <w:r w:rsidR="007469BE" w:rsidRPr="0061321F">
        <w:rPr>
          <w:color w:val="auto"/>
        </w:rPr>
        <w:t xml:space="preserve">pitalet rajonale, në nivel rajonal </w:t>
      </w:r>
      <w:r w:rsidR="007469BE" w:rsidRPr="0061321F">
        <w:rPr>
          <w:color w:val="auto"/>
          <w:shd w:val="clear" w:color="auto" w:fill="FFFFFF"/>
        </w:rPr>
        <w:t>(në total 78 koordinatorë).</w:t>
      </w:r>
      <w:r w:rsidR="007469BE" w:rsidRPr="0061321F">
        <w:rPr>
          <w:color w:val="auto"/>
        </w:rPr>
        <w:t xml:space="preserve"> Referuar të dhënave statsitikore</w:t>
      </w:r>
      <w:r w:rsidR="007469BE" w:rsidRPr="0061321F">
        <w:rPr>
          <w:rStyle w:val="FootnoteReference"/>
          <w:color w:val="auto"/>
        </w:rPr>
        <w:footnoteReference w:id="23"/>
      </w:r>
      <w:r w:rsidR="007469BE" w:rsidRPr="0061321F">
        <w:rPr>
          <w:color w:val="auto"/>
        </w:rPr>
        <w:t xml:space="preserve"> janë propozuar në total 85 masa administrative</w:t>
      </w:r>
      <w:r w:rsidR="007469BE" w:rsidRPr="0061321F">
        <w:rPr>
          <w:rStyle w:val="FootnoteReference"/>
          <w:color w:val="auto"/>
        </w:rPr>
        <w:footnoteReference w:id="24"/>
      </w:r>
      <w:r w:rsidR="007469BE" w:rsidRPr="0061321F">
        <w:rPr>
          <w:color w:val="auto"/>
        </w:rPr>
        <w:t>, 11 masa administrative me gjobë</w:t>
      </w:r>
      <w:r w:rsidR="007469BE" w:rsidRPr="0061321F">
        <w:rPr>
          <w:rStyle w:val="FootnoteReference"/>
          <w:color w:val="auto"/>
        </w:rPr>
        <w:footnoteReference w:id="25"/>
      </w:r>
      <w:r w:rsidR="007469BE" w:rsidRPr="0061321F">
        <w:rPr>
          <w:color w:val="auto"/>
        </w:rPr>
        <w:t xml:space="preserve"> si dhe 12 kallëzime për ndjekje penale</w:t>
      </w:r>
      <w:r w:rsidR="007469BE" w:rsidRPr="0061321F">
        <w:rPr>
          <w:rStyle w:val="FootnoteReference"/>
          <w:color w:val="auto"/>
        </w:rPr>
        <w:footnoteReference w:id="26"/>
      </w:r>
      <w:r w:rsidR="007469BE" w:rsidRPr="0061321F">
        <w:rPr>
          <w:color w:val="auto"/>
        </w:rPr>
        <w:t>.</w:t>
      </w:r>
    </w:p>
    <w:p w14:paraId="75608961" w14:textId="605F81C5" w:rsidR="007469BE" w:rsidRPr="0061321F" w:rsidRDefault="007469BE" w:rsidP="003B775A">
      <w:pPr>
        <w:pStyle w:val="ATEXXX"/>
        <w:rPr>
          <w:rFonts w:eastAsia="Calibri"/>
          <w:color w:val="auto"/>
        </w:rPr>
      </w:pPr>
      <w:r w:rsidRPr="0061321F">
        <w:rPr>
          <w:color w:val="auto"/>
        </w:rPr>
        <w:t>Ministria e Drejtësisë, në bas</w:t>
      </w:r>
      <w:r w:rsidR="001F3A81" w:rsidRPr="0061321F">
        <w:rPr>
          <w:color w:val="auto"/>
        </w:rPr>
        <w:t>hkëpunim të ngushtë me të gjitha</w:t>
      </w:r>
      <w:r w:rsidRPr="0061321F">
        <w:rPr>
          <w:color w:val="auto"/>
        </w:rPr>
        <w:t xml:space="preserve"> institucionet e pavarura të drejtësisë </w:t>
      </w:r>
      <w:r w:rsidR="001F3A81" w:rsidRPr="0061321F">
        <w:rPr>
          <w:color w:val="auto"/>
        </w:rPr>
        <w:t>dhe me mbështetjen e m</w:t>
      </w:r>
      <w:r w:rsidRPr="0061321F">
        <w:rPr>
          <w:color w:val="auto"/>
        </w:rPr>
        <w:t xml:space="preserve">isionit EURALIUS V, hartoi Strategjinë e re Ndërsektoriale të </w:t>
      </w:r>
      <w:r w:rsidR="00553787" w:rsidRPr="0061321F">
        <w:rPr>
          <w:color w:val="auto"/>
        </w:rPr>
        <w:t>Drejtësisë 2021</w:t>
      </w:r>
      <w:r w:rsidRPr="0061321F">
        <w:rPr>
          <w:color w:val="auto"/>
        </w:rPr>
        <w:t xml:space="preserve">-2025 (SND 2021-2025), miratuar me vendimin </w:t>
      </w:r>
      <w:r w:rsidR="001F3A81" w:rsidRPr="0061321F">
        <w:rPr>
          <w:color w:val="auto"/>
        </w:rPr>
        <w:t xml:space="preserve">               </w:t>
      </w:r>
      <w:r w:rsidR="00553787" w:rsidRPr="0061321F">
        <w:rPr>
          <w:color w:val="auto"/>
        </w:rPr>
        <w:t>n</w:t>
      </w:r>
      <w:r w:rsidRPr="0061321F">
        <w:rPr>
          <w:color w:val="auto"/>
        </w:rPr>
        <w:t>r</w:t>
      </w:r>
      <w:r w:rsidR="0090694A" w:rsidRPr="0061321F">
        <w:rPr>
          <w:color w:val="auto"/>
        </w:rPr>
        <w:t>.</w:t>
      </w:r>
      <w:r w:rsidRPr="0061321F">
        <w:rPr>
          <w:color w:val="auto"/>
        </w:rPr>
        <w:t>823, datë 24.12.2021</w:t>
      </w:r>
      <w:r w:rsidR="001F3A81" w:rsidRPr="0061321F">
        <w:rPr>
          <w:color w:val="auto"/>
        </w:rPr>
        <w:t>,</w:t>
      </w:r>
      <w:r w:rsidRPr="0061321F">
        <w:rPr>
          <w:color w:val="auto"/>
        </w:rPr>
        <w:t xml:space="preserve"> të Këshillit të Ministrave</w:t>
      </w:r>
      <w:r w:rsidR="001F3A81" w:rsidRPr="0061321F">
        <w:rPr>
          <w:color w:val="auto"/>
        </w:rPr>
        <w:t>,</w:t>
      </w:r>
      <w:r w:rsidRPr="0061321F">
        <w:rPr>
          <w:color w:val="auto"/>
        </w:rPr>
        <w:t xml:space="preserve"> </w:t>
      </w:r>
      <w:r w:rsidR="008A7602">
        <w:rPr>
          <w:color w:val="auto"/>
        </w:rPr>
        <w:t>“</w:t>
      </w:r>
      <w:r w:rsidRPr="0061321F">
        <w:rPr>
          <w:color w:val="auto"/>
        </w:rPr>
        <w:t>Për miratimin e Stratgjisë Ndërsektoriale të Drejtësisë 2021–2025 dhe planit të veprimit</w:t>
      </w:r>
      <w:r w:rsidR="008A7602">
        <w:rPr>
          <w:color w:val="auto"/>
        </w:rPr>
        <w:t>”</w:t>
      </w:r>
      <w:r w:rsidRPr="0061321F">
        <w:rPr>
          <w:color w:val="auto"/>
        </w:rPr>
        <w:t>.</w:t>
      </w:r>
      <w:r w:rsidRPr="0061321F">
        <w:rPr>
          <w:rFonts w:eastAsia="Calibri"/>
          <w:color w:val="auto"/>
        </w:rPr>
        <w:t xml:space="preserve"> Prokuroria e Përgjithshme është</w:t>
      </w:r>
      <w:r w:rsidR="008D0C57" w:rsidRPr="0061321F">
        <w:rPr>
          <w:rFonts w:eastAsia="Calibri"/>
          <w:color w:val="auto"/>
        </w:rPr>
        <w:t xml:space="preserve"> </w:t>
      </w:r>
      <w:r w:rsidRPr="0061321F">
        <w:rPr>
          <w:rFonts w:eastAsia="Calibri"/>
          <w:color w:val="auto"/>
        </w:rPr>
        <w:t>një nga institucionet e përfshir</w:t>
      </w:r>
      <w:r w:rsidR="00B72CFF" w:rsidRPr="0061321F">
        <w:rPr>
          <w:rFonts w:eastAsia="Calibri"/>
          <w:color w:val="auto"/>
        </w:rPr>
        <w:t>a</w:t>
      </w:r>
      <w:r w:rsidRPr="0061321F">
        <w:rPr>
          <w:rFonts w:eastAsia="Calibri"/>
          <w:color w:val="auto"/>
        </w:rPr>
        <w:t xml:space="preserve"> në këtë strategji me masa dhe tregues rezultati të matshëm, me qëllim rritjen e cilësisë dhe efektshmërisë në hetimin dhe ushtrimin e suksesshëm në ndjekjen penale të kriminalitetit dhe prioriteteve në luftën kundër tij.</w:t>
      </w:r>
    </w:p>
    <w:p w14:paraId="75608962" w14:textId="0D63815D" w:rsidR="00881D31" w:rsidRPr="0061321F" w:rsidRDefault="007469BE" w:rsidP="003B775A">
      <w:pPr>
        <w:pStyle w:val="ATEXXX"/>
        <w:rPr>
          <w:i/>
          <w:color w:val="auto"/>
        </w:rPr>
      </w:pPr>
      <w:r w:rsidRPr="0061321F">
        <w:rPr>
          <w:color w:val="auto"/>
        </w:rPr>
        <w:t xml:space="preserve">Gjithashtu, </w:t>
      </w:r>
      <w:r w:rsidR="000853C3" w:rsidRPr="0061321F">
        <w:rPr>
          <w:color w:val="auto"/>
          <w:shd w:val="clear" w:color="auto" w:fill="FFFFFF"/>
        </w:rPr>
        <w:t>Ministria e Drejtësisë</w:t>
      </w:r>
      <w:r w:rsidR="001F3A81" w:rsidRPr="0061321F">
        <w:rPr>
          <w:color w:val="auto"/>
          <w:shd w:val="clear" w:color="auto" w:fill="FFFFFF"/>
        </w:rPr>
        <w:t>,</w:t>
      </w:r>
      <w:r w:rsidR="000853C3" w:rsidRPr="0061321F">
        <w:rPr>
          <w:color w:val="auto"/>
          <w:shd w:val="clear" w:color="auto" w:fill="FFFFFF"/>
        </w:rPr>
        <w:t xml:space="preserve"> në bashkëpunim me të gjitha institucionet publike të përfshira në strategjinë kundër korrupsionit dhe me asistencën teknike të Bashkimit Evropian </w:t>
      </w:r>
      <w:r w:rsidR="00B72CFF" w:rsidRPr="0061321F">
        <w:rPr>
          <w:color w:val="auto"/>
          <w:shd w:val="clear" w:color="auto" w:fill="FFFFFF"/>
        </w:rPr>
        <w:t>ka</w:t>
      </w:r>
      <w:r w:rsidR="001F3A81" w:rsidRPr="0061321F">
        <w:rPr>
          <w:color w:val="auto"/>
          <w:shd w:val="clear" w:color="auto" w:fill="FFFFFF"/>
        </w:rPr>
        <w:t xml:space="preserve"> hartuar p</w:t>
      </w:r>
      <w:r w:rsidR="000853C3" w:rsidRPr="0061321F">
        <w:rPr>
          <w:color w:val="auto"/>
          <w:shd w:val="clear" w:color="auto" w:fill="FFFFFF"/>
        </w:rPr>
        <w:t>lani</w:t>
      </w:r>
      <w:r w:rsidR="00B72CFF" w:rsidRPr="0061321F">
        <w:rPr>
          <w:color w:val="auto"/>
          <w:shd w:val="clear" w:color="auto" w:fill="FFFFFF"/>
        </w:rPr>
        <w:t>n</w:t>
      </w:r>
      <w:r w:rsidR="000853C3" w:rsidRPr="0061321F">
        <w:rPr>
          <w:color w:val="auto"/>
          <w:shd w:val="clear" w:color="auto" w:fill="FFFFFF"/>
        </w:rPr>
        <w:t xml:space="preserve"> </w:t>
      </w:r>
      <w:r w:rsidR="00B72CFF" w:rsidRPr="0061321F">
        <w:rPr>
          <w:color w:val="auto"/>
          <w:shd w:val="clear" w:color="auto" w:fill="FFFFFF"/>
        </w:rPr>
        <w:t>e</w:t>
      </w:r>
      <w:r w:rsidR="001F3A81" w:rsidRPr="0061321F">
        <w:rPr>
          <w:color w:val="auto"/>
          <w:shd w:val="clear" w:color="auto" w:fill="FFFFFF"/>
        </w:rPr>
        <w:t xml:space="preserve"> v</w:t>
      </w:r>
      <w:r w:rsidR="000853C3" w:rsidRPr="0061321F">
        <w:rPr>
          <w:color w:val="auto"/>
          <w:shd w:val="clear" w:color="auto" w:fill="FFFFFF"/>
        </w:rPr>
        <w:t>eprimit për periudhën 2019-2023</w:t>
      </w:r>
      <w:r w:rsidR="000853C3" w:rsidRPr="0061321F">
        <w:rPr>
          <w:rStyle w:val="FootnoteReference"/>
          <w:color w:val="auto"/>
          <w:shd w:val="clear" w:color="auto" w:fill="FFFFFF"/>
        </w:rPr>
        <w:footnoteReference w:id="27"/>
      </w:r>
      <w:r w:rsidR="000853C3" w:rsidRPr="0061321F">
        <w:rPr>
          <w:color w:val="auto"/>
          <w:shd w:val="clear" w:color="auto" w:fill="FFFFFF"/>
        </w:rPr>
        <w:t>.</w:t>
      </w:r>
      <w:r w:rsidRPr="0061321F">
        <w:rPr>
          <w:color w:val="auto"/>
          <w:shd w:val="clear" w:color="auto" w:fill="FFFFFF"/>
        </w:rPr>
        <w:t xml:space="preserve"> Po k</w:t>
      </w:r>
      <w:r w:rsidR="00C31382" w:rsidRPr="0061321F">
        <w:rPr>
          <w:color w:val="auto"/>
          <w:shd w:val="clear" w:color="auto" w:fill="FFFFFF"/>
        </w:rPr>
        <w:t>ë</w:t>
      </w:r>
      <w:r w:rsidRPr="0061321F">
        <w:rPr>
          <w:color w:val="auto"/>
          <w:shd w:val="clear" w:color="auto" w:fill="FFFFFF"/>
        </w:rPr>
        <w:t>shtu, n</w:t>
      </w:r>
      <w:r w:rsidR="001F3A81" w:rsidRPr="0061321F">
        <w:rPr>
          <w:color w:val="auto"/>
          <w:shd w:val="clear" w:color="auto" w:fill="FFFFFF"/>
        </w:rPr>
        <w:t>ë lidhje me zbatimin e planit të v</w:t>
      </w:r>
      <w:r w:rsidR="00FC030F" w:rsidRPr="0061321F">
        <w:rPr>
          <w:color w:val="auto"/>
          <w:shd w:val="clear" w:color="auto" w:fill="FFFFFF"/>
        </w:rPr>
        <w:t xml:space="preserve">eprimit kundër korrupsionit 2020-2023, </w:t>
      </w:r>
      <w:r w:rsidR="00543EF8" w:rsidRPr="0061321F">
        <w:rPr>
          <w:color w:val="auto"/>
          <w:shd w:val="clear" w:color="auto" w:fill="FFFFFF"/>
        </w:rPr>
        <w:t>ë</w:t>
      </w:r>
      <w:r w:rsidR="00CD3A41" w:rsidRPr="0061321F">
        <w:rPr>
          <w:color w:val="auto"/>
          <w:shd w:val="clear" w:color="auto" w:fill="FFFFFF"/>
        </w:rPr>
        <w:t>sht</w:t>
      </w:r>
      <w:r w:rsidR="00543EF8" w:rsidRPr="0061321F">
        <w:rPr>
          <w:color w:val="auto"/>
          <w:shd w:val="clear" w:color="auto" w:fill="FFFFFF"/>
        </w:rPr>
        <w:t>ë</w:t>
      </w:r>
      <w:r w:rsidR="00CD3A41" w:rsidRPr="0061321F">
        <w:rPr>
          <w:color w:val="auto"/>
          <w:shd w:val="clear" w:color="auto" w:fill="FFFFFF"/>
        </w:rPr>
        <w:t xml:space="preserve"> </w:t>
      </w:r>
      <w:r w:rsidR="00431583" w:rsidRPr="0061321F">
        <w:rPr>
          <w:color w:val="auto"/>
          <w:shd w:val="clear" w:color="auto" w:fill="FFFFFF"/>
        </w:rPr>
        <w:t>hartuar</w:t>
      </w:r>
      <w:r w:rsidR="00CD3A41" w:rsidRPr="0061321F">
        <w:rPr>
          <w:color w:val="auto"/>
          <w:shd w:val="clear" w:color="auto" w:fill="FFFFFF"/>
        </w:rPr>
        <w:t xml:space="preserve"> </w:t>
      </w:r>
      <w:r w:rsidR="00A42CD6" w:rsidRPr="0061321F">
        <w:rPr>
          <w:color w:val="auto"/>
          <w:shd w:val="clear" w:color="auto" w:fill="FFFFFF"/>
        </w:rPr>
        <w:t>Raporti</w:t>
      </w:r>
      <w:r w:rsidR="00C64DA3" w:rsidRPr="0061321F">
        <w:rPr>
          <w:color w:val="auto"/>
          <w:shd w:val="clear" w:color="auto" w:fill="FFFFFF"/>
        </w:rPr>
        <w:t xml:space="preserve"> Vjetor </w:t>
      </w:r>
      <w:r w:rsidR="00462A0F" w:rsidRPr="0061321F">
        <w:rPr>
          <w:color w:val="auto"/>
          <w:shd w:val="clear" w:color="auto" w:fill="FFFFFF"/>
        </w:rPr>
        <w:t xml:space="preserve">i Monitorimit </w:t>
      </w:r>
      <w:r w:rsidR="00C64DA3" w:rsidRPr="0061321F">
        <w:rPr>
          <w:color w:val="auto"/>
          <w:shd w:val="clear" w:color="auto" w:fill="FFFFFF"/>
        </w:rPr>
        <w:t xml:space="preserve">për vitin </w:t>
      </w:r>
      <w:r w:rsidR="00462A0F" w:rsidRPr="0061321F">
        <w:rPr>
          <w:color w:val="auto"/>
          <w:shd w:val="clear" w:color="auto" w:fill="FFFFFF"/>
        </w:rPr>
        <w:t>2021, në zbatim të Strategjisë Ndërsektoriale kundër Korrupsionit 2015-2023</w:t>
      </w:r>
      <w:r w:rsidR="00CD3A41" w:rsidRPr="0061321F">
        <w:rPr>
          <w:color w:val="auto"/>
          <w:shd w:val="clear" w:color="auto" w:fill="FFFFFF"/>
        </w:rPr>
        <w:t>,</w:t>
      </w:r>
      <w:r w:rsidR="00A42CD6" w:rsidRPr="0061321F">
        <w:rPr>
          <w:color w:val="auto"/>
          <w:shd w:val="clear" w:color="auto" w:fill="FFFFFF"/>
        </w:rPr>
        <w:t xml:space="preserve"> i cili është miratuar me vendimin nr.</w:t>
      </w:r>
      <w:r w:rsidR="001F3A81" w:rsidRPr="0061321F">
        <w:rPr>
          <w:color w:val="auto"/>
          <w:shd w:val="clear" w:color="auto" w:fill="FFFFFF"/>
        </w:rPr>
        <w:t>7, datë 13.</w:t>
      </w:r>
      <w:r w:rsidR="00A42CD6" w:rsidRPr="0061321F">
        <w:rPr>
          <w:color w:val="auto"/>
          <w:shd w:val="clear" w:color="auto" w:fill="FFFFFF"/>
        </w:rPr>
        <w:t>4.2022</w:t>
      </w:r>
      <w:r w:rsidR="001F3A81" w:rsidRPr="0061321F">
        <w:rPr>
          <w:color w:val="auto"/>
          <w:shd w:val="clear" w:color="auto" w:fill="FFFFFF"/>
        </w:rPr>
        <w:t>, të m</w:t>
      </w:r>
      <w:r w:rsidR="00A42CD6" w:rsidRPr="0061321F">
        <w:rPr>
          <w:color w:val="auto"/>
          <w:shd w:val="clear" w:color="auto" w:fill="FFFFFF"/>
        </w:rPr>
        <w:t>inistrit të Drejtësisë,</w:t>
      </w:r>
      <w:r w:rsidR="00B57113" w:rsidRPr="0061321F">
        <w:rPr>
          <w:color w:val="auto"/>
          <w:shd w:val="clear" w:color="auto" w:fill="FFFFFF"/>
        </w:rPr>
        <w:t xml:space="preserve"> </w:t>
      </w:r>
      <w:r w:rsidR="00313F17" w:rsidRPr="0061321F">
        <w:rPr>
          <w:color w:val="auto"/>
          <w:shd w:val="clear" w:color="auto" w:fill="FFFFFF"/>
        </w:rPr>
        <w:t xml:space="preserve">ku ka rezultuar se: </w:t>
      </w:r>
      <w:r w:rsidR="00881D31" w:rsidRPr="0061321F">
        <w:rPr>
          <w:rFonts w:eastAsia="Calibri"/>
          <w:color w:val="auto"/>
        </w:rPr>
        <w:t>Prokuroria e Pë</w:t>
      </w:r>
      <w:r w:rsidR="00553787" w:rsidRPr="0061321F">
        <w:rPr>
          <w:rFonts w:eastAsia="Calibri"/>
          <w:color w:val="auto"/>
        </w:rPr>
        <w:t>r</w:t>
      </w:r>
      <w:r w:rsidR="00881D31" w:rsidRPr="0061321F">
        <w:rPr>
          <w:rFonts w:eastAsia="Calibri"/>
          <w:color w:val="auto"/>
        </w:rPr>
        <w:t xml:space="preserve">gjithshme është institucion i përfshirë, përgjegjës dhe zbatues i Strategjisë Ndërsektoriale Kundër Korrupsionit 2015-2023, në </w:t>
      </w:r>
      <w:r w:rsidR="000E7FAC" w:rsidRPr="0061321F">
        <w:rPr>
          <w:rFonts w:eastAsia="Calibri"/>
          <w:color w:val="auto"/>
        </w:rPr>
        <w:t>pjes</w:t>
      </w:r>
      <w:r w:rsidR="00B43426" w:rsidRPr="0061321F">
        <w:rPr>
          <w:rFonts w:eastAsia="Calibri"/>
          <w:color w:val="auto"/>
        </w:rPr>
        <w:t>ë</w:t>
      </w:r>
      <w:r w:rsidR="000E7FAC" w:rsidRPr="0061321F">
        <w:rPr>
          <w:rFonts w:eastAsia="Calibri"/>
          <w:color w:val="auto"/>
        </w:rPr>
        <w:t>n e objektivave t</w:t>
      </w:r>
      <w:r w:rsidR="00B43426" w:rsidRPr="0061321F">
        <w:rPr>
          <w:rFonts w:eastAsia="Calibri"/>
          <w:color w:val="auto"/>
        </w:rPr>
        <w:t>ë</w:t>
      </w:r>
      <w:r w:rsidR="001F3A81" w:rsidRPr="0061321F">
        <w:rPr>
          <w:rFonts w:eastAsia="Calibri"/>
          <w:color w:val="auto"/>
        </w:rPr>
        <w:t xml:space="preserve"> lidhur</w:t>
      </w:r>
      <w:r w:rsidR="000E7FAC" w:rsidRPr="0061321F">
        <w:rPr>
          <w:rFonts w:eastAsia="Calibri"/>
          <w:color w:val="auto"/>
        </w:rPr>
        <w:t xml:space="preserve"> me </w:t>
      </w:r>
      <w:r w:rsidR="007C11DF" w:rsidRPr="0061321F">
        <w:rPr>
          <w:rFonts w:eastAsia="Calibri"/>
          <w:color w:val="auto"/>
        </w:rPr>
        <w:t>kompetenc</w:t>
      </w:r>
      <w:r w:rsidR="00B43426" w:rsidRPr="0061321F">
        <w:rPr>
          <w:rFonts w:eastAsia="Calibri"/>
          <w:color w:val="auto"/>
        </w:rPr>
        <w:t>ë</w:t>
      </w:r>
      <w:r w:rsidR="007C11DF" w:rsidRPr="0061321F">
        <w:rPr>
          <w:rFonts w:eastAsia="Calibri"/>
          <w:color w:val="auto"/>
        </w:rPr>
        <w:t>n e k</w:t>
      </w:r>
      <w:r w:rsidR="00B43426" w:rsidRPr="0061321F">
        <w:rPr>
          <w:rFonts w:eastAsia="Calibri"/>
          <w:color w:val="auto"/>
        </w:rPr>
        <w:t>ë</w:t>
      </w:r>
      <w:r w:rsidR="007C11DF" w:rsidRPr="0061321F">
        <w:rPr>
          <w:rFonts w:eastAsia="Calibri"/>
          <w:color w:val="auto"/>
        </w:rPr>
        <w:t>tij institucioni:</w:t>
      </w:r>
      <w:r w:rsidR="008D0C57" w:rsidRPr="0061321F">
        <w:rPr>
          <w:rFonts w:eastAsia="Calibri"/>
          <w:color w:val="auto"/>
        </w:rPr>
        <w:t xml:space="preserve"> </w:t>
      </w:r>
      <w:r w:rsidR="008A7602">
        <w:rPr>
          <w:rFonts w:eastAsia="Calibri"/>
          <w:color w:val="auto"/>
        </w:rPr>
        <w:t>“</w:t>
      </w:r>
      <w:r w:rsidR="00881D31" w:rsidRPr="0061321F">
        <w:rPr>
          <w:i/>
          <w:color w:val="auto"/>
        </w:rPr>
        <w:t>Përmirësimi i efiçencës dhe efektivitetit të hetimeve penale kundër korrupsionit</w:t>
      </w:r>
      <w:r w:rsidR="008A7602">
        <w:rPr>
          <w:i/>
          <w:color w:val="auto"/>
        </w:rPr>
        <w:t>”</w:t>
      </w:r>
      <w:r w:rsidR="00553787" w:rsidRPr="0061321F">
        <w:rPr>
          <w:i/>
          <w:color w:val="auto"/>
        </w:rPr>
        <w:t xml:space="preserve">; </w:t>
      </w:r>
      <w:r w:rsidR="008A7602">
        <w:rPr>
          <w:i/>
          <w:color w:val="auto"/>
        </w:rPr>
        <w:t>“</w:t>
      </w:r>
      <w:r w:rsidR="00881D31" w:rsidRPr="0061321F">
        <w:rPr>
          <w:i/>
          <w:color w:val="auto"/>
        </w:rPr>
        <w:t>Përmirësimi i bashkëpunimit midis institucioneve ligjzbatuese në ndjekjen penale dhe ndëshkimin penal të korrupsionit</w:t>
      </w:r>
      <w:r w:rsidR="008A7602">
        <w:rPr>
          <w:i/>
          <w:color w:val="auto"/>
        </w:rPr>
        <w:t>”</w:t>
      </w:r>
      <w:r w:rsidR="00553787" w:rsidRPr="0061321F">
        <w:rPr>
          <w:i/>
          <w:color w:val="auto"/>
        </w:rPr>
        <w:t>;</w:t>
      </w:r>
      <w:r w:rsidR="008A7602">
        <w:rPr>
          <w:i/>
          <w:color w:val="auto"/>
        </w:rPr>
        <w:t>”</w:t>
      </w:r>
      <w:r w:rsidR="00881D31" w:rsidRPr="0061321F">
        <w:rPr>
          <w:i/>
          <w:color w:val="auto"/>
        </w:rPr>
        <w:t>Rishikimi i kuadrit ligjor për ndjekjen penale të krimit ekonomik dhe financiar</w:t>
      </w:r>
      <w:r w:rsidR="008A7602">
        <w:rPr>
          <w:i/>
          <w:color w:val="auto"/>
        </w:rPr>
        <w:t>”</w:t>
      </w:r>
      <w:r w:rsidR="00553787" w:rsidRPr="0061321F">
        <w:rPr>
          <w:i/>
          <w:color w:val="auto"/>
        </w:rPr>
        <w:t xml:space="preserve">; si dhe </w:t>
      </w:r>
      <w:r w:rsidR="008A7602">
        <w:rPr>
          <w:i/>
          <w:color w:val="auto"/>
        </w:rPr>
        <w:t>“</w:t>
      </w:r>
      <w:r w:rsidR="00881D31" w:rsidRPr="0061321F">
        <w:rPr>
          <w:i/>
          <w:color w:val="auto"/>
        </w:rPr>
        <w:t>Përmirësimi i bashkëpunimit gjyqësor dhe policor ndërkombëtar në luftën kundër korrupsionit</w:t>
      </w:r>
      <w:r w:rsidR="008A7602">
        <w:rPr>
          <w:i/>
          <w:color w:val="auto"/>
        </w:rPr>
        <w:t>”</w:t>
      </w:r>
      <w:r w:rsidR="00881D31" w:rsidRPr="0061321F">
        <w:rPr>
          <w:i/>
          <w:color w:val="auto"/>
        </w:rPr>
        <w:t>.</w:t>
      </w:r>
    </w:p>
    <w:p w14:paraId="75608963" w14:textId="77777777" w:rsidR="00881D31" w:rsidRPr="0061321F" w:rsidRDefault="00881D31" w:rsidP="003B775A">
      <w:pPr>
        <w:pStyle w:val="ATEXXX"/>
        <w:rPr>
          <w:color w:val="auto"/>
        </w:rPr>
      </w:pPr>
      <w:r w:rsidRPr="0061321F">
        <w:rPr>
          <w:color w:val="auto"/>
        </w:rPr>
        <w:t>Duhet theksuar që roli dhe përfshirja e Prokurorisë së Përgjithshme në këtë stra</w:t>
      </w:r>
      <w:r w:rsidR="001F3A81" w:rsidRPr="0061321F">
        <w:rPr>
          <w:color w:val="auto"/>
        </w:rPr>
        <w:t>tegji ka ardhur duke u kufizuar</w:t>
      </w:r>
      <w:r w:rsidRPr="0061321F">
        <w:rPr>
          <w:color w:val="auto"/>
        </w:rPr>
        <w:t xml:space="preserve"> që prej ngritjes dhe funksionimit të Prokurorisë së Posaçme kundër Korrupsionit dhe Krimit të Organizuar (SPAK), duke qenë se lufta dhe ndëshkimi i krimit të korrupsionit është tashmë nën përgjegjësinë e </w:t>
      </w:r>
      <w:r w:rsidR="00553787" w:rsidRPr="0061321F">
        <w:rPr>
          <w:color w:val="auto"/>
        </w:rPr>
        <w:t>këtij institucioni</w:t>
      </w:r>
      <w:r w:rsidRPr="0061321F">
        <w:rPr>
          <w:color w:val="auto"/>
        </w:rPr>
        <w:t>.</w:t>
      </w:r>
    </w:p>
    <w:p w14:paraId="75608964" w14:textId="77777777" w:rsidR="00881D31" w:rsidRPr="0061321F" w:rsidRDefault="00085104" w:rsidP="003B775A">
      <w:pPr>
        <w:pStyle w:val="ATEXXX"/>
        <w:rPr>
          <w:color w:val="auto"/>
        </w:rPr>
      </w:pPr>
      <w:r w:rsidRPr="0061321F">
        <w:rPr>
          <w:color w:val="auto"/>
        </w:rPr>
        <w:t>Pavar</w:t>
      </w:r>
      <w:r w:rsidR="00B43426" w:rsidRPr="0061321F">
        <w:rPr>
          <w:color w:val="auto"/>
        </w:rPr>
        <w:t>ë</w:t>
      </w:r>
      <w:r w:rsidRPr="0061321F">
        <w:rPr>
          <w:color w:val="auto"/>
        </w:rPr>
        <w:t>sisht</w:t>
      </w:r>
      <w:r w:rsidR="00881D31" w:rsidRPr="0061321F">
        <w:rPr>
          <w:color w:val="auto"/>
        </w:rPr>
        <w:t xml:space="preserve"> këtij ndryshimi </w:t>
      </w:r>
      <w:r w:rsidR="000E7FAC" w:rsidRPr="0061321F">
        <w:rPr>
          <w:color w:val="auto"/>
        </w:rPr>
        <w:t>t</w:t>
      </w:r>
      <w:r w:rsidR="00B43426" w:rsidRPr="0061321F">
        <w:rPr>
          <w:color w:val="auto"/>
        </w:rPr>
        <w:t>ë</w:t>
      </w:r>
      <w:r w:rsidR="000E7FAC" w:rsidRPr="0061321F">
        <w:rPr>
          <w:color w:val="auto"/>
        </w:rPr>
        <w:t xml:space="preserve"> kompetenc</w:t>
      </w:r>
      <w:r w:rsidR="00B43426" w:rsidRPr="0061321F">
        <w:rPr>
          <w:color w:val="auto"/>
        </w:rPr>
        <w:t>ë</w:t>
      </w:r>
      <w:r w:rsidR="009F7BAB" w:rsidRPr="0061321F">
        <w:rPr>
          <w:color w:val="auto"/>
        </w:rPr>
        <w:t>s</w:t>
      </w:r>
      <w:r w:rsidR="000E7FAC" w:rsidRPr="0061321F">
        <w:rPr>
          <w:color w:val="auto"/>
        </w:rPr>
        <w:t xml:space="preserve"> hetimore</w:t>
      </w:r>
      <w:r w:rsidR="00881D31" w:rsidRPr="0061321F">
        <w:rPr>
          <w:color w:val="auto"/>
        </w:rPr>
        <w:t xml:space="preserve">, </w:t>
      </w:r>
      <w:r w:rsidR="001F3A81" w:rsidRPr="0061321F">
        <w:rPr>
          <w:color w:val="auto"/>
        </w:rPr>
        <w:t>plani i v</w:t>
      </w:r>
      <w:r w:rsidR="00881D31" w:rsidRPr="0061321F">
        <w:rPr>
          <w:color w:val="auto"/>
        </w:rPr>
        <w:t>eprimit në zbatim të Strategjisë, për vitin 20</w:t>
      </w:r>
      <w:r w:rsidR="00131286" w:rsidRPr="0061321F">
        <w:rPr>
          <w:color w:val="auto"/>
        </w:rPr>
        <w:t>21</w:t>
      </w:r>
      <w:r w:rsidR="00881D31" w:rsidRPr="0061321F">
        <w:rPr>
          <w:color w:val="auto"/>
        </w:rPr>
        <w:t xml:space="preserve">, ka të parashikuara disa masa </w:t>
      </w:r>
      <w:r w:rsidR="000E7FAC" w:rsidRPr="0061321F">
        <w:rPr>
          <w:color w:val="auto"/>
        </w:rPr>
        <w:t>p</w:t>
      </w:r>
      <w:r w:rsidR="00B43426" w:rsidRPr="0061321F">
        <w:rPr>
          <w:color w:val="auto"/>
        </w:rPr>
        <w:t>ë</w:t>
      </w:r>
      <w:r w:rsidR="000E7FAC" w:rsidRPr="0061321F">
        <w:rPr>
          <w:color w:val="auto"/>
        </w:rPr>
        <w:t>r zbatim nga</w:t>
      </w:r>
      <w:r w:rsidR="00881D31" w:rsidRPr="0061321F">
        <w:rPr>
          <w:color w:val="auto"/>
        </w:rPr>
        <w:t xml:space="preserve"> Prokurori</w:t>
      </w:r>
      <w:r w:rsidR="009F7BAB" w:rsidRPr="0061321F">
        <w:rPr>
          <w:color w:val="auto"/>
        </w:rPr>
        <w:t>a e</w:t>
      </w:r>
      <w:r w:rsidR="00881D31" w:rsidRPr="0061321F">
        <w:rPr>
          <w:color w:val="auto"/>
        </w:rPr>
        <w:t xml:space="preserve"> Përgjithshme, lidhur me bashkëpunim</w:t>
      </w:r>
      <w:r w:rsidR="000E7FAC" w:rsidRPr="0061321F">
        <w:rPr>
          <w:color w:val="auto"/>
        </w:rPr>
        <w:t xml:space="preserve">in </w:t>
      </w:r>
      <w:r w:rsidR="00881D31" w:rsidRPr="0061321F">
        <w:rPr>
          <w:color w:val="auto"/>
        </w:rPr>
        <w:t xml:space="preserve">institucional dhe operativ </w:t>
      </w:r>
      <w:r w:rsidR="000E7FAC" w:rsidRPr="0061321F">
        <w:rPr>
          <w:color w:val="auto"/>
        </w:rPr>
        <w:t xml:space="preserve">midis </w:t>
      </w:r>
      <w:r w:rsidR="00881D31" w:rsidRPr="0061321F">
        <w:rPr>
          <w:color w:val="auto"/>
        </w:rPr>
        <w:t xml:space="preserve">prokurorive </w:t>
      </w:r>
      <w:r w:rsidR="000E7FAC" w:rsidRPr="0061321F">
        <w:rPr>
          <w:color w:val="auto"/>
        </w:rPr>
        <w:t>t</w:t>
      </w:r>
      <w:r w:rsidR="00B43426" w:rsidRPr="0061321F">
        <w:rPr>
          <w:color w:val="auto"/>
        </w:rPr>
        <w:t>ë</w:t>
      </w:r>
      <w:r w:rsidR="000E7FAC" w:rsidRPr="0061321F">
        <w:rPr>
          <w:color w:val="auto"/>
        </w:rPr>
        <w:t xml:space="preserve"> juridiksionit t</w:t>
      </w:r>
      <w:r w:rsidR="00B43426" w:rsidRPr="0061321F">
        <w:rPr>
          <w:color w:val="auto"/>
        </w:rPr>
        <w:t>ë</w:t>
      </w:r>
      <w:r w:rsidR="000E7FAC" w:rsidRPr="0061321F">
        <w:rPr>
          <w:color w:val="auto"/>
        </w:rPr>
        <w:t xml:space="preserve"> zakonsh</w:t>
      </w:r>
      <w:r w:rsidR="00B43426" w:rsidRPr="0061321F">
        <w:rPr>
          <w:color w:val="auto"/>
        </w:rPr>
        <w:t>ë</w:t>
      </w:r>
      <w:r w:rsidR="00131286" w:rsidRPr="0061321F">
        <w:rPr>
          <w:color w:val="auto"/>
        </w:rPr>
        <w:t>m</w:t>
      </w:r>
      <w:r w:rsidR="000E7FAC" w:rsidRPr="0061321F">
        <w:rPr>
          <w:color w:val="auto"/>
        </w:rPr>
        <w:t xml:space="preserve"> dhe </w:t>
      </w:r>
      <w:r w:rsidR="009F7BAB" w:rsidRPr="0061321F">
        <w:rPr>
          <w:color w:val="auto"/>
        </w:rPr>
        <w:t>Prokuroris</w:t>
      </w:r>
      <w:r w:rsidR="00A42CD6" w:rsidRPr="0061321F">
        <w:rPr>
          <w:color w:val="auto"/>
        </w:rPr>
        <w:t>ë</w:t>
      </w:r>
      <w:r w:rsidR="009F7BAB" w:rsidRPr="0061321F">
        <w:rPr>
          <w:color w:val="auto"/>
        </w:rPr>
        <w:t xml:space="preserve"> s</w:t>
      </w:r>
      <w:r w:rsidR="00A42CD6" w:rsidRPr="0061321F">
        <w:rPr>
          <w:color w:val="auto"/>
        </w:rPr>
        <w:t>ë</w:t>
      </w:r>
      <w:r w:rsidR="009F7BAB" w:rsidRPr="0061321F">
        <w:rPr>
          <w:color w:val="auto"/>
        </w:rPr>
        <w:t xml:space="preserve"> Posaçme (</w:t>
      </w:r>
      <w:r w:rsidR="000E7FAC" w:rsidRPr="0061321F">
        <w:rPr>
          <w:color w:val="auto"/>
        </w:rPr>
        <w:t>SPAK</w:t>
      </w:r>
      <w:r w:rsidR="009F7BAB" w:rsidRPr="0061321F">
        <w:rPr>
          <w:color w:val="auto"/>
        </w:rPr>
        <w:t>)</w:t>
      </w:r>
      <w:r w:rsidR="00131286" w:rsidRPr="0061321F">
        <w:rPr>
          <w:color w:val="auto"/>
        </w:rPr>
        <w:t xml:space="preserve"> </w:t>
      </w:r>
      <w:r w:rsidR="00881D31" w:rsidRPr="0061321F">
        <w:rPr>
          <w:color w:val="auto"/>
        </w:rPr>
        <w:t xml:space="preserve">në fushën e krimit të korrupsionit, ngritja e skuadrave të përbashkëta hetimore, </w:t>
      </w:r>
      <w:r w:rsidR="007C11DF" w:rsidRPr="0061321F">
        <w:rPr>
          <w:color w:val="auto"/>
        </w:rPr>
        <w:t>aksesi</w:t>
      </w:r>
      <w:r w:rsidR="00881D31" w:rsidRPr="0061321F">
        <w:rPr>
          <w:color w:val="auto"/>
        </w:rPr>
        <w:t xml:space="preserve"> në bazat e të dhënave në përdorim të autoriteteve shtetërore, </w:t>
      </w:r>
      <w:r w:rsidR="007C11DF" w:rsidRPr="0061321F">
        <w:rPr>
          <w:color w:val="auto"/>
        </w:rPr>
        <w:t>v</w:t>
      </w:r>
      <w:r w:rsidR="00B43426" w:rsidRPr="0061321F">
        <w:rPr>
          <w:color w:val="auto"/>
        </w:rPr>
        <w:t>ë</w:t>
      </w:r>
      <w:r w:rsidR="007C11DF" w:rsidRPr="0061321F">
        <w:rPr>
          <w:color w:val="auto"/>
        </w:rPr>
        <w:t>m</w:t>
      </w:r>
      <w:r w:rsidR="009F7BAB" w:rsidRPr="0061321F">
        <w:rPr>
          <w:color w:val="auto"/>
        </w:rPr>
        <w:t>e</w:t>
      </w:r>
      <w:r w:rsidR="007C11DF" w:rsidRPr="0061321F">
        <w:rPr>
          <w:color w:val="auto"/>
        </w:rPr>
        <w:t>ndje e shtuar n</w:t>
      </w:r>
      <w:r w:rsidR="00B43426" w:rsidRPr="0061321F">
        <w:rPr>
          <w:color w:val="auto"/>
        </w:rPr>
        <w:t>ë</w:t>
      </w:r>
      <w:r w:rsidR="008D0C57" w:rsidRPr="0061321F">
        <w:rPr>
          <w:color w:val="auto"/>
        </w:rPr>
        <w:t xml:space="preserve"> </w:t>
      </w:r>
      <w:r w:rsidR="00881D31" w:rsidRPr="0061321F">
        <w:rPr>
          <w:color w:val="auto"/>
        </w:rPr>
        <w:t>hetimin dhe ndjekjen penale të krimit ekonomik dhe financiar</w:t>
      </w:r>
      <w:r w:rsidR="007C11DF" w:rsidRPr="0061321F">
        <w:rPr>
          <w:color w:val="auto"/>
        </w:rPr>
        <w:t>, bashk</w:t>
      </w:r>
      <w:r w:rsidR="00B43426" w:rsidRPr="0061321F">
        <w:rPr>
          <w:color w:val="auto"/>
        </w:rPr>
        <w:t>ë</w:t>
      </w:r>
      <w:r w:rsidR="007C11DF" w:rsidRPr="0061321F">
        <w:rPr>
          <w:color w:val="auto"/>
        </w:rPr>
        <w:t xml:space="preserve">punimin </w:t>
      </w:r>
      <w:r w:rsidR="00881D31" w:rsidRPr="0061321F">
        <w:rPr>
          <w:color w:val="auto"/>
        </w:rPr>
        <w:t>në ngritjen dhe konsolidimin e Zyrës së Rekuperimit të Aseteve</w:t>
      </w:r>
      <w:r w:rsidR="009F7BAB" w:rsidRPr="0061321F">
        <w:rPr>
          <w:color w:val="auto"/>
        </w:rPr>
        <w:t>,</w:t>
      </w:r>
      <w:r w:rsidR="008D0C57" w:rsidRPr="0061321F">
        <w:rPr>
          <w:color w:val="auto"/>
        </w:rPr>
        <w:t xml:space="preserve"> </w:t>
      </w:r>
      <w:r w:rsidR="00881D31" w:rsidRPr="0061321F">
        <w:rPr>
          <w:color w:val="auto"/>
        </w:rPr>
        <w:t>si dhe forcim</w:t>
      </w:r>
      <w:r w:rsidR="007C11DF" w:rsidRPr="0061321F">
        <w:rPr>
          <w:color w:val="auto"/>
        </w:rPr>
        <w:t>in e</w:t>
      </w:r>
      <w:r w:rsidR="00881D31" w:rsidRPr="0061321F">
        <w:rPr>
          <w:color w:val="auto"/>
        </w:rPr>
        <w:t xml:space="preserve"> kapaciteteve profesionale të prokurorëve</w:t>
      </w:r>
      <w:r w:rsidR="00131286" w:rsidRPr="0061321F">
        <w:rPr>
          <w:color w:val="auto"/>
        </w:rPr>
        <w:t>.</w:t>
      </w:r>
    </w:p>
    <w:p w14:paraId="75608965" w14:textId="77777777" w:rsidR="00881D31" w:rsidRPr="0061321F" w:rsidRDefault="007C11DF" w:rsidP="003B775A">
      <w:pPr>
        <w:pStyle w:val="ATEXXX"/>
        <w:rPr>
          <w:color w:val="auto"/>
        </w:rPr>
      </w:pPr>
      <w:r w:rsidRPr="0061321F">
        <w:rPr>
          <w:color w:val="auto"/>
        </w:rPr>
        <w:t xml:space="preserve">Referuar monitorimit </w:t>
      </w:r>
      <w:r w:rsidR="00881D31" w:rsidRPr="0061321F">
        <w:rPr>
          <w:color w:val="auto"/>
        </w:rPr>
        <w:t>dhe vlerësimi</w:t>
      </w:r>
      <w:r w:rsidR="00131286" w:rsidRPr="0061321F">
        <w:rPr>
          <w:color w:val="auto"/>
        </w:rPr>
        <w:t>t të</w:t>
      </w:r>
      <w:r w:rsidR="00881D31" w:rsidRPr="0061321F">
        <w:rPr>
          <w:color w:val="auto"/>
        </w:rPr>
        <w:t xml:space="preserve"> progresit të bërë për </w:t>
      </w:r>
      <w:r w:rsidR="001F3A81" w:rsidRPr="0061321F">
        <w:rPr>
          <w:color w:val="auto"/>
        </w:rPr>
        <w:t>zbatimin e angazhimeve në këtë plan v</w:t>
      </w:r>
      <w:r w:rsidR="00881D31" w:rsidRPr="0061321F">
        <w:rPr>
          <w:color w:val="auto"/>
        </w:rPr>
        <w:t>eprimi të Strategjisë Ndërsektoriale Kundër Korrupsionit 2015-2023, për vitin 2021, rezulton ndër të tjera se:</w:t>
      </w:r>
    </w:p>
    <w:p w14:paraId="75608966" w14:textId="46D8CE36" w:rsidR="00881D31" w:rsidRPr="0061321F" w:rsidRDefault="00391E90" w:rsidP="003B775A">
      <w:pPr>
        <w:pStyle w:val="ATEXXX"/>
        <w:rPr>
          <w:color w:val="auto"/>
        </w:rPr>
      </w:pPr>
      <w:r w:rsidRPr="0061321F">
        <w:rPr>
          <w:color w:val="auto"/>
        </w:rPr>
        <w:lastRenderedPageBreak/>
        <w:t>-</w:t>
      </w:r>
      <w:r w:rsidR="00881D31" w:rsidRPr="0061321F">
        <w:rPr>
          <w:color w:val="auto"/>
        </w:rPr>
        <w:t>Jan</w:t>
      </w:r>
      <w:r w:rsidR="008B5CC6" w:rsidRPr="0061321F">
        <w:rPr>
          <w:color w:val="auto"/>
        </w:rPr>
        <w:t>ë</w:t>
      </w:r>
      <w:r w:rsidR="00881D31" w:rsidRPr="0061321F">
        <w:rPr>
          <w:color w:val="auto"/>
        </w:rPr>
        <w:t xml:space="preserve"> krijuar seksionet e posa</w:t>
      </w:r>
      <w:r w:rsidR="00881D31" w:rsidRPr="0061321F">
        <w:rPr>
          <w:rFonts w:cs="Garamond"/>
          <w:color w:val="auto"/>
        </w:rPr>
        <w:t>ç</w:t>
      </w:r>
      <w:r w:rsidR="00881D31" w:rsidRPr="0061321F">
        <w:rPr>
          <w:color w:val="auto"/>
        </w:rPr>
        <w:t>me p</w:t>
      </w:r>
      <w:r w:rsidR="00881D31" w:rsidRPr="0061321F">
        <w:rPr>
          <w:rFonts w:cs="Garamond"/>
          <w:color w:val="auto"/>
        </w:rPr>
        <w:t>ë</w:t>
      </w:r>
      <w:r w:rsidR="00881D31" w:rsidRPr="0061321F">
        <w:rPr>
          <w:color w:val="auto"/>
        </w:rPr>
        <w:t>r hetimin e pastrimit t</w:t>
      </w:r>
      <w:r w:rsidR="00881D31" w:rsidRPr="0061321F">
        <w:rPr>
          <w:rFonts w:cs="Garamond"/>
          <w:color w:val="auto"/>
        </w:rPr>
        <w:t>ë</w:t>
      </w:r>
      <w:r w:rsidR="00881D31" w:rsidRPr="0061321F">
        <w:rPr>
          <w:color w:val="auto"/>
        </w:rPr>
        <w:t xml:space="preserve"> parave dhe krimit ekonomik n</w:t>
      </w:r>
      <w:r w:rsidR="008B5CC6" w:rsidRPr="0061321F">
        <w:rPr>
          <w:color w:val="auto"/>
        </w:rPr>
        <w:t>ë</w:t>
      </w:r>
      <w:r w:rsidR="00881D31" w:rsidRPr="0061321F">
        <w:rPr>
          <w:color w:val="auto"/>
        </w:rPr>
        <w:t xml:space="preserve"> 7 prokurori t</w:t>
      </w:r>
      <w:r w:rsidR="008B5CC6" w:rsidRPr="0061321F">
        <w:rPr>
          <w:color w:val="auto"/>
        </w:rPr>
        <w:t>ë</w:t>
      </w:r>
      <w:r w:rsidR="00881D31" w:rsidRPr="0061321F">
        <w:rPr>
          <w:color w:val="auto"/>
        </w:rPr>
        <w:t xml:space="preserve"> juridiksionit t</w:t>
      </w:r>
      <w:r w:rsidR="008B5CC6" w:rsidRPr="0061321F">
        <w:rPr>
          <w:color w:val="auto"/>
        </w:rPr>
        <w:t>ë</w:t>
      </w:r>
      <w:r w:rsidR="00881D31" w:rsidRPr="0061321F">
        <w:rPr>
          <w:color w:val="auto"/>
        </w:rPr>
        <w:t xml:space="preserve"> p</w:t>
      </w:r>
      <w:r w:rsidR="008B5CC6" w:rsidRPr="0061321F">
        <w:rPr>
          <w:color w:val="auto"/>
        </w:rPr>
        <w:t>ë</w:t>
      </w:r>
      <w:r w:rsidR="00881D31" w:rsidRPr="0061321F">
        <w:rPr>
          <w:color w:val="auto"/>
        </w:rPr>
        <w:t>rgjithsh</w:t>
      </w:r>
      <w:r w:rsidR="008B5CC6" w:rsidRPr="0061321F">
        <w:rPr>
          <w:color w:val="auto"/>
        </w:rPr>
        <w:t>ë</w:t>
      </w:r>
      <w:r w:rsidR="00881D31" w:rsidRPr="0061321F">
        <w:rPr>
          <w:color w:val="auto"/>
        </w:rPr>
        <w:t>m me p</w:t>
      </w:r>
      <w:r w:rsidR="008B5CC6" w:rsidRPr="0061321F">
        <w:rPr>
          <w:color w:val="auto"/>
        </w:rPr>
        <w:t>ë</w:t>
      </w:r>
      <w:r w:rsidR="00881D31" w:rsidRPr="0061321F">
        <w:rPr>
          <w:color w:val="auto"/>
        </w:rPr>
        <w:t>rb</w:t>
      </w:r>
      <w:r w:rsidR="008B5CC6" w:rsidRPr="0061321F">
        <w:rPr>
          <w:color w:val="auto"/>
        </w:rPr>
        <w:t>ë</w:t>
      </w:r>
      <w:r w:rsidR="00881D31" w:rsidRPr="0061321F">
        <w:rPr>
          <w:color w:val="auto"/>
        </w:rPr>
        <w:t>rje drejtues seksioni dhe prokuror</w:t>
      </w:r>
      <w:r w:rsidR="008B5CC6" w:rsidRPr="0061321F">
        <w:rPr>
          <w:color w:val="auto"/>
        </w:rPr>
        <w:t>ë</w:t>
      </w:r>
      <w:r w:rsidR="00881D31" w:rsidRPr="0061321F">
        <w:rPr>
          <w:color w:val="auto"/>
        </w:rPr>
        <w:t xml:space="preserve"> dhe n</w:t>
      </w:r>
      <w:r w:rsidR="008B5CC6" w:rsidRPr="0061321F">
        <w:rPr>
          <w:color w:val="auto"/>
        </w:rPr>
        <w:t>ë</w:t>
      </w:r>
      <w:r w:rsidR="00881D31" w:rsidRPr="0061321F">
        <w:rPr>
          <w:color w:val="auto"/>
        </w:rPr>
        <w:t xml:space="preserve"> 15 prokurorit</w:t>
      </w:r>
      <w:r w:rsidR="008B5CC6" w:rsidRPr="0061321F">
        <w:rPr>
          <w:color w:val="auto"/>
        </w:rPr>
        <w:t>ë</w:t>
      </w:r>
      <w:r w:rsidR="00881D31" w:rsidRPr="0061321F">
        <w:rPr>
          <w:color w:val="auto"/>
        </w:rPr>
        <w:t xml:space="preserve"> e tjera u caktua nj</w:t>
      </w:r>
      <w:r w:rsidR="008B5CC6" w:rsidRPr="0061321F">
        <w:rPr>
          <w:color w:val="auto"/>
        </w:rPr>
        <w:t>ë</w:t>
      </w:r>
      <w:r w:rsidR="00881D31" w:rsidRPr="0061321F">
        <w:rPr>
          <w:color w:val="auto"/>
        </w:rPr>
        <w:t xml:space="preserve"> prokuror p</w:t>
      </w:r>
      <w:r w:rsidR="008B5CC6" w:rsidRPr="0061321F">
        <w:rPr>
          <w:color w:val="auto"/>
        </w:rPr>
        <w:t>ë</w:t>
      </w:r>
      <w:r w:rsidR="00881D31" w:rsidRPr="0061321F">
        <w:rPr>
          <w:color w:val="auto"/>
        </w:rPr>
        <w:t>r ndjekjen e k</w:t>
      </w:r>
      <w:r w:rsidR="008B5CC6" w:rsidRPr="0061321F">
        <w:rPr>
          <w:color w:val="auto"/>
        </w:rPr>
        <w:t>ë</w:t>
      </w:r>
      <w:r w:rsidR="00881D31" w:rsidRPr="0061321F">
        <w:rPr>
          <w:color w:val="auto"/>
        </w:rPr>
        <w:t xml:space="preserve">tyre </w:t>
      </w:r>
      <w:r w:rsidR="00D72F12" w:rsidRPr="0061321F">
        <w:rPr>
          <w:color w:val="auto"/>
        </w:rPr>
        <w:t>ç</w:t>
      </w:r>
      <w:r w:rsidR="008B5CC6" w:rsidRPr="0061321F">
        <w:rPr>
          <w:color w:val="auto"/>
        </w:rPr>
        <w:t>ë</w:t>
      </w:r>
      <w:r w:rsidR="00881D31" w:rsidRPr="0061321F">
        <w:rPr>
          <w:color w:val="auto"/>
        </w:rPr>
        <w:t>shtjeve. Jan</w:t>
      </w:r>
      <w:r w:rsidR="008B5CC6" w:rsidRPr="0061321F">
        <w:rPr>
          <w:color w:val="auto"/>
        </w:rPr>
        <w:t>ë</w:t>
      </w:r>
      <w:r w:rsidR="001F3A81" w:rsidRPr="0061321F">
        <w:rPr>
          <w:color w:val="auto"/>
        </w:rPr>
        <w:t>,</w:t>
      </w:r>
      <w:r w:rsidR="00881D31" w:rsidRPr="0061321F">
        <w:rPr>
          <w:color w:val="auto"/>
        </w:rPr>
        <w:t xml:space="preserve"> gjithsej, 41 prokuror</w:t>
      </w:r>
      <w:r w:rsidR="008B5CC6" w:rsidRPr="0061321F">
        <w:rPr>
          <w:color w:val="auto"/>
        </w:rPr>
        <w:t>ë</w:t>
      </w:r>
      <w:r w:rsidR="00881D31" w:rsidRPr="0061321F">
        <w:rPr>
          <w:color w:val="auto"/>
        </w:rPr>
        <w:t xml:space="preserve"> t</w:t>
      </w:r>
      <w:r w:rsidR="008B5CC6" w:rsidRPr="0061321F">
        <w:rPr>
          <w:color w:val="auto"/>
        </w:rPr>
        <w:t>ë</w:t>
      </w:r>
      <w:r w:rsidR="00881D31" w:rsidRPr="0061321F">
        <w:rPr>
          <w:color w:val="auto"/>
        </w:rPr>
        <w:t xml:space="preserve"> ngarkuar me ndjekjen penale t</w:t>
      </w:r>
      <w:r w:rsidR="008B5CC6" w:rsidRPr="0061321F">
        <w:rPr>
          <w:color w:val="auto"/>
        </w:rPr>
        <w:t>ë</w:t>
      </w:r>
      <w:r w:rsidR="00881D31" w:rsidRPr="0061321F">
        <w:rPr>
          <w:color w:val="auto"/>
        </w:rPr>
        <w:t xml:space="preserve"> pastrimit t</w:t>
      </w:r>
      <w:r w:rsidR="008B5CC6" w:rsidRPr="0061321F">
        <w:rPr>
          <w:color w:val="auto"/>
        </w:rPr>
        <w:t>ë</w:t>
      </w:r>
      <w:r w:rsidR="00881D31" w:rsidRPr="0061321F">
        <w:rPr>
          <w:color w:val="auto"/>
        </w:rPr>
        <w:t xml:space="preserve"> parave dhe krimit ekonomik.</w:t>
      </w:r>
    </w:p>
    <w:p w14:paraId="75608967" w14:textId="064154F8" w:rsidR="00881D31" w:rsidRPr="0061321F" w:rsidRDefault="00391E90" w:rsidP="003B775A">
      <w:pPr>
        <w:pStyle w:val="ATEXXX"/>
        <w:rPr>
          <w:color w:val="auto"/>
        </w:rPr>
      </w:pPr>
      <w:r w:rsidRPr="0061321F">
        <w:rPr>
          <w:color w:val="auto"/>
        </w:rPr>
        <w:t>-</w:t>
      </w:r>
      <w:r w:rsidR="00881D31" w:rsidRPr="0061321F">
        <w:rPr>
          <w:color w:val="auto"/>
        </w:rPr>
        <w:t>Gjithashtu, Prokuroria e P</w:t>
      </w:r>
      <w:r w:rsidR="008B5CC6" w:rsidRPr="0061321F">
        <w:rPr>
          <w:color w:val="auto"/>
        </w:rPr>
        <w:t>ë</w:t>
      </w:r>
      <w:r w:rsidR="00881D31" w:rsidRPr="0061321F">
        <w:rPr>
          <w:color w:val="auto"/>
        </w:rPr>
        <w:t>rgjithshme ka n</w:t>
      </w:r>
      <w:r w:rsidR="00881D31" w:rsidRPr="0061321F">
        <w:rPr>
          <w:rFonts w:cs="Garamond"/>
          <w:color w:val="auto"/>
        </w:rPr>
        <w:t>ë</w:t>
      </w:r>
      <w:r w:rsidR="00881D31" w:rsidRPr="0061321F">
        <w:rPr>
          <w:color w:val="auto"/>
        </w:rPr>
        <w:t>nshkruar nj</w:t>
      </w:r>
      <w:r w:rsidR="00881D31" w:rsidRPr="0061321F">
        <w:rPr>
          <w:rFonts w:cs="Garamond"/>
          <w:color w:val="auto"/>
        </w:rPr>
        <w:t>ë</w:t>
      </w:r>
      <w:r w:rsidR="00881D31" w:rsidRPr="0061321F">
        <w:rPr>
          <w:color w:val="auto"/>
        </w:rPr>
        <w:t xml:space="preserve"> marrëveshje bashkëpunimi me Drejtorinë e Përgjithshme të Burgjeve </w:t>
      </w:r>
      <w:r w:rsidR="008A7602">
        <w:rPr>
          <w:color w:val="auto"/>
        </w:rPr>
        <w:t>“</w:t>
      </w:r>
      <w:r w:rsidR="001F3A81" w:rsidRPr="0061321F">
        <w:rPr>
          <w:color w:val="auto"/>
        </w:rPr>
        <w:t>Për dhënien e s</w:t>
      </w:r>
      <w:r w:rsidR="00881D31" w:rsidRPr="0061321F">
        <w:rPr>
          <w:color w:val="auto"/>
        </w:rPr>
        <w:t xml:space="preserve">ë drejtës së aksesit prokurorisë në bazën e të dhënave </w:t>
      </w:r>
      <w:r w:rsidR="001F3A81" w:rsidRPr="0061321F">
        <w:rPr>
          <w:color w:val="auto"/>
        </w:rPr>
        <w:t>t</w:t>
      </w:r>
      <w:r w:rsidR="00495827" w:rsidRPr="0061321F">
        <w:rPr>
          <w:color w:val="auto"/>
        </w:rPr>
        <w:t>ë</w:t>
      </w:r>
      <w:r w:rsidR="001F3A81" w:rsidRPr="0061321F">
        <w:rPr>
          <w:color w:val="auto"/>
        </w:rPr>
        <w:t xml:space="preserve"> </w:t>
      </w:r>
      <w:r w:rsidR="00881D31" w:rsidRPr="0061321F">
        <w:rPr>
          <w:color w:val="auto"/>
        </w:rPr>
        <w:t>menaxhimi</w:t>
      </w:r>
      <w:r w:rsidR="001F3A81" w:rsidRPr="0061321F">
        <w:rPr>
          <w:color w:val="auto"/>
        </w:rPr>
        <w:t>t t</w:t>
      </w:r>
      <w:r w:rsidR="00495827" w:rsidRPr="0061321F">
        <w:rPr>
          <w:color w:val="auto"/>
        </w:rPr>
        <w:t>ë</w:t>
      </w:r>
      <w:r w:rsidR="00881D31" w:rsidRPr="0061321F">
        <w:rPr>
          <w:color w:val="auto"/>
        </w:rPr>
        <w:t xml:space="preserve"> informacionit të sistemit penitenciar</w:t>
      </w:r>
      <w:r w:rsidR="008A7602">
        <w:rPr>
          <w:color w:val="auto"/>
        </w:rPr>
        <w:t>”</w:t>
      </w:r>
      <w:r w:rsidR="00881D31" w:rsidRPr="0061321F">
        <w:rPr>
          <w:color w:val="auto"/>
        </w:rPr>
        <w:t>. Kjo databazë është e aksesue</w:t>
      </w:r>
      <w:r w:rsidR="001F3A81" w:rsidRPr="0061321F">
        <w:rPr>
          <w:color w:val="auto"/>
        </w:rPr>
        <w:t>shme tashmë nga prokurorët dhe o</w:t>
      </w:r>
      <w:r w:rsidR="00881D31" w:rsidRPr="0061321F">
        <w:rPr>
          <w:color w:val="auto"/>
        </w:rPr>
        <w:t xml:space="preserve">ficerët e Policisë Gyqësore. </w:t>
      </w:r>
    </w:p>
    <w:p w14:paraId="75608968" w14:textId="77777777" w:rsidR="00225061" w:rsidRPr="0061321F" w:rsidRDefault="00633AC8" w:rsidP="003B775A">
      <w:pPr>
        <w:pStyle w:val="ATEXXX"/>
        <w:rPr>
          <w:color w:val="auto"/>
          <w:shd w:val="clear" w:color="auto" w:fill="FFFFFF"/>
        </w:rPr>
      </w:pPr>
      <w:r w:rsidRPr="0061321F">
        <w:rPr>
          <w:color w:val="auto"/>
          <w:shd w:val="clear" w:color="auto" w:fill="FFFFFF"/>
        </w:rPr>
        <w:t>Nga raportimet e institucioneve nd</w:t>
      </w:r>
      <w:r w:rsidR="00543EF8" w:rsidRPr="0061321F">
        <w:rPr>
          <w:color w:val="auto"/>
          <w:shd w:val="clear" w:color="auto" w:fill="FFFFFF"/>
        </w:rPr>
        <w:t>ë</w:t>
      </w:r>
      <w:r w:rsidRPr="0061321F">
        <w:rPr>
          <w:color w:val="auto"/>
          <w:shd w:val="clear" w:color="auto" w:fill="FFFFFF"/>
        </w:rPr>
        <w:t>rkomb</w:t>
      </w:r>
      <w:r w:rsidR="00543EF8" w:rsidRPr="0061321F">
        <w:rPr>
          <w:color w:val="auto"/>
          <w:shd w:val="clear" w:color="auto" w:fill="FFFFFF"/>
        </w:rPr>
        <w:t>ë</w:t>
      </w:r>
      <w:r w:rsidRPr="0061321F">
        <w:rPr>
          <w:color w:val="auto"/>
          <w:shd w:val="clear" w:color="auto" w:fill="FFFFFF"/>
        </w:rPr>
        <w:t>tare p</w:t>
      </w:r>
      <w:r w:rsidR="00543EF8" w:rsidRPr="0061321F">
        <w:rPr>
          <w:color w:val="auto"/>
          <w:shd w:val="clear" w:color="auto" w:fill="FFFFFF"/>
        </w:rPr>
        <w:t>ë</w:t>
      </w:r>
      <w:r w:rsidRPr="0061321F">
        <w:rPr>
          <w:color w:val="auto"/>
          <w:shd w:val="clear" w:color="auto" w:fill="FFFFFF"/>
        </w:rPr>
        <w:t>r luft</w:t>
      </w:r>
      <w:r w:rsidR="00543EF8" w:rsidRPr="0061321F">
        <w:rPr>
          <w:color w:val="auto"/>
          <w:shd w:val="clear" w:color="auto" w:fill="FFFFFF"/>
        </w:rPr>
        <w:t>ë</w:t>
      </w:r>
      <w:r w:rsidRPr="0061321F">
        <w:rPr>
          <w:color w:val="auto"/>
          <w:shd w:val="clear" w:color="auto" w:fill="FFFFFF"/>
        </w:rPr>
        <w:t>n kund</w:t>
      </w:r>
      <w:r w:rsidR="00543EF8" w:rsidRPr="0061321F">
        <w:rPr>
          <w:color w:val="auto"/>
          <w:shd w:val="clear" w:color="auto" w:fill="FFFFFF"/>
        </w:rPr>
        <w:t>ë</w:t>
      </w:r>
      <w:r w:rsidRPr="0061321F">
        <w:rPr>
          <w:color w:val="auto"/>
          <w:shd w:val="clear" w:color="auto" w:fill="FFFFFF"/>
        </w:rPr>
        <w:t>r korrupsionit, rezulton se:</w:t>
      </w:r>
    </w:p>
    <w:p w14:paraId="75608969" w14:textId="2EA299FF" w:rsidR="00CB1A8E" w:rsidRPr="0061321F" w:rsidRDefault="00CB1A8E" w:rsidP="003B775A">
      <w:pPr>
        <w:pStyle w:val="ATEXXX"/>
        <w:rPr>
          <w:i/>
          <w:color w:val="auto"/>
        </w:rPr>
      </w:pPr>
      <w:r w:rsidRPr="0061321F">
        <w:rPr>
          <w:color w:val="auto"/>
          <w:shd w:val="clear" w:color="auto" w:fill="FFFFFF"/>
        </w:rPr>
        <w:t>Raporti i Departamentit Ameri</w:t>
      </w:r>
      <w:r w:rsidR="001F3A81" w:rsidRPr="0061321F">
        <w:rPr>
          <w:color w:val="auto"/>
          <w:shd w:val="clear" w:color="auto" w:fill="FFFFFF"/>
        </w:rPr>
        <w:t>kan të Shtetit, i publikuar në m</w:t>
      </w:r>
      <w:r w:rsidRPr="0061321F">
        <w:rPr>
          <w:color w:val="auto"/>
          <w:shd w:val="clear" w:color="auto" w:fill="FFFFFF"/>
        </w:rPr>
        <w:t xml:space="preserve">ars 2022, </w:t>
      </w:r>
      <w:r w:rsidR="008A7602">
        <w:rPr>
          <w:color w:val="auto"/>
          <w:shd w:val="clear" w:color="auto" w:fill="FFFFFF"/>
        </w:rPr>
        <w:t>“</w:t>
      </w:r>
      <w:r w:rsidRPr="0061321F">
        <w:rPr>
          <w:color w:val="auto"/>
          <w:shd w:val="clear" w:color="auto" w:fill="FFFFFF"/>
        </w:rPr>
        <w:t>Volumi 1-Kontrolli i narkotikëve dhe lëndëve kimike</w:t>
      </w:r>
      <w:r w:rsidR="008A7602">
        <w:rPr>
          <w:color w:val="auto"/>
          <w:shd w:val="clear" w:color="auto" w:fill="FFFFFF"/>
        </w:rPr>
        <w:t>”</w:t>
      </w:r>
      <w:r w:rsidRPr="0061321F">
        <w:rPr>
          <w:color w:val="auto"/>
          <w:shd w:val="clear" w:color="auto" w:fill="FFFFFF"/>
        </w:rPr>
        <w:t>,</w:t>
      </w:r>
      <w:r w:rsidRPr="0061321F">
        <w:rPr>
          <w:rStyle w:val="FootnoteReference"/>
          <w:color w:val="auto"/>
          <w:shd w:val="clear" w:color="auto" w:fill="FFFFFF"/>
        </w:rPr>
        <w:footnoteReference w:id="28"/>
      </w:r>
      <w:r w:rsidRPr="0061321F">
        <w:rPr>
          <w:color w:val="auto"/>
          <w:shd w:val="clear" w:color="auto" w:fill="FFFFFF"/>
        </w:rPr>
        <w:t xml:space="preserve">dhe </w:t>
      </w:r>
      <w:r w:rsidR="008A7602">
        <w:rPr>
          <w:color w:val="auto"/>
          <w:shd w:val="clear" w:color="auto" w:fill="FFFFFF"/>
        </w:rPr>
        <w:t>“</w:t>
      </w:r>
      <w:r w:rsidRPr="0061321F">
        <w:rPr>
          <w:color w:val="auto"/>
          <w:shd w:val="clear" w:color="auto" w:fill="FFFFFF"/>
        </w:rPr>
        <w:t>Volumi 2- Pastrimi i parave dhe krimet financiare</w:t>
      </w:r>
      <w:r w:rsidR="008A7602">
        <w:rPr>
          <w:color w:val="auto"/>
          <w:shd w:val="clear" w:color="auto" w:fill="FFFFFF"/>
        </w:rPr>
        <w:t>”</w:t>
      </w:r>
      <w:r w:rsidRPr="0061321F">
        <w:rPr>
          <w:rStyle w:val="FootnoteReference"/>
          <w:color w:val="auto"/>
          <w:shd w:val="clear" w:color="auto" w:fill="FFFFFF"/>
        </w:rPr>
        <w:footnoteReference w:id="29"/>
      </w:r>
      <w:r w:rsidRPr="0061321F">
        <w:rPr>
          <w:color w:val="auto"/>
          <w:shd w:val="clear" w:color="auto" w:fill="FFFFFF"/>
        </w:rPr>
        <w:t>, ndër të tjera</w:t>
      </w:r>
      <w:r w:rsidR="001F3A81" w:rsidRPr="0061321F">
        <w:rPr>
          <w:color w:val="auto"/>
          <w:shd w:val="clear" w:color="auto" w:fill="FFFFFF"/>
        </w:rPr>
        <w:t>,</w:t>
      </w:r>
      <w:r w:rsidRPr="0061321F">
        <w:rPr>
          <w:color w:val="auto"/>
          <w:shd w:val="clear" w:color="auto" w:fill="FFFFFF"/>
        </w:rPr>
        <w:t xml:space="preserve"> përmend se: </w:t>
      </w:r>
      <w:r w:rsidR="008A7602">
        <w:rPr>
          <w:color w:val="auto"/>
          <w:shd w:val="clear" w:color="auto" w:fill="FFFFFF"/>
        </w:rPr>
        <w:t>“</w:t>
      </w:r>
      <w:r w:rsidRPr="0061321F">
        <w:rPr>
          <w:i/>
          <w:color w:val="auto"/>
        </w:rPr>
        <w:t>Qeveria e Shqipërisë ka bërë progres drejt pengimit të pastrimit të parave në vitin 2021,por megjithat</w:t>
      </w:r>
      <w:r w:rsidR="00151D5E" w:rsidRPr="0061321F">
        <w:rPr>
          <w:i/>
          <w:color w:val="auto"/>
        </w:rPr>
        <w:t>ë</w:t>
      </w:r>
      <w:r w:rsidRPr="0061321F">
        <w:rPr>
          <w:i/>
          <w:color w:val="auto"/>
        </w:rPr>
        <w:t xml:space="preserve"> mbetet shumë më tepër për të bërë. Shqi</w:t>
      </w:r>
      <w:r w:rsidR="001F3A81" w:rsidRPr="0061321F">
        <w:rPr>
          <w:i/>
          <w:color w:val="auto"/>
        </w:rPr>
        <w:t>përia mbetet e pambrojtur ndaj p</w:t>
      </w:r>
      <w:r w:rsidRPr="0061321F">
        <w:rPr>
          <w:i/>
          <w:color w:val="auto"/>
        </w:rPr>
        <w:t>astrimit t</w:t>
      </w:r>
      <w:r w:rsidR="00151D5E" w:rsidRPr="0061321F">
        <w:rPr>
          <w:i/>
          <w:color w:val="auto"/>
        </w:rPr>
        <w:t>ë</w:t>
      </w:r>
      <w:r w:rsidRPr="0061321F">
        <w:rPr>
          <w:i/>
          <w:color w:val="auto"/>
        </w:rPr>
        <w:t xml:space="preserve"> parave për shkak të korrupsionit, pranisë së rrjeteve të krimit të organizuar, boshllëqeve në legjislacion dhe mbikëqyrjes. Shqipëria vazhdon të përdorë l</w:t>
      </w:r>
      <w:r w:rsidR="001F3A81" w:rsidRPr="0061321F">
        <w:rPr>
          <w:i/>
          <w:color w:val="auto"/>
        </w:rPr>
        <w:t>igjin e saj të konfiskimit anti</w:t>
      </w:r>
      <w:r w:rsidRPr="0061321F">
        <w:rPr>
          <w:i/>
          <w:color w:val="auto"/>
        </w:rPr>
        <w:t>mafia për të kapur kompanitë e lidhura me trafikun e drogës dhe korrupsionin.</w:t>
      </w:r>
    </w:p>
    <w:p w14:paraId="7560896A" w14:textId="77777777" w:rsidR="00CB1A8E" w:rsidRPr="0061321F" w:rsidRDefault="00CB1A8E" w:rsidP="003B775A">
      <w:pPr>
        <w:pStyle w:val="ATEXXX"/>
        <w:rPr>
          <w:i/>
          <w:color w:val="auto"/>
        </w:rPr>
      </w:pPr>
      <w:r w:rsidRPr="0061321F">
        <w:rPr>
          <w:i/>
          <w:color w:val="auto"/>
        </w:rPr>
        <w:t>Reformat e vazhdueshme gjyqësore kanë përmirësuar perspektivat e Shqipërisë për trajtimin e pastrimit t</w:t>
      </w:r>
      <w:r w:rsidR="00151D5E" w:rsidRPr="0061321F">
        <w:rPr>
          <w:i/>
          <w:color w:val="auto"/>
        </w:rPr>
        <w:t>ë</w:t>
      </w:r>
      <w:r w:rsidRPr="0061321F">
        <w:rPr>
          <w:i/>
          <w:color w:val="auto"/>
        </w:rPr>
        <w:t xml:space="preserve"> parave. Megjithatë, këto përpjekje ende pengohen nga sfidat e </w:t>
      </w:r>
      <w:r w:rsidR="006728CD" w:rsidRPr="0061321F">
        <w:rPr>
          <w:i/>
          <w:color w:val="auto"/>
        </w:rPr>
        <w:t>kapaciteteve, mbikëqyrja</w:t>
      </w:r>
      <w:r w:rsidR="009F7BAB" w:rsidRPr="0061321F">
        <w:rPr>
          <w:i/>
          <w:color w:val="auto"/>
        </w:rPr>
        <w:t xml:space="preserve"> e pamjaftueshm</w:t>
      </w:r>
      <w:r w:rsidRPr="0061321F">
        <w:rPr>
          <w:i/>
          <w:color w:val="auto"/>
        </w:rPr>
        <w:t>e</w:t>
      </w:r>
      <w:r w:rsidR="009F7BAB" w:rsidRPr="0061321F">
        <w:rPr>
          <w:i/>
          <w:color w:val="auto"/>
        </w:rPr>
        <w:t xml:space="preserve"> e</w:t>
      </w:r>
      <w:r w:rsidRPr="0061321F">
        <w:rPr>
          <w:i/>
          <w:color w:val="auto"/>
        </w:rPr>
        <w:t xml:space="preserve"> sektorëve të caktuar dhe nevoja për të përmirësuar bashkëpunimin ndërmjet organeve të zbatimit të ligjit dhe atyre mbikëqyrëse. Krimet kryesore që gjenerojnë të ardhura në Shqipëri përfshijnë trafikun e drogës dhe njerëzve, evazionin fiskal dhe kontrabandën e mallrave dhe njerëzve. Vendndodhja e Shqipërisë në Evropë dhe prania e rrjeteve shqiptare në krimin e organizuar në Evropën Perëndimore dhe Amerikën e Jugut rrisin dobësitë. Legjislacioni i Shqipërisë kundër pasurimit të paligjshëm i jep Strukturës së Posaçme Kundër Korrupsionit dhe Krimit të Organizuar (SPAK) dhe Policisë së Shtetit Shqiptar autoritet për sekuestrimin dhe konfiskimin e aseteve dhe kufizon aktivitetin ekonomik dhe lëvizjen e lirë të kriminelëve. Shqipëria duhet të zbatojë në mënyrë efektive ligjet ekzistuese, të ushtrojë funksione efektive mbikëqyrëse, të përmirësojë bashkëpunimin mbikëqyrës dhe ligjzbatues dhe të vazhdojë të zhvillojë kapacitetet e policisë dhe prokurorëve të saj për t'u fokusuar në korrupsionin, pastrimin e parave dhe krimet ekonomike.</w:t>
      </w:r>
    </w:p>
    <w:p w14:paraId="7560896B" w14:textId="77777777" w:rsidR="00CB1A8E" w:rsidRPr="0061321F" w:rsidRDefault="00495827" w:rsidP="003B775A">
      <w:pPr>
        <w:pStyle w:val="ATEXXX"/>
        <w:rPr>
          <w:i/>
          <w:color w:val="auto"/>
        </w:rPr>
      </w:pPr>
      <w:r w:rsidRPr="0061321F">
        <w:rPr>
          <w:color w:val="auto"/>
        </w:rPr>
        <w:t>Progres</w:t>
      </w:r>
      <w:r w:rsidR="00CB1A8E" w:rsidRPr="0061321F">
        <w:rPr>
          <w:color w:val="auto"/>
        </w:rPr>
        <w:t>raporti për Shqipërinë 2021</w:t>
      </w:r>
      <w:r w:rsidR="00CB1A8E" w:rsidRPr="0061321F">
        <w:rPr>
          <w:rStyle w:val="FootnoteReference"/>
          <w:color w:val="auto"/>
        </w:rPr>
        <w:footnoteReference w:id="30"/>
      </w:r>
      <w:r w:rsidR="00CB1A8E" w:rsidRPr="0061321F">
        <w:rPr>
          <w:color w:val="auto"/>
        </w:rPr>
        <w:t xml:space="preserve"> për luftën kundër korrupsionit konstaton se: </w:t>
      </w:r>
      <w:r w:rsidR="00CB1A8E" w:rsidRPr="0061321F">
        <w:rPr>
          <w:i/>
          <w:color w:val="auto"/>
        </w:rPr>
        <w:t>Shqip</w:t>
      </w:r>
      <w:r w:rsidR="00151D5E" w:rsidRPr="0061321F">
        <w:rPr>
          <w:i/>
          <w:color w:val="auto"/>
        </w:rPr>
        <w:t>ë</w:t>
      </w:r>
      <w:r w:rsidR="00CB1A8E" w:rsidRPr="0061321F">
        <w:rPr>
          <w:i/>
          <w:color w:val="auto"/>
        </w:rPr>
        <w:t>ria ka bërë njëfarë progresi në forcimin e luftës kundër korrupsionit. Zbatimi i Strategjisë Ndërsektoriale kundër Korrupsionit në përgjithësi është në rrugën e duhur. Vettingu i anëtarëve të drejtësisë po sjell rezultate në luftën kundër k</w:t>
      </w:r>
      <w:r w:rsidR="009F7BAB" w:rsidRPr="0061321F">
        <w:rPr>
          <w:i/>
          <w:color w:val="auto"/>
        </w:rPr>
        <w:t>orrupsionit. Task</w:t>
      </w:r>
      <w:r w:rsidRPr="0061321F">
        <w:rPr>
          <w:i/>
          <w:color w:val="auto"/>
        </w:rPr>
        <w:t>-</w:t>
      </w:r>
      <w:r w:rsidR="009F7BAB" w:rsidRPr="0061321F">
        <w:rPr>
          <w:i/>
          <w:color w:val="auto"/>
        </w:rPr>
        <w:t xml:space="preserve"> Forca kundër K</w:t>
      </w:r>
      <w:r w:rsidR="00CB1A8E" w:rsidRPr="0061321F">
        <w:rPr>
          <w:i/>
          <w:color w:val="auto"/>
        </w:rPr>
        <w:t xml:space="preserve">orrupsionit gjatë vitit të kaluar ka qenë më pak efektive dhe duhet të riaktivizohet. Përpjekjet dhe vullneti politik duhet të rriten në drejtim të konsolidimit të historikut të sekuestrimit dhe konfiskimit të aseteve kriminale, si dhe krijimit të një historie solide në luftën kundër korrupsionit. Struktura e Posaçme Kundër Korrupsionit dhe Krimit të Organizuar (SPAK) kontribuoi në përmirësimin e sekuestrimit dhe konfiskimit të aseteve kriminale në rastet e lidhura me </w:t>
      </w:r>
      <w:r w:rsidR="006728CD" w:rsidRPr="0061321F">
        <w:rPr>
          <w:i/>
          <w:color w:val="auto"/>
        </w:rPr>
        <w:t>korrupsionin. Strukturat</w:t>
      </w:r>
      <w:r w:rsidR="00CB1A8E" w:rsidRPr="0061321F">
        <w:rPr>
          <w:i/>
          <w:color w:val="auto"/>
        </w:rPr>
        <w:t xml:space="preserve"> e specializuara kundër </w:t>
      </w:r>
      <w:r w:rsidR="009F7BAB" w:rsidRPr="0061321F">
        <w:rPr>
          <w:i/>
          <w:color w:val="auto"/>
        </w:rPr>
        <w:t xml:space="preserve">korrupsionit (SPAK dhe Gjykatat </w:t>
      </w:r>
      <w:r w:rsidR="00CB1A8E" w:rsidRPr="0061321F">
        <w:rPr>
          <w:i/>
          <w:color w:val="auto"/>
        </w:rPr>
        <w:t>K</w:t>
      </w:r>
      <w:r w:rsidR="009F7BAB" w:rsidRPr="0061321F">
        <w:rPr>
          <w:i/>
          <w:color w:val="auto"/>
        </w:rPr>
        <w:t>und</w:t>
      </w:r>
      <w:r w:rsidR="00A42CD6" w:rsidRPr="0061321F">
        <w:rPr>
          <w:i/>
          <w:color w:val="auto"/>
        </w:rPr>
        <w:t>ë</w:t>
      </w:r>
      <w:r w:rsidR="009F7BAB" w:rsidRPr="0061321F">
        <w:rPr>
          <w:i/>
          <w:color w:val="auto"/>
        </w:rPr>
        <w:t xml:space="preserve">r </w:t>
      </w:r>
      <w:r w:rsidR="00CB1A8E" w:rsidRPr="0061321F">
        <w:rPr>
          <w:i/>
          <w:color w:val="auto"/>
        </w:rPr>
        <w:t>K</w:t>
      </w:r>
      <w:r w:rsidR="009F7BAB" w:rsidRPr="0061321F">
        <w:rPr>
          <w:i/>
          <w:color w:val="auto"/>
        </w:rPr>
        <w:t>orrupsionit dhe Krimit t</w:t>
      </w:r>
      <w:r w:rsidR="00A42CD6" w:rsidRPr="0061321F">
        <w:rPr>
          <w:i/>
          <w:color w:val="auto"/>
        </w:rPr>
        <w:t>ë</w:t>
      </w:r>
      <w:r w:rsidR="009F7BAB" w:rsidRPr="0061321F">
        <w:rPr>
          <w:i/>
          <w:color w:val="auto"/>
        </w:rPr>
        <w:t xml:space="preserve"> </w:t>
      </w:r>
      <w:r w:rsidR="00CB1A8E" w:rsidRPr="0061321F">
        <w:rPr>
          <w:i/>
          <w:color w:val="auto"/>
        </w:rPr>
        <w:t>O</w:t>
      </w:r>
      <w:r w:rsidR="009F7BAB" w:rsidRPr="0061321F">
        <w:rPr>
          <w:i/>
          <w:color w:val="auto"/>
        </w:rPr>
        <w:t>rganizuar</w:t>
      </w:r>
      <w:r w:rsidR="00CB1A8E" w:rsidRPr="0061321F">
        <w:rPr>
          <w:i/>
          <w:color w:val="auto"/>
        </w:rPr>
        <w:t>) duhet të forcojnë ndjeshëm kapacitetin e përgjithshëm të vendit për të hetuar dhe ndjekur penalisht korrupsionin. Dënimet në rastet që përfshijnë zyrtarë të nivelit të lartë mbeten të kufizuara, duke nxitur ende një kulturë të mosndëshkimit brenda n</w:t>
      </w:r>
      <w:r w:rsidR="009F7BAB" w:rsidRPr="0061321F">
        <w:rPr>
          <w:i/>
          <w:color w:val="auto"/>
        </w:rPr>
        <w:t xml:space="preserve">iveleve më të larta të shtetit. </w:t>
      </w:r>
      <w:r w:rsidR="00CB1A8E" w:rsidRPr="0061321F">
        <w:rPr>
          <w:i/>
          <w:color w:val="auto"/>
        </w:rPr>
        <w:t xml:space="preserve">Në përgjithësi, korrupsioni është i përhapur në shumë fusha të jetës publike dhe të biznesit dhe mbetet një çështje shqetësuese serioze. </w:t>
      </w:r>
    </w:p>
    <w:p w14:paraId="7560896C" w14:textId="77777777" w:rsidR="00CB1A8E" w:rsidRPr="0061321F" w:rsidRDefault="00495827" w:rsidP="003B775A">
      <w:pPr>
        <w:pStyle w:val="ATEXXX"/>
        <w:rPr>
          <w:color w:val="auto"/>
        </w:rPr>
      </w:pPr>
      <w:r w:rsidRPr="0061321F">
        <w:rPr>
          <w:color w:val="auto"/>
        </w:rPr>
        <w:t>Sipas indeksit të perceptimit të k</w:t>
      </w:r>
      <w:r w:rsidR="00CB1A8E" w:rsidRPr="0061321F">
        <w:rPr>
          <w:color w:val="auto"/>
        </w:rPr>
        <w:t xml:space="preserve">orrupsionit të </w:t>
      </w:r>
      <w:r w:rsidR="00CB1A8E" w:rsidRPr="0061321F">
        <w:rPr>
          <w:i/>
          <w:color w:val="auto"/>
        </w:rPr>
        <w:t>Transparency International</w:t>
      </w:r>
      <w:r w:rsidR="00CB1A8E" w:rsidRPr="0061321F">
        <w:rPr>
          <w:color w:val="auto"/>
        </w:rPr>
        <w:t xml:space="preserve"> për vitin 2021</w:t>
      </w:r>
      <w:r w:rsidR="00CB1A8E" w:rsidRPr="0061321F">
        <w:rPr>
          <w:rStyle w:val="FootnoteReference"/>
          <w:color w:val="auto"/>
        </w:rPr>
        <w:footnoteReference w:id="31"/>
      </w:r>
      <w:r w:rsidR="00CB1A8E" w:rsidRPr="0061321F">
        <w:rPr>
          <w:color w:val="auto"/>
        </w:rPr>
        <w:t>, Shqipëria ka pësuar një rritje në renditjen e shteteve për sa i përket korrupsionit në sektorin publik, duke u rankuar në vendin e 110, nga vendi i 104 që ka qënë në vitin 2020.</w:t>
      </w:r>
    </w:p>
    <w:p w14:paraId="7560896D" w14:textId="749603B8" w:rsidR="00CB1A8E" w:rsidRPr="0061321F" w:rsidRDefault="00CB1A8E" w:rsidP="003B775A">
      <w:pPr>
        <w:pStyle w:val="ATEXXX"/>
        <w:rPr>
          <w:color w:val="auto"/>
        </w:rPr>
      </w:pPr>
      <w:r w:rsidRPr="0061321F">
        <w:rPr>
          <w:color w:val="auto"/>
        </w:rPr>
        <w:t>Lidhur me problemin e korrupsionit</w:t>
      </w:r>
      <w:r w:rsidR="009F7BAB" w:rsidRPr="0061321F">
        <w:rPr>
          <w:color w:val="auto"/>
        </w:rPr>
        <w:t xml:space="preserve"> </w:t>
      </w:r>
      <w:r w:rsidRPr="0061321F">
        <w:rPr>
          <w:color w:val="auto"/>
        </w:rPr>
        <w:t>të sistemit gjyqësor, ai vazhdon të perceptohet se është i lartë.</w:t>
      </w:r>
      <w:r w:rsidR="009F7BAB" w:rsidRPr="0061321F">
        <w:rPr>
          <w:color w:val="auto"/>
        </w:rPr>
        <w:t xml:space="preserve"> </w:t>
      </w:r>
      <w:r w:rsidRPr="0061321F">
        <w:rPr>
          <w:color w:val="auto"/>
        </w:rPr>
        <w:t xml:space="preserve">Sipas dokumentit </w:t>
      </w:r>
      <w:r w:rsidR="008A7602">
        <w:rPr>
          <w:color w:val="auto"/>
        </w:rPr>
        <w:t>“</w:t>
      </w:r>
      <w:r w:rsidRPr="0061321F">
        <w:rPr>
          <w:color w:val="auto"/>
        </w:rPr>
        <w:t xml:space="preserve">Indeksi i sundimit të ligjit 2021 i </w:t>
      </w:r>
      <w:r w:rsidR="00CD3C10" w:rsidRPr="0061321F">
        <w:rPr>
          <w:color w:val="auto"/>
        </w:rPr>
        <w:t>W</w:t>
      </w:r>
      <w:r w:rsidR="000B4183" w:rsidRPr="0061321F">
        <w:rPr>
          <w:color w:val="auto"/>
        </w:rPr>
        <w:t>orld Justice Project</w:t>
      </w:r>
      <w:r w:rsidRPr="0061321F">
        <w:rPr>
          <w:color w:val="auto"/>
        </w:rPr>
        <w:footnoteReference w:id="32"/>
      </w:r>
      <w:r w:rsidRPr="0061321F">
        <w:rPr>
          <w:color w:val="auto"/>
        </w:rPr>
        <w:t>,</w:t>
      </w:r>
      <w:r w:rsidR="000B4183" w:rsidRPr="0061321F">
        <w:rPr>
          <w:color w:val="auto"/>
        </w:rPr>
        <w:t xml:space="preserve"> </w:t>
      </w:r>
      <w:r w:rsidRPr="0061321F">
        <w:rPr>
          <w:color w:val="auto"/>
        </w:rPr>
        <w:t xml:space="preserve">i cili paraqet një pasqyrë të </w:t>
      </w:r>
      <w:r w:rsidRPr="0061321F">
        <w:rPr>
          <w:color w:val="auto"/>
        </w:rPr>
        <w:lastRenderedPageBreak/>
        <w:t>sundimit të ligjit në 139 vende duke dhënë rezultatet dhe renditjen sipas vlerësimit nga 0 në 1. Në lidhje me vlerësimin sipas secilit faktor, për faktorin sistemi i drejtësisë penale, si një</w:t>
      </w:r>
      <w:r w:rsidRPr="0061321F">
        <w:rPr>
          <w:i/>
          <w:color w:val="auto"/>
        </w:rPr>
        <w:t xml:space="preserve"> aspekt thelbësor për sundimin e ligjit, i cili përfshin të gjithë sistemin penal, Shqipëria është vlerësuar me 0.31 duke u renditur në vendin e 123-të në listë. Në lidhje me faktorin e dytë të vlerësimit - matja e mungesës së korrupsionit, Shqipëria ka një vlerësim prej 0.3 dhe renditet në vendin e 127-t</w:t>
      </w:r>
      <w:r w:rsidR="00151D5E" w:rsidRPr="0061321F">
        <w:rPr>
          <w:i/>
          <w:color w:val="auto"/>
        </w:rPr>
        <w:t>ë</w:t>
      </w:r>
      <w:r w:rsidRPr="0061321F">
        <w:rPr>
          <w:i/>
          <w:color w:val="auto"/>
        </w:rPr>
        <w:t xml:space="preserve"> dhe në lidhje me nënkriteret për këtë faktor rezulton një vlerësim mjaft i ulët 0.42 për mungesën e korrupsionit në gjyqësor</w:t>
      </w:r>
      <w:r w:rsidR="008A7602">
        <w:rPr>
          <w:i/>
          <w:color w:val="auto"/>
        </w:rPr>
        <w:t>”</w:t>
      </w:r>
      <w:r w:rsidRPr="0061321F">
        <w:rPr>
          <w:i/>
          <w:color w:val="auto"/>
        </w:rPr>
        <w:t>.</w:t>
      </w:r>
    </w:p>
    <w:p w14:paraId="7560896E" w14:textId="77777777" w:rsidR="00616878" w:rsidRPr="0061321F" w:rsidRDefault="00616878" w:rsidP="003B775A">
      <w:pPr>
        <w:pStyle w:val="ATEXXX"/>
        <w:rPr>
          <w:color w:val="auto"/>
        </w:rPr>
      </w:pPr>
    </w:p>
    <w:p w14:paraId="7560896F" w14:textId="77777777" w:rsidR="000454C3" w:rsidRPr="0061321F" w:rsidRDefault="001A685D" w:rsidP="003B775A">
      <w:pPr>
        <w:pStyle w:val="ATEXXX"/>
        <w:rPr>
          <w:i/>
          <w:color w:val="auto"/>
        </w:rPr>
      </w:pPr>
      <w:r w:rsidRPr="0061321F">
        <w:rPr>
          <w:color w:val="auto"/>
        </w:rPr>
        <w:t>Raporti i Moneyval</w:t>
      </w:r>
      <w:r w:rsidR="000454C3" w:rsidRPr="0061321F">
        <w:rPr>
          <w:color w:val="auto"/>
        </w:rPr>
        <w:t xml:space="preserve"> p</w:t>
      </w:r>
      <w:r w:rsidR="00DC13E2" w:rsidRPr="0061321F">
        <w:rPr>
          <w:color w:val="auto"/>
        </w:rPr>
        <w:t>ë</w:t>
      </w:r>
      <w:r w:rsidR="000454C3" w:rsidRPr="0061321F">
        <w:rPr>
          <w:color w:val="auto"/>
        </w:rPr>
        <w:t>r vitin 2021</w:t>
      </w:r>
      <w:r w:rsidR="000454C3" w:rsidRPr="0061321F">
        <w:rPr>
          <w:rStyle w:val="FootnoteReference"/>
          <w:color w:val="auto"/>
        </w:rPr>
        <w:footnoteReference w:id="33"/>
      </w:r>
      <w:r w:rsidR="000454C3" w:rsidRPr="0061321F">
        <w:rPr>
          <w:color w:val="auto"/>
        </w:rPr>
        <w:t xml:space="preserve"> n</w:t>
      </w:r>
      <w:r w:rsidR="00DC13E2" w:rsidRPr="0061321F">
        <w:rPr>
          <w:color w:val="auto"/>
        </w:rPr>
        <w:t>ë</w:t>
      </w:r>
      <w:r w:rsidR="000454C3" w:rsidRPr="0061321F">
        <w:rPr>
          <w:color w:val="auto"/>
        </w:rPr>
        <w:t xml:space="preserve"> lidhje me pastrimin e parave konstaton se: </w:t>
      </w:r>
      <w:r w:rsidR="000454C3" w:rsidRPr="0061321F">
        <w:rPr>
          <w:i/>
          <w:color w:val="auto"/>
          <w:shd w:val="clear" w:color="auto" w:fill="FFFFFF"/>
        </w:rPr>
        <w:t>Shqipëria nuk ka përmirësuar ndjeshëm masat për të luftuar pastrimin e parave dhe financimin e terrorizmit në përputhje me rekomandimet e FATF</w:t>
      </w:r>
      <w:r w:rsidR="000454C3" w:rsidRPr="0061321F">
        <w:rPr>
          <w:i/>
          <w:color w:val="auto"/>
        </w:rPr>
        <w:t xml:space="preserve">. Shtigjet e korrupsionit vijojnë të mbeten aktive kryesisht si pasojë </w:t>
      </w:r>
      <w:r w:rsidR="00D41A97" w:rsidRPr="0061321F">
        <w:rPr>
          <w:i/>
          <w:color w:val="auto"/>
        </w:rPr>
        <w:t xml:space="preserve">e </w:t>
      </w:r>
      <w:r w:rsidR="000454C3" w:rsidRPr="0061321F">
        <w:rPr>
          <w:i/>
          <w:color w:val="auto"/>
        </w:rPr>
        <w:t>mungesës së transparencës në vendimmarrje, si dhe pamundësisë për mbikëqyrje të institucioneve financiare dhe aktivitetit të bizneseve. Iniciativat e ndërmarra nga Shqipëria për të përmbushur rekomandimet e dhëna më herët kanë qenë të kufizuara dhe të pamjaftueshme për të adresuar problematikat e evidentuara.</w:t>
      </w:r>
    </w:p>
    <w:p w14:paraId="75608970" w14:textId="77777777" w:rsidR="00DC6182" w:rsidRPr="0061321F" w:rsidRDefault="00835562" w:rsidP="003B775A">
      <w:pPr>
        <w:pStyle w:val="ATEXXX"/>
        <w:rPr>
          <w:i/>
          <w:color w:val="auto"/>
        </w:rPr>
      </w:pPr>
      <w:r w:rsidRPr="0061321F">
        <w:rPr>
          <w:color w:val="auto"/>
        </w:rPr>
        <w:t>Raporti i të Drejtave të Njeriut për vitin 2021 për Shqipërinë</w:t>
      </w:r>
      <w:r w:rsidRPr="0061321F">
        <w:rPr>
          <w:rStyle w:val="FootnoteReference"/>
          <w:color w:val="auto"/>
        </w:rPr>
        <w:footnoteReference w:id="34"/>
      </w:r>
      <w:r w:rsidRPr="0061321F">
        <w:rPr>
          <w:color w:val="auto"/>
        </w:rPr>
        <w:t xml:space="preserve"> është i përbërë në 7 seksione. Ndër të tjera</w:t>
      </w:r>
      <w:r w:rsidR="00DC6182" w:rsidRPr="0061321F">
        <w:rPr>
          <w:color w:val="auto"/>
        </w:rPr>
        <w:t>, n</w:t>
      </w:r>
      <w:r w:rsidR="00B43426" w:rsidRPr="0061321F">
        <w:rPr>
          <w:color w:val="auto"/>
        </w:rPr>
        <w:t>ë</w:t>
      </w:r>
      <w:r w:rsidR="00DC6182" w:rsidRPr="0061321F">
        <w:rPr>
          <w:color w:val="auto"/>
        </w:rPr>
        <w:t xml:space="preserve"> lidhje me luft</w:t>
      </w:r>
      <w:r w:rsidR="00B43426" w:rsidRPr="0061321F">
        <w:rPr>
          <w:color w:val="auto"/>
        </w:rPr>
        <w:t>ë</w:t>
      </w:r>
      <w:r w:rsidR="00DC6182" w:rsidRPr="0061321F">
        <w:rPr>
          <w:color w:val="auto"/>
        </w:rPr>
        <w:t>n kund</w:t>
      </w:r>
      <w:r w:rsidR="00B43426" w:rsidRPr="0061321F">
        <w:rPr>
          <w:color w:val="auto"/>
        </w:rPr>
        <w:t>ë</w:t>
      </w:r>
      <w:r w:rsidR="00DC6182" w:rsidRPr="0061321F">
        <w:rPr>
          <w:color w:val="auto"/>
        </w:rPr>
        <w:t>r korrupsionit</w:t>
      </w:r>
      <w:r w:rsidR="001A685D" w:rsidRPr="0061321F">
        <w:rPr>
          <w:color w:val="auto"/>
        </w:rPr>
        <w:t xml:space="preserve"> ky </w:t>
      </w:r>
      <w:r w:rsidRPr="0061321F">
        <w:rPr>
          <w:color w:val="auto"/>
        </w:rPr>
        <w:t>raport parashikon se</w:t>
      </w:r>
      <w:r w:rsidRPr="0061321F">
        <w:rPr>
          <w:i/>
          <w:color w:val="auto"/>
        </w:rPr>
        <w:t>:</w:t>
      </w:r>
      <w:r w:rsidR="008D0C57" w:rsidRPr="0061321F">
        <w:rPr>
          <w:i/>
          <w:color w:val="auto"/>
        </w:rPr>
        <w:t xml:space="preserve"> </w:t>
      </w:r>
    </w:p>
    <w:p w14:paraId="75608971" w14:textId="07612875" w:rsidR="00835562" w:rsidRPr="0061321F" w:rsidRDefault="008A7602" w:rsidP="003B775A">
      <w:pPr>
        <w:pStyle w:val="ATEXXX"/>
        <w:rPr>
          <w:i/>
          <w:color w:val="auto"/>
        </w:rPr>
      </w:pPr>
      <w:r>
        <w:rPr>
          <w:i/>
          <w:color w:val="auto"/>
        </w:rPr>
        <w:t>“</w:t>
      </w:r>
      <w:r w:rsidR="00835562" w:rsidRPr="0061321F">
        <w:rPr>
          <w:i/>
          <w:color w:val="auto"/>
        </w:rPr>
        <w:t xml:space="preserve">Çështjet kryesore lidhur me të drejtat e njeriut në Shqipëri gjatë vitit 2021 ishin </w:t>
      </w:r>
      <w:r>
        <w:rPr>
          <w:i/>
          <w:color w:val="auto"/>
        </w:rPr>
        <w:t>“</w:t>
      </w:r>
      <w:r w:rsidR="00835562" w:rsidRPr="0061321F">
        <w:rPr>
          <w:i/>
          <w:color w:val="auto"/>
        </w:rPr>
        <w:t>problemet me pavarësinë e gjyqësorit ndërsa vazhdonte procesi i vetingut; kufizimet e lirisë së shprehjes dhe shtypit; dhe korrupsioni i përhapur në të gjitha degët e qeverisë dhe institucionet lokale</w:t>
      </w:r>
      <w:r>
        <w:rPr>
          <w:i/>
          <w:color w:val="auto"/>
        </w:rPr>
        <w:t>”</w:t>
      </w:r>
      <w:r w:rsidR="00835562" w:rsidRPr="0061321F">
        <w:rPr>
          <w:i/>
          <w:color w:val="auto"/>
        </w:rPr>
        <w:t xml:space="preserve">. Mosndëshkimi mbeti problem, megjithëse </w:t>
      </w:r>
      <w:r w:rsidR="00DC6182" w:rsidRPr="0061321F">
        <w:rPr>
          <w:i/>
          <w:color w:val="auto"/>
        </w:rPr>
        <w:t>o</w:t>
      </w:r>
      <w:r w:rsidR="00495827" w:rsidRPr="0061321F">
        <w:rPr>
          <w:i/>
          <w:color w:val="auto"/>
        </w:rPr>
        <w:t>rgani i specializuar a</w:t>
      </w:r>
      <w:r w:rsidR="00835562" w:rsidRPr="0061321F">
        <w:rPr>
          <w:i/>
          <w:color w:val="auto"/>
        </w:rPr>
        <w:t>ntikorrupsion dhe gjykatat kundër korrupsionit bënë përparim të rëndësishëm gjatë vitit në hetimin, ndjekjen penale dhe dënimin e zyrtarëve të lartë dhe krimit të organizuar.</w:t>
      </w:r>
    </w:p>
    <w:p w14:paraId="75608972" w14:textId="77777777" w:rsidR="00835562" w:rsidRPr="0061321F" w:rsidRDefault="00835562" w:rsidP="003B775A">
      <w:pPr>
        <w:pStyle w:val="ATEXXX"/>
        <w:rPr>
          <w:rFonts w:eastAsia="Calibri"/>
          <w:i/>
          <w:color w:val="auto"/>
        </w:rPr>
      </w:pPr>
      <w:r w:rsidRPr="0061321F">
        <w:rPr>
          <w:rFonts w:eastAsia="Calibri"/>
          <w:i/>
          <w:color w:val="auto"/>
        </w:rPr>
        <w:t>Qeveria nuk e zbatoi në mënyrë efektive legjislacionin që parashikon dënime penale për korrupsion nga zyrtarët publikë dhe ndalon individët me dënime penale të shërbejnë si kryetarë bashkie, deputetë ose në poste qeveritare ose shtetërore.</w:t>
      </w:r>
      <w:r w:rsidR="00FE50C3" w:rsidRPr="0061321F">
        <w:rPr>
          <w:rFonts w:eastAsia="Calibri"/>
          <w:i/>
          <w:color w:val="auto"/>
        </w:rPr>
        <w:t xml:space="preserve"> </w:t>
      </w:r>
      <w:r w:rsidRPr="0061321F">
        <w:rPr>
          <w:rFonts w:eastAsia="Calibri"/>
          <w:i/>
          <w:color w:val="auto"/>
        </w:rPr>
        <w:t>M</w:t>
      </w:r>
      <w:r w:rsidRPr="0061321F">
        <w:rPr>
          <w:i/>
          <w:color w:val="auto"/>
        </w:rPr>
        <w:t xml:space="preserve">egjithëse disa agjenci qeveritare hetuan rastet e korrupsionit, burimet e kufizuara, rrjedhjet hetimore, presioni real dhe i perceptuar politik dhe një sistem emërimi i </w:t>
      </w:r>
      <w:r w:rsidR="00A42D6E" w:rsidRPr="0061321F">
        <w:rPr>
          <w:i/>
          <w:color w:val="auto"/>
        </w:rPr>
        <w:t xml:space="preserve">          </w:t>
      </w:r>
      <w:r w:rsidRPr="0061321F">
        <w:rPr>
          <w:i/>
          <w:color w:val="auto"/>
        </w:rPr>
        <w:t>paorganizuar mirë, i penguan hetimet.</w:t>
      </w:r>
      <w:r w:rsidRPr="0061321F">
        <w:rPr>
          <w:rFonts w:eastAsia="Calibri"/>
          <w:i/>
          <w:color w:val="auto"/>
        </w:rPr>
        <w:t xml:space="preserve"> </w:t>
      </w:r>
      <w:r w:rsidRPr="0061321F">
        <w:rPr>
          <w:i/>
          <w:color w:val="auto"/>
        </w:rPr>
        <w:t>Ndërsa prokurorët bënë përparim të rëndësishëm në ndjekjen e rasteve të korrupsionit publik të nivelit të ulët dhe të mesëm, shkalla e ndjekjes penale për zyrtarët e rangut të lartë mbeti e ulët.</w:t>
      </w:r>
    </w:p>
    <w:p w14:paraId="75608973" w14:textId="77777777" w:rsidR="00835562" w:rsidRPr="0061321F" w:rsidRDefault="00835562" w:rsidP="003B775A">
      <w:pPr>
        <w:pStyle w:val="ATEXXX"/>
        <w:rPr>
          <w:i/>
          <w:color w:val="auto"/>
        </w:rPr>
      </w:pPr>
      <w:r w:rsidRPr="0061321F">
        <w:rPr>
          <w:i/>
          <w:color w:val="auto"/>
        </w:rPr>
        <w:t>Organizatat vendase dhe ndërkombëtare të të drejtave të njeriut në përgjithësi vepronin pa kufizime nga qeveria, duke hetuar dhe publikuar gjetjet e tyre mbi rastet e të drejtave të njeriut. Zyrtarët qeveritarë në përgjithësi ishin bashkëpunues dhe të përgjegjshëm ndaj pi</w:t>
      </w:r>
      <w:r w:rsidR="006C2650" w:rsidRPr="0061321F">
        <w:rPr>
          <w:i/>
          <w:color w:val="auto"/>
        </w:rPr>
        <w:t xml:space="preserve">këpamjeve të </w:t>
      </w:r>
      <w:r w:rsidR="004855E3" w:rsidRPr="0061321F">
        <w:rPr>
          <w:i/>
          <w:color w:val="auto"/>
        </w:rPr>
        <w:t>tyre. Megjithëse</w:t>
      </w:r>
      <w:r w:rsidR="006C2650" w:rsidRPr="0061321F">
        <w:rPr>
          <w:i/>
          <w:color w:val="auto"/>
        </w:rPr>
        <w:t xml:space="preserve"> K</w:t>
      </w:r>
      <w:r w:rsidRPr="0061321F">
        <w:rPr>
          <w:i/>
          <w:color w:val="auto"/>
        </w:rPr>
        <w:t>ushtetuta parashikon një gjyqësor të pavarur, presioni politik, frikësimi, korrupsioni dhe burimet e kufizuara e penguan gjyqësorin të funksiononte plotësisht, në mënyrë të pavarur dhe efikase. Seancat gjyqësore ishin përgjithësisht të hapura për publikun, përveç nëse kufizimet e COVID-19 nuk i lejonin gazetarët ose publikun të hynin në ambientet e gjykatës. Qeveria vazhdoi procesin e monitoruar ndërkombëtarisht për verifikimin e gjyqtarëve dhe prokurorëve dhe për shkarkimin e personave me pasuri të pajustifikueshme ose lidhje me krimin e organizuar.</w:t>
      </w:r>
      <w:r w:rsidR="00DC6182" w:rsidRPr="0061321F">
        <w:rPr>
          <w:color w:val="auto"/>
        </w:rPr>
        <w:t xml:space="preserve"> </w:t>
      </w:r>
      <w:r w:rsidR="00DC6182" w:rsidRPr="0061321F">
        <w:rPr>
          <w:i/>
          <w:color w:val="auto"/>
        </w:rPr>
        <w:t>Politizimi i emërimeve të kaluara në Gjykatën e Lartë dhe Gjykatën Kushtetuese herë pas here kërcënoi të minonte pavarësinë dhe integritetin e këtyre institucioneve.</w:t>
      </w:r>
    </w:p>
    <w:p w14:paraId="75608974" w14:textId="77777777" w:rsidR="00DC6182" w:rsidRPr="0061321F" w:rsidRDefault="00DC6182" w:rsidP="003B775A">
      <w:pPr>
        <w:pStyle w:val="ATEXXX"/>
        <w:rPr>
          <w:i/>
          <w:color w:val="auto"/>
        </w:rPr>
      </w:pPr>
      <w:r w:rsidRPr="0061321F">
        <w:rPr>
          <w:iCs/>
          <w:color w:val="auto"/>
        </w:rPr>
        <w:t xml:space="preserve">Departamenti nënvizon se edhe korrupsioni në polici vazhdoi të përbënte problem: </w:t>
      </w:r>
      <w:r w:rsidRPr="0061321F">
        <w:rPr>
          <w:i/>
          <w:color w:val="auto"/>
        </w:rPr>
        <w:t>Policia nuk e ka zbatuar gjithmonë ligjin në mënyrë të barabartë. Lidhjet personale, politike ose kriminale, infrastruktura e mangët, mungesa e pajisjeve dhe mbik</w:t>
      </w:r>
      <w:r w:rsidR="00A42D6E" w:rsidRPr="0061321F">
        <w:rPr>
          <w:i/>
          <w:color w:val="auto"/>
        </w:rPr>
        <w:t>ë</w:t>
      </w:r>
      <w:r w:rsidRPr="0061321F">
        <w:rPr>
          <w:i/>
          <w:color w:val="auto"/>
        </w:rPr>
        <w:t>qyrja e pamjaftueshme shpesh patën pasoja në zbatimin e ligjit</w:t>
      </w:r>
      <w:r w:rsidR="004855E3" w:rsidRPr="0061321F">
        <w:rPr>
          <w:i/>
          <w:color w:val="auto"/>
        </w:rPr>
        <w:t>.</w:t>
      </w:r>
    </w:p>
    <w:p w14:paraId="75608975" w14:textId="77777777" w:rsidR="000454C3" w:rsidRPr="0061321F" w:rsidRDefault="000454C3" w:rsidP="003B775A">
      <w:pPr>
        <w:pStyle w:val="ATEXXX"/>
        <w:rPr>
          <w:color w:val="auto"/>
        </w:rPr>
      </w:pPr>
    </w:p>
    <w:p w14:paraId="75608976" w14:textId="77777777" w:rsidR="00155093" w:rsidRPr="0061321F" w:rsidRDefault="00605A9D" w:rsidP="003B775A">
      <w:pPr>
        <w:pStyle w:val="ATEXXX"/>
        <w:rPr>
          <w:color w:val="auto"/>
        </w:rPr>
      </w:pPr>
      <w:r w:rsidRPr="0061321F">
        <w:rPr>
          <w:color w:val="auto"/>
        </w:rPr>
        <w:t>F</w:t>
      </w:r>
      <w:r w:rsidR="00093CC5" w:rsidRPr="0061321F">
        <w:rPr>
          <w:color w:val="auto"/>
        </w:rPr>
        <w:t xml:space="preserve">illimi i funksionimit </w:t>
      </w:r>
      <w:r w:rsidR="002E1DC7" w:rsidRPr="0061321F">
        <w:rPr>
          <w:color w:val="auto"/>
        </w:rPr>
        <w:t>dhe efektiviteti i Prokuroris</w:t>
      </w:r>
      <w:r w:rsidR="002B133B" w:rsidRPr="0061321F">
        <w:rPr>
          <w:color w:val="auto"/>
        </w:rPr>
        <w:t>ë</w:t>
      </w:r>
      <w:r w:rsidR="002E1DC7" w:rsidRPr="0061321F">
        <w:rPr>
          <w:color w:val="auto"/>
        </w:rPr>
        <w:t xml:space="preserve"> s</w:t>
      </w:r>
      <w:r w:rsidR="002B133B" w:rsidRPr="0061321F">
        <w:rPr>
          <w:color w:val="auto"/>
        </w:rPr>
        <w:t>ë</w:t>
      </w:r>
      <w:r w:rsidR="00F2552A" w:rsidRPr="0061321F">
        <w:rPr>
          <w:color w:val="auto"/>
        </w:rPr>
        <w:t xml:space="preserve"> </w:t>
      </w:r>
      <w:r w:rsidR="00394346" w:rsidRPr="0061321F">
        <w:rPr>
          <w:color w:val="auto"/>
        </w:rPr>
        <w:t>Posaçme</w:t>
      </w:r>
      <w:r w:rsidR="00D82921" w:rsidRPr="0061321F">
        <w:rPr>
          <w:color w:val="auto"/>
        </w:rPr>
        <w:t xml:space="preserve"> </w:t>
      </w:r>
      <w:r w:rsidR="00093CC5" w:rsidRPr="0061321F">
        <w:rPr>
          <w:color w:val="auto"/>
        </w:rPr>
        <w:t>p</w:t>
      </w:r>
      <w:r w:rsidRPr="0061321F">
        <w:rPr>
          <w:color w:val="auto"/>
        </w:rPr>
        <w:t>ë</w:t>
      </w:r>
      <w:r w:rsidR="00093CC5" w:rsidRPr="0061321F">
        <w:rPr>
          <w:color w:val="auto"/>
        </w:rPr>
        <w:t>rb</w:t>
      </w:r>
      <w:r w:rsidRPr="0061321F">
        <w:rPr>
          <w:color w:val="auto"/>
        </w:rPr>
        <w:t>ë</w:t>
      </w:r>
      <w:r w:rsidR="00093CC5" w:rsidRPr="0061321F">
        <w:rPr>
          <w:color w:val="auto"/>
        </w:rPr>
        <w:t>n nj</w:t>
      </w:r>
      <w:r w:rsidR="00610C4E" w:rsidRPr="0061321F">
        <w:rPr>
          <w:color w:val="auto"/>
        </w:rPr>
        <w:t xml:space="preserve">ë </w:t>
      </w:r>
      <w:r w:rsidR="00093CC5" w:rsidRPr="0061321F">
        <w:rPr>
          <w:color w:val="auto"/>
        </w:rPr>
        <w:t>rol të padiskutueshëm në fush</w:t>
      </w:r>
      <w:r w:rsidR="00FE50C3" w:rsidRPr="0061321F">
        <w:rPr>
          <w:color w:val="auto"/>
        </w:rPr>
        <w:t>ën e ndëshkimit të korrupsionit</w:t>
      </w:r>
      <w:r w:rsidR="00093CC5" w:rsidRPr="0061321F">
        <w:rPr>
          <w:color w:val="auto"/>
        </w:rPr>
        <w:t xml:space="preserve"> t</w:t>
      </w:r>
      <w:r w:rsidR="00610C4E" w:rsidRPr="0061321F">
        <w:rPr>
          <w:color w:val="auto"/>
        </w:rPr>
        <w:t xml:space="preserve">ë </w:t>
      </w:r>
      <w:r w:rsidR="00093CC5" w:rsidRPr="0061321F">
        <w:rPr>
          <w:color w:val="auto"/>
        </w:rPr>
        <w:t>zyrtar</w:t>
      </w:r>
      <w:r w:rsidR="00AA0A1D" w:rsidRPr="0061321F">
        <w:rPr>
          <w:color w:val="auto"/>
        </w:rPr>
        <w:t>ë</w:t>
      </w:r>
      <w:r w:rsidR="00093CC5" w:rsidRPr="0061321F">
        <w:rPr>
          <w:color w:val="auto"/>
        </w:rPr>
        <w:t>ve t</w:t>
      </w:r>
      <w:r w:rsidR="00610C4E" w:rsidRPr="0061321F">
        <w:rPr>
          <w:color w:val="auto"/>
        </w:rPr>
        <w:t xml:space="preserve">ë </w:t>
      </w:r>
      <w:r w:rsidR="00093CC5" w:rsidRPr="0061321F">
        <w:rPr>
          <w:color w:val="auto"/>
        </w:rPr>
        <w:t>lart</w:t>
      </w:r>
      <w:r w:rsidR="00610C4E" w:rsidRPr="0061321F">
        <w:rPr>
          <w:color w:val="auto"/>
        </w:rPr>
        <w:t xml:space="preserve">ë </w:t>
      </w:r>
      <w:r w:rsidR="00093CC5" w:rsidRPr="0061321F">
        <w:rPr>
          <w:color w:val="auto"/>
        </w:rPr>
        <w:t>dhe n</w:t>
      </w:r>
      <w:r w:rsidR="00610C4E" w:rsidRPr="0061321F">
        <w:rPr>
          <w:color w:val="auto"/>
        </w:rPr>
        <w:t xml:space="preserve">ë </w:t>
      </w:r>
      <w:r w:rsidR="00093CC5" w:rsidRPr="0061321F">
        <w:rPr>
          <w:color w:val="auto"/>
        </w:rPr>
        <w:t>gjyq</w:t>
      </w:r>
      <w:r w:rsidR="00AA0A1D" w:rsidRPr="0061321F">
        <w:rPr>
          <w:color w:val="auto"/>
        </w:rPr>
        <w:t>ë</w:t>
      </w:r>
      <w:r w:rsidR="00093CC5" w:rsidRPr="0061321F">
        <w:rPr>
          <w:color w:val="auto"/>
        </w:rPr>
        <w:t xml:space="preserve">sor, </w:t>
      </w:r>
      <w:r w:rsidR="0099024E" w:rsidRPr="0061321F">
        <w:rPr>
          <w:color w:val="auto"/>
        </w:rPr>
        <w:t>sekuestrimin dhe konfiskimin e të ardhurave me origjinë kriminale, aseteve kriminale apo pasuri</w:t>
      </w:r>
      <w:r w:rsidR="00FE50C3" w:rsidRPr="0061321F">
        <w:rPr>
          <w:color w:val="auto"/>
        </w:rPr>
        <w:t>ve</w:t>
      </w:r>
      <w:r w:rsidR="0099024E" w:rsidRPr="0061321F">
        <w:rPr>
          <w:color w:val="auto"/>
        </w:rPr>
        <w:t xml:space="preserve"> </w:t>
      </w:r>
      <w:r w:rsidR="00FE50C3" w:rsidRPr="0061321F">
        <w:rPr>
          <w:color w:val="auto"/>
        </w:rPr>
        <w:t>t</w:t>
      </w:r>
      <w:r w:rsidR="0099024E" w:rsidRPr="0061321F">
        <w:rPr>
          <w:color w:val="auto"/>
        </w:rPr>
        <w:t>ë pajustifikuar</w:t>
      </w:r>
      <w:r w:rsidR="00FE50C3" w:rsidRPr="0061321F">
        <w:rPr>
          <w:color w:val="auto"/>
        </w:rPr>
        <w:t>a</w:t>
      </w:r>
      <w:r w:rsidR="0099024E" w:rsidRPr="0061321F">
        <w:rPr>
          <w:color w:val="auto"/>
        </w:rPr>
        <w:t xml:space="preserve"> të vën</w:t>
      </w:r>
      <w:r w:rsidR="00FE50C3" w:rsidRPr="0061321F">
        <w:rPr>
          <w:color w:val="auto"/>
        </w:rPr>
        <w:t>a</w:t>
      </w:r>
      <w:r w:rsidR="0099024E" w:rsidRPr="0061321F">
        <w:rPr>
          <w:color w:val="auto"/>
        </w:rPr>
        <w:t xml:space="preserve"> nga korrupsioni zyrtar, </w:t>
      </w:r>
      <w:r w:rsidR="00093CC5" w:rsidRPr="0061321F">
        <w:rPr>
          <w:color w:val="auto"/>
        </w:rPr>
        <w:t>parandalimin e korrupsionit n</w:t>
      </w:r>
      <w:r w:rsidR="00610C4E" w:rsidRPr="0061321F">
        <w:rPr>
          <w:color w:val="auto"/>
        </w:rPr>
        <w:t xml:space="preserve">ë </w:t>
      </w:r>
      <w:r w:rsidR="00093CC5" w:rsidRPr="0061321F">
        <w:rPr>
          <w:color w:val="auto"/>
        </w:rPr>
        <w:t>strukturat shtet</w:t>
      </w:r>
      <w:r w:rsidR="00AA0A1D" w:rsidRPr="0061321F">
        <w:rPr>
          <w:color w:val="auto"/>
        </w:rPr>
        <w:t>ë</w:t>
      </w:r>
      <w:r w:rsidR="00093CC5" w:rsidRPr="0061321F">
        <w:rPr>
          <w:color w:val="auto"/>
        </w:rPr>
        <w:t>rore</w:t>
      </w:r>
      <w:r w:rsidR="00FE50C3" w:rsidRPr="0061321F">
        <w:rPr>
          <w:color w:val="auto"/>
        </w:rPr>
        <w:t xml:space="preserve"> p</w:t>
      </w:r>
      <w:r w:rsidR="00A42CD6" w:rsidRPr="0061321F">
        <w:rPr>
          <w:color w:val="auto"/>
        </w:rPr>
        <w:t>ë</w:t>
      </w:r>
      <w:r w:rsidR="00FE50C3" w:rsidRPr="0061321F">
        <w:rPr>
          <w:color w:val="auto"/>
        </w:rPr>
        <w:t xml:space="preserve">r </w:t>
      </w:r>
      <w:r w:rsidR="002E1DC7" w:rsidRPr="0061321F">
        <w:rPr>
          <w:color w:val="auto"/>
        </w:rPr>
        <w:t>rikthimin e besimit të publikut në sistemi</w:t>
      </w:r>
      <w:r w:rsidR="004B4340" w:rsidRPr="0061321F">
        <w:rPr>
          <w:color w:val="auto"/>
        </w:rPr>
        <w:t>n</w:t>
      </w:r>
      <w:r w:rsidR="00FE50C3" w:rsidRPr="0061321F">
        <w:rPr>
          <w:color w:val="auto"/>
        </w:rPr>
        <w:t xml:space="preserve"> </w:t>
      </w:r>
      <w:r w:rsidR="004B4340" w:rsidRPr="0061321F">
        <w:rPr>
          <w:color w:val="auto"/>
        </w:rPr>
        <w:t>e</w:t>
      </w:r>
      <w:r w:rsidR="002E1DC7" w:rsidRPr="0061321F">
        <w:rPr>
          <w:color w:val="auto"/>
        </w:rPr>
        <w:t xml:space="preserve"> drejtësisë.</w:t>
      </w:r>
    </w:p>
    <w:p w14:paraId="75608977" w14:textId="77777777" w:rsidR="008843EA" w:rsidRPr="0061321F" w:rsidRDefault="008843EA" w:rsidP="003B775A">
      <w:pPr>
        <w:pStyle w:val="ATEXXX"/>
        <w:rPr>
          <w:color w:val="auto"/>
        </w:rPr>
      </w:pPr>
      <w:r w:rsidRPr="0061321F">
        <w:rPr>
          <w:color w:val="auto"/>
        </w:rPr>
        <w:t>Gjithashtu, krijimi dhe funksionimi i Byrosë Kombëtare të Hetimit përbën një hallk</w:t>
      </w:r>
      <w:r w:rsidR="00DE5468" w:rsidRPr="0061321F">
        <w:rPr>
          <w:color w:val="auto"/>
        </w:rPr>
        <w:t>ë</w:t>
      </w:r>
      <w:r w:rsidRPr="0061321F">
        <w:rPr>
          <w:color w:val="auto"/>
        </w:rPr>
        <w:t xml:space="preserve"> të rëndësishme në luftën kundër korrupsionit, si një njësi e posaçme dhe e specializuar për hetimin e veprave penale në fushën e korrupsionit, e cila vepron pranë Prokurorisë së Posaçme.</w:t>
      </w:r>
    </w:p>
    <w:p w14:paraId="75608978" w14:textId="49332ED2" w:rsidR="00C91394" w:rsidRPr="0061321F" w:rsidRDefault="00D82921" w:rsidP="003B775A">
      <w:pPr>
        <w:pStyle w:val="ATEXXX"/>
        <w:rPr>
          <w:color w:val="auto"/>
        </w:rPr>
      </w:pPr>
      <w:r w:rsidRPr="0061321F">
        <w:rPr>
          <w:color w:val="auto"/>
        </w:rPr>
        <w:t>N</w:t>
      </w:r>
      <w:r w:rsidR="00543EF8" w:rsidRPr="0061321F">
        <w:rPr>
          <w:color w:val="auto"/>
        </w:rPr>
        <w:t>ë</w:t>
      </w:r>
      <w:r w:rsidR="00220508" w:rsidRPr="0061321F">
        <w:rPr>
          <w:color w:val="auto"/>
        </w:rPr>
        <w:t xml:space="preserve"> </w:t>
      </w:r>
      <w:r w:rsidRPr="0061321F">
        <w:rPr>
          <w:color w:val="auto"/>
        </w:rPr>
        <w:t>t</w:t>
      </w:r>
      <w:r w:rsidR="00D94AAB" w:rsidRPr="0061321F">
        <w:rPr>
          <w:color w:val="auto"/>
        </w:rPr>
        <w:t>ë</w:t>
      </w:r>
      <w:r w:rsidRPr="0061321F">
        <w:rPr>
          <w:color w:val="auto"/>
        </w:rPr>
        <w:t xml:space="preserve"> dh</w:t>
      </w:r>
      <w:r w:rsidR="00D94AAB" w:rsidRPr="0061321F">
        <w:rPr>
          <w:color w:val="auto"/>
        </w:rPr>
        <w:t>ë</w:t>
      </w:r>
      <w:r w:rsidRPr="0061321F">
        <w:rPr>
          <w:color w:val="auto"/>
        </w:rPr>
        <w:t>nat e paraqitura, Prokuroria e</w:t>
      </w:r>
      <w:r w:rsidR="00543EF8" w:rsidRPr="0061321F">
        <w:rPr>
          <w:color w:val="auto"/>
        </w:rPr>
        <w:t xml:space="preserve"> Përgjithshme përmend vijimin e </w:t>
      </w:r>
      <w:r w:rsidRPr="0061321F">
        <w:rPr>
          <w:color w:val="auto"/>
        </w:rPr>
        <w:t xml:space="preserve">bashkëpunimit ndërinstitucional në nivel vendor dhe qendror për rritjen e cilësisë dhe efiçencës në hetimin dhe ushtrimin e ndjekjes penale, për veprat në detyrë, përfshirë dhe veprat në fushën e korrupsionit, me </w:t>
      </w:r>
      <w:r w:rsidRPr="0061321F">
        <w:rPr>
          <w:color w:val="auto"/>
        </w:rPr>
        <w:lastRenderedPageBreak/>
        <w:t>Prokurorinë e Posaçme në zbatim të Aktit</w:t>
      </w:r>
      <w:r w:rsidR="00543EF8" w:rsidRPr="0061321F">
        <w:rPr>
          <w:color w:val="auto"/>
        </w:rPr>
        <w:t xml:space="preserve"> të Koordinimit Institucional (</w:t>
      </w:r>
      <w:r w:rsidRPr="0061321F">
        <w:rPr>
          <w:color w:val="auto"/>
        </w:rPr>
        <w:t xml:space="preserve">nënshkruar datë 15.12.2020) </w:t>
      </w:r>
      <w:r w:rsidR="008A7602">
        <w:rPr>
          <w:color w:val="auto"/>
        </w:rPr>
        <w:t>“</w:t>
      </w:r>
      <w:r w:rsidRPr="0061321F">
        <w:rPr>
          <w:color w:val="auto"/>
        </w:rPr>
        <w:t>Për rritjen e efiçencës nëpërmjet, bashkërendimit të Prokurorisë së Përgjithshme me Prokurorinë e Posaçme dhe unifikimin e disa veprimtarive administrative dhe procedurale ndërinstitucionale duke respektuar veçoritë dhe kompetencat institucionale të parashikuara në ligj</w:t>
      </w:r>
      <w:r w:rsidR="008A7602">
        <w:rPr>
          <w:color w:val="auto"/>
        </w:rPr>
        <w:t>”</w:t>
      </w:r>
      <w:r w:rsidRPr="0061321F">
        <w:rPr>
          <w:color w:val="auto"/>
        </w:rPr>
        <w:t xml:space="preserve"> si dhe në zbatim të marrëveshjeve dypalëshe të vitit 2020 ndërm</w:t>
      </w:r>
      <w:r w:rsidR="00FE50C3" w:rsidRPr="0061321F">
        <w:rPr>
          <w:color w:val="auto"/>
        </w:rPr>
        <w:t xml:space="preserve">jet Prokurorisë së Përgjithshme, </w:t>
      </w:r>
      <w:r w:rsidRPr="0061321F">
        <w:rPr>
          <w:color w:val="auto"/>
        </w:rPr>
        <w:t>Drejtorisë së Përgjithshme të Policisë së Shtetit,</w:t>
      </w:r>
      <w:r w:rsidR="008D0C57" w:rsidRPr="0061321F">
        <w:rPr>
          <w:color w:val="auto"/>
        </w:rPr>
        <w:t xml:space="preserve"> </w:t>
      </w:r>
      <w:r w:rsidRPr="0061321F">
        <w:rPr>
          <w:color w:val="auto"/>
        </w:rPr>
        <w:t>Kontrollit të Lartë të Shtetit, Inspektoratit të Lartë të Deklarimit dhe Kontrollit të Pasurisë dhe Konfliktit të Interesave.</w:t>
      </w:r>
    </w:p>
    <w:p w14:paraId="75608979" w14:textId="7D5C911D" w:rsidR="00E21307" w:rsidRPr="0061321F" w:rsidRDefault="00CB1A8E" w:rsidP="003B775A">
      <w:pPr>
        <w:pStyle w:val="ATEXXX"/>
        <w:rPr>
          <w:color w:val="auto"/>
        </w:rPr>
      </w:pPr>
      <w:r w:rsidRPr="0061321F">
        <w:rPr>
          <w:color w:val="auto"/>
        </w:rPr>
        <w:t>Lidhur me veprat penale në fushën e korrupsionit me ndryshimet ligjore në Kodin e Procedurës Penale</w:t>
      </w:r>
      <w:r w:rsidRPr="0061321F">
        <w:rPr>
          <w:rStyle w:val="FootnoteReference"/>
          <w:color w:val="auto"/>
        </w:rPr>
        <w:footnoteReference w:id="35"/>
      </w:r>
      <w:r w:rsidRPr="0061321F">
        <w:rPr>
          <w:color w:val="auto"/>
        </w:rPr>
        <w:t xml:space="preserve"> i kanë kaluar </w:t>
      </w:r>
      <w:r w:rsidR="00FE50C3" w:rsidRPr="0061321F">
        <w:rPr>
          <w:color w:val="auto"/>
        </w:rPr>
        <w:t>Prokuroris</w:t>
      </w:r>
      <w:r w:rsidR="00A42CD6" w:rsidRPr="0061321F">
        <w:rPr>
          <w:color w:val="auto"/>
        </w:rPr>
        <w:t>ë</w:t>
      </w:r>
      <w:r w:rsidR="00FE50C3" w:rsidRPr="0061321F">
        <w:rPr>
          <w:color w:val="auto"/>
        </w:rPr>
        <w:t xml:space="preserve"> s</w:t>
      </w:r>
      <w:r w:rsidR="00A42CD6" w:rsidRPr="0061321F">
        <w:rPr>
          <w:color w:val="auto"/>
        </w:rPr>
        <w:t>ë</w:t>
      </w:r>
      <w:r w:rsidR="00FE50C3" w:rsidRPr="0061321F">
        <w:rPr>
          <w:color w:val="auto"/>
        </w:rPr>
        <w:t xml:space="preserve"> Posaçme (SPAK)</w:t>
      </w:r>
      <w:r w:rsidRPr="0061321F">
        <w:rPr>
          <w:color w:val="auto"/>
        </w:rPr>
        <w:t xml:space="preserve"> për kompetencë lëndore nenet: 230, 230/a, 230/b, 230/c, 230/ç, 231, 232, 232/a, 232/b, 233, 234, 234/a, 234/b, 244, paragrafi 2, 244/a, 245, 245/1, paragrafët 2 dhe 4, 257, 258, paragrafi 2, 259, paragrafi 2, 259/a, 260, 312, 319, 319/a, 319/b, 319/c, 319/ç, 319/d, 319/dh, 319/e, 328 dhe 328/b të Kodit Penal, dis</w:t>
      </w:r>
      <w:r w:rsidR="00A42D6E" w:rsidRPr="0061321F">
        <w:rPr>
          <w:color w:val="auto"/>
        </w:rPr>
        <w:t>pozita të cilat më herët kanë qe</w:t>
      </w:r>
      <w:r w:rsidRPr="0061321F">
        <w:rPr>
          <w:color w:val="auto"/>
        </w:rPr>
        <w:t>në në kompetencën e Prokurorisë së Përgjithshme.</w:t>
      </w:r>
      <w:r w:rsidR="001A546F" w:rsidRPr="0061321F">
        <w:rPr>
          <w:color w:val="auto"/>
        </w:rPr>
        <w:t xml:space="preserve"> </w:t>
      </w:r>
      <w:r w:rsidRPr="0061321F">
        <w:rPr>
          <w:color w:val="auto"/>
        </w:rPr>
        <w:t>Gjithashtu, në lidhje me veprat penale në fushën elektorale, nëpërmjet ndryshimeve me ligjin nr.147/2020</w:t>
      </w:r>
      <w:r w:rsidR="00A42D6E" w:rsidRPr="0061321F">
        <w:rPr>
          <w:color w:val="auto"/>
        </w:rPr>
        <w:t>,</w:t>
      </w:r>
      <w:r w:rsidRPr="0061321F">
        <w:rPr>
          <w:color w:val="auto"/>
        </w:rPr>
        <w:t xml:space="preserve"> </w:t>
      </w:r>
      <w:r w:rsidR="008A7602">
        <w:rPr>
          <w:color w:val="auto"/>
        </w:rPr>
        <w:t>“</w:t>
      </w:r>
      <w:r w:rsidRPr="0061321F">
        <w:rPr>
          <w:color w:val="auto"/>
        </w:rPr>
        <w:t>Për një shtesë d</w:t>
      </w:r>
      <w:r w:rsidR="00A42D6E" w:rsidRPr="0061321F">
        <w:rPr>
          <w:color w:val="auto"/>
        </w:rPr>
        <w:t>he disa ndryshime në ligjin nr.</w:t>
      </w:r>
      <w:r w:rsidRPr="0061321F">
        <w:rPr>
          <w:color w:val="auto"/>
        </w:rPr>
        <w:t xml:space="preserve">7905, datë 21.3.1995, </w:t>
      </w:r>
      <w:r w:rsidR="008A7602">
        <w:rPr>
          <w:color w:val="auto"/>
        </w:rPr>
        <w:t>“</w:t>
      </w:r>
      <w:r w:rsidRPr="0061321F">
        <w:rPr>
          <w:color w:val="auto"/>
        </w:rPr>
        <w:t>Kodi i Procedurës Penale i Republikës së Shqipërisë</w:t>
      </w:r>
      <w:r w:rsidR="008A7602">
        <w:rPr>
          <w:color w:val="auto"/>
        </w:rPr>
        <w:t>”</w:t>
      </w:r>
      <w:r w:rsidRPr="0061321F">
        <w:rPr>
          <w:color w:val="auto"/>
        </w:rPr>
        <w:t xml:space="preserve">, të ndryshuar, në kompetencën lëndore të </w:t>
      </w:r>
      <w:r w:rsidR="00FE50C3" w:rsidRPr="0061321F">
        <w:rPr>
          <w:color w:val="auto"/>
        </w:rPr>
        <w:t>Prokuroris</w:t>
      </w:r>
      <w:r w:rsidR="00A42CD6" w:rsidRPr="0061321F">
        <w:rPr>
          <w:color w:val="auto"/>
        </w:rPr>
        <w:t>ë</w:t>
      </w:r>
      <w:r w:rsidR="00FE50C3" w:rsidRPr="0061321F">
        <w:rPr>
          <w:color w:val="auto"/>
        </w:rPr>
        <w:t xml:space="preserve"> s</w:t>
      </w:r>
      <w:r w:rsidR="00A42CD6" w:rsidRPr="0061321F">
        <w:rPr>
          <w:color w:val="auto"/>
        </w:rPr>
        <w:t>ë</w:t>
      </w:r>
      <w:r w:rsidR="00FE50C3" w:rsidRPr="0061321F">
        <w:rPr>
          <w:color w:val="auto"/>
        </w:rPr>
        <w:t xml:space="preserve"> Posaçme (</w:t>
      </w:r>
      <w:r w:rsidRPr="0061321F">
        <w:rPr>
          <w:color w:val="auto"/>
        </w:rPr>
        <w:t>SPAK</w:t>
      </w:r>
      <w:r w:rsidR="00FE50C3" w:rsidRPr="0061321F">
        <w:rPr>
          <w:color w:val="auto"/>
        </w:rPr>
        <w:t>)</w:t>
      </w:r>
      <w:r w:rsidRPr="0061321F">
        <w:rPr>
          <w:color w:val="auto"/>
        </w:rPr>
        <w:t xml:space="preserve"> kanë kaluar përkatësisht nenet 328 </w:t>
      </w:r>
      <w:r w:rsidR="008A7602">
        <w:rPr>
          <w:color w:val="auto"/>
        </w:rPr>
        <w:t>“</w:t>
      </w:r>
      <w:r w:rsidRPr="0061321F">
        <w:rPr>
          <w:color w:val="auto"/>
        </w:rPr>
        <w:t>Korrupsioni aktiv në zgjedhje</w:t>
      </w:r>
      <w:r w:rsidR="008A7602">
        <w:rPr>
          <w:color w:val="auto"/>
        </w:rPr>
        <w:t>”</w:t>
      </w:r>
      <w:r w:rsidRPr="0061321F">
        <w:rPr>
          <w:color w:val="auto"/>
        </w:rPr>
        <w:t xml:space="preserve"> dhe 328/b </w:t>
      </w:r>
      <w:r w:rsidR="008A7602">
        <w:rPr>
          <w:color w:val="auto"/>
        </w:rPr>
        <w:t>“</w:t>
      </w:r>
      <w:r w:rsidRPr="0061321F">
        <w:rPr>
          <w:color w:val="auto"/>
        </w:rPr>
        <w:t>Korrupsioni pasiv në zgjedhje</w:t>
      </w:r>
      <w:r w:rsidR="008A7602">
        <w:rPr>
          <w:color w:val="auto"/>
        </w:rPr>
        <w:t>”</w:t>
      </w:r>
      <w:r w:rsidRPr="0061321F">
        <w:rPr>
          <w:color w:val="auto"/>
        </w:rPr>
        <w:t xml:space="preserve"> të Kodit Penal.</w:t>
      </w:r>
    </w:p>
    <w:p w14:paraId="7560897A" w14:textId="77777777" w:rsidR="001A546F" w:rsidRPr="0061321F" w:rsidRDefault="001A546F" w:rsidP="003B775A">
      <w:pPr>
        <w:pStyle w:val="ATEXXX"/>
        <w:rPr>
          <w:color w:val="auto"/>
        </w:rPr>
      </w:pPr>
      <w:r w:rsidRPr="0061321F">
        <w:rPr>
          <w:color w:val="auto"/>
        </w:rPr>
        <w:t>Nga ana tjet</w:t>
      </w:r>
      <w:r w:rsidR="00D94AAB" w:rsidRPr="0061321F">
        <w:rPr>
          <w:color w:val="auto"/>
        </w:rPr>
        <w:t>ë</w:t>
      </w:r>
      <w:r w:rsidRPr="0061321F">
        <w:rPr>
          <w:color w:val="auto"/>
        </w:rPr>
        <w:t>r</w:t>
      </w:r>
      <w:r w:rsidR="00A42D6E" w:rsidRPr="0061321F">
        <w:rPr>
          <w:color w:val="auto"/>
        </w:rPr>
        <w:t>,</w:t>
      </w:r>
      <w:r w:rsidRPr="0061321F">
        <w:rPr>
          <w:color w:val="auto"/>
        </w:rPr>
        <w:t xml:space="preserve"> Prokuroria e P</w:t>
      </w:r>
      <w:r w:rsidR="00D94AAB" w:rsidRPr="0061321F">
        <w:rPr>
          <w:color w:val="auto"/>
        </w:rPr>
        <w:t>ë</w:t>
      </w:r>
      <w:r w:rsidRPr="0061321F">
        <w:rPr>
          <w:color w:val="auto"/>
        </w:rPr>
        <w:t>rgjithshme n</w:t>
      </w:r>
      <w:r w:rsidR="00D94AAB" w:rsidRPr="0061321F">
        <w:rPr>
          <w:color w:val="auto"/>
        </w:rPr>
        <w:t>ë</w:t>
      </w:r>
      <w:r w:rsidRPr="0061321F">
        <w:rPr>
          <w:color w:val="auto"/>
        </w:rPr>
        <w:t xml:space="preserve"> informacionin e p</w:t>
      </w:r>
      <w:r w:rsidR="00D94AAB" w:rsidRPr="0061321F">
        <w:rPr>
          <w:color w:val="auto"/>
        </w:rPr>
        <w:t>ë</w:t>
      </w:r>
      <w:r w:rsidRPr="0061321F">
        <w:rPr>
          <w:color w:val="auto"/>
        </w:rPr>
        <w:t>rcjell</w:t>
      </w:r>
      <w:r w:rsidR="00D94AAB" w:rsidRPr="0061321F">
        <w:rPr>
          <w:color w:val="auto"/>
        </w:rPr>
        <w:t>ë</w:t>
      </w:r>
      <w:r w:rsidRPr="0061321F">
        <w:rPr>
          <w:color w:val="auto"/>
        </w:rPr>
        <w:t xml:space="preserve"> parashtron se me ndryshimet e bëra në Kodin Penal me ligjin nr.43/2021, si dhe në nenin 75/a të K</w:t>
      </w:r>
      <w:r w:rsidR="008D0C57" w:rsidRPr="0061321F">
        <w:rPr>
          <w:color w:val="auto"/>
        </w:rPr>
        <w:t xml:space="preserve">odit të Procedurës </w:t>
      </w:r>
      <w:r w:rsidRPr="0061321F">
        <w:rPr>
          <w:color w:val="auto"/>
        </w:rPr>
        <w:t>Penale me ligjin nr.41/2021, kompetenca lëndore për veprat</w:t>
      </w:r>
      <w:r w:rsidR="008D0C57" w:rsidRPr="0061321F">
        <w:rPr>
          <w:color w:val="auto"/>
        </w:rPr>
        <w:t xml:space="preserve"> </w:t>
      </w:r>
      <w:r w:rsidRPr="0061321F">
        <w:rPr>
          <w:color w:val="auto"/>
        </w:rPr>
        <w:t>penale të parashikuara nga nenet 244/1, 245/1,</w:t>
      </w:r>
      <w:r w:rsidR="00842EDA" w:rsidRPr="0061321F">
        <w:rPr>
          <w:color w:val="auto"/>
        </w:rPr>
        <w:t xml:space="preserve"> 245/3,</w:t>
      </w:r>
      <w:r w:rsidRPr="0061321F">
        <w:rPr>
          <w:color w:val="auto"/>
        </w:rPr>
        <w:t>258/1, 259/1, 259/3 i ka kaluar sërish prokurorive pranë gjykatav</w:t>
      </w:r>
      <w:r w:rsidR="00FE50C3" w:rsidRPr="0061321F">
        <w:rPr>
          <w:color w:val="auto"/>
        </w:rPr>
        <w:t>e të juridiksionit të zakonshëm</w:t>
      </w:r>
      <w:r w:rsidR="00842EDA" w:rsidRPr="0061321F">
        <w:rPr>
          <w:rStyle w:val="FootnoteReference"/>
          <w:color w:val="auto"/>
        </w:rPr>
        <w:footnoteReference w:id="36"/>
      </w:r>
      <w:r w:rsidR="00FE50C3" w:rsidRPr="0061321F">
        <w:rPr>
          <w:color w:val="auto"/>
        </w:rPr>
        <w:t>.</w:t>
      </w:r>
    </w:p>
    <w:p w14:paraId="7560897B" w14:textId="77777777" w:rsidR="001A5F2A" w:rsidRPr="0061321F" w:rsidRDefault="001A5F2A" w:rsidP="003B775A">
      <w:pPr>
        <w:pStyle w:val="ATEXXX"/>
        <w:rPr>
          <w:color w:val="auto"/>
        </w:rPr>
      </w:pPr>
      <w:r w:rsidRPr="0061321F">
        <w:rPr>
          <w:color w:val="auto"/>
        </w:rPr>
        <w:t>Nga të dhënat e sjella nga Struktura e Posaçme kundër Korrupsionit dhe Krimit të Organizuar (SPAK)</w:t>
      </w:r>
      <w:r w:rsidRPr="0061321F">
        <w:rPr>
          <w:rStyle w:val="FootnoteReference"/>
          <w:color w:val="auto"/>
        </w:rPr>
        <w:footnoteReference w:id="37"/>
      </w:r>
      <w:r w:rsidRPr="0061321F">
        <w:rPr>
          <w:color w:val="auto"/>
        </w:rPr>
        <w:t xml:space="preserve">, rezulton se nga ky organ janë hetuar gjithsej 715 procedime penale, </w:t>
      </w:r>
      <w:r w:rsidRPr="0061321F">
        <w:rPr>
          <w:rFonts w:eastAsia="SimSun"/>
          <w:color w:val="auto"/>
        </w:rPr>
        <w:t>nga të cilat 352 procedime penale janë mbartur nga viti 2020, ndërsa 363 procedime penale janë regjistruar nga Prokuroria e Posaçme gjatë vitit 2021 si pro</w:t>
      </w:r>
      <w:r w:rsidR="00550E06" w:rsidRPr="0061321F">
        <w:rPr>
          <w:rFonts w:eastAsia="SimSun"/>
          <w:color w:val="auto"/>
        </w:rPr>
        <w:t>c</w:t>
      </w:r>
      <w:r w:rsidRPr="0061321F">
        <w:rPr>
          <w:rFonts w:eastAsia="SimSun"/>
          <w:color w:val="auto"/>
        </w:rPr>
        <w:t>edime penale të reja. Nga 363 procedime penale të reja të filluara në vitin 2021, 70 pro</w:t>
      </w:r>
      <w:r w:rsidR="00550E06" w:rsidRPr="0061321F">
        <w:rPr>
          <w:rFonts w:eastAsia="SimSun"/>
          <w:color w:val="auto"/>
        </w:rPr>
        <w:t>c</w:t>
      </w:r>
      <w:r w:rsidRPr="0061321F">
        <w:rPr>
          <w:rFonts w:eastAsia="SimSun"/>
          <w:color w:val="auto"/>
        </w:rPr>
        <w:t>edime penale j</w:t>
      </w:r>
      <w:r w:rsidR="00A42D6E" w:rsidRPr="0061321F">
        <w:rPr>
          <w:rFonts w:eastAsia="SimSun"/>
          <w:color w:val="auto"/>
        </w:rPr>
        <w:t>anë dërguar për kompetencë nga prokuroritë e rretheve g</w:t>
      </w:r>
      <w:r w:rsidRPr="0061321F">
        <w:rPr>
          <w:rFonts w:eastAsia="SimSun"/>
          <w:color w:val="auto"/>
        </w:rPr>
        <w:t>jyqësore dhe 1</w:t>
      </w:r>
      <w:r w:rsidR="00FE50C3" w:rsidRPr="0061321F">
        <w:rPr>
          <w:rFonts w:eastAsia="SimSun"/>
          <w:color w:val="auto"/>
        </w:rPr>
        <w:t>8</w:t>
      </w:r>
      <w:r w:rsidRPr="0061321F">
        <w:rPr>
          <w:rFonts w:eastAsia="SimSun"/>
          <w:color w:val="auto"/>
        </w:rPr>
        <w:t xml:space="preserve"> procedime penale janë regjistruar kryesisht nga Prokuroria e P</w:t>
      </w:r>
      <w:r w:rsidRPr="0061321F">
        <w:rPr>
          <w:color w:val="auto"/>
        </w:rPr>
        <w:t xml:space="preserve">osaçme. Nga 715 procedime penale të hetuara për vitin 2021, për 40 procedime penale është vendosur bashkimi i çështjes, duke pasur në hetim për këtë periudhë kohore gjithsej 675 procedime penale në hetim, me 519 persona nën </w:t>
      </w:r>
      <w:r w:rsidR="00FC7DFE" w:rsidRPr="0061321F">
        <w:rPr>
          <w:color w:val="auto"/>
        </w:rPr>
        <w:t xml:space="preserve">hetim. </w:t>
      </w:r>
      <w:r w:rsidR="00870D6E" w:rsidRPr="0061321F">
        <w:rPr>
          <w:color w:val="auto"/>
        </w:rPr>
        <w:t>K</w:t>
      </w:r>
      <w:r w:rsidR="00FC7DFE" w:rsidRPr="0061321F">
        <w:rPr>
          <w:color w:val="auto"/>
        </w:rPr>
        <w:t>rahasuar</w:t>
      </w:r>
      <w:r w:rsidR="00844988" w:rsidRPr="0061321F">
        <w:rPr>
          <w:color w:val="auto"/>
        </w:rPr>
        <w:t xml:space="preserve"> me t</w:t>
      </w:r>
      <w:r w:rsidR="00A42CD6" w:rsidRPr="0061321F">
        <w:rPr>
          <w:color w:val="auto"/>
        </w:rPr>
        <w:t>ë</w:t>
      </w:r>
      <w:r w:rsidR="00844988" w:rsidRPr="0061321F">
        <w:rPr>
          <w:color w:val="auto"/>
        </w:rPr>
        <w:t xml:space="preserve"> dh</w:t>
      </w:r>
      <w:r w:rsidR="00A42CD6" w:rsidRPr="0061321F">
        <w:rPr>
          <w:color w:val="auto"/>
        </w:rPr>
        <w:t>ë</w:t>
      </w:r>
      <w:r w:rsidR="00844988" w:rsidRPr="0061321F">
        <w:rPr>
          <w:color w:val="auto"/>
        </w:rPr>
        <w:t>nat e paraqitura n</w:t>
      </w:r>
      <w:r w:rsidR="00A42CD6" w:rsidRPr="0061321F">
        <w:rPr>
          <w:color w:val="auto"/>
        </w:rPr>
        <w:t>ë</w:t>
      </w:r>
      <w:r w:rsidR="00844988" w:rsidRPr="0061321F">
        <w:rPr>
          <w:color w:val="auto"/>
        </w:rPr>
        <w:t xml:space="preserve"> raportin vjetor t</w:t>
      </w:r>
      <w:r w:rsidR="00A42CD6" w:rsidRPr="0061321F">
        <w:rPr>
          <w:color w:val="auto"/>
        </w:rPr>
        <w:t>ë</w:t>
      </w:r>
      <w:r w:rsidR="00844988" w:rsidRPr="0061321F">
        <w:rPr>
          <w:color w:val="auto"/>
        </w:rPr>
        <w:t xml:space="preserve"> 2020, rezultojn</w:t>
      </w:r>
      <w:r w:rsidR="00A42CD6" w:rsidRPr="0061321F">
        <w:rPr>
          <w:color w:val="auto"/>
        </w:rPr>
        <w:t>ë</w:t>
      </w:r>
      <w:r w:rsidR="00844988" w:rsidRPr="0061321F">
        <w:rPr>
          <w:color w:val="auto"/>
        </w:rPr>
        <w:t xml:space="preserve"> 21 procedime m</w:t>
      </w:r>
      <w:r w:rsidR="00A42CD6" w:rsidRPr="0061321F">
        <w:rPr>
          <w:color w:val="auto"/>
        </w:rPr>
        <w:t>ë</w:t>
      </w:r>
      <w:r w:rsidR="00844988" w:rsidRPr="0061321F">
        <w:rPr>
          <w:color w:val="auto"/>
        </w:rPr>
        <w:t xml:space="preserve"> pak t</w:t>
      </w:r>
      <w:r w:rsidR="00A42CD6" w:rsidRPr="0061321F">
        <w:rPr>
          <w:color w:val="auto"/>
        </w:rPr>
        <w:t>ë</w:t>
      </w:r>
      <w:r w:rsidR="00844988" w:rsidRPr="0061321F">
        <w:rPr>
          <w:color w:val="auto"/>
        </w:rPr>
        <w:t xml:space="preserve"> regjistruara, </w:t>
      </w:r>
      <w:r w:rsidR="003126B6" w:rsidRPr="0061321F">
        <w:rPr>
          <w:color w:val="auto"/>
        </w:rPr>
        <w:t>227 persona n</w:t>
      </w:r>
      <w:r w:rsidR="00A42CD6" w:rsidRPr="0061321F">
        <w:rPr>
          <w:color w:val="auto"/>
        </w:rPr>
        <w:t>ë</w:t>
      </w:r>
      <w:r w:rsidR="003126B6" w:rsidRPr="0061321F">
        <w:rPr>
          <w:color w:val="auto"/>
        </w:rPr>
        <w:t>n hetim m</w:t>
      </w:r>
      <w:r w:rsidR="00A42CD6" w:rsidRPr="0061321F">
        <w:rPr>
          <w:color w:val="auto"/>
        </w:rPr>
        <w:t>ë</w:t>
      </w:r>
      <w:r w:rsidR="003126B6" w:rsidRPr="0061321F">
        <w:rPr>
          <w:color w:val="auto"/>
        </w:rPr>
        <w:t xml:space="preserve"> pak</w:t>
      </w:r>
      <w:r w:rsidR="00D46322" w:rsidRPr="0061321F">
        <w:rPr>
          <w:rStyle w:val="FootnoteReference"/>
          <w:color w:val="auto"/>
        </w:rPr>
        <w:footnoteReference w:id="38"/>
      </w:r>
      <w:r w:rsidR="00A42D6E" w:rsidRPr="0061321F">
        <w:rPr>
          <w:color w:val="auto"/>
        </w:rPr>
        <w:t>,</w:t>
      </w:r>
      <w:r w:rsidR="008D0C57" w:rsidRPr="0061321F">
        <w:rPr>
          <w:color w:val="auto"/>
        </w:rPr>
        <w:t xml:space="preserve"> </w:t>
      </w:r>
      <w:r w:rsidR="00FE50C3" w:rsidRPr="0061321F">
        <w:rPr>
          <w:color w:val="auto"/>
        </w:rPr>
        <w:t>nd</w:t>
      </w:r>
      <w:r w:rsidR="00A42CD6" w:rsidRPr="0061321F">
        <w:rPr>
          <w:color w:val="auto"/>
        </w:rPr>
        <w:t>ë</w:t>
      </w:r>
      <w:r w:rsidR="00FE50C3" w:rsidRPr="0061321F">
        <w:rPr>
          <w:color w:val="auto"/>
        </w:rPr>
        <w:t>rsa mbetemi n</w:t>
      </w:r>
      <w:r w:rsidR="00A42CD6" w:rsidRPr="0061321F">
        <w:rPr>
          <w:color w:val="auto"/>
        </w:rPr>
        <w:t>ë</w:t>
      </w:r>
      <w:r w:rsidR="00FE50C3" w:rsidRPr="0061321F">
        <w:rPr>
          <w:color w:val="auto"/>
        </w:rPr>
        <w:t xml:space="preserve"> t</w:t>
      </w:r>
      <w:r w:rsidR="00A42CD6" w:rsidRPr="0061321F">
        <w:rPr>
          <w:color w:val="auto"/>
        </w:rPr>
        <w:t>ë</w:t>
      </w:r>
      <w:r w:rsidR="00FE50C3" w:rsidRPr="0061321F">
        <w:rPr>
          <w:color w:val="auto"/>
        </w:rPr>
        <w:t xml:space="preserve"> nj</w:t>
      </w:r>
      <w:r w:rsidR="00A42CD6" w:rsidRPr="0061321F">
        <w:rPr>
          <w:color w:val="auto"/>
        </w:rPr>
        <w:t>ë</w:t>
      </w:r>
      <w:r w:rsidR="00FE50C3" w:rsidRPr="0061321F">
        <w:rPr>
          <w:color w:val="auto"/>
        </w:rPr>
        <w:t>jtat shifra</w:t>
      </w:r>
      <w:r w:rsidR="0062333D" w:rsidRPr="0061321F">
        <w:rPr>
          <w:color w:val="auto"/>
        </w:rPr>
        <w:t xml:space="preserve"> p</w:t>
      </w:r>
      <w:r w:rsidR="00A42CD6" w:rsidRPr="0061321F">
        <w:rPr>
          <w:color w:val="auto"/>
        </w:rPr>
        <w:t>ë</w:t>
      </w:r>
      <w:r w:rsidR="0062333D" w:rsidRPr="0061321F">
        <w:rPr>
          <w:color w:val="auto"/>
        </w:rPr>
        <w:t>r procedimet penale t</w:t>
      </w:r>
      <w:r w:rsidR="00A42CD6" w:rsidRPr="0061321F">
        <w:rPr>
          <w:color w:val="auto"/>
        </w:rPr>
        <w:t>ë</w:t>
      </w:r>
      <w:r w:rsidR="0062333D" w:rsidRPr="0061321F">
        <w:rPr>
          <w:color w:val="auto"/>
        </w:rPr>
        <w:t xml:space="preserve"> regjistruara kryesisht nga vet</w:t>
      </w:r>
      <w:r w:rsidR="00A42CD6" w:rsidRPr="0061321F">
        <w:rPr>
          <w:color w:val="auto"/>
        </w:rPr>
        <w:t>ë</w:t>
      </w:r>
      <w:r w:rsidR="0062333D" w:rsidRPr="0061321F">
        <w:rPr>
          <w:color w:val="auto"/>
        </w:rPr>
        <w:t xml:space="preserve"> organi i prokuroris</w:t>
      </w:r>
      <w:r w:rsidR="00A42CD6" w:rsidRPr="0061321F">
        <w:rPr>
          <w:color w:val="auto"/>
        </w:rPr>
        <w:t>ë</w:t>
      </w:r>
      <w:r w:rsidR="003126B6" w:rsidRPr="0061321F">
        <w:rPr>
          <w:color w:val="auto"/>
        </w:rPr>
        <w:t>.</w:t>
      </w:r>
    </w:p>
    <w:p w14:paraId="7560897C" w14:textId="77777777" w:rsidR="001A5F2A" w:rsidRPr="0061321F" w:rsidRDefault="001A5F2A" w:rsidP="003B775A">
      <w:pPr>
        <w:pStyle w:val="ATEXXX"/>
        <w:rPr>
          <w:color w:val="auto"/>
        </w:rPr>
      </w:pPr>
    </w:p>
    <w:p w14:paraId="7560897D" w14:textId="083973A8" w:rsidR="008F279F" w:rsidRPr="0061321F" w:rsidRDefault="001A5F2A" w:rsidP="003B775A">
      <w:pPr>
        <w:pStyle w:val="ATEXXX"/>
        <w:rPr>
          <w:color w:val="auto"/>
        </w:rPr>
      </w:pPr>
      <w:r w:rsidRPr="0061321F">
        <w:rPr>
          <w:color w:val="auto"/>
        </w:rPr>
        <w:t xml:space="preserve">Gjatë vitit 2021 Struktura e Posaçme kundër Korrupsionit </w:t>
      </w:r>
      <w:r w:rsidR="00287D69" w:rsidRPr="0061321F">
        <w:rPr>
          <w:color w:val="auto"/>
        </w:rPr>
        <w:t>dhe Krimit të Organizuar (SPAK)</w:t>
      </w:r>
      <w:r w:rsidRPr="0061321F">
        <w:rPr>
          <w:color w:val="auto"/>
        </w:rPr>
        <w:t xml:space="preserve"> ka regjistruar 339</w:t>
      </w:r>
      <w:r w:rsidRPr="0061321F">
        <w:rPr>
          <w:rStyle w:val="FootnoteReference"/>
          <w:color w:val="auto"/>
        </w:rPr>
        <w:footnoteReference w:id="39"/>
      </w:r>
      <w:r w:rsidRPr="0061321F">
        <w:rPr>
          <w:color w:val="auto"/>
        </w:rPr>
        <w:t xml:space="preserve"> procedime </w:t>
      </w:r>
      <w:r w:rsidR="00287D69" w:rsidRPr="0061321F">
        <w:rPr>
          <w:color w:val="auto"/>
        </w:rPr>
        <w:t>penale në fushën e korrupsionit</w:t>
      </w:r>
      <w:r w:rsidRPr="0061321F">
        <w:rPr>
          <w:color w:val="auto"/>
        </w:rPr>
        <w:t xml:space="preserve"> ose rreth 50.2% e veprave penale të regjistruara i përkasin grupit të veprave në fushën e korrupsionit</w:t>
      </w:r>
      <w:r w:rsidR="00A13301" w:rsidRPr="0061321F">
        <w:rPr>
          <w:color w:val="auto"/>
        </w:rPr>
        <w:t>, shif</w:t>
      </w:r>
      <w:r w:rsidR="00A42CD6" w:rsidRPr="0061321F">
        <w:rPr>
          <w:color w:val="auto"/>
        </w:rPr>
        <w:t>ë</w:t>
      </w:r>
      <w:r w:rsidR="00A13301" w:rsidRPr="0061321F">
        <w:rPr>
          <w:color w:val="auto"/>
        </w:rPr>
        <w:t>r kjo q</w:t>
      </w:r>
      <w:r w:rsidR="00A42CD6" w:rsidRPr="0061321F">
        <w:rPr>
          <w:color w:val="auto"/>
        </w:rPr>
        <w:t>ë</w:t>
      </w:r>
      <w:r w:rsidR="00A13301" w:rsidRPr="0061321F">
        <w:rPr>
          <w:color w:val="auto"/>
        </w:rPr>
        <w:t xml:space="preserve"> sh</w:t>
      </w:r>
      <w:r w:rsidR="00A42CD6" w:rsidRPr="0061321F">
        <w:rPr>
          <w:color w:val="auto"/>
        </w:rPr>
        <w:t>ë</w:t>
      </w:r>
      <w:r w:rsidR="00A13301" w:rsidRPr="0061321F">
        <w:rPr>
          <w:color w:val="auto"/>
        </w:rPr>
        <w:t>non rrit</w:t>
      </w:r>
      <w:r w:rsidR="006D7DE0" w:rsidRPr="0061321F">
        <w:rPr>
          <w:color w:val="auto"/>
        </w:rPr>
        <w:t>j</w:t>
      </w:r>
      <w:r w:rsidR="00A13301" w:rsidRPr="0061321F">
        <w:rPr>
          <w:color w:val="auto"/>
        </w:rPr>
        <w:t>e nga viti i kal</w:t>
      </w:r>
      <w:r w:rsidR="00870D6E" w:rsidRPr="0061321F">
        <w:rPr>
          <w:color w:val="auto"/>
        </w:rPr>
        <w:t>ua</w:t>
      </w:r>
      <w:r w:rsidR="00A13301" w:rsidRPr="0061321F">
        <w:rPr>
          <w:color w:val="auto"/>
        </w:rPr>
        <w:t>r me 101 procedime m</w:t>
      </w:r>
      <w:r w:rsidR="00A42CD6" w:rsidRPr="0061321F">
        <w:rPr>
          <w:color w:val="auto"/>
        </w:rPr>
        <w:t>ë</w:t>
      </w:r>
      <w:r w:rsidR="00A13301" w:rsidRPr="0061321F">
        <w:rPr>
          <w:color w:val="auto"/>
        </w:rPr>
        <w:t xml:space="preserve"> tep</w:t>
      </w:r>
      <w:r w:rsidR="00A42CD6" w:rsidRPr="0061321F">
        <w:rPr>
          <w:color w:val="auto"/>
        </w:rPr>
        <w:t>ë</w:t>
      </w:r>
      <w:r w:rsidR="00A13301" w:rsidRPr="0061321F">
        <w:rPr>
          <w:color w:val="auto"/>
        </w:rPr>
        <w:t>r.</w:t>
      </w:r>
      <w:r w:rsidRPr="0061321F">
        <w:rPr>
          <w:color w:val="auto"/>
        </w:rPr>
        <w:t xml:space="preserve"> Numrin më të lartë të procedimeve penale të regjistruara e ka neni 258 i Kodit Penal </w:t>
      </w:r>
      <w:r w:rsidR="008A7602">
        <w:rPr>
          <w:color w:val="auto"/>
        </w:rPr>
        <w:t>“</w:t>
      </w:r>
      <w:r w:rsidRPr="0061321F">
        <w:rPr>
          <w:color w:val="auto"/>
        </w:rPr>
        <w:t>Shkelja e barazisë së pjesëmarrësve në tendera apo ankande publike</w:t>
      </w:r>
      <w:r w:rsidR="008A7602">
        <w:rPr>
          <w:color w:val="auto"/>
        </w:rPr>
        <w:t>”</w:t>
      </w:r>
      <w:r w:rsidRPr="0061321F">
        <w:rPr>
          <w:color w:val="auto"/>
        </w:rPr>
        <w:t xml:space="preserve"> me 90 procedime penale të regjistruara dhe neni 259 i Kodit Penal </w:t>
      </w:r>
      <w:r w:rsidR="008A7602">
        <w:rPr>
          <w:color w:val="auto"/>
        </w:rPr>
        <w:t>“</w:t>
      </w:r>
      <w:r w:rsidRPr="0061321F">
        <w:rPr>
          <w:color w:val="auto"/>
        </w:rPr>
        <w:t>Korrupsioni pasiv i personave që ushtrojnë funksione publike</w:t>
      </w:r>
      <w:r w:rsidR="008F279F" w:rsidRPr="0061321F">
        <w:rPr>
          <w:rStyle w:val="FootnoteReference"/>
          <w:color w:val="auto"/>
        </w:rPr>
        <w:footnoteReference w:id="40"/>
      </w:r>
      <w:r w:rsidR="008A7602">
        <w:rPr>
          <w:color w:val="auto"/>
        </w:rPr>
        <w:t>“</w:t>
      </w:r>
      <w:r w:rsidRPr="0061321F">
        <w:rPr>
          <w:color w:val="auto"/>
        </w:rPr>
        <w:t xml:space="preserve"> me 83 procedime penale të regjistruara</w:t>
      </w:r>
      <w:r w:rsidR="008F279F" w:rsidRPr="0061321F">
        <w:rPr>
          <w:color w:val="auto"/>
        </w:rPr>
        <w:t>, ku rezulton nj</w:t>
      </w:r>
      <w:r w:rsidR="00A42CD6" w:rsidRPr="0061321F">
        <w:rPr>
          <w:color w:val="auto"/>
        </w:rPr>
        <w:t>ë</w:t>
      </w:r>
      <w:r w:rsidR="008F279F" w:rsidRPr="0061321F">
        <w:rPr>
          <w:color w:val="auto"/>
        </w:rPr>
        <w:t xml:space="preserve"> ulje prej 15 procedime</w:t>
      </w:r>
      <w:r w:rsidR="00287D69" w:rsidRPr="0061321F">
        <w:rPr>
          <w:color w:val="auto"/>
        </w:rPr>
        <w:t>sh</w:t>
      </w:r>
      <w:r w:rsidR="008F279F" w:rsidRPr="0061321F">
        <w:rPr>
          <w:color w:val="auto"/>
        </w:rPr>
        <w:t xml:space="preserve"> m</w:t>
      </w:r>
      <w:r w:rsidR="00A42CD6" w:rsidRPr="0061321F">
        <w:rPr>
          <w:color w:val="auto"/>
        </w:rPr>
        <w:t>ë</w:t>
      </w:r>
      <w:r w:rsidR="008F279F" w:rsidRPr="0061321F">
        <w:rPr>
          <w:color w:val="auto"/>
        </w:rPr>
        <w:t xml:space="preserve"> pak</w:t>
      </w:r>
      <w:r w:rsidRPr="0061321F">
        <w:rPr>
          <w:color w:val="auto"/>
        </w:rPr>
        <w:t xml:space="preserve">. Në lidhje me çështjet e regjistruara rezulton se janë dërguar për gjykim 33 çështje, 24 çështje janë pushuar, 9 çështje janë pezulluar, 38 çështje të transferuara dhe 235 çështje rezultojnë të </w:t>
      </w:r>
      <w:r w:rsidRPr="0061321F">
        <w:rPr>
          <w:color w:val="auto"/>
        </w:rPr>
        <w:lastRenderedPageBreak/>
        <w:t>mbetura në hetim.</w:t>
      </w:r>
      <w:r w:rsidR="006B6DC9" w:rsidRPr="0061321F">
        <w:rPr>
          <w:color w:val="auto"/>
        </w:rPr>
        <w:t xml:space="preserve"> </w:t>
      </w:r>
      <w:r w:rsidR="008F279F" w:rsidRPr="0061321F">
        <w:rPr>
          <w:color w:val="auto"/>
        </w:rPr>
        <w:t>Krahasuar me vitin e kaluar rezultojn</w:t>
      </w:r>
      <w:r w:rsidR="00A42CD6" w:rsidRPr="0061321F">
        <w:rPr>
          <w:color w:val="auto"/>
        </w:rPr>
        <w:t>ë</w:t>
      </w:r>
      <w:r w:rsidR="008F279F" w:rsidRPr="0061321F">
        <w:rPr>
          <w:color w:val="auto"/>
        </w:rPr>
        <w:t xml:space="preserve"> 17 </w:t>
      </w:r>
      <w:r w:rsidR="006D7DE0" w:rsidRPr="0061321F">
        <w:rPr>
          <w:color w:val="auto"/>
        </w:rPr>
        <w:t>ç</w:t>
      </w:r>
      <w:r w:rsidR="00A42CD6" w:rsidRPr="0061321F">
        <w:rPr>
          <w:color w:val="auto"/>
        </w:rPr>
        <w:t>ë</w:t>
      </w:r>
      <w:r w:rsidR="008F279F" w:rsidRPr="0061321F">
        <w:rPr>
          <w:color w:val="auto"/>
        </w:rPr>
        <w:t>shtje m</w:t>
      </w:r>
      <w:r w:rsidR="00A42CD6" w:rsidRPr="0061321F">
        <w:rPr>
          <w:color w:val="auto"/>
        </w:rPr>
        <w:t>ë</w:t>
      </w:r>
      <w:r w:rsidR="008F279F" w:rsidRPr="0061321F">
        <w:rPr>
          <w:color w:val="auto"/>
        </w:rPr>
        <w:t xml:space="preserve"> pak t</w:t>
      </w:r>
      <w:r w:rsidR="00A42CD6" w:rsidRPr="0061321F">
        <w:rPr>
          <w:color w:val="auto"/>
        </w:rPr>
        <w:t>ë</w:t>
      </w:r>
      <w:r w:rsidR="008F279F" w:rsidRPr="0061321F">
        <w:rPr>
          <w:color w:val="auto"/>
        </w:rPr>
        <w:t xml:space="preserve"> d</w:t>
      </w:r>
      <w:r w:rsidR="00A42CD6" w:rsidRPr="0061321F">
        <w:rPr>
          <w:color w:val="auto"/>
        </w:rPr>
        <w:t>ë</w:t>
      </w:r>
      <w:r w:rsidR="008F279F" w:rsidRPr="0061321F">
        <w:rPr>
          <w:color w:val="auto"/>
        </w:rPr>
        <w:t>rguara p</w:t>
      </w:r>
      <w:r w:rsidR="00A42CD6" w:rsidRPr="0061321F">
        <w:rPr>
          <w:color w:val="auto"/>
        </w:rPr>
        <w:t>ë</w:t>
      </w:r>
      <w:r w:rsidR="008F279F" w:rsidRPr="0061321F">
        <w:rPr>
          <w:color w:val="auto"/>
        </w:rPr>
        <w:t xml:space="preserve">r gjykim, 2 </w:t>
      </w:r>
      <w:r w:rsidR="006D7DE0" w:rsidRPr="0061321F">
        <w:rPr>
          <w:color w:val="auto"/>
        </w:rPr>
        <w:t>ç</w:t>
      </w:r>
      <w:r w:rsidR="00A42CD6" w:rsidRPr="0061321F">
        <w:rPr>
          <w:color w:val="auto"/>
        </w:rPr>
        <w:t>ë</w:t>
      </w:r>
      <w:r w:rsidR="008F279F" w:rsidRPr="0061321F">
        <w:rPr>
          <w:color w:val="auto"/>
        </w:rPr>
        <w:t>shtje m</w:t>
      </w:r>
      <w:r w:rsidR="00A42CD6" w:rsidRPr="0061321F">
        <w:rPr>
          <w:color w:val="auto"/>
        </w:rPr>
        <w:t>ë</w:t>
      </w:r>
      <w:r w:rsidR="008F279F" w:rsidRPr="0061321F">
        <w:rPr>
          <w:color w:val="auto"/>
        </w:rPr>
        <w:t xml:space="preserve"> tep</w:t>
      </w:r>
      <w:r w:rsidR="00A42CD6" w:rsidRPr="0061321F">
        <w:rPr>
          <w:color w:val="auto"/>
        </w:rPr>
        <w:t>ë</w:t>
      </w:r>
      <w:r w:rsidR="008F279F" w:rsidRPr="0061321F">
        <w:rPr>
          <w:color w:val="auto"/>
        </w:rPr>
        <w:t>r t</w:t>
      </w:r>
      <w:r w:rsidR="00A42CD6" w:rsidRPr="0061321F">
        <w:rPr>
          <w:color w:val="auto"/>
        </w:rPr>
        <w:t>ë</w:t>
      </w:r>
      <w:r w:rsidR="008F279F" w:rsidRPr="0061321F">
        <w:rPr>
          <w:color w:val="auto"/>
        </w:rPr>
        <w:t xml:space="preserve"> pushuara, 5 </w:t>
      </w:r>
      <w:r w:rsidR="006D7DE0" w:rsidRPr="0061321F">
        <w:rPr>
          <w:color w:val="auto"/>
        </w:rPr>
        <w:t>ç</w:t>
      </w:r>
      <w:r w:rsidR="00A42CD6" w:rsidRPr="0061321F">
        <w:rPr>
          <w:color w:val="auto"/>
        </w:rPr>
        <w:t>ë</w:t>
      </w:r>
      <w:r w:rsidR="008F279F" w:rsidRPr="0061321F">
        <w:rPr>
          <w:color w:val="auto"/>
        </w:rPr>
        <w:t>shtje m</w:t>
      </w:r>
      <w:r w:rsidR="00A42CD6" w:rsidRPr="0061321F">
        <w:rPr>
          <w:color w:val="auto"/>
        </w:rPr>
        <w:t>ë</w:t>
      </w:r>
      <w:r w:rsidR="008F279F" w:rsidRPr="0061321F">
        <w:rPr>
          <w:color w:val="auto"/>
        </w:rPr>
        <w:t xml:space="preserve"> tep</w:t>
      </w:r>
      <w:r w:rsidR="00A42CD6" w:rsidRPr="0061321F">
        <w:rPr>
          <w:color w:val="auto"/>
        </w:rPr>
        <w:t>ë</w:t>
      </w:r>
      <w:r w:rsidR="008F279F" w:rsidRPr="0061321F">
        <w:rPr>
          <w:color w:val="auto"/>
        </w:rPr>
        <w:t>r t</w:t>
      </w:r>
      <w:r w:rsidR="00A42CD6" w:rsidRPr="0061321F">
        <w:rPr>
          <w:color w:val="auto"/>
        </w:rPr>
        <w:t>ë</w:t>
      </w:r>
      <w:r w:rsidR="008F279F" w:rsidRPr="0061321F">
        <w:rPr>
          <w:color w:val="auto"/>
        </w:rPr>
        <w:t xml:space="preserve"> pezulluara dhe </w:t>
      </w:r>
      <w:r w:rsidR="00BB7B2F" w:rsidRPr="0061321F">
        <w:rPr>
          <w:color w:val="auto"/>
        </w:rPr>
        <w:t xml:space="preserve">10 </w:t>
      </w:r>
      <w:r w:rsidR="006D7DE0" w:rsidRPr="0061321F">
        <w:rPr>
          <w:color w:val="auto"/>
        </w:rPr>
        <w:t>ç</w:t>
      </w:r>
      <w:r w:rsidR="00A42CD6" w:rsidRPr="0061321F">
        <w:rPr>
          <w:color w:val="auto"/>
        </w:rPr>
        <w:t>ë</w:t>
      </w:r>
      <w:r w:rsidR="00BB7B2F" w:rsidRPr="0061321F">
        <w:rPr>
          <w:color w:val="auto"/>
        </w:rPr>
        <w:t>shtje m</w:t>
      </w:r>
      <w:r w:rsidR="00A42CD6" w:rsidRPr="0061321F">
        <w:rPr>
          <w:color w:val="auto"/>
        </w:rPr>
        <w:t>ë</w:t>
      </w:r>
      <w:r w:rsidR="00BB7B2F" w:rsidRPr="0061321F">
        <w:rPr>
          <w:color w:val="auto"/>
        </w:rPr>
        <w:t xml:space="preserve"> tep</w:t>
      </w:r>
      <w:r w:rsidR="00A42CD6" w:rsidRPr="0061321F">
        <w:rPr>
          <w:color w:val="auto"/>
        </w:rPr>
        <w:t>ë</w:t>
      </w:r>
      <w:r w:rsidR="00BB7B2F" w:rsidRPr="0061321F">
        <w:rPr>
          <w:color w:val="auto"/>
        </w:rPr>
        <w:t>r t</w:t>
      </w:r>
      <w:r w:rsidR="00A42CD6" w:rsidRPr="0061321F">
        <w:rPr>
          <w:color w:val="auto"/>
        </w:rPr>
        <w:t>ë</w:t>
      </w:r>
      <w:r w:rsidR="00BB7B2F" w:rsidRPr="0061321F">
        <w:rPr>
          <w:color w:val="auto"/>
        </w:rPr>
        <w:t xml:space="preserve"> transferuara.</w:t>
      </w:r>
      <w:r w:rsidR="008F279F" w:rsidRPr="0061321F">
        <w:rPr>
          <w:color w:val="auto"/>
        </w:rPr>
        <w:t xml:space="preserve"> </w:t>
      </w:r>
    </w:p>
    <w:p w14:paraId="7560897E" w14:textId="77777777" w:rsidR="00BB7B2F" w:rsidRPr="0061321F" w:rsidRDefault="00BB7B2F" w:rsidP="003B775A">
      <w:pPr>
        <w:pStyle w:val="ATEXXX"/>
        <w:rPr>
          <w:color w:val="auto"/>
        </w:rPr>
      </w:pPr>
      <w:r w:rsidRPr="0061321F">
        <w:rPr>
          <w:color w:val="auto"/>
        </w:rPr>
        <w:t>Nd</w:t>
      </w:r>
      <w:r w:rsidR="00A42CD6" w:rsidRPr="0061321F">
        <w:rPr>
          <w:color w:val="auto"/>
        </w:rPr>
        <w:t>ë</w:t>
      </w:r>
      <w:r w:rsidRPr="0061321F">
        <w:rPr>
          <w:color w:val="auto"/>
        </w:rPr>
        <w:t>rkoh</w:t>
      </w:r>
      <w:r w:rsidR="00A42CD6" w:rsidRPr="0061321F">
        <w:rPr>
          <w:color w:val="auto"/>
        </w:rPr>
        <w:t>ë</w:t>
      </w:r>
      <w:r w:rsidR="00287D69" w:rsidRPr="0061321F">
        <w:rPr>
          <w:color w:val="auto"/>
        </w:rPr>
        <w:t>,</w:t>
      </w:r>
      <w:r w:rsidRPr="0061321F">
        <w:rPr>
          <w:color w:val="auto"/>
        </w:rPr>
        <w:t xml:space="preserve"> rezultojn</w:t>
      </w:r>
      <w:r w:rsidR="00A42CD6" w:rsidRPr="0061321F">
        <w:rPr>
          <w:color w:val="auto"/>
        </w:rPr>
        <w:t>ë</w:t>
      </w:r>
      <w:r w:rsidRPr="0061321F">
        <w:rPr>
          <w:color w:val="auto"/>
        </w:rPr>
        <w:t xml:space="preserve"> m</w:t>
      </w:r>
      <w:r w:rsidR="00A42CD6" w:rsidRPr="0061321F">
        <w:rPr>
          <w:color w:val="auto"/>
        </w:rPr>
        <w:t>ë</w:t>
      </w:r>
      <w:r w:rsidRPr="0061321F">
        <w:rPr>
          <w:color w:val="auto"/>
        </w:rPr>
        <w:t xml:space="preserve"> tep</w:t>
      </w:r>
      <w:r w:rsidR="00A42CD6" w:rsidRPr="0061321F">
        <w:rPr>
          <w:color w:val="auto"/>
        </w:rPr>
        <w:t>ë</w:t>
      </w:r>
      <w:r w:rsidRPr="0061321F">
        <w:rPr>
          <w:color w:val="auto"/>
        </w:rPr>
        <w:t xml:space="preserve">r </w:t>
      </w:r>
      <w:r w:rsidR="00EB76C6" w:rsidRPr="0061321F">
        <w:rPr>
          <w:color w:val="auto"/>
        </w:rPr>
        <w:t>ç</w:t>
      </w:r>
      <w:r w:rsidR="00A42CD6" w:rsidRPr="0061321F">
        <w:rPr>
          <w:color w:val="auto"/>
        </w:rPr>
        <w:t>ë</w:t>
      </w:r>
      <w:r w:rsidRPr="0061321F">
        <w:rPr>
          <w:color w:val="auto"/>
        </w:rPr>
        <w:t>shtje t</w:t>
      </w:r>
      <w:r w:rsidR="00A42CD6" w:rsidRPr="0061321F">
        <w:rPr>
          <w:color w:val="auto"/>
        </w:rPr>
        <w:t>ë</w:t>
      </w:r>
      <w:r w:rsidRPr="0061321F">
        <w:rPr>
          <w:color w:val="auto"/>
        </w:rPr>
        <w:t xml:space="preserve"> mbetura n</w:t>
      </w:r>
      <w:r w:rsidR="00A42CD6" w:rsidRPr="0061321F">
        <w:rPr>
          <w:color w:val="auto"/>
        </w:rPr>
        <w:t>ë</w:t>
      </w:r>
      <w:r w:rsidRPr="0061321F">
        <w:rPr>
          <w:color w:val="auto"/>
        </w:rPr>
        <w:t xml:space="preserve"> hetim krahasur me vjet me 101 </w:t>
      </w:r>
      <w:r w:rsidR="00EB76C6" w:rsidRPr="0061321F">
        <w:rPr>
          <w:color w:val="auto"/>
        </w:rPr>
        <w:t>ç</w:t>
      </w:r>
      <w:r w:rsidR="00A42CD6" w:rsidRPr="0061321F">
        <w:rPr>
          <w:color w:val="auto"/>
        </w:rPr>
        <w:t>ë</w:t>
      </w:r>
      <w:r w:rsidRPr="0061321F">
        <w:rPr>
          <w:color w:val="auto"/>
        </w:rPr>
        <w:t>shtje m</w:t>
      </w:r>
      <w:r w:rsidR="00A42CD6" w:rsidRPr="0061321F">
        <w:rPr>
          <w:color w:val="auto"/>
        </w:rPr>
        <w:t>ë</w:t>
      </w:r>
      <w:r w:rsidRPr="0061321F">
        <w:rPr>
          <w:color w:val="auto"/>
        </w:rPr>
        <w:t xml:space="preserve"> tep</w:t>
      </w:r>
      <w:r w:rsidR="00A42CD6" w:rsidRPr="0061321F">
        <w:rPr>
          <w:color w:val="auto"/>
        </w:rPr>
        <w:t>ë</w:t>
      </w:r>
      <w:r w:rsidRPr="0061321F">
        <w:rPr>
          <w:color w:val="auto"/>
        </w:rPr>
        <w:t>r</w:t>
      </w:r>
      <w:r w:rsidR="00C51C48" w:rsidRPr="0061321F">
        <w:rPr>
          <w:rStyle w:val="FootnoteReference"/>
          <w:color w:val="auto"/>
        </w:rPr>
        <w:footnoteReference w:id="41"/>
      </w:r>
      <w:r w:rsidRPr="0061321F">
        <w:rPr>
          <w:color w:val="auto"/>
        </w:rPr>
        <w:t>.</w:t>
      </w:r>
    </w:p>
    <w:p w14:paraId="7560897F" w14:textId="18DE2180" w:rsidR="001A5F2A" w:rsidRPr="0061321F" w:rsidRDefault="001A5F2A" w:rsidP="003B775A">
      <w:pPr>
        <w:pStyle w:val="ATEXXX"/>
        <w:rPr>
          <w:color w:val="auto"/>
        </w:rPr>
      </w:pPr>
      <w:r w:rsidRPr="0061321F">
        <w:rPr>
          <w:color w:val="auto"/>
        </w:rPr>
        <w:t>Nga 33 çështjet e dërguara për gjykim për vitin 2021</w:t>
      </w:r>
      <w:r w:rsidRPr="0061321F">
        <w:rPr>
          <w:rStyle w:val="FootnoteReference"/>
          <w:color w:val="auto"/>
        </w:rPr>
        <w:footnoteReference w:id="42"/>
      </w:r>
      <w:r w:rsidRPr="0061321F">
        <w:rPr>
          <w:color w:val="auto"/>
        </w:rPr>
        <w:t>, të cilët zënë rreth 9.74% të çështjeve të hetuara në fushën e korrupsionit, rezulton se numri i të hetua</w:t>
      </w:r>
      <w:r w:rsidR="003F529E" w:rsidRPr="0061321F">
        <w:rPr>
          <w:color w:val="auto"/>
        </w:rPr>
        <w:t>rve</w:t>
      </w:r>
      <w:r w:rsidRPr="0061321F">
        <w:rPr>
          <w:color w:val="auto"/>
        </w:rPr>
        <w:t>/pandehur</w:t>
      </w:r>
      <w:r w:rsidR="003F529E" w:rsidRPr="0061321F">
        <w:rPr>
          <w:color w:val="auto"/>
        </w:rPr>
        <w:t>ve</w:t>
      </w:r>
      <w:r w:rsidR="00287D69" w:rsidRPr="0061321F">
        <w:rPr>
          <w:color w:val="auto"/>
        </w:rPr>
        <w:t xml:space="preserve"> ka qe</w:t>
      </w:r>
      <w:r w:rsidRPr="0061321F">
        <w:rPr>
          <w:color w:val="auto"/>
        </w:rPr>
        <w:t xml:space="preserve">në 96 persona. Nga këto çështje për 32 persona është caktuar masa e sigurimit </w:t>
      </w:r>
      <w:r w:rsidR="008A7602">
        <w:rPr>
          <w:color w:val="auto"/>
        </w:rPr>
        <w:t>“</w:t>
      </w:r>
      <w:r w:rsidRPr="0061321F">
        <w:rPr>
          <w:color w:val="auto"/>
        </w:rPr>
        <w:t>Arrest me burg</w:t>
      </w:r>
      <w:r w:rsidR="008A7602">
        <w:rPr>
          <w:color w:val="auto"/>
        </w:rPr>
        <w:t>”</w:t>
      </w:r>
      <w:r w:rsidR="00287D69" w:rsidRPr="0061321F">
        <w:rPr>
          <w:color w:val="auto"/>
        </w:rPr>
        <w:t xml:space="preserve"> </w:t>
      </w:r>
      <w:r w:rsidR="00BB7B2F" w:rsidRPr="0061321F">
        <w:rPr>
          <w:color w:val="auto"/>
        </w:rPr>
        <w:t>( nj</w:t>
      </w:r>
      <w:r w:rsidR="00A42CD6" w:rsidRPr="0061321F">
        <w:rPr>
          <w:color w:val="auto"/>
        </w:rPr>
        <w:t>ë</w:t>
      </w:r>
      <w:r w:rsidR="00BB7B2F" w:rsidRPr="0061321F">
        <w:rPr>
          <w:color w:val="auto"/>
        </w:rPr>
        <w:t xml:space="preserve"> rritje 4 her</w:t>
      </w:r>
      <w:r w:rsidR="00A42CD6" w:rsidRPr="0061321F">
        <w:rPr>
          <w:color w:val="auto"/>
        </w:rPr>
        <w:t>ë</w:t>
      </w:r>
      <w:r w:rsidR="00BB7B2F" w:rsidRPr="0061321F">
        <w:rPr>
          <w:color w:val="auto"/>
        </w:rPr>
        <w:t xml:space="preserve"> m</w:t>
      </w:r>
      <w:r w:rsidR="00A42CD6" w:rsidRPr="0061321F">
        <w:rPr>
          <w:color w:val="auto"/>
        </w:rPr>
        <w:t>ë</w:t>
      </w:r>
      <w:r w:rsidR="00BB7B2F" w:rsidRPr="0061321F">
        <w:rPr>
          <w:color w:val="auto"/>
        </w:rPr>
        <w:t xml:space="preserve"> tep</w:t>
      </w:r>
      <w:r w:rsidR="00A42CD6" w:rsidRPr="0061321F">
        <w:rPr>
          <w:color w:val="auto"/>
        </w:rPr>
        <w:t>ë</w:t>
      </w:r>
      <w:r w:rsidR="00BB7B2F" w:rsidRPr="0061321F">
        <w:rPr>
          <w:color w:val="auto"/>
        </w:rPr>
        <w:t>r nga vitit 2020)</w:t>
      </w:r>
      <w:r w:rsidRPr="0061321F">
        <w:rPr>
          <w:color w:val="auto"/>
        </w:rPr>
        <w:t xml:space="preserve">, për 16 persona është caktuar masa e sigurimit </w:t>
      </w:r>
      <w:r w:rsidR="008A7602">
        <w:rPr>
          <w:color w:val="auto"/>
        </w:rPr>
        <w:t>“</w:t>
      </w:r>
      <w:r w:rsidRPr="0061321F">
        <w:rPr>
          <w:color w:val="auto"/>
        </w:rPr>
        <w:t>Arrest në shtëpi</w:t>
      </w:r>
      <w:r w:rsidR="008A7602">
        <w:rPr>
          <w:color w:val="auto"/>
        </w:rPr>
        <w:t>”</w:t>
      </w:r>
      <w:r w:rsidR="00287D69" w:rsidRPr="0061321F">
        <w:rPr>
          <w:color w:val="auto"/>
        </w:rPr>
        <w:t xml:space="preserve"> </w:t>
      </w:r>
      <w:r w:rsidR="00BB7B2F" w:rsidRPr="0061321F">
        <w:rPr>
          <w:color w:val="auto"/>
        </w:rPr>
        <w:t>( nj</w:t>
      </w:r>
      <w:r w:rsidR="00A42CD6" w:rsidRPr="0061321F">
        <w:rPr>
          <w:color w:val="auto"/>
        </w:rPr>
        <w:t>ë</w:t>
      </w:r>
      <w:r w:rsidR="00BB7B2F" w:rsidRPr="0061321F">
        <w:rPr>
          <w:color w:val="auto"/>
        </w:rPr>
        <w:t xml:space="preserve"> m</w:t>
      </w:r>
      <w:r w:rsidR="00A42CD6" w:rsidRPr="0061321F">
        <w:rPr>
          <w:color w:val="auto"/>
        </w:rPr>
        <w:t>ë</w:t>
      </w:r>
      <w:r w:rsidR="00BB7B2F" w:rsidRPr="0061321F">
        <w:rPr>
          <w:color w:val="auto"/>
        </w:rPr>
        <w:t xml:space="preserve"> pak se vitin e ka</w:t>
      </w:r>
      <w:r w:rsidR="005D6964" w:rsidRPr="0061321F">
        <w:rPr>
          <w:color w:val="auto"/>
        </w:rPr>
        <w:t>l</w:t>
      </w:r>
      <w:r w:rsidR="00BB7B2F" w:rsidRPr="0061321F">
        <w:rPr>
          <w:color w:val="auto"/>
        </w:rPr>
        <w:t>uar)</w:t>
      </w:r>
      <w:r w:rsidR="008D0C57" w:rsidRPr="0061321F">
        <w:rPr>
          <w:color w:val="auto"/>
        </w:rPr>
        <w:t xml:space="preserve"> </w:t>
      </w:r>
      <w:r w:rsidRPr="0061321F">
        <w:rPr>
          <w:color w:val="auto"/>
        </w:rPr>
        <w:t xml:space="preserve">dhe për 6 persona është caktuar masa e sigurimit </w:t>
      </w:r>
      <w:r w:rsidR="008A7602">
        <w:rPr>
          <w:color w:val="auto"/>
        </w:rPr>
        <w:t>“</w:t>
      </w:r>
      <w:r w:rsidRPr="0061321F">
        <w:rPr>
          <w:color w:val="auto"/>
        </w:rPr>
        <w:t>Detyrim për paraqitje në policinë gjyqësore</w:t>
      </w:r>
      <w:r w:rsidR="008A7602">
        <w:rPr>
          <w:color w:val="auto"/>
        </w:rPr>
        <w:t>”</w:t>
      </w:r>
      <w:r w:rsidR="00287D69" w:rsidRPr="0061321F">
        <w:rPr>
          <w:color w:val="auto"/>
        </w:rPr>
        <w:t xml:space="preserve"> </w:t>
      </w:r>
      <w:r w:rsidR="00394857" w:rsidRPr="0061321F">
        <w:rPr>
          <w:color w:val="auto"/>
        </w:rPr>
        <w:t>(</w:t>
      </w:r>
      <w:r w:rsidR="00BB7B2F" w:rsidRPr="0061321F">
        <w:rPr>
          <w:color w:val="auto"/>
        </w:rPr>
        <w:t>nj</w:t>
      </w:r>
      <w:r w:rsidR="00A42CD6" w:rsidRPr="0061321F">
        <w:rPr>
          <w:color w:val="auto"/>
        </w:rPr>
        <w:t>ë</w:t>
      </w:r>
      <w:r w:rsidR="00BB7B2F" w:rsidRPr="0061321F">
        <w:rPr>
          <w:color w:val="auto"/>
        </w:rPr>
        <w:t xml:space="preserve"> r</w:t>
      </w:r>
      <w:r w:rsidR="00A42CD6" w:rsidRPr="0061321F">
        <w:rPr>
          <w:color w:val="auto"/>
        </w:rPr>
        <w:t>ë</w:t>
      </w:r>
      <w:r w:rsidR="00BB7B2F" w:rsidRPr="0061321F">
        <w:rPr>
          <w:color w:val="auto"/>
        </w:rPr>
        <w:t>nie e ndjeshme me 27 persona m</w:t>
      </w:r>
      <w:r w:rsidR="00A42CD6" w:rsidRPr="0061321F">
        <w:rPr>
          <w:color w:val="auto"/>
        </w:rPr>
        <w:t>ë</w:t>
      </w:r>
      <w:r w:rsidR="00BB7B2F" w:rsidRPr="0061321F">
        <w:rPr>
          <w:color w:val="auto"/>
        </w:rPr>
        <w:t xml:space="preserve"> pak se vitin e kaluar)</w:t>
      </w:r>
      <w:r w:rsidRPr="0061321F">
        <w:rPr>
          <w:color w:val="auto"/>
        </w:rPr>
        <w:t>.</w:t>
      </w:r>
      <w:r w:rsidR="00EB76C6" w:rsidRPr="0061321F">
        <w:rPr>
          <w:color w:val="auto"/>
        </w:rPr>
        <w:t xml:space="preserve"> Referuar</w:t>
      </w:r>
      <w:r w:rsidR="00BB7B2F" w:rsidRPr="0061321F">
        <w:rPr>
          <w:color w:val="auto"/>
        </w:rPr>
        <w:t xml:space="preserve"> k</w:t>
      </w:r>
      <w:r w:rsidR="00A42CD6" w:rsidRPr="0061321F">
        <w:rPr>
          <w:color w:val="auto"/>
        </w:rPr>
        <w:t>ë</w:t>
      </w:r>
      <w:r w:rsidR="00BB7B2F" w:rsidRPr="0061321F">
        <w:rPr>
          <w:color w:val="auto"/>
        </w:rPr>
        <w:t>tyre t</w:t>
      </w:r>
      <w:r w:rsidR="00A42CD6" w:rsidRPr="0061321F">
        <w:rPr>
          <w:color w:val="auto"/>
        </w:rPr>
        <w:t>ë</w:t>
      </w:r>
      <w:r w:rsidR="00BB7B2F" w:rsidRPr="0061321F">
        <w:rPr>
          <w:color w:val="auto"/>
        </w:rPr>
        <w:t xml:space="preserve"> dh</w:t>
      </w:r>
      <w:r w:rsidR="00A42CD6" w:rsidRPr="0061321F">
        <w:rPr>
          <w:color w:val="auto"/>
        </w:rPr>
        <w:t>ë</w:t>
      </w:r>
      <w:r w:rsidR="00BB7B2F" w:rsidRPr="0061321F">
        <w:rPr>
          <w:color w:val="auto"/>
        </w:rPr>
        <w:t>nave konstatohet nj</w:t>
      </w:r>
      <w:r w:rsidR="00A42CD6" w:rsidRPr="0061321F">
        <w:rPr>
          <w:color w:val="auto"/>
        </w:rPr>
        <w:t>ë</w:t>
      </w:r>
      <w:r w:rsidR="00BB7B2F" w:rsidRPr="0061321F">
        <w:rPr>
          <w:color w:val="auto"/>
        </w:rPr>
        <w:t xml:space="preserve"> ashp</w:t>
      </w:r>
      <w:r w:rsidR="00A42CD6" w:rsidRPr="0061321F">
        <w:rPr>
          <w:color w:val="auto"/>
        </w:rPr>
        <w:t>ë</w:t>
      </w:r>
      <w:r w:rsidR="00BB7B2F" w:rsidRPr="0061321F">
        <w:rPr>
          <w:color w:val="auto"/>
        </w:rPr>
        <w:t>rsim i politik</w:t>
      </w:r>
      <w:r w:rsidR="00A42CD6" w:rsidRPr="0061321F">
        <w:rPr>
          <w:color w:val="auto"/>
        </w:rPr>
        <w:t>ë</w:t>
      </w:r>
      <w:r w:rsidR="00BB7B2F" w:rsidRPr="0061321F">
        <w:rPr>
          <w:color w:val="auto"/>
        </w:rPr>
        <w:t>s penale p</w:t>
      </w:r>
      <w:r w:rsidR="00A42CD6" w:rsidRPr="0061321F">
        <w:rPr>
          <w:color w:val="auto"/>
        </w:rPr>
        <w:t>ë</w:t>
      </w:r>
      <w:r w:rsidR="00BB7B2F" w:rsidRPr="0061321F">
        <w:rPr>
          <w:color w:val="auto"/>
        </w:rPr>
        <w:t>r k</w:t>
      </w:r>
      <w:r w:rsidR="00A42CD6" w:rsidRPr="0061321F">
        <w:rPr>
          <w:color w:val="auto"/>
        </w:rPr>
        <w:t>ë</w:t>
      </w:r>
      <w:r w:rsidR="00BB7B2F" w:rsidRPr="0061321F">
        <w:rPr>
          <w:color w:val="auto"/>
        </w:rPr>
        <w:t>t</w:t>
      </w:r>
      <w:r w:rsidR="00A42CD6" w:rsidRPr="0061321F">
        <w:rPr>
          <w:color w:val="auto"/>
        </w:rPr>
        <w:t>ë</w:t>
      </w:r>
      <w:r w:rsidR="00BB7B2F" w:rsidRPr="0061321F">
        <w:rPr>
          <w:color w:val="auto"/>
        </w:rPr>
        <w:t xml:space="preserve"> kategori veprash</w:t>
      </w:r>
      <w:r w:rsidR="00A80D87" w:rsidRPr="0061321F">
        <w:rPr>
          <w:rStyle w:val="FootnoteReference"/>
          <w:color w:val="auto"/>
        </w:rPr>
        <w:footnoteReference w:id="43"/>
      </w:r>
      <w:r w:rsidR="00BB7B2F" w:rsidRPr="0061321F">
        <w:rPr>
          <w:color w:val="auto"/>
        </w:rPr>
        <w:t>.</w:t>
      </w:r>
      <w:r w:rsidRPr="0061321F">
        <w:rPr>
          <w:color w:val="auto"/>
        </w:rPr>
        <w:t xml:space="preserve"> Gjithashtu, numrin më të lartë të çësh</w:t>
      </w:r>
      <w:r w:rsidR="00287D69" w:rsidRPr="0061321F">
        <w:rPr>
          <w:color w:val="auto"/>
        </w:rPr>
        <w:t>tjeve të dërguara për gjykim e</w:t>
      </w:r>
      <w:r w:rsidRPr="0061321F">
        <w:rPr>
          <w:color w:val="auto"/>
        </w:rPr>
        <w:t xml:space="preserve"> ka neni 258 i Kodit Penal </w:t>
      </w:r>
      <w:r w:rsidR="008A7602">
        <w:rPr>
          <w:color w:val="auto"/>
        </w:rPr>
        <w:t>“</w:t>
      </w:r>
      <w:r w:rsidRPr="0061321F">
        <w:rPr>
          <w:color w:val="auto"/>
        </w:rPr>
        <w:t>Shkelja e barazisë së pjesëmarrësve në tendera apo ankande publike</w:t>
      </w:r>
      <w:r w:rsidR="008A7602">
        <w:rPr>
          <w:color w:val="auto"/>
        </w:rPr>
        <w:t>”</w:t>
      </w:r>
      <w:r w:rsidRPr="0061321F">
        <w:rPr>
          <w:color w:val="auto"/>
        </w:rPr>
        <w:t xml:space="preserve">, me 7 çështje të dërguara për gjykim dhe neni 259 i Kodit Penal </w:t>
      </w:r>
      <w:r w:rsidR="008A7602">
        <w:rPr>
          <w:color w:val="auto"/>
        </w:rPr>
        <w:t>“</w:t>
      </w:r>
      <w:r w:rsidRPr="0061321F">
        <w:rPr>
          <w:color w:val="auto"/>
        </w:rPr>
        <w:t>Korrupsioni pasiv i personave që ushtrojnë funksione publike</w:t>
      </w:r>
      <w:r w:rsidR="008A7602">
        <w:rPr>
          <w:color w:val="auto"/>
        </w:rPr>
        <w:t>”</w:t>
      </w:r>
      <w:r w:rsidRPr="0061321F">
        <w:rPr>
          <w:color w:val="auto"/>
        </w:rPr>
        <w:t>, me 6 çështje të dërguara për gjykim</w:t>
      </w:r>
      <w:r w:rsidR="00BB7B2F" w:rsidRPr="0061321F">
        <w:rPr>
          <w:rStyle w:val="FootnoteReference"/>
          <w:color w:val="auto"/>
        </w:rPr>
        <w:footnoteReference w:id="44"/>
      </w:r>
      <w:r w:rsidRPr="0061321F">
        <w:rPr>
          <w:color w:val="auto"/>
        </w:rPr>
        <w:t>.</w:t>
      </w:r>
    </w:p>
    <w:p w14:paraId="75608980" w14:textId="77777777" w:rsidR="001A5F2A" w:rsidRPr="0061321F" w:rsidRDefault="001A5F2A" w:rsidP="003B775A">
      <w:pPr>
        <w:pStyle w:val="ATEXXX"/>
        <w:rPr>
          <w:color w:val="auto"/>
        </w:rPr>
      </w:pPr>
      <w:r w:rsidRPr="0061321F">
        <w:rPr>
          <w:color w:val="auto"/>
        </w:rPr>
        <w:t>Për vitin 2021 rezulton se ka përfunduar gjykimi i themelit në Gjykatën e Posaçme të Shkallës së Parë për Korrupsionin dhe Krimin e Organizuar për 52 çështje penale për veprat penale kundër korrupsionit me një numër prej 136 të pandehurish.</w:t>
      </w:r>
      <w:r w:rsidR="006D7DE0" w:rsidRPr="0061321F">
        <w:rPr>
          <w:color w:val="auto"/>
        </w:rPr>
        <w:t xml:space="preserve"> K</w:t>
      </w:r>
      <w:r w:rsidR="00944F35" w:rsidRPr="0061321F">
        <w:rPr>
          <w:color w:val="auto"/>
        </w:rPr>
        <w:t>rahasuar me vitin 2020 rezulton nj</w:t>
      </w:r>
      <w:r w:rsidR="00A42CD6" w:rsidRPr="0061321F">
        <w:rPr>
          <w:color w:val="auto"/>
        </w:rPr>
        <w:t>ë</w:t>
      </w:r>
      <w:r w:rsidR="00944F35" w:rsidRPr="0061321F">
        <w:rPr>
          <w:color w:val="auto"/>
        </w:rPr>
        <w:t xml:space="preserve"> </w:t>
      </w:r>
      <w:r w:rsidR="009443A8" w:rsidRPr="0061321F">
        <w:rPr>
          <w:color w:val="auto"/>
        </w:rPr>
        <w:t>rritje e numrit t</w:t>
      </w:r>
      <w:r w:rsidR="00A42CD6" w:rsidRPr="0061321F">
        <w:rPr>
          <w:color w:val="auto"/>
        </w:rPr>
        <w:t>ë</w:t>
      </w:r>
      <w:r w:rsidR="009443A8" w:rsidRPr="0061321F">
        <w:rPr>
          <w:color w:val="auto"/>
        </w:rPr>
        <w:t xml:space="preserve"> </w:t>
      </w:r>
      <w:r w:rsidR="006D7DE0" w:rsidRPr="0061321F">
        <w:rPr>
          <w:color w:val="auto"/>
        </w:rPr>
        <w:t>ç</w:t>
      </w:r>
      <w:r w:rsidR="00A42CD6" w:rsidRPr="0061321F">
        <w:rPr>
          <w:color w:val="auto"/>
        </w:rPr>
        <w:t>ë</w:t>
      </w:r>
      <w:r w:rsidR="009443A8" w:rsidRPr="0061321F">
        <w:rPr>
          <w:color w:val="auto"/>
        </w:rPr>
        <w:t>shtjeve t</w:t>
      </w:r>
      <w:r w:rsidR="00A42CD6" w:rsidRPr="0061321F">
        <w:rPr>
          <w:color w:val="auto"/>
        </w:rPr>
        <w:t>ë</w:t>
      </w:r>
      <w:r w:rsidR="009443A8" w:rsidRPr="0061321F">
        <w:rPr>
          <w:color w:val="auto"/>
        </w:rPr>
        <w:t xml:space="preserve"> p</w:t>
      </w:r>
      <w:r w:rsidR="00A42CD6" w:rsidRPr="0061321F">
        <w:rPr>
          <w:color w:val="auto"/>
        </w:rPr>
        <w:t>ë</w:t>
      </w:r>
      <w:r w:rsidR="009443A8" w:rsidRPr="0061321F">
        <w:rPr>
          <w:color w:val="auto"/>
        </w:rPr>
        <w:t>rfu</w:t>
      </w:r>
      <w:r w:rsidR="006D7DE0" w:rsidRPr="0061321F">
        <w:rPr>
          <w:color w:val="auto"/>
        </w:rPr>
        <w:t>n</w:t>
      </w:r>
      <w:r w:rsidR="009443A8" w:rsidRPr="0061321F">
        <w:rPr>
          <w:color w:val="auto"/>
        </w:rPr>
        <w:t xml:space="preserve">duara me 32 </w:t>
      </w:r>
      <w:r w:rsidR="006D7DE0" w:rsidRPr="0061321F">
        <w:rPr>
          <w:color w:val="auto"/>
        </w:rPr>
        <w:t>ç</w:t>
      </w:r>
      <w:r w:rsidR="00A42CD6" w:rsidRPr="0061321F">
        <w:rPr>
          <w:color w:val="auto"/>
        </w:rPr>
        <w:t>ë</w:t>
      </w:r>
      <w:r w:rsidR="009443A8" w:rsidRPr="0061321F">
        <w:rPr>
          <w:color w:val="auto"/>
        </w:rPr>
        <w:t>shtje m</w:t>
      </w:r>
      <w:r w:rsidR="00A42CD6" w:rsidRPr="0061321F">
        <w:rPr>
          <w:color w:val="auto"/>
        </w:rPr>
        <w:t>ë</w:t>
      </w:r>
      <w:r w:rsidR="009443A8" w:rsidRPr="0061321F">
        <w:rPr>
          <w:color w:val="auto"/>
        </w:rPr>
        <w:t xml:space="preserve"> tep</w:t>
      </w:r>
      <w:r w:rsidR="00A42CD6" w:rsidRPr="0061321F">
        <w:rPr>
          <w:color w:val="auto"/>
        </w:rPr>
        <w:t>ë</w:t>
      </w:r>
      <w:r w:rsidR="009443A8" w:rsidRPr="0061321F">
        <w:rPr>
          <w:color w:val="auto"/>
        </w:rPr>
        <w:t>r dhe nj</w:t>
      </w:r>
      <w:r w:rsidR="00A42CD6" w:rsidRPr="0061321F">
        <w:rPr>
          <w:color w:val="auto"/>
        </w:rPr>
        <w:t>ë</w:t>
      </w:r>
      <w:r w:rsidR="009443A8" w:rsidRPr="0061321F">
        <w:rPr>
          <w:color w:val="auto"/>
        </w:rPr>
        <w:t xml:space="preserve"> rritje e ndjeshme e numrit t</w:t>
      </w:r>
      <w:r w:rsidR="00A42CD6" w:rsidRPr="0061321F">
        <w:rPr>
          <w:color w:val="auto"/>
        </w:rPr>
        <w:t>ë</w:t>
      </w:r>
      <w:r w:rsidR="009443A8" w:rsidRPr="0061321F">
        <w:rPr>
          <w:color w:val="auto"/>
        </w:rPr>
        <w:t xml:space="preserve"> t</w:t>
      </w:r>
      <w:r w:rsidR="00A42CD6" w:rsidRPr="0061321F">
        <w:rPr>
          <w:color w:val="auto"/>
        </w:rPr>
        <w:t>ë</w:t>
      </w:r>
      <w:r w:rsidR="009443A8" w:rsidRPr="0061321F">
        <w:rPr>
          <w:color w:val="auto"/>
        </w:rPr>
        <w:t xml:space="preserve"> pandehurve me</w:t>
      </w:r>
      <w:r w:rsidR="005D6964" w:rsidRPr="0061321F">
        <w:rPr>
          <w:color w:val="auto"/>
        </w:rPr>
        <w:t xml:space="preserve"> 107 t</w:t>
      </w:r>
      <w:r w:rsidR="00A42CD6" w:rsidRPr="0061321F">
        <w:rPr>
          <w:color w:val="auto"/>
        </w:rPr>
        <w:t>ë</w:t>
      </w:r>
      <w:r w:rsidR="005D6964" w:rsidRPr="0061321F">
        <w:rPr>
          <w:color w:val="auto"/>
        </w:rPr>
        <w:t xml:space="preserve"> pandehur m</w:t>
      </w:r>
      <w:r w:rsidR="00A42CD6" w:rsidRPr="0061321F">
        <w:rPr>
          <w:color w:val="auto"/>
        </w:rPr>
        <w:t>ë</w:t>
      </w:r>
      <w:r w:rsidR="005D6964" w:rsidRPr="0061321F">
        <w:rPr>
          <w:color w:val="auto"/>
        </w:rPr>
        <w:t xml:space="preserve"> tep</w:t>
      </w:r>
      <w:r w:rsidR="00A42CD6" w:rsidRPr="0061321F">
        <w:rPr>
          <w:color w:val="auto"/>
        </w:rPr>
        <w:t>ë</w:t>
      </w:r>
      <w:r w:rsidR="005D6964" w:rsidRPr="0061321F">
        <w:rPr>
          <w:color w:val="auto"/>
        </w:rPr>
        <w:t>r</w:t>
      </w:r>
      <w:r w:rsidR="00A80D87" w:rsidRPr="0061321F">
        <w:rPr>
          <w:rStyle w:val="FootnoteReference"/>
          <w:color w:val="auto"/>
        </w:rPr>
        <w:footnoteReference w:id="45"/>
      </w:r>
      <w:r w:rsidR="005D6964" w:rsidRPr="0061321F">
        <w:rPr>
          <w:color w:val="auto"/>
        </w:rPr>
        <w:t>.</w:t>
      </w:r>
      <w:r w:rsidR="008D0C57" w:rsidRPr="0061321F">
        <w:rPr>
          <w:color w:val="auto"/>
        </w:rPr>
        <w:t xml:space="preserve"> </w:t>
      </w:r>
      <w:r w:rsidR="005D6964" w:rsidRPr="0061321F">
        <w:rPr>
          <w:color w:val="auto"/>
        </w:rPr>
        <w:t>Gjat</w:t>
      </w:r>
      <w:r w:rsidR="00A42CD6" w:rsidRPr="0061321F">
        <w:rPr>
          <w:color w:val="auto"/>
        </w:rPr>
        <w:t>ë</w:t>
      </w:r>
      <w:r w:rsidR="005D6964" w:rsidRPr="0061321F">
        <w:rPr>
          <w:color w:val="auto"/>
        </w:rPr>
        <w:t xml:space="preserve"> vitit 2021</w:t>
      </w:r>
      <w:r w:rsidR="00B260A3" w:rsidRPr="0061321F">
        <w:rPr>
          <w:color w:val="auto"/>
        </w:rPr>
        <w:t xml:space="preserve"> </w:t>
      </w:r>
      <w:r w:rsidR="005D6964" w:rsidRPr="0061321F">
        <w:rPr>
          <w:color w:val="auto"/>
        </w:rPr>
        <w:t>jan</w:t>
      </w:r>
      <w:r w:rsidR="00A42CD6" w:rsidRPr="0061321F">
        <w:rPr>
          <w:color w:val="auto"/>
        </w:rPr>
        <w:t>ë</w:t>
      </w:r>
      <w:r w:rsidR="005D6964" w:rsidRPr="0061321F">
        <w:rPr>
          <w:color w:val="auto"/>
        </w:rPr>
        <w:t xml:space="preserve"> p</w:t>
      </w:r>
      <w:r w:rsidR="00A42CD6" w:rsidRPr="0061321F">
        <w:rPr>
          <w:color w:val="auto"/>
        </w:rPr>
        <w:t>ë</w:t>
      </w:r>
      <w:r w:rsidR="005D6964" w:rsidRPr="0061321F">
        <w:rPr>
          <w:color w:val="auto"/>
        </w:rPr>
        <w:t>rcjell</w:t>
      </w:r>
      <w:r w:rsidR="00A42CD6" w:rsidRPr="0061321F">
        <w:rPr>
          <w:color w:val="auto"/>
        </w:rPr>
        <w:t>ë</w:t>
      </w:r>
      <w:r w:rsidR="005D6964" w:rsidRPr="0061321F">
        <w:rPr>
          <w:color w:val="auto"/>
        </w:rPr>
        <w:t xml:space="preserve"> t</w:t>
      </w:r>
      <w:r w:rsidR="00A42CD6" w:rsidRPr="0061321F">
        <w:rPr>
          <w:color w:val="auto"/>
        </w:rPr>
        <w:t>ë</w:t>
      </w:r>
      <w:r w:rsidR="005D6964" w:rsidRPr="0061321F">
        <w:rPr>
          <w:color w:val="auto"/>
        </w:rPr>
        <w:t xml:space="preserve"> dh</w:t>
      </w:r>
      <w:r w:rsidR="00A42CD6" w:rsidRPr="0061321F">
        <w:rPr>
          <w:color w:val="auto"/>
        </w:rPr>
        <w:t>ë</w:t>
      </w:r>
      <w:r w:rsidR="005D6964" w:rsidRPr="0061321F">
        <w:rPr>
          <w:color w:val="auto"/>
        </w:rPr>
        <w:t>na dhe p</w:t>
      </w:r>
      <w:r w:rsidR="00A42CD6" w:rsidRPr="0061321F">
        <w:rPr>
          <w:color w:val="auto"/>
        </w:rPr>
        <w:t>ë</w:t>
      </w:r>
      <w:r w:rsidR="005D6964" w:rsidRPr="0061321F">
        <w:rPr>
          <w:color w:val="auto"/>
        </w:rPr>
        <w:t>r gjykimet n</w:t>
      </w:r>
      <w:r w:rsidR="00A42CD6" w:rsidRPr="0061321F">
        <w:rPr>
          <w:color w:val="auto"/>
        </w:rPr>
        <w:t>ë</w:t>
      </w:r>
      <w:r w:rsidR="008D0C57" w:rsidRPr="0061321F">
        <w:rPr>
          <w:color w:val="auto"/>
        </w:rPr>
        <w:t xml:space="preserve"> </w:t>
      </w:r>
      <w:r w:rsidRPr="0061321F">
        <w:rPr>
          <w:color w:val="auto"/>
        </w:rPr>
        <w:t>Gjykatën e Posaçme të Apelit për Korrupsionin dhe Krimin e Organizuar, për vitin 2021</w:t>
      </w:r>
      <w:r w:rsidR="006D7DE0" w:rsidRPr="0061321F">
        <w:rPr>
          <w:color w:val="auto"/>
        </w:rPr>
        <w:t xml:space="preserve"> </w:t>
      </w:r>
      <w:r w:rsidRPr="0061321F">
        <w:rPr>
          <w:color w:val="auto"/>
        </w:rPr>
        <w:t>ka përfunduar gjykimi</w:t>
      </w:r>
      <w:r w:rsidR="00E27FA7" w:rsidRPr="0061321F">
        <w:rPr>
          <w:color w:val="auto"/>
        </w:rPr>
        <w:t xml:space="preserve"> </w:t>
      </w:r>
      <w:r w:rsidRPr="0061321F">
        <w:rPr>
          <w:color w:val="auto"/>
        </w:rPr>
        <w:t>për 22 çështje penale me një numër prej 44 të pandehurish, për veprat penale kundër korrupsionit</w:t>
      </w:r>
      <w:r w:rsidR="008D0C57" w:rsidRPr="0061321F">
        <w:rPr>
          <w:color w:val="auto"/>
        </w:rPr>
        <w:t xml:space="preserve"> </w:t>
      </w:r>
      <w:r w:rsidRPr="0061321F">
        <w:rPr>
          <w:color w:val="auto"/>
        </w:rPr>
        <w:t>dhe vepra të tjera penale (pa përfshirë vepra penale të krimit të organizuar).</w:t>
      </w:r>
    </w:p>
    <w:p w14:paraId="75608981" w14:textId="77777777" w:rsidR="001A5F2A" w:rsidRPr="0061321F" w:rsidRDefault="001A5F2A" w:rsidP="003B775A">
      <w:pPr>
        <w:pStyle w:val="ATEXXX"/>
        <w:rPr>
          <w:color w:val="auto"/>
        </w:rPr>
      </w:pPr>
      <w:r w:rsidRPr="0061321F">
        <w:rPr>
          <w:color w:val="auto"/>
        </w:rPr>
        <w:t>Ndërkohë</w:t>
      </w:r>
      <w:r w:rsidR="00287D69" w:rsidRPr="0061321F">
        <w:rPr>
          <w:color w:val="auto"/>
        </w:rPr>
        <w:t>,</w:t>
      </w:r>
      <w:r w:rsidRPr="0061321F">
        <w:rPr>
          <w:color w:val="auto"/>
        </w:rPr>
        <w:t xml:space="preserve"> vijon të mbetet i ulët roli i prokurorisë për</w:t>
      </w:r>
      <w:r w:rsidR="00287D69" w:rsidRPr="0061321F">
        <w:rPr>
          <w:color w:val="auto"/>
        </w:rPr>
        <w:t xml:space="preserve"> </w:t>
      </w:r>
      <w:r w:rsidRPr="0061321F">
        <w:rPr>
          <w:color w:val="auto"/>
        </w:rPr>
        <w:t>sa i përket hetimeve proaktive ose hetimeve të filluara kryesisht për veprat penale të korrupsionit, pasi në total për të gjitha veprat penale rezulton se janë regjistruar vetëm 1</w:t>
      </w:r>
      <w:r w:rsidR="000F5746" w:rsidRPr="0061321F">
        <w:rPr>
          <w:color w:val="auto"/>
        </w:rPr>
        <w:t>8</w:t>
      </w:r>
      <w:r w:rsidRPr="0061321F">
        <w:rPr>
          <w:color w:val="auto"/>
        </w:rPr>
        <w:t xml:space="preserve"> procedime penale kryesisht nga organi i Prokurorisë së Posaçme. Në vitin 2022, Struktura e Posaçme kundër Korrupsionit dhe Krimit të Organizuar rezulton të ketë të mbartura për hetim 449 procedime penale me 187 persona nën hetim</w:t>
      </w:r>
      <w:r w:rsidR="00CC6157" w:rsidRPr="0061321F">
        <w:rPr>
          <w:color w:val="auto"/>
        </w:rPr>
        <w:t xml:space="preserve"> ose 101 procedime m</w:t>
      </w:r>
      <w:r w:rsidR="00A42CD6" w:rsidRPr="0061321F">
        <w:rPr>
          <w:color w:val="auto"/>
        </w:rPr>
        <w:t>ë</w:t>
      </w:r>
      <w:r w:rsidR="00CC6157" w:rsidRPr="0061321F">
        <w:rPr>
          <w:color w:val="auto"/>
        </w:rPr>
        <w:t xml:space="preserve"> tep</w:t>
      </w:r>
      <w:r w:rsidR="00A42CD6" w:rsidRPr="0061321F">
        <w:rPr>
          <w:color w:val="auto"/>
        </w:rPr>
        <w:t>ë</w:t>
      </w:r>
      <w:r w:rsidR="00CC6157" w:rsidRPr="0061321F">
        <w:rPr>
          <w:color w:val="auto"/>
        </w:rPr>
        <w:t>r dhe 25 persona n</w:t>
      </w:r>
      <w:r w:rsidR="00A42CD6" w:rsidRPr="0061321F">
        <w:rPr>
          <w:color w:val="auto"/>
        </w:rPr>
        <w:t>ë</w:t>
      </w:r>
      <w:r w:rsidR="00CC6157" w:rsidRPr="0061321F">
        <w:rPr>
          <w:color w:val="auto"/>
        </w:rPr>
        <w:t>n hetim m</w:t>
      </w:r>
      <w:r w:rsidR="00A42CD6" w:rsidRPr="0061321F">
        <w:rPr>
          <w:color w:val="auto"/>
        </w:rPr>
        <w:t>ë</w:t>
      </w:r>
      <w:r w:rsidR="00287D69" w:rsidRPr="0061321F">
        <w:rPr>
          <w:color w:val="auto"/>
        </w:rPr>
        <w:t xml:space="preserve"> pak se viti</w:t>
      </w:r>
      <w:r w:rsidR="00CC6157" w:rsidRPr="0061321F">
        <w:rPr>
          <w:color w:val="auto"/>
        </w:rPr>
        <w:t xml:space="preserve"> 2020</w:t>
      </w:r>
      <w:r w:rsidR="00EC4755" w:rsidRPr="0061321F">
        <w:rPr>
          <w:rStyle w:val="FootnoteReference"/>
          <w:color w:val="auto"/>
        </w:rPr>
        <w:footnoteReference w:id="46"/>
      </w:r>
      <w:r w:rsidRPr="0061321F">
        <w:rPr>
          <w:color w:val="auto"/>
        </w:rPr>
        <w:t>. Nga këto hetime të mbartura rezulton se numri prej 235 procedime</w:t>
      </w:r>
      <w:r w:rsidR="00287D69" w:rsidRPr="0061321F">
        <w:rPr>
          <w:color w:val="auto"/>
        </w:rPr>
        <w:t>sh</w:t>
      </w:r>
      <w:r w:rsidRPr="0061321F">
        <w:rPr>
          <w:color w:val="auto"/>
        </w:rPr>
        <w:t xml:space="preserve"> penale me 64 persona nën hetim </w:t>
      </w:r>
      <w:r w:rsidR="00287D69" w:rsidRPr="0061321F">
        <w:rPr>
          <w:color w:val="auto"/>
        </w:rPr>
        <w:t xml:space="preserve">qw </w:t>
      </w:r>
      <w:r w:rsidRPr="0061321F">
        <w:rPr>
          <w:color w:val="auto"/>
        </w:rPr>
        <w:t>janë të regjistruar p</w:t>
      </w:r>
      <w:r w:rsidR="00287D69" w:rsidRPr="0061321F">
        <w:rPr>
          <w:color w:val="auto"/>
        </w:rPr>
        <w:t>ër vepra penale të korrupsionit</w:t>
      </w:r>
      <w:r w:rsidRPr="0061321F">
        <w:rPr>
          <w:color w:val="auto"/>
        </w:rPr>
        <w:t xml:space="preserve"> ose rreth 52.3% e çështjeve të mbartura për hetim.</w:t>
      </w:r>
      <w:r w:rsidR="00E27FA7" w:rsidRPr="0061321F">
        <w:rPr>
          <w:color w:val="auto"/>
        </w:rPr>
        <w:t xml:space="preserve"> K</w:t>
      </w:r>
      <w:r w:rsidR="00CC6157" w:rsidRPr="0061321F">
        <w:rPr>
          <w:color w:val="auto"/>
        </w:rPr>
        <w:t>rahasur me vitin 2020 rezultojn</w:t>
      </w:r>
      <w:r w:rsidR="00A42CD6" w:rsidRPr="0061321F">
        <w:rPr>
          <w:color w:val="auto"/>
        </w:rPr>
        <w:t>ë</w:t>
      </w:r>
      <w:r w:rsidR="00CC6157" w:rsidRPr="0061321F">
        <w:rPr>
          <w:color w:val="auto"/>
        </w:rPr>
        <w:t xml:space="preserve"> 101 </w:t>
      </w:r>
      <w:r w:rsidR="004075ED" w:rsidRPr="0061321F">
        <w:rPr>
          <w:color w:val="auto"/>
        </w:rPr>
        <w:t>ç</w:t>
      </w:r>
      <w:r w:rsidR="00A42CD6" w:rsidRPr="0061321F">
        <w:rPr>
          <w:color w:val="auto"/>
        </w:rPr>
        <w:t>ë</w:t>
      </w:r>
      <w:r w:rsidR="00CC6157" w:rsidRPr="0061321F">
        <w:rPr>
          <w:color w:val="auto"/>
        </w:rPr>
        <w:t>shtje m</w:t>
      </w:r>
      <w:r w:rsidR="00A42CD6" w:rsidRPr="0061321F">
        <w:rPr>
          <w:color w:val="auto"/>
        </w:rPr>
        <w:t>ë</w:t>
      </w:r>
      <w:r w:rsidR="00CC6157" w:rsidRPr="0061321F">
        <w:rPr>
          <w:color w:val="auto"/>
        </w:rPr>
        <w:t xml:space="preserve"> tep</w:t>
      </w:r>
      <w:r w:rsidR="00A42CD6" w:rsidRPr="0061321F">
        <w:rPr>
          <w:color w:val="auto"/>
        </w:rPr>
        <w:t>ë</w:t>
      </w:r>
      <w:r w:rsidR="00CC6157" w:rsidRPr="0061321F">
        <w:rPr>
          <w:color w:val="auto"/>
        </w:rPr>
        <w:t xml:space="preserve">r dhe </w:t>
      </w:r>
      <w:r w:rsidR="004A6188" w:rsidRPr="0061321F">
        <w:rPr>
          <w:color w:val="auto"/>
        </w:rPr>
        <w:t>10 persona n</w:t>
      </w:r>
      <w:r w:rsidR="00A42CD6" w:rsidRPr="0061321F">
        <w:rPr>
          <w:color w:val="auto"/>
        </w:rPr>
        <w:t>ë</w:t>
      </w:r>
      <w:r w:rsidR="004A6188" w:rsidRPr="0061321F">
        <w:rPr>
          <w:color w:val="auto"/>
        </w:rPr>
        <w:t>n hetim</w:t>
      </w:r>
      <w:r w:rsidR="008D0C57" w:rsidRPr="0061321F">
        <w:rPr>
          <w:color w:val="auto"/>
        </w:rPr>
        <w:t xml:space="preserve"> </w:t>
      </w:r>
      <w:r w:rsidR="004A6188" w:rsidRPr="0061321F">
        <w:rPr>
          <w:color w:val="auto"/>
        </w:rPr>
        <w:t>m</w:t>
      </w:r>
      <w:r w:rsidR="00A42CD6" w:rsidRPr="0061321F">
        <w:rPr>
          <w:color w:val="auto"/>
        </w:rPr>
        <w:t>ë</w:t>
      </w:r>
      <w:r w:rsidR="004A6188" w:rsidRPr="0061321F">
        <w:rPr>
          <w:color w:val="auto"/>
        </w:rPr>
        <w:t xml:space="preserve"> tep</w:t>
      </w:r>
      <w:r w:rsidR="00A42CD6" w:rsidRPr="0061321F">
        <w:rPr>
          <w:color w:val="auto"/>
        </w:rPr>
        <w:t>ë</w:t>
      </w:r>
      <w:r w:rsidR="004A6188" w:rsidRPr="0061321F">
        <w:rPr>
          <w:color w:val="auto"/>
        </w:rPr>
        <w:t>r</w:t>
      </w:r>
      <w:r w:rsidR="003047AD" w:rsidRPr="0061321F">
        <w:rPr>
          <w:rStyle w:val="FootnoteReference"/>
          <w:color w:val="auto"/>
        </w:rPr>
        <w:footnoteReference w:id="47"/>
      </w:r>
      <w:r w:rsidR="004A6188" w:rsidRPr="0061321F">
        <w:rPr>
          <w:color w:val="auto"/>
        </w:rPr>
        <w:t>.</w:t>
      </w:r>
      <w:r w:rsidR="008D0C57" w:rsidRPr="0061321F">
        <w:rPr>
          <w:color w:val="auto"/>
        </w:rPr>
        <w:t xml:space="preserve"> </w:t>
      </w:r>
      <w:r w:rsidRPr="0061321F">
        <w:rPr>
          <w:color w:val="auto"/>
        </w:rPr>
        <w:t>Gjithashtu</w:t>
      </w:r>
      <w:r w:rsidR="00287D69" w:rsidRPr="0061321F">
        <w:rPr>
          <w:color w:val="auto"/>
        </w:rPr>
        <w:t>,</w:t>
      </w:r>
      <w:r w:rsidRPr="0061321F">
        <w:rPr>
          <w:color w:val="auto"/>
        </w:rPr>
        <w:t xml:space="preserve"> lidhur me përdor</w:t>
      </w:r>
      <w:r w:rsidR="000B112F" w:rsidRPr="0061321F">
        <w:rPr>
          <w:color w:val="auto"/>
        </w:rPr>
        <w:t>imin</w:t>
      </w:r>
      <w:r w:rsidRPr="0061321F">
        <w:rPr>
          <w:color w:val="auto"/>
        </w:rPr>
        <w:t xml:space="preserve"> e metodave speciale të hetimit rezulton se përgjatë vitit 2021, Prokuroria e Posaçme Kundër Korrupsionit dhe Krimit të Organizuar ka përdorur metodën e përgjimit për 129 procedime penale</w:t>
      </w:r>
      <w:r w:rsidR="00BF1BAF" w:rsidRPr="0061321F">
        <w:rPr>
          <w:rStyle w:val="FootnoteReference"/>
          <w:color w:val="auto"/>
        </w:rPr>
        <w:footnoteReference w:id="48"/>
      </w:r>
      <w:r w:rsidR="000F5746" w:rsidRPr="0061321F">
        <w:rPr>
          <w:color w:val="auto"/>
        </w:rPr>
        <w:t xml:space="preserve"> </w:t>
      </w:r>
      <w:r w:rsidR="004A6188" w:rsidRPr="0061321F">
        <w:rPr>
          <w:color w:val="auto"/>
        </w:rPr>
        <w:t>ose 38 m</w:t>
      </w:r>
      <w:r w:rsidR="00A42CD6" w:rsidRPr="0061321F">
        <w:rPr>
          <w:color w:val="auto"/>
        </w:rPr>
        <w:t>ë</w:t>
      </w:r>
      <w:r w:rsidR="004A6188" w:rsidRPr="0061321F">
        <w:rPr>
          <w:color w:val="auto"/>
        </w:rPr>
        <w:t xml:space="preserve"> tep</w:t>
      </w:r>
      <w:r w:rsidR="00A42CD6" w:rsidRPr="0061321F">
        <w:rPr>
          <w:color w:val="auto"/>
        </w:rPr>
        <w:t>ë</w:t>
      </w:r>
      <w:r w:rsidR="004A6188" w:rsidRPr="0061321F">
        <w:rPr>
          <w:color w:val="auto"/>
        </w:rPr>
        <w:t>r se vitin e kaluar</w:t>
      </w:r>
      <w:r w:rsidR="00287D69" w:rsidRPr="0061321F">
        <w:rPr>
          <w:color w:val="auto"/>
        </w:rPr>
        <w:t>,</w:t>
      </w:r>
      <w:r w:rsidRPr="0061321F">
        <w:rPr>
          <w:color w:val="auto"/>
        </w:rPr>
        <w:t xml:space="preserve"> ku pjesën më të madhe të procedimeve penale ku është kërkuar përgjimi, e kryesojnë ato çështje të hetuara për veprat penale të korrupsionit</w:t>
      </w:r>
      <w:r w:rsidRPr="0061321F">
        <w:rPr>
          <w:rStyle w:val="FootnoteReference"/>
          <w:color w:val="auto"/>
        </w:rPr>
        <w:footnoteReference w:id="49"/>
      </w:r>
      <w:r w:rsidRPr="0061321F">
        <w:rPr>
          <w:color w:val="auto"/>
        </w:rPr>
        <w:t>, me 67 procedime penale</w:t>
      </w:r>
      <w:r w:rsidR="004075ED" w:rsidRPr="0061321F">
        <w:rPr>
          <w:color w:val="auto"/>
        </w:rPr>
        <w:t xml:space="preserve"> (</w:t>
      </w:r>
      <w:r w:rsidR="004A6188" w:rsidRPr="0061321F">
        <w:rPr>
          <w:color w:val="auto"/>
        </w:rPr>
        <w:t>18 procedime m</w:t>
      </w:r>
      <w:r w:rsidR="00A42CD6" w:rsidRPr="0061321F">
        <w:rPr>
          <w:color w:val="auto"/>
        </w:rPr>
        <w:t>ë</w:t>
      </w:r>
      <w:r w:rsidR="004A6188" w:rsidRPr="0061321F">
        <w:rPr>
          <w:color w:val="auto"/>
        </w:rPr>
        <w:t xml:space="preserve"> tep</w:t>
      </w:r>
      <w:r w:rsidR="00A42CD6" w:rsidRPr="0061321F">
        <w:rPr>
          <w:color w:val="auto"/>
        </w:rPr>
        <w:t>ë</w:t>
      </w:r>
      <w:r w:rsidR="004A6188" w:rsidRPr="0061321F">
        <w:rPr>
          <w:color w:val="auto"/>
        </w:rPr>
        <w:t>r se n</w:t>
      </w:r>
      <w:r w:rsidR="00A42CD6" w:rsidRPr="0061321F">
        <w:rPr>
          <w:color w:val="auto"/>
        </w:rPr>
        <w:t>ë</w:t>
      </w:r>
      <w:r w:rsidR="004A6188" w:rsidRPr="0061321F">
        <w:rPr>
          <w:color w:val="auto"/>
        </w:rPr>
        <w:t xml:space="preserve"> 2020)</w:t>
      </w:r>
      <w:r w:rsidRPr="0061321F">
        <w:rPr>
          <w:color w:val="auto"/>
        </w:rPr>
        <w:t xml:space="preserve"> dhe 850 pajisje fundore</w:t>
      </w:r>
      <w:r w:rsidR="004075ED" w:rsidRPr="0061321F">
        <w:rPr>
          <w:color w:val="auto"/>
        </w:rPr>
        <w:t xml:space="preserve"> (ose 482 pajisje m</w:t>
      </w:r>
      <w:r w:rsidR="00A42CD6" w:rsidRPr="0061321F">
        <w:rPr>
          <w:color w:val="auto"/>
        </w:rPr>
        <w:t>ë</w:t>
      </w:r>
      <w:r w:rsidR="004075ED" w:rsidRPr="0061321F">
        <w:rPr>
          <w:color w:val="auto"/>
        </w:rPr>
        <w:t xml:space="preserve"> t</w:t>
      </w:r>
      <w:r w:rsidR="004A6188" w:rsidRPr="0061321F">
        <w:rPr>
          <w:color w:val="auto"/>
        </w:rPr>
        <w:t>ep</w:t>
      </w:r>
      <w:r w:rsidR="00A42CD6" w:rsidRPr="0061321F">
        <w:rPr>
          <w:color w:val="auto"/>
        </w:rPr>
        <w:t>ë</w:t>
      </w:r>
      <w:r w:rsidR="004A6188" w:rsidRPr="0061321F">
        <w:rPr>
          <w:color w:val="auto"/>
        </w:rPr>
        <w:t>r se viti 2020</w:t>
      </w:r>
      <w:r w:rsidR="003047AD" w:rsidRPr="0061321F">
        <w:rPr>
          <w:rStyle w:val="FootnoteReference"/>
          <w:color w:val="auto"/>
        </w:rPr>
        <w:footnoteReference w:id="50"/>
      </w:r>
      <w:r w:rsidR="004A6188" w:rsidRPr="0061321F">
        <w:rPr>
          <w:color w:val="auto"/>
        </w:rPr>
        <w:t>)</w:t>
      </w:r>
      <w:r w:rsidRPr="0061321F">
        <w:rPr>
          <w:color w:val="auto"/>
        </w:rPr>
        <w:t>.</w:t>
      </w:r>
    </w:p>
    <w:p w14:paraId="75608982" w14:textId="77777777" w:rsidR="001A5F2A" w:rsidRPr="0061321F" w:rsidRDefault="001A5F2A" w:rsidP="003B775A">
      <w:pPr>
        <w:pStyle w:val="ATEXXX"/>
        <w:rPr>
          <w:color w:val="auto"/>
        </w:rPr>
      </w:pPr>
      <w:r w:rsidRPr="0061321F">
        <w:rPr>
          <w:color w:val="auto"/>
        </w:rPr>
        <w:t>Lidhur me zbatimin e ligjit antimafia</w:t>
      </w:r>
      <w:r w:rsidRPr="0061321F">
        <w:rPr>
          <w:rStyle w:val="FootnoteReference"/>
          <w:color w:val="auto"/>
        </w:rPr>
        <w:footnoteReference w:id="51"/>
      </w:r>
      <w:r w:rsidRPr="0061321F">
        <w:rPr>
          <w:color w:val="auto"/>
        </w:rPr>
        <w:t xml:space="preserve">, nga Prokuroria e Posaçme për </w:t>
      </w:r>
      <w:r w:rsidR="00D05E86" w:rsidRPr="0061321F">
        <w:rPr>
          <w:color w:val="auto"/>
        </w:rPr>
        <w:t xml:space="preserve">periudhën janar – dhjetor </w:t>
      </w:r>
      <w:r w:rsidRPr="0061321F">
        <w:rPr>
          <w:color w:val="auto"/>
        </w:rPr>
        <w:t>2021 janë hetuar gjithsej 316 hetime pasurore</w:t>
      </w:r>
      <w:r w:rsidR="00B260A3" w:rsidRPr="0061321F">
        <w:rPr>
          <w:color w:val="auto"/>
        </w:rPr>
        <w:t xml:space="preserve"> (</w:t>
      </w:r>
      <w:r w:rsidR="004A6188" w:rsidRPr="0061321F">
        <w:rPr>
          <w:color w:val="auto"/>
        </w:rPr>
        <w:t>ose 3 m</w:t>
      </w:r>
      <w:r w:rsidR="00A42CD6" w:rsidRPr="0061321F">
        <w:rPr>
          <w:color w:val="auto"/>
        </w:rPr>
        <w:t>ë</w:t>
      </w:r>
      <w:r w:rsidR="004A6188" w:rsidRPr="0061321F">
        <w:rPr>
          <w:color w:val="auto"/>
        </w:rPr>
        <w:t xml:space="preserve"> tep</w:t>
      </w:r>
      <w:r w:rsidR="00A42CD6" w:rsidRPr="0061321F">
        <w:rPr>
          <w:color w:val="auto"/>
        </w:rPr>
        <w:t>ë</w:t>
      </w:r>
      <w:r w:rsidR="004A6188" w:rsidRPr="0061321F">
        <w:rPr>
          <w:color w:val="auto"/>
        </w:rPr>
        <w:t>r se n</w:t>
      </w:r>
      <w:r w:rsidR="00A42CD6" w:rsidRPr="0061321F">
        <w:rPr>
          <w:color w:val="auto"/>
        </w:rPr>
        <w:t>ë</w:t>
      </w:r>
      <w:r w:rsidR="004A6188" w:rsidRPr="0061321F">
        <w:rPr>
          <w:color w:val="auto"/>
        </w:rPr>
        <w:t xml:space="preserve"> 2020)</w:t>
      </w:r>
      <w:r w:rsidRPr="0061321F">
        <w:rPr>
          <w:color w:val="auto"/>
        </w:rPr>
        <w:t>, nga të cilat 245 hetime janë mbartur nga viti 2020 dhe 71 hetime janë regjistruar në vitin 2021</w:t>
      </w:r>
      <w:r w:rsidR="00162990" w:rsidRPr="0061321F">
        <w:rPr>
          <w:color w:val="auto"/>
        </w:rPr>
        <w:t xml:space="preserve"> (</w:t>
      </w:r>
      <w:r w:rsidR="00D16EC9" w:rsidRPr="0061321F">
        <w:rPr>
          <w:color w:val="auto"/>
        </w:rPr>
        <w:t>o</w:t>
      </w:r>
      <w:r w:rsidR="00162990" w:rsidRPr="0061321F">
        <w:rPr>
          <w:color w:val="auto"/>
        </w:rPr>
        <w:t>se</w:t>
      </w:r>
      <w:r w:rsidR="003047AD" w:rsidRPr="0061321F">
        <w:rPr>
          <w:color w:val="auto"/>
        </w:rPr>
        <w:t xml:space="preserve"> </w:t>
      </w:r>
      <w:r w:rsidR="00162990" w:rsidRPr="0061321F">
        <w:rPr>
          <w:color w:val="auto"/>
        </w:rPr>
        <w:t>56 m</w:t>
      </w:r>
      <w:r w:rsidR="00A42CD6" w:rsidRPr="0061321F">
        <w:rPr>
          <w:color w:val="auto"/>
        </w:rPr>
        <w:t>ë</w:t>
      </w:r>
      <w:r w:rsidR="00162990" w:rsidRPr="0061321F">
        <w:rPr>
          <w:color w:val="auto"/>
        </w:rPr>
        <w:t xml:space="preserve"> tep</w:t>
      </w:r>
      <w:r w:rsidR="00A42CD6" w:rsidRPr="0061321F">
        <w:rPr>
          <w:color w:val="auto"/>
        </w:rPr>
        <w:t>ë</w:t>
      </w:r>
      <w:r w:rsidR="00162990" w:rsidRPr="0061321F">
        <w:rPr>
          <w:color w:val="auto"/>
        </w:rPr>
        <w:t>r se n</w:t>
      </w:r>
      <w:r w:rsidR="00A42CD6" w:rsidRPr="0061321F">
        <w:rPr>
          <w:color w:val="auto"/>
        </w:rPr>
        <w:t>ë</w:t>
      </w:r>
      <w:r w:rsidR="00162990" w:rsidRPr="0061321F">
        <w:rPr>
          <w:color w:val="auto"/>
        </w:rPr>
        <w:t xml:space="preserve"> vitin 2020</w:t>
      </w:r>
      <w:r w:rsidR="003047AD" w:rsidRPr="0061321F">
        <w:rPr>
          <w:rStyle w:val="FootnoteReference"/>
          <w:color w:val="auto"/>
        </w:rPr>
        <w:footnoteReference w:id="52"/>
      </w:r>
      <w:r w:rsidR="00162990" w:rsidRPr="0061321F">
        <w:rPr>
          <w:color w:val="auto"/>
        </w:rPr>
        <w:t>).</w:t>
      </w:r>
    </w:p>
    <w:p w14:paraId="75608983" w14:textId="77777777" w:rsidR="001A5F2A" w:rsidRPr="0061321F" w:rsidRDefault="001A5F2A" w:rsidP="003B775A">
      <w:pPr>
        <w:pStyle w:val="ATEXXX"/>
        <w:rPr>
          <w:color w:val="auto"/>
        </w:rPr>
      </w:pPr>
      <w:r w:rsidRPr="0061321F">
        <w:rPr>
          <w:color w:val="auto"/>
        </w:rPr>
        <w:t xml:space="preserve">Nga Prokuroria e Posaçme, për periudhën </w:t>
      </w:r>
      <w:r w:rsidR="00D05E86" w:rsidRPr="0061321F">
        <w:rPr>
          <w:color w:val="auto"/>
        </w:rPr>
        <w:t xml:space="preserve">janar – dhjetor </w:t>
      </w:r>
      <w:r w:rsidRPr="0061321F">
        <w:rPr>
          <w:color w:val="auto"/>
        </w:rPr>
        <w:t>2021, janë paraqitur në gjykatë 14 kërkesa për sekuestrim</w:t>
      </w:r>
      <w:r w:rsidR="00D16EC9" w:rsidRPr="0061321F">
        <w:rPr>
          <w:color w:val="auto"/>
        </w:rPr>
        <w:t xml:space="preserve"> ose 8 k</w:t>
      </w:r>
      <w:r w:rsidR="00A42CD6" w:rsidRPr="0061321F">
        <w:rPr>
          <w:color w:val="auto"/>
        </w:rPr>
        <w:t>ë</w:t>
      </w:r>
      <w:r w:rsidR="00D16EC9" w:rsidRPr="0061321F">
        <w:rPr>
          <w:color w:val="auto"/>
        </w:rPr>
        <w:t>rkesa m</w:t>
      </w:r>
      <w:r w:rsidR="00A42CD6" w:rsidRPr="0061321F">
        <w:rPr>
          <w:color w:val="auto"/>
        </w:rPr>
        <w:t>ë</w:t>
      </w:r>
      <w:r w:rsidR="00D16EC9" w:rsidRPr="0061321F">
        <w:rPr>
          <w:color w:val="auto"/>
        </w:rPr>
        <w:t xml:space="preserve"> tep</w:t>
      </w:r>
      <w:r w:rsidR="00A42CD6" w:rsidRPr="0061321F">
        <w:rPr>
          <w:color w:val="auto"/>
        </w:rPr>
        <w:t>ë</w:t>
      </w:r>
      <w:r w:rsidR="00D16EC9" w:rsidRPr="0061321F">
        <w:rPr>
          <w:color w:val="auto"/>
        </w:rPr>
        <w:t>r se n</w:t>
      </w:r>
      <w:r w:rsidR="00A42CD6" w:rsidRPr="0061321F">
        <w:rPr>
          <w:color w:val="auto"/>
        </w:rPr>
        <w:t>ë</w:t>
      </w:r>
      <w:r w:rsidR="00D16EC9" w:rsidRPr="0061321F">
        <w:rPr>
          <w:color w:val="auto"/>
        </w:rPr>
        <w:t xml:space="preserve"> vitin 2020,</w:t>
      </w:r>
      <w:r w:rsidRPr="0061321F">
        <w:rPr>
          <w:color w:val="auto"/>
        </w:rPr>
        <w:t xml:space="preserve"> </w:t>
      </w:r>
      <w:r w:rsidR="00B260A3" w:rsidRPr="0061321F">
        <w:rPr>
          <w:color w:val="auto"/>
        </w:rPr>
        <w:t>p</w:t>
      </w:r>
      <w:r w:rsidR="00A42CD6" w:rsidRPr="0061321F">
        <w:rPr>
          <w:color w:val="auto"/>
        </w:rPr>
        <w:t>ë</w:t>
      </w:r>
      <w:r w:rsidR="00B260A3" w:rsidRPr="0061321F">
        <w:rPr>
          <w:color w:val="auto"/>
        </w:rPr>
        <w:t>r vlera</w:t>
      </w:r>
      <w:r w:rsidRPr="0061321F">
        <w:rPr>
          <w:color w:val="auto"/>
        </w:rPr>
        <w:t xml:space="preserve"> të hollash, subjektesh tregtare, pasurish të luajtshme dhe të paluajtshme të pranuara nga </w:t>
      </w:r>
      <w:r w:rsidR="000433D3" w:rsidRPr="0061321F">
        <w:rPr>
          <w:color w:val="auto"/>
        </w:rPr>
        <w:t>gjykata me</w:t>
      </w:r>
      <w:r w:rsidRPr="0061321F">
        <w:rPr>
          <w:color w:val="auto"/>
        </w:rPr>
        <w:t xml:space="preserve"> 14 vendime sekuestrimi me pranim </w:t>
      </w:r>
      <w:r w:rsidRPr="0061321F">
        <w:rPr>
          <w:color w:val="auto"/>
        </w:rPr>
        <w:lastRenderedPageBreak/>
        <w:t>kërkese.</w:t>
      </w:r>
      <w:r w:rsidR="000433D3" w:rsidRPr="0061321F">
        <w:rPr>
          <w:color w:val="auto"/>
        </w:rPr>
        <w:t xml:space="preserve"> </w:t>
      </w:r>
      <w:r w:rsidRPr="0061321F">
        <w:rPr>
          <w:color w:val="auto"/>
        </w:rPr>
        <w:t>Ndërkohë janë paraqitur në gjykatë 4 kërkesa për konfiskimin e pasurive të sekuestruara, të cilat janë pranuar</w:t>
      </w:r>
      <w:r w:rsidR="00D16EC9" w:rsidRPr="0061321F">
        <w:rPr>
          <w:color w:val="auto"/>
        </w:rPr>
        <w:t>, ku vihet re nj</w:t>
      </w:r>
      <w:r w:rsidR="00A42CD6" w:rsidRPr="0061321F">
        <w:rPr>
          <w:color w:val="auto"/>
        </w:rPr>
        <w:t>ë</w:t>
      </w:r>
      <w:r w:rsidR="00D16EC9" w:rsidRPr="0061321F">
        <w:rPr>
          <w:color w:val="auto"/>
        </w:rPr>
        <w:t xml:space="preserve"> p</w:t>
      </w:r>
      <w:r w:rsidR="00A42CD6" w:rsidRPr="0061321F">
        <w:rPr>
          <w:color w:val="auto"/>
        </w:rPr>
        <w:t>ë</w:t>
      </w:r>
      <w:r w:rsidR="00D16EC9" w:rsidRPr="0061321F">
        <w:rPr>
          <w:color w:val="auto"/>
        </w:rPr>
        <w:t>rgjysmim krahasuar me vitin e kaluar</w:t>
      </w:r>
      <w:r w:rsidR="00003100" w:rsidRPr="0061321F">
        <w:rPr>
          <w:rStyle w:val="FootnoteReference"/>
          <w:color w:val="auto"/>
        </w:rPr>
        <w:footnoteReference w:id="53"/>
      </w:r>
      <w:r w:rsidR="00D16EC9" w:rsidRPr="0061321F">
        <w:rPr>
          <w:color w:val="auto"/>
        </w:rPr>
        <w:t>.</w:t>
      </w:r>
    </w:p>
    <w:p w14:paraId="75608984" w14:textId="09FA0619" w:rsidR="001A5F2A" w:rsidRPr="0061321F" w:rsidRDefault="00287D69" w:rsidP="003B775A">
      <w:pPr>
        <w:pStyle w:val="ATEXXX"/>
        <w:rPr>
          <w:color w:val="auto"/>
        </w:rPr>
      </w:pPr>
      <w:r w:rsidRPr="0061321F">
        <w:rPr>
          <w:color w:val="auto"/>
        </w:rPr>
        <w:t>Në zbatimit të aktit n</w:t>
      </w:r>
      <w:r w:rsidR="001A5F2A" w:rsidRPr="0061321F">
        <w:rPr>
          <w:color w:val="auto"/>
        </w:rPr>
        <w:t xml:space="preserve">ormativ </w:t>
      </w:r>
      <w:r w:rsidR="00D05E86" w:rsidRPr="0061321F">
        <w:rPr>
          <w:color w:val="auto"/>
        </w:rPr>
        <w:t>n</w:t>
      </w:r>
      <w:r w:rsidR="001A5F2A" w:rsidRPr="0061321F">
        <w:rPr>
          <w:color w:val="auto"/>
        </w:rPr>
        <w:t>r.</w:t>
      </w:r>
      <w:r w:rsidRPr="0061321F">
        <w:rPr>
          <w:color w:val="auto"/>
        </w:rPr>
        <w:t xml:space="preserve">1, datë 31.1.2020, </w:t>
      </w:r>
      <w:r w:rsidR="008A7602">
        <w:rPr>
          <w:color w:val="auto"/>
        </w:rPr>
        <w:t>“</w:t>
      </w:r>
      <w:r w:rsidRPr="0061321F">
        <w:rPr>
          <w:color w:val="auto"/>
        </w:rPr>
        <w:t>Për masat parandaluese në kuadër të forcimit të luftës kundër terrorizmit, krimit të organizuar, krimeve të rënda dhe konsolidimit të rendit e sigurisë p</w:t>
      </w:r>
      <w:r w:rsidR="001A5F2A" w:rsidRPr="0061321F">
        <w:rPr>
          <w:color w:val="auto"/>
        </w:rPr>
        <w:t>ublike</w:t>
      </w:r>
      <w:r w:rsidR="008A7602">
        <w:rPr>
          <w:color w:val="auto"/>
        </w:rPr>
        <w:t>”</w:t>
      </w:r>
      <w:r w:rsidR="001A5F2A" w:rsidRPr="0061321F">
        <w:rPr>
          <w:rStyle w:val="FootnoteReference"/>
          <w:color w:val="auto"/>
        </w:rPr>
        <w:footnoteReference w:id="54"/>
      </w:r>
      <w:r w:rsidR="001A5F2A" w:rsidRPr="0061321F">
        <w:rPr>
          <w:color w:val="auto"/>
        </w:rPr>
        <w:t>,</w:t>
      </w:r>
      <w:r w:rsidR="00E17CD1" w:rsidRPr="0061321F">
        <w:rPr>
          <w:color w:val="auto"/>
        </w:rPr>
        <w:t xml:space="preserve"> nga Drejtoria e Përgjithshme e Policisë së Shtetit, Operacioni Forca e Ligjit (njohur si OFL), n</w:t>
      </w:r>
      <w:r w:rsidR="00A42CD6" w:rsidRPr="0061321F">
        <w:rPr>
          <w:color w:val="auto"/>
        </w:rPr>
        <w:t>ë</w:t>
      </w:r>
      <w:r w:rsidR="00E17CD1" w:rsidRPr="0061321F">
        <w:rPr>
          <w:color w:val="auto"/>
        </w:rPr>
        <w:t xml:space="preserve"> vijim t</w:t>
      </w:r>
      <w:r w:rsidR="00A42CD6" w:rsidRPr="0061321F">
        <w:rPr>
          <w:color w:val="auto"/>
        </w:rPr>
        <w:t>ë</w:t>
      </w:r>
      <w:r w:rsidR="00E17CD1" w:rsidRPr="0061321F">
        <w:rPr>
          <w:color w:val="auto"/>
        </w:rPr>
        <w:t xml:space="preserve"> informacionit t</w:t>
      </w:r>
      <w:r w:rsidR="00A42CD6" w:rsidRPr="0061321F">
        <w:rPr>
          <w:color w:val="auto"/>
        </w:rPr>
        <w:t>ë</w:t>
      </w:r>
      <w:r w:rsidR="00E17CD1" w:rsidRPr="0061321F">
        <w:rPr>
          <w:color w:val="auto"/>
        </w:rPr>
        <w:t xml:space="preserve"> p</w:t>
      </w:r>
      <w:r w:rsidR="00A42CD6" w:rsidRPr="0061321F">
        <w:rPr>
          <w:color w:val="auto"/>
        </w:rPr>
        <w:t>ë</w:t>
      </w:r>
      <w:r w:rsidR="00E17CD1" w:rsidRPr="0061321F">
        <w:rPr>
          <w:color w:val="auto"/>
        </w:rPr>
        <w:t>rcjell</w:t>
      </w:r>
      <w:r w:rsidR="00A42CD6" w:rsidRPr="0061321F">
        <w:rPr>
          <w:color w:val="auto"/>
        </w:rPr>
        <w:t>ë</w:t>
      </w:r>
      <w:r w:rsidR="00E17CD1" w:rsidRPr="0061321F">
        <w:rPr>
          <w:color w:val="auto"/>
        </w:rPr>
        <w:t xml:space="preserve"> vitin e kaluar</w:t>
      </w:r>
      <w:r w:rsidR="00BF1BAF" w:rsidRPr="0061321F">
        <w:rPr>
          <w:color w:val="auto"/>
        </w:rPr>
        <w:t>,</w:t>
      </w:r>
      <w:r w:rsidR="001A5F2A" w:rsidRPr="0061321F">
        <w:rPr>
          <w:color w:val="auto"/>
        </w:rPr>
        <w:t xml:space="preserve"> </w:t>
      </w:r>
      <w:r w:rsidR="00E17CD1" w:rsidRPr="0061321F">
        <w:rPr>
          <w:color w:val="auto"/>
        </w:rPr>
        <w:t>ku ishin</w:t>
      </w:r>
      <w:r w:rsidR="008D0C57" w:rsidRPr="0061321F">
        <w:rPr>
          <w:color w:val="auto"/>
        </w:rPr>
        <w:t xml:space="preserve"> </w:t>
      </w:r>
      <w:r w:rsidR="00E17CD1" w:rsidRPr="0061321F">
        <w:rPr>
          <w:color w:val="auto"/>
        </w:rPr>
        <w:t xml:space="preserve">referuar gjithsej 251 materiale për të cilat nga </w:t>
      </w:r>
      <w:r w:rsidR="00BF1BAF" w:rsidRPr="0061321F">
        <w:rPr>
          <w:color w:val="auto"/>
        </w:rPr>
        <w:t>Prokuroria e Posaçme (</w:t>
      </w:r>
      <w:r w:rsidR="00E17CD1" w:rsidRPr="0061321F">
        <w:rPr>
          <w:color w:val="auto"/>
        </w:rPr>
        <w:t>SPAK</w:t>
      </w:r>
      <w:r w:rsidR="00BF1BAF" w:rsidRPr="0061321F">
        <w:rPr>
          <w:color w:val="auto"/>
        </w:rPr>
        <w:t>)</w:t>
      </w:r>
      <w:r w:rsidR="00E17CD1" w:rsidRPr="0061321F">
        <w:rPr>
          <w:color w:val="auto"/>
        </w:rPr>
        <w:t xml:space="preserve"> janë paraqitur në gjykatë 145 kërkesa për sekuestrim pasurie, për 56 prej ty</w:t>
      </w:r>
      <w:r w:rsidR="00416920" w:rsidRPr="0061321F">
        <w:rPr>
          <w:color w:val="auto"/>
        </w:rPr>
        <w:t>r</w:t>
      </w:r>
      <w:r w:rsidR="00E17CD1" w:rsidRPr="0061321F">
        <w:rPr>
          <w:color w:val="auto"/>
        </w:rPr>
        <w:t>e ka përfunduar gjykimi me vendim të formës së prerë dhe për 89 prej tyre vazhdon gjykimi</w:t>
      </w:r>
      <w:r w:rsidR="00416920" w:rsidRPr="0061321F">
        <w:rPr>
          <w:color w:val="auto"/>
        </w:rPr>
        <w:t xml:space="preserve">. </w:t>
      </w:r>
      <w:r w:rsidR="001A5F2A" w:rsidRPr="0061321F">
        <w:rPr>
          <w:color w:val="auto"/>
        </w:rPr>
        <w:t xml:space="preserve">Prokuroria e Posaçme, gjatë vitit 2021 </w:t>
      </w:r>
      <w:r w:rsidR="00E17CD1" w:rsidRPr="0061321F">
        <w:rPr>
          <w:color w:val="auto"/>
        </w:rPr>
        <w:t xml:space="preserve">ka </w:t>
      </w:r>
      <w:r w:rsidR="001A5F2A" w:rsidRPr="0061321F">
        <w:rPr>
          <w:color w:val="auto"/>
        </w:rPr>
        <w:t>paraqitur në gjykatë 25 kërkesa për sekuestrim pasurie, ndërkohë që janë dhënë nga gjykata 28 vendime sekuestrimi me pranim kërkese</w:t>
      </w:r>
      <w:r w:rsidR="001A5F2A" w:rsidRPr="0061321F">
        <w:rPr>
          <w:rStyle w:val="FootnoteReference"/>
          <w:color w:val="auto"/>
        </w:rPr>
        <w:footnoteReference w:id="55"/>
      </w:r>
      <w:r w:rsidR="001A5F2A" w:rsidRPr="0061321F">
        <w:rPr>
          <w:color w:val="auto"/>
        </w:rPr>
        <w:t>. Në vazhdim të procesit gjyqësor, gjatë vitit 2021 janë paraqitur nga Prokuroria e Posaçme në gjykatë 72 kërkesa për konfiskim pasurie. Gjykata e Posaçme e Shkallës së Parë për Korrupsionin dhe Krimin e Organizuar ka marrë 42 vendime me objekt konfiskimi</w:t>
      </w:r>
      <w:r w:rsidR="00FC7DFE" w:rsidRPr="0061321F">
        <w:rPr>
          <w:color w:val="auto"/>
        </w:rPr>
        <w:t>,</w:t>
      </w:r>
      <w:r w:rsidRPr="0061321F">
        <w:rPr>
          <w:color w:val="auto"/>
        </w:rPr>
        <w:t xml:space="preserve"> deri n</w:t>
      </w:r>
      <w:r w:rsidR="001A5F2A" w:rsidRPr="0061321F">
        <w:rPr>
          <w:color w:val="auto"/>
        </w:rPr>
        <w:t>ë datë</w:t>
      </w:r>
      <w:r w:rsidRPr="0061321F">
        <w:rPr>
          <w:color w:val="auto"/>
        </w:rPr>
        <w:t>n</w:t>
      </w:r>
      <w:r w:rsidR="001A5F2A" w:rsidRPr="0061321F">
        <w:rPr>
          <w:color w:val="auto"/>
        </w:rPr>
        <w:t xml:space="preserve"> 31.12.2021. Nga 42 vendimet e dhëna nga Gjykata e Shkallës së Parë për Korrupsionin dhe Krimin e Organizuar, për 41 vendime është pranuar kërkesa për konfiskim pasurie dhe vetëm në 1 rast është vendosur kthimi i pasurisë. Nga Gjykata e Apelit për Korrupsionin dhe Krimin e Organizuar janë dhënë 21 vendime ku është lënë në fuqi vendimi i Gjykatës së Shkallës së Parë</w:t>
      </w:r>
      <w:r w:rsidR="001A5F2A" w:rsidRPr="0061321F">
        <w:rPr>
          <w:rStyle w:val="FootnoteReference"/>
          <w:color w:val="auto"/>
        </w:rPr>
        <w:footnoteReference w:id="56"/>
      </w:r>
      <w:r w:rsidR="001A5F2A" w:rsidRPr="0061321F">
        <w:rPr>
          <w:color w:val="auto"/>
        </w:rPr>
        <w:t>.</w:t>
      </w:r>
    </w:p>
    <w:p w14:paraId="75608985" w14:textId="77777777" w:rsidR="00285991" w:rsidRPr="0061321F" w:rsidRDefault="001A5F2A" w:rsidP="003B775A">
      <w:pPr>
        <w:pStyle w:val="ATEXXX"/>
        <w:rPr>
          <w:color w:val="auto"/>
        </w:rPr>
      </w:pPr>
      <w:r w:rsidRPr="0061321F">
        <w:rPr>
          <w:color w:val="auto"/>
        </w:rPr>
        <w:t>Gjatë vitit 2021, janë marrë 6 vendime për sekuestrim n</w:t>
      </w:r>
      <w:r w:rsidR="00A42CD6" w:rsidRPr="0061321F">
        <w:rPr>
          <w:color w:val="auto"/>
        </w:rPr>
        <w:t>ë</w:t>
      </w:r>
      <w:r w:rsidRPr="0061321F">
        <w:rPr>
          <w:color w:val="auto"/>
        </w:rPr>
        <w:t xml:space="preserve"> proces</w:t>
      </w:r>
      <w:r w:rsidR="00CB16B2" w:rsidRPr="0061321F">
        <w:rPr>
          <w:color w:val="auto"/>
        </w:rPr>
        <w:t>in</w:t>
      </w:r>
      <w:r w:rsidRPr="0061321F">
        <w:rPr>
          <w:color w:val="auto"/>
        </w:rPr>
        <w:t xml:space="preserve"> penal, përkatësisht 5 vendime të marra nga Gjykata e Shkallës së Parë për Korrupsionin dhe Krimin e Organizuar dhe 1 vendim i marrë nga prokurorët me një total prej 44 pasuri</w:t>
      </w:r>
      <w:r w:rsidR="00BF1BAF" w:rsidRPr="0061321F">
        <w:rPr>
          <w:color w:val="auto"/>
        </w:rPr>
        <w:t>sh</w:t>
      </w:r>
      <w:r w:rsidRPr="0061321F">
        <w:rPr>
          <w:color w:val="auto"/>
        </w:rPr>
        <w:t xml:space="preserve"> të sekuestruara</w:t>
      </w:r>
      <w:r w:rsidRPr="0061321F">
        <w:rPr>
          <w:rStyle w:val="FootnoteReference"/>
          <w:color w:val="auto"/>
        </w:rPr>
        <w:footnoteReference w:id="57"/>
      </w:r>
      <w:r w:rsidRPr="0061321F">
        <w:rPr>
          <w:color w:val="auto"/>
        </w:rPr>
        <w:t>.</w:t>
      </w:r>
    </w:p>
    <w:p w14:paraId="75608986" w14:textId="77777777" w:rsidR="00C34FC1" w:rsidRPr="0061321F" w:rsidRDefault="00743634" w:rsidP="003B775A">
      <w:pPr>
        <w:pStyle w:val="ATEXXX"/>
        <w:rPr>
          <w:color w:val="auto"/>
        </w:rPr>
      </w:pPr>
      <w:r w:rsidRPr="0061321F">
        <w:rPr>
          <w:color w:val="auto"/>
        </w:rPr>
        <w:t>Referuar analizës për vitin 202</w:t>
      </w:r>
      <w:r w:rsidR="001B41E5" w:rsidRPr="0061321F">
        <w:rPr>
          <w:color w:val="auto"/>
        </w:rPr>
        <w:t xml:space="preserve">1 </w:t>
      </w:r>
      <w:r w:rsidRPr="0061321F">
        <w:rPr>
          <w:color w:val="auto"/>
        </w:rPr>
        <w:t>që Ministria e Drejtësisë ka kryer n</w:t>
      </w:r>
      <w:r w:rsidR="003564E1" w:rsidRPr="0061321F">
        <w:rPr>
          <w:color w:val="auto"/>
        </w:rPr>
        <w:t>ë</w:t>
      </w:r>
      <w:r w:rsidRPr="0061321F">
        <w:rPr>
          <w:color w:val="auto"/>
        </w:rPr>
        <w:t xml:space="preserve"> baz</w:t>
      </w:r>
      <w:r w:rsidR="003564E1" w:rsidRPr="0061321F">
        <w:rPr>
          <w:color w:val="auto"/>
        </w:rPr>
        <w:t>ë</w:t>
      </w:r>
      <w:r w:rsidRPr="0061321F">
        <w:rPr>
          <w:color w:val="auto"/>
        </w:rPr>
        <w:t xml:space="preserve"> t</w:t>
      </w:r>
      <w:r w:rsidR="003564E1" w:rsidRPr="0061321F">
        <w:rPr>
          <w:color w:val="auto"/>
        </w:rPr>
        <w:t>ë</w:t>
      </w:r>
      <w:r w:rsidRPr="0061321F">
        <w:rPr>
          <w:color w:val="auto"/>
        </w:rPr>
        <w:t xml:space="preserve"> t</w:t>
      </w:r>
      <w:r w:rsidR="003564E1" w:rsidRPr="0061321F">
        <w:rPr>
          <w:color w:val="auto"/>
        </w:rPr>
        <w:t>ë</w:t>
      </w:r>
      <w:r w:rsidRPr="0061321F">
        <w:rPr>
          <w:color w:val="auto"/>
        </w:rPr>
        <w:t xml:space="preserve"> dh</w:t>
      </w:r>
      <w:r w:rsidR="003564E1" w:rsidRPr="0061321F">
        <w:rPr>
          <w:color w:val="auto"/>
        </w:rPr>
        <w:t>ë</w:t>
      </w:r>
      <w:r w:rsidRPr="0061321F">
        <w:rPr>
          <w:color w:val="auto"/>
        </w:rPr>
        <w:t>nave statistikore t</w:t>
      </w:r>
      <w:r w:rsidR="003564E1" w:rsidRPr="0061321F">
        <w:rPr>
          <w:color w:val="auto"/>
        </w:rPr>
        <w:t>ë</w:t>
      </w:r>
      <w:r w:rsidRPr="0061321F">
        <w:rPr>
          <w:color w:val="auto"/>
        </w:rPr>
        <w:t xml:space="preserve"> P</w:t>
      </w:r>
      <w:r w:rsidR="00144A90" w:rsidRPr="0061321F">
        <w:rPr>
          <w:color w:val="auto"/>
        </w:rPr>
        <w:t>rokuroris</w:t>
      </w:r>
      <w:r w:rsidR="003564E1" w:rsidRPr="0061321F">
        <w:rPr>
          <w:color w:val="auto"/>
        </w:rPr>
        <w:t>ë</w:t>
      </w:r>
      <w:r w:rsidR="00144A90" w:rsidRPr="0061321F">
        <w:rPr>
          <w:color w:val="auto"/>
        </w:rPr>
        <w:t xml:space="preserve"> s</w:t>
      </w:r>
      <w:r w:rsidR="003564E1" w:rsidRPr="0061321F">
        <w:rPr>
          <w:color w:val="auto"/>
        </w:rPr>
        <w:t>ë</w:t>
      </w:r>
      <w:r w:rsidR="00144A90" w:rsidRPr="0061321F">
        <w:rPr>
          <w:color w:val="auto"/>
        </w:rPr>
        <w:t xml:space="preserve"> P</w:t>
      </w:r>
      <w:r w:rsidR="003564E1" w:rsidRPr="0061321F">
        <w:rPr>
          <w:color w:val="auto"/>
        </w:rPr>
        <w:t>ë</w:t>
      </w:r>
      <w:r w:rsidR="00144A90" w:rsidRPr="0061321F">
        <w:rPr>
          <w:color w:val="auto"/>
        </w:rPr>
        <w:t>rgjithshme</w:t>
      </w:r>
      <w:r w:rsidR="00144A90" w:rsidRPr="0061321F">
        <w:rPr>
          <w:rStyle w:val="FootnoteReference"/>
          <w:color w:val="auto"/>
        </w:rPr>
        <w:footnoteReference w:id="58"/>
      </w:r>
      <w:r w:rsidRPr="0061321F">
        <w:rPr>
          <w:color w:val="auto"/>
        </w:rPr>
        <w:t>, rezulton se:</w:t>
      </w:r>
    </w:p>
    <w:p w14:paraId="75608987" w14:textId="77777777" w:rsidR="00DD40E8" w:rsidRPr="0061321F" w:rsidRDefault="006F226F" w:rsidP="003B775A">
      <w:pPr>
        <w:pStyle w:val="ATEXXX"/>
        <w:rPr>
          <w:color w:val="auto"/>
        </w:rPr>
      </w:pPr>
      <w:r w:rsidRPr="0061321F">
        <w:rPr>
          <w:color w:val="auto"/>
        </w:rPr>
        <w:t xml:space="preserve">- </w:t>
      </w:r>
      <w:r w:rsidR="00095516" w:rsidRPr="0061321F">
        <w:rPr>
          <w:color w:val="auto"/>
        </w:rPr>
        <w:t>L</w:t>
      </w:r>
      <w:r w:rsidR="00895CC7" w:rsidRPr="0061321F">
        <w:rPr>
          <w:color w:val="auto"/>
        </w:rPr>
        <w:t>idhur me veprat penale n</w:t>
      </w:r>
      <w:r w:rsidR="00D91E46" w:rsidRPr="0061321F">
        <w:rPr>
          <w:color w:val="auto"/>
        </w:rPr>
        <w:t>ë</w:t>
      </w:r>
      <w:r w:rsidR="00895CC7" w:rsidRPr="0061321F">
        <w:rPr>
          <w:color w:val="auto"/>
        </w:rPr>
        <w:t xml:space="preserve"> fush</w:t>
      </w:r>
      <w:r w:rsidR="00D91E46" w:rsidRPr="0061321F">
        <w:rPr>
          <w:color w:val="auto"/>
        </w:rPr>
        <w:t>ë</w:t>
      </w:r>
      <w:r w:rsidR="00895CC7" w:rsidRPr="0061321F">
        <w:rPr>
          <w:color w:val="auto"/>
        </w:rPr>
        <w:t>n e korrupsionit</w:t>
      </w:r>
      <w:r w:rsidR="00D12EDE" w:rsidRPr="0061321F">
        <w:rPr>
          <w:color w:val="auto"/>
        </w:rPr>
        <w:t>,</w:t>
      </w:r>
      <w:r w:rsidR="00895CC7" w:rsidRPr="0061321F">
        <w:rPr>
          <w:color w:val="auto"/>
        </w:rPr>
        <w:t xml:space="preserve"> t</w:t>
      </w:r>
      <w:r w:rsidR="00D91E46" w:rsidRPr="0061321F">
        <w:rPr>
          <w:color w:val="auto"/>
        </w:rPr>
        <w:t>ë</w:t>
      </w:r>
      <w:r w:rsidR="00895CC7" w:rsidRPr="0061321F">
        <w:rPr>
          <w:color w:val="auto"/>
        </w:rPr>
        <w:t xml:space="preserve"> cilat </w:t>
      </w:r>
      <w:r w:rsidR="00530ECA" w:rsidRPr="0061321F">
        <w:rPr>
          <w:color w:val="auto"/>
        </w:rPr>
        <w:t>jan</w:t>
      </w:r>
      <w:r w:rsidR="00543EF8" w:rsidRPr="0061321F">
        <w:rPr>
          <w:color w:val="auto"/>
        </w:rPr>
        <w:t>ë</w:t>
      </w:r>
      <w:r w:rsidR="00530ECA" w:rsidRPr="0061321F">
        <w:rPr>
          <w:color w:val="auto"/>
        </w:rPr>
        <w:t xml:space="preserve"> aktualisht</w:t>
      </w:r>
      <w:r w:rsidR="00895CC7" w:rsidRPr="0061321F">
        <w:rPr>
          <w:color w:val="auto"/>
        </w:rPr>
        <w:t xml:space="preserve"> n</w:t>
      </w:r>
      <w:r w:rsidR="00D91E46" w:rsidRPr="0061321F">
        <w:rPr>
          <w:color w:val="auto"/>
        </w:rPr>
        <w:t>ë</w:t>
      </w:r>
      <w:r w:rsidR="00895CC7" w:rsidRPr="0061321F">
        <w:rPr>
          <w:color w:val="auto"/>
        </w:rPr>
        <w:t xml:space="preserve"> kompetenc</w:t>
      </w:r>
      <w:r w:rsidR="00D91E46" w:rsidRPr="0061321F">
        <w:rPr>
          <w:color w:val="auto"/>
        </w:rPr>
        <w:t>ë</w:t>
      </w:r>
      <w:r w:rsidR="00895CC7" w:rsidRPr="0061321F">
        <w:rPr>
          <w:color w:val="auto"/>
        </w:rPr>
        <w:t xml:space="preserve"> l</w:t>
      </w:r>
      <w:r w:rsidR="00D91E46" w:rsidRPr="0061321F">
        <w:rPr>
          <w:color w:val="auto"/>
        </w:rPr>
        <w:t>ë</w:t>
      </w:r>
      <w:r w:rsidR="00895CC7" w:rsidRPr="0061321F">
        <w:rPr>
          <w:color w:val="auto"/>
        </w:rPr>
        <w:t>ndore t</w:t>
      </w:r>
      <w:r w:rsidR="00D91E46" w:rsidRPr="0061321F">
        <w:rPr>
          <w:color w:val="auto"/>
        </w:rPr>
        <w:t>ë</w:t>
      </w:r>
      <w:r w:rsidR="00895CC7" w:rsidRPr="0061321F">
        <w:rPr>
          <w:color w:val="auto"/>
        </w:rPr>
        <w:t xml:space="preserve"> Prokuroris</w:t>
      </w:r>
      <w:r w:rsidR="00D91E46" w:rsidRPr="0061321F">
        <w:rPr>
          <w:color w:val="auto"/>
        </w:rPr>
        <w:t>ë</w:t>
      </w:r>
      <w:r w:rsidR="00895CC7" w:rsidRPr="0061321F">
        <w:rPr>
          <w:color w:val="auto"/>
        </w:rPr>
        <w:t xml:space="preserve"> s</w:t>
      </w:r>
      <w:r w:rsidR="00D91E46" w:rsidRPr="0061321F">
        <w:rPr>
          <w:color w:val="auto"/>
        </w:rPr>
        <w:t>ë</w:t>
      </w:r>
      <w:r w:rsidR="00895CC7" w:rsidRPr="0061321F">
        <w:rPr>
          <w:color w:val="auto"/>
        </w:rPr>
        <w:t xml:space="preserve"> P</w:t>
      </w:r>
      <w:r w:rsidR="00D91E46" w:rsidRPr="0061321F">
        <w:rPr>
          <w:color w:val="auto"/>
        </w:rPr>
        <w:t>ë</w:t>
      </w:r>
      <w:r w:rsidR="00895CC7" w:rsidRPr="0061321F">
        <w:rPr>
          <w:color w:val="auto"/>
        </w:rPr>
        <w:t>rgjithshme, rezulton se</w:t>
      </w:r>
      <w:r w:rsidR="008D0C57" w:rsidRPr="0061321F">
        <w:rPr>
          <w:color w:val="auto"/>
        </w:rPr>
        <w:t xml:space="preserve"> </w:t>
      </w:r>
      <w:r w:rsidR="00530ECA" w:rsidRPr="0061321F">
        <w:rPr>
          <w:color w:val="auto"/>
        </w:rPr>
        <w:t>p</w:t>
      </w:r>
      <w:r w:rsidR="00543EF8" w:rsidRPr="0061321F">
        <w:rPr>
          <w:color w:val="auto"/>
        </w:rPr>
        <w:t>ë</w:t>
      </w:r>
      <w:r w:rsidR="00530ECA" w:rsidRPr="0061321F">
        <w:rPr>
          <w:color w:val="auto"/>
        </w:rPr>
        <w:t>r shkak t</w:t>
      </w:r>
      <w:r w:rsidR="00543EF8" w:rsidRPr="0061321F">
        <w:rPr>
          <w:color w:val="auto"/>
        </w:rPr>
        <w:t>ë</w:t>
      </w:r>
      <w:r w:rsidR="00530ECA" w:rsidRPr="0061321F">
        <w:rPr>
          <w:color w:val="auto"/>
        </w:rPr>
        <w:t xml:space="preserve"> ndryshimeve n</w:t>
      </w:r>
      <w:r w:rsidR="00543EF8" w:rsidRPr="0061321F">
        <w:rPr>
          <w:color w:val="auto"/>
        </w:rPr>
        <w:t>ë</w:t>
      </w:r>
      <w:r w:rsidR="00530ECA" w:rsidRPr="0061321F">
        <w:rPr>
          <w:color w:val="auto"/>
        </w:rPr>
        <w:t xml:space="preserve"> Kodin e Procedur</w:t>
      </w:r>
      <w:r w:rsidR="00543EF8" w:rsidRPr="0061321F">
        <w:rPr>
          <w:color w:val="auto"/>
        </w:rPr>
        <w:t>ë</w:t>
      </w:r>
      <w:r w:rsidR="00530ECA" w:rsidRPr="0061321F">
        <w:rPr>
          <w:color w:val="auto"/>
        </w:rPr>
        <w:t>s Penale, ka ndryshuar numri i veprave penale n</w:t>
      </w:r>
      <w:r w:rsidR="00543EF8" w:rsidRPr="0061321F">
        <w:rPr>
          <w:color w:val="auto"/>
        </w:rPr>
        <w:t>ë</w:t>
      </w:r>
      <w:r w:rsidR="00530ECA" w:rsidRPr="0061321F">
        <w:rPr>
          <w:color w:val="auto"/>
        </w:rPr>
        <w:t xml:space="preserve"> kompetenc</w:t>
      </w:r>
      <w:r w:rsidR="00543EF8" w:rsidRPr="0061321F">
        <w:rPr>
          <w:color w:val="auto"/>
        </w:rPr>
        <w:t>ë</w:t>
      </w:r>
      <w:r w:rsidR="00530ECA" w:rsidRPr="0061321F">
        <w:rPr>
          <w:color w:val="auto"/>
        </w:rPr>
        <w:t>n l</w:t>
      </w:r>
      <w:r w:rsidR="00543EF8" w:rsidRPr="0061321F">
        <w:rPr>
          <w:color w:val="auto"/>
        </w:rPr>
        <w:t>ë</w:t>
      </w:r>
      <w:r w:rsidR="00530ECA" w:rsidRPr="0061321F">
        <w:rPr>
          <w:color w:val="auto"/>
        </w:rPr>
        <w:t>ndore t</w:t>
      </w:r>
      <w:r w:rsidR="00543EF8" w:rsidRPr="0061321F">
        <w:rPr>
          <w:color w:val="auto"/>
        </w:rPr>
        <w:t>ë</w:t>
      </w:r>
      <w:r w:rsidR="00530ECA" w:rsidRPr="0061321F">
        <w:rPr>
          <w:color w:val="auto"/>
        </w:rPr>
        <w:t xml:space="preserve"> k</w:t>
      </w:r>
      <w:r w:rsidR="00543EF8" w:rsidRPr="0061321F">
        <w:rPr>
          <w:color w:val="auto"/>
        </w:rPr>
        <w:t>ë</w:t>
      </w:r>
      <w:r w:rsidR="00530ECA" w:rsidRPr="0061321F">
        <w:rPr>
          <w:color w:val="auto"/>
        </w:rPr>
        <w:t>saj prokurorie. G</w:t>
      </w:r>
      <w:r w:rsidR="00895CC7" w:rsidRPr="0061321F">
        <w:rPr>
          <w:color w:val="auto"/>
        </w:rPr>
        <w:t>jatë vitit 202</w:t>
      </w:r>
      <w:r w:rsidR="001B41E5" w:rsidRPr="0061321F">
        <w:rPr>
          <w:color w:val="auto"/>
        </w:rPr>
        <w:t>1</w:t>
      </w:r>
      <w:r w:rsidR="00530ECA" w:rsidRPr="0061321F">
        <w:rPr>
          <w:color w:val="auto"/>
        </w:rPr>
        <w:t>,</w:t>
      </w:r>
      <w:r w:rsidR="00B74EE0" w:rsidRPr="0061321F">
        <w:rPr>
          <w:color w:val="auto"/>
        </w:rPr>
        <w:t xml:space="preserve"> </w:t>
      </w:r>
      <w:r w:rsidR="00895CC7" w:rsidRPr="0061321F">
        <w:rPr>
          <w:color w:val="auto"/>
        </w:rPr>
        <w:t>janë hetuar</w:t>
      </w:r>
      <w:r w:rsidR="008660CB" w:rsidRPr="0061321F">
        <w:rPr>
          <w:color w:val="auto"/>
        </w:rPr>
        <w:t xml:space="preserve"> </w:t>
      </w:r>
      <w:r w:rsidR="00927825" w:rsidRPr="0061321F">
        <w:rPr>
          <w:color w:val="auto"/>
        </w:rPr>
        <w:t>1792</w:t>
      </w:r>
      <w:r w:rsidR="002C56F7" w:rsidRPr="0061321F">
        <w:rPr>
          <w:color w:val="auto"/>
        </w:rPr>
        <w:t xml:space="preserve"> </w:t>
      </w:r>
      <w:r w:rsidR="00895CC7" w:rsidRPr="0061321F">
        <w:rPr>
          <w:color w:val="auto"/>
        </w:rPr>
        <w:t>çështje penale për veprat penale në fushën e korrupsionit</w:t>
      </w:r>
      <w:r w:rsidR="00895CC7" w:rsidRPr="0061321F">
        <w:rPr>
          <w:color w:val="auto"/>
          <w:vertAlign w:val="superscript"/>
        </w:rPr>
        <w:footnoteReference w:id="59"/>
      </w:r>
      <w:r w:rsidR="00895CC7" w:rsidRPr="0061321F">
        <w:rPr>
          <w:color w:val="auto"/>
        </w:rPr>
        <w:t>, me një numër total prej 3</w:t>
      </w:r>
      <w:r w:rsidR="001B41E5" w:rsidRPr="0061321F">
        <w:rPr>
          <w:color w:val="auto"/>
        </w:rPr>
        <w:t>21</w:t>
      </w:r>
      <w:r w:rsidR="00895CC7" w:rsidRPr="0061321F">
        <w:rPr>
          <w:color w:val="auto"/>
        </w:rPr>
        <w:t xml:space="preserve"> personash nën hetim dhe janë marrë të pandehur 1</w:t>
      </w:r>
      <w:r w:rsidR="001B41E5" w:rsidRPr="0061321F">
        <w:rPr>
          <w:color w:val="auto"/>
        </w:rPr>
        <w:t>69</w:t>
      </w:r>
      <w:r w:rsidR="00640857" w:rsidRPr="0061321F">
        <w:rPr>
          <w:color w:val="auto"/>
        </w:rPr>
        <w:t xml:space="preserve"> </w:t>
      </w:r>
      <w:r w:rsidR="00895CC7" w:rsidRPr="0061321F">
        <w:rPr>
          <w:color w:val="auto"/>
        </w:rPr>
        <w:t xml:space="preserve">persona. Rezulton se ka një </w:t>
      </w:r>
      <w:r w:rsidR="001B41E5" w:rsidRPr="0061321F">
        <w:rPr>
          <w:color w:val="auto"/>
        </w:rPr>
        <w:t>rritje</w:t>
      </w:r>
      <w:r w:rsidR="00895CC7" w:rsidRPr="0061321F">
        <w:rPr>
          <w:color w:val="auto"/>
        </w:rPr>
        <w:t xml:space="preserve"> t</w:t>
      </w:r>
      <w:r w:rsidR="00D91E46" w:rsidRPr="0061321F">
        <w:rPr>
          <w:color w:val="auto"/>
        </w:rPr>
        <w:t>ë</w:t>
      </w:r>
      <w:r w:rsidR="00895CC7" w:rsidRPr="0061321F">
        <w:rPr>
          <w:color w:val="auto"/>
        </w:rPr>
        <w:t xml:space="preserve"> numrit të hetimeve për veprat penale të korrupsionit në krahasim me vitin 20</w:t>
      </w:r>
      <w:r w:rsidR="001B41E5" w:rsidRPr="0061321F">
        <w:rPr>
          <w:color w:val="auto"/>
        </w:rPr>
        <w:t>20</w:t>
      </w:r>
      <w:r w:rsidR="00895CC7" w:rsidRPr="0061321F">
        <w:rPr>
          <w:color w:val="auto"/>
        </w:rPr>
        <w:t xml:space="preserve">, me </w:t>
      </w:r>
      <w:r w:rsidR="002C56F7" w:rsidRPr="0061321F">
        <w:rPr>
          <w:color w:val="auto"/>
        </w:rPr>
        <w:t>41</w:t>
      </w:r>
      <w:r w:rsidR="001B41E5" w:rsidRPr="0061321F">
        <w:rPr>
          <w:color w:val="auto"/>
        </w:rPr>
        <w:t xml:space="preserve"> </w:t>
      </w:r>
      <w:r w:rsidR="00895CC7" w:rsidRPr="0061321F">
        <w:rPr>
          <w:color w:val="auto"/>
        </w:rPr>
        <w:t xml:space="preserve">çështje më </w:t>
      </w:r>
      <w:r w:rsidR="001B41E5" w:rsidRPr="0061321F">
        <w:rPr>
          <w:color w:val="auto"/>
        </w:rPr>
        <w:t>shum</w:t>
      </w:r>
      <w:r w:rsidR="00151D5E" w:rsidRPr="0061321F">
        <w:rPr>
          <w:color w:val="auto"/>
        </w:rPr>
        <w:t>ë</w:t>
      </w:r>
      <w:r w:rsidR="00895CC7" w:rsidRPr="0061321F">
        <w:rPr>
          <w:color w:val="auto"/>
        </w:rPr>
        <w:t xml:space="preserve">, </w:t>
      </w:r>
      <w:r w:rsidR="001B41E5" w:rsidRPr="0061321F">
        <w:rPr>
          <w:color w:val="auto"/>
        </w:rPr>
        <w:t>rritje</w:t>
      </w:r>
      <w:r w:rsidR="00895CC7" w:rsidRPr="0061321F">
        <w:rPr>
          <w:color w:val="auto"/>
        </w:rPr>
        <w:t xml:space="preserve"> të numrit të personave nën hetim me </w:t>
      </w:r>
      <w:r w:rsidR="001B41E5" w:rsidRPr="0061321F">
        <w:rPr>
          <w:color w:val="auto"/>
        </w:rPr>
        <w:t>11</w:t>
      </w:r>
      <w:r w:rsidR="00895CC7" w:rsidRPr="0061321F">
        <w:rPr>
          <w:color w:val="auto"/>
        </w:rPr>
        <w:t xml:space="preserve"> persona më </w:t>
      </w:r>
      <w:r w:rsidR="001B41E5" w:rsidRPr="0061321F">
        <w:rPr>
          <w:color w:val="auto"/>
        </w:rPr>
        <w:t>shum</w:t>
      </w:r>
      <w:r w:rsidR="00151D5E" w:rsidRPr="0061321F">
        <w:rPr>
          <w:color w:val="auto"/>
        </w:rPr>
        <w:t>ë</w:t>
      </w:r>
      <w:r w:rsidR="00895CC7" w:rsidRPr="0061321F">
        <w:rPr>
          <w:color w:val="auto"/>
        </w:rPr>
        <w:t xml:space="preserve"> në</w:t>
      </w:r>
      <w:r w:rsidR="00E971CD" w:rsidRPr="0061321F">
        <w:rPr>
          <w:color w:val="auto"/>
        </w:rPr>
        <w:t>n hetim dhe</w:t>
      </w:r>
      <w:r w:rsidR="00895CC7" w:rsidRPr="0061321F">
        <w:rPr>
          <w:color w:val="auto"/>
        </w:rPr>
        <w:t xml:space="preserve"> një ulje </w:t>
      </w:r>
      <w:r w:rsidR="001B41E5" w:rsidRPr="0061321F">
        <w:rPr>
          <w:color w:val="auto"/>
        </w:rPr>
        <w:t>t</w:t>
      </w:r>
      <w:r w:rsidR="00151D5E" w:rsidRPr="0061321F">
        <w:rPr>
          <w:color w:val="auto"/>
        </w:rPr>
        <w:t>ë</w:t>
      </w:r>
      <w:r w:rsidR="001B41E5" w:rsidRPr="0061321F">
        <w:rPr>
          <w:color w:val="auto"/>
        </w:rPr>
        <w:t xml:space="preserve"> leht</w:t>
      </w:r>
      <w:r w:rsidR="00151D5E" w:rsidRPr="0061321F">
        <w:rPr>
          <w:color w:val="auto"/>
        </w:rPr>
        <w:t>ë</w:t>
      </w:r>
      <w:r w:rsidR="001B41E5" w:rsidRPr="0061321F">
        <w:rPr>
          <w:color w:val="auto"/>
        </w:rPr>
        <w:t xml:space="preserve"> me </w:t>
      </w:r>
      <w:r w:rsidR="00895CC7" w:rsidRPr="0061321F">
        <w:rPr>
          <w:color w:val="auto"/>
        </w:rPr>
        <w:t>3 persona</w:t>
      </w:r>
      <w:r w:rsidR="001B41E5" w:rsidRPr="0061321F">
        <w:rPr>
          <w:color w:val="auto"/>
        </w:rPr>
        <w:t xml:space="preserve"> m</w:t>
      </w:r>
      <w:r w:rsidR="00151D5E" w:rsidRPr="0061321F">
        <w:rPr>
          <w:color w:val="auto"/>
        </w:rPr>
        <w:t>ë</w:t>
      </w:r>
      <w:r w:rsidR="001B41E5" w:rsidRPr="0061321F">
        <w:rPr>
          <w:color w:val="auto"/>
        </w:rPr>
        <w:t xml:space="preserve"> pak </w:t>
      </w:r>
      <w:r w:rsidR="00895CC7" w:rsidRPr="0061321F">
        <w:rPr>
          <w:color w:val="auto"/>
        </w:rPr>
        <w:t>të marrë si të pandehur, krahasuar me të dhënat e vitit të kaluar</w:t>
      </w:r>
      <w:r w:rsidR="00895CC7" w:rsidRPr="0061321F">
        <w:rPr>
          <w:color w:val="auto"/>
          <w:vertAlign w:val="superscript"/>
        </w:rPr>
        <w:footnoteReference w:id="60"/>
      </w:r>
      <w:r w:rsidR="00895CC7" w:rsidRPr="0061321F">
        <w:rPr>
          <w:color w:val="auto"/>
        </w:rPr>
        <w:t>.</w:t>
      </w:r>
      <w:r w:rsidR="00BF1BAF" w:rsidRPr="0061321F">
        <w:rPr>
          <w:color w:val="auto"/>
        </w:rPr>
        <w:t xml:space="preserve"> </w:t>
      </w:r>
      <w:r w:rsidR="00895CC7" w:rsidRPr="0061321F">
        <w:rPr>
          <w:color w:val="auto"/>
        </w:rPr>
        <w:t xml:space="preserve">Por pavarësisht kësaj, rastet që dërgohen për gjykim mbeten </w:t>
      </w:r>
      <w:r w:rsidR="00225AD9" w:rsidRPr="0061321F">
        <w:rPr>
          <w:color w:val="auto"/>
        </w:rPr>
        <w:t>p</w:t>
      </w:r>
      <w:r w:rsidR="00151D5E" w:rsidRPr="0061321F">
        <w:rPr>
          <w:color w:val="auto"/>
        </w:rPr>
        <w:t>ë</w:t>
      </w:r>
      <w:r w:rsidR="00225AD9" w:rsidRPr="0061321F">
        <w:rPr>
          <w:color w:val="auto"/>
        </w:rPr>
        <w:t>rs</w:t>
      </w:r>
      <w:r w:rsidR="00151D5E" w:rsidRPr="0061321F">
        <w:rPr>
          <w:color w:val="auto"/>
        </w:rPr>
        <w:t>ë</w:t>
      </w:r>
      <w:r w:rsidR="00225AD9" w:rsidRPr="0061321F">
        <w:rPr>
          <w:color w:val="auto"/>
        </w:rPr>
        <w:t>ri</w:t>
      </w:r>
      <w:r w:rsidR="00A802ED" w:rsidRPr="0061321F">
        <w:rPr>
          <w:color w:val="auto"/>
        </w:rPr>
        <w:t xml:space="preserve"> </w:t>
      </w:r>
      <w:r w:rsidR="00225AD9" w:rsidRPr="0061321F">
        <w:rPr>
          <w:color w:val="auto"/>
        </w:rPr>
        <w:t>t</w:t>
      </w:r>
      <w:r w:rsidR="00151D5E" w:rsidRPr="0061321F">
        <w:rPr>
          <w:color w:val="auto"/>
        </w:rPr>
        <w:t>ë</w:t>
      </w:r>
      <w:r w:rsidR="00225AD9" w:rsidRPr="0061321F">
        <w:rPr>
          <w:color w:val="auto"/>
        </w:rPr>
        <w:t xml:space="preserve"> ul</w:t>
      </w:r>
      <w:r w:rsidR="00151D5E" w:rsidRPr="0061321F">
        <w:rPr>
          <w:color w:val="auto"/>
        </w:rPr>
        <w:t>ë</w:t>
      </w:r>
      <w:r w:rsidR="00225AD9" w:rsidRPr="0061321F">
        <w:rPr>
          <w:color w:val="auto"/>
        </w:rPr>
        <w:t>ta</w:t>
      </w:r>
      <w:r w:rsidR="00895CC7" w:rsidRPr="0061321F">
        <w:rPr>
          <w:color w:val="auto"/>
        </w:rPr>
        <w:t xml:space="preserve"> krahasuar me numrin total</w:t>
      </w:r>
      <w:r w:rsidR="00225AD9" w:rsidRPr="0061321F">
        <w:rPr>
          <w:color w:val="auto"/>
        </w:rPr>
        <w:t xml:space="preserve"> prej 556 ç</w:t>
      </w:r>
      <w:r w:rsidR="00151D5E" w:rsidRPr="0061321F">
        <w:rPr>
          <w:color w:val="auto"/>
        </w:rPr>
        <w:t>ë</w:t>
      </w:r>
      <w:r w:rsidR="00225AD9" w:rsidRPr="0061321F">
        <w:rPr>
          <w:color w:val="auto"/>
        </w:rPr>
        <w:t>shtjesh t</w:t>
      </w:r>
      <w:r w:rsidR="00151D5E" w:rsidRPr="0061321F">
        <w:rPr>
          <w:color w:val="auto"/>
        </w:rPr>
        <w:t>ë</w:t>
      </w:r>
      <w:r w:rsidR="00225AD9" w:rsidRPr="0061321F">
        <w:rPr>
          <w:color w:val="auto"/>
        </w:rPr>
        <w:t xml:space="preserve"> regjistruara</w:t>
      </w:r>
      <w:r w:rsidR="00895CC7" w:rsidRPr="0061321F">
        <w:rPr>
          <w:color w:val="auto"/>
        </w:rPr>
        <w:t xml:space="preserve">. </w:t>
      </w:r>
    </w:p>
    <w:p w14:paraId="75608988" w14:textId="77777777" w:rsidR="00895CC7" w:rsidRPr="0061321F" w:rsidRDefault="00895CC7" w:rsidP="003B775A">
      <w:pPr>
        <w:pStyle w:val="ATEXXX"/>
        <w:rPr>
          <w:color w:val="auto"/>
        </w:rPr>
      </w:pPr>
      <w:r w:rsidRPr="0061321F">
        <w:rPr>
          <w:color w:val="auto"/>
        </w:rPr>
        <w:t>Për vitin 202</w:t>
      </w:r>
      <w:r w:rsidR="001B41E5" w:rsidRPr="0061321F">
        <w:rPr>
          <w:color w:val="auto"/>
        </w:rPr>
        <w:t>1</w:t>
      </w:r>
      <w:r w:rsidRPr="0061321F">
        <w:rPr>
          <w:color w:val="auto"/>
        </w:rPr>
        <w:t xml:space="preserve"> janë dërguar për gjykim vetëm </w:t>
      </w:r>
      <w:r w:rsidR="001B41E5" w:rsidRPr="0061321F">
        <w:rPr>
          <w:color w:val="auto"/>
        </w:rPr>
        <w:t>67</w:t>
      </w:r>
      <w:r w:rsidRPr="0061321F">
        <w:rPr>
          <w:color w:val="auto"/>
        </w:rPr>
        <w:t xml:space="preserve"> procedime penale ose rreth </w:t>
      </w:r>
      <w:r w:rsidR="001B41E5" w:rsidRPr="0061321F">
        <w:rPr>
          <w:color w:val="auto"/>
        </w:rPr>
        <w:t>3.7</w:t>
      </w:r>
      <w:r w:rsidRPr="0061321F">
        <w:rPr>
          <w:color w:val="auto"/>
        </w:rPr>
        <w:t xml:space="preserve">% të çështjeve të hetuara, me </w:t>
      </w:r>
      <w:r w:rsidR="001B41E5" w:rsidRPr="0061321F">
        <w:rPr>
          <w:color w:val="auto"/>
        </w:rPr>
        <w:t>142</w:t>
      </w:r>
      <w:r w:rsidRPr="0061321F">
        <w:rPr>
          <w:color w:val="auto"/>
        </w:rPr>
        <w:t xml:space="preserve"> të pandehur. Krahasuar me vitin 20</w:t>
      </w:r>
      <w:r w:rsidR="001B41E5" w:rsidRPr="0061321F">
        <w:rPr>
          <w:color w:val="auto"/>
        </w:rPr>
        <w:t>20</w:t>
      </w:r>
      <w:r w:rsidRPr="0061321F">
        <w:rPr>
          <w:color w:val="auto"/>
          <w:vertAlign w:val="superscript"/>
        </w:rPr>
        <w:footnoteReference w:id="61"/>
      </w:r>
      <w:r w:rsidRPr="0061321F">
        <w:rPr>
          <w:color w:val="auto"/>
        </w:rPr>
        <w:t xml:space="preserve">, konstatohet një </w:t>
      </w:r>
      <w:r w:rsidR="001B41E5" w:rsidRPr="0061321F">
        <w:rPr>
          <w:color w:val="auto"/>
        </w:rPr>
        <w:t>r</w:t>
      </w:r>
      <w:r w:rsidR="00151D5E" w:rsidRPr="0061321F">
        <w:rPr>
          <w:color w:val="auto"/>
        </w:rPr>
        <w:t>ë</w:t>
      </w:r>
      <w:r w:rsidR="001B41E5" w:rsidRPr="0061321F">
        <w:rPr>
          <w:color w:val="auto"/>
        </w:rPr>
        <w:t>nie</w:t>
      </w:r>
      <w:r w:rsidRPr="0061321F">
        <w:rPr>
          <w:color w:val="auto"/>
        </w:rPr>
        <w:t xml:space="preserve"> e </w:t>
      </w:r>
      <w:r w:rsidR="001B41E5" w:rsidRPr="0061321F">
        <w:rPr>
          <w:color w:val="auto"/>
        </w:rPr>
        <w:t>leht</w:t>
      </w:r>
      <w:r w:rsidR="00151D5E" w:rsidRPr="0061321F">
        <w:rPr>
          <w:color w:val="auto"/>
        </w:rPr>
        <w:t>ë</w:t>
      </w:r>
      <w:r w:rsidRPr="0061321F">
        <w:rPr>
          <w:color w:val="auto"/>
        </w:rPr>
        <w:t xml:space="preserve"> e numrit të çështjeve me </w:t>
      </w:r>
      <w:r w:rsidR="001B41E5" w:rsidRPr="0061321F">
        <w:rPr>
          <w:color w:val="auto"/>
        </w:rPr>
        <w:t>13</w:t>
      </w:r>
      <w:r w:rsidRPr="0061321F">
        <w:rPr>
          <w:color w:val="auto"/>
        </w:rPr>
        <w:t xml:space="preserve"> çështje më pak dhe </w:t>
      </w:r>
      <w:r w:rsidR="001B41E5" w:rsidRPr="0061321F">
        <w:rPr>
          <w:color w:val="auto"/>
        </w:rPr>
        <w:t>21</w:t>
      </w:r>
      <w:r w:rsidRPr="0061321F">
        <w:rPr>
          <w:color w:val="auto"/>
        </w:rPr>
        <w:t xml:space="preserve"> të pandehur më pak. Për vitin 202</w:t>
      </w:r>
      <w:r w:rsidR="001B41E5" w:rsidRPr="0061321F">
        <w:rPr>
          <w:color w:val="auto"/>
        </w:rPr>
        <w:t>1</w:t>
      </w:r>
      <w:r w:rsidRPr="0061321F">
        <w:rPr>
          <w:color w:val="auto"/>
        </w:rPr>
        <w:t xml:space="preserve"> ka përfunduar gjykimi për 5</w:t>
      </w:r>
      <w:r w:rsidR="001B41E5" w:rsidRPr="0061321F">
        <w:rPr>
          <w:color w:val="auto"/>
        </w:rPr>
        <w:t>1</w:t>
      </w:r>
      <w:r w:rsidRPr="0061321F">
        <w:rPr>
          <w:color w:val="auto"/>
        </w:rPr>
        <w:t xml:space="preserve"> çështje penale për veprat penale kundër korrupsionit me një numër prej </w:t>
      </w:r>
      <w:r w:rsidR="001B41E5" w:rsidRPr="0061321F">
        <w:rPr>
          <w:color w:val="auto"/>
        </w:rPr>
        <w:t>8</w:t>
      </w:r>
      <w:r w:rsidR="0086391B" w:rsidRPr="0061321F">
        <w:rPr>
          <w:color w:val="auto"/>
        </w:rPr>
        <w:t>5</w:t>
      </w:r>
      <w:r w:rsidR="002858AC" w:rsidRPr="0061321F">
        <w:rPr>
          <w:color w:val="auto"/>
        </w:rPr>
        <w:t xml:space="preserve"> </w:t>
      </w:r>
      <w:r w:rsidRPr="0061321F">
        <w:rPr>
          <w:color w:val="auto"/>
        </w:rPr>
        <w:t>të pandehurish,</w:t>
      </w:r>
      <w:r w:rsidR="00B74EE0" w:rsidRPr="0061321F">
        <w:rPr>
          <w:color w:val="auto"/>
        </w:rPr>
        <w:t xml:space="preserve"> </w:t>
      </w:r>
      <w:r w:rsidRPr="0061321F">
        <w:rPr>
          <w:color w:val="auto"/>
        </w:rPr>
        <w:t xml:space="preserve">nga të </w:t>
      </w:r>
      <w:r w:rsidRPr="0061321F">
        <w:rPr>
          <w:color w:val="auto"/>
        </w:rPr>
        <w:lastRenderedPageBreak/>
        <w:t xml:space="preserve">cilët janë dënuar </w:t>
      </w:r>
      <w:r w:rsidR="003D131D" w:rsidRPr="0061321F">
        <w:rPr>
          <w:color w:val="auto"/>
        </w:rPr>
        <w:t>57</w:t>
      </w:r>
      <w:r w:rsidRPr="0061321F">
        <w:rPr>
          <w:color w:val="auto"/>
        </w:rPr>
        <w:t xml:space="preserve"> persona krahasuar me vitin 20</w:t>
      </w:r>
      <w:r w:rsidR="003D131D" w:rsidRPr="0061321F">
        <w:rPr>
          <w:color w:val="auto"/>
        </w:rPr>
        <w:t>20</w:t>
      </w:r>
      <w:r w:rsidRPr="0061321F">
        <w:rPr>
          <w:color w:val="auto"/>
          <w:vertAlign w:val="superscript"/>
        </w:rPr>
        <w:footnoteReference w:id="62"/>
      </w:r>
      <w:r w:rsidR="00225AD9" w:rsidRPr="0061321F">
        <w:rPr>
          <w:color w:val="auto"/>
        </w:rPr>
        <w:t>,</w:t>
      </w:r>
      <w:r w:rsidR="00BF1BAF" w:rsidRPr="0061321F">
        <w:rPr>
          <w:color w:val="auto"/>
        </w:rPr>
        <w:t xml:space="preserve"> pra </w:t>
      </w:r>
      <w:r w:rsidR="00225AD9" w:rsidRPr="0061321F">
        <w:rPr>
          <w:color w:val="auto"/>
        </w:rPr>
        <w:t xml:space="preserve">rezulton se ka një </w:t>
      </w:r>
      <w:r w:rsidR="003D131D" w:rsidRPr="0061321F">
        <w:rPr>
          <w:color w:val="auto"/>
        </w:rPr>
        <w:t>r</w:t>
      </w:r>
      <w:r w:rsidR="00543EF8" w:rsidRPr="0061321F">
        <w:rPr>
          <w:color w:val="auto"/>
        </w:rPr>
        <w:t>ë</w:t>
      </w:r>
      <w:r w:rsidR="003D131D" w:rsidRPr="0061321F">
        <w:rPr>
          <w:color w:val="auto"/>
        </w:rPr>
        <w:t xml:space="preserve">nie </w:t>
      </w:r>
      <w:r w:rsidRPr="0061321F">
        <w:rPr>
          <w:color w:val="auto"/>
        </w:rPr>
        <w:t>t</w:t>
      </w:r>
      <w:r w:rsidR="00D91E46" w:rsidRPr="0061321F">
        <w:rPr>
          <w:color w:val="auto"/>
        </w:rPr>
        <w:t>ë</w:t>
      </w:r>
      <w:r w:rsidRPr="0061321F">
        <w:rPr>
          <w:color w:val="auto"/>
        </w:rPr>
        <w:t xml:space="preserve"> leht</w:t>
      </w:r>
      <w:r w:rsidR="00D91E46" w:rsidRPr="0061321F">
        <w:rPr>
          <w:color w:val="auto"/>
        </w:rPr>
        <w:t>ë</w:t>
      </w:r>
      <w:r w:rsidRPr="0061321F">
        <w:rPr>
          <w:color w:val="auto"/>
        </w:rPr>
        <w:t xml:space="preserve"> me </w:t>
      </w:r>
      <w:r w:rsidR="00225AD9" w:rsidRPr="0061321F">
        <w:rPr>
          <w:color w:val="auto"/>
        </w:rPr>
        <w:t>4</w:t>
      </w:r>
      <w:r w:rsidRPr="0061321F">
        <w:rPr>
          <w:color w:val="auto"/>
        </w:rPr>
        <w:t xml:space="preserve"> çështje m</w:t>
      </w:r>
      <w:r w:rsidR="00D91E46" w:rsidRPr="0061321F">
        <w:rPr>
          <w:color w:val="auto"/>
        </w:rPr>
        <w:t>ë</w:t>
      </w:r>
      <w:r w:rsidRPr="0061321F">
        <w:rPr>
          <w:color w:val="auto"/>
        </w:rPr>
        <w:t xml:space="preserve"> </w:t>
      </w:r>
      <w:r w:rsidR="00BF1BAF" w:rsidRPr="0061321F">
        <w:rPr>
          <w:color w:val="auto"/>
        </w:rPr>
        <w:t>pak,</w:t>
      </w:r>
      <w:r w:rsidRPr="0061321F">
        <w:rPr>
          <w:color w:val="auto"/>
        </w:rPr>
        <w:t xml:space="preserve"> nj</w:t>
      </w:r>
      <w:r w:rsidR="00D91E46" w:rsidRPr="0061321F">
        <w:rPr>
          <w:color w:val="auto"/>
        </w:rPr>
        <w:t>ë</w:t>
      </w:r>
      <w:r w:rsidRPr="0061321F">
        <w:rPr>
          <w:color w:val="auto"/>
        </w:rPr>
        <w:t xml:space="preserve"> r</w:t>
      </w:r>
      <w:r w:rsidR="00D91E46" w:rsidRPr="0061321F">
        <w:rPr>
          <w:color w:val="auto"/>
        </w:rPr>
        <w:t>ë</w:t>
      </w:r>
      <w:r w:rsidRPr="0061321F">
        <w:rPr>
          <w:color w:val="auto"/>
        </w:rPr>
        <w:t>nie t</w:t>
      </w:r>
      <w:r w:rsidR="00D91E46" w:rsidRPr="0061321F">
        <w:rPr>
          <w:color w:val="auto"/>
        </w:rPr>
        <w:t>ë</w:t>
      </w:r>
      <w:r w:rsidRPr="0061321F">
        <w:rPr>
          <w:color w:val="auto"/>
        </w:rPr>
        <w:t xml:space="preserve"> numrit me </w:t>
      </w:r>
      <w:r w:rsidR="00225AD9" w:rsidRPr="0061321F">
        <w:rPr>
          <w:color w:val="auto"/>
        </w:rPr>
        <w:t>2</w:t>
      </w:r>
      <w:r w:rsidR="003D131D" w:rsidRPr="0061321F">
        <w:rPr>
          <w:color w:val="auto"/>
        </w:rPr>
        <w:t>1</w:t>
      </w:r>
      <w:r w:rsidRPr="0061321F">
        <w:rPr>
          <w:color w:val="auto"/>
        </w:rPr>
        <w:t xml:space="preserve"> persona të pandehur më pak</w:t>
      </w:r>
      <w:r w:rsidR="00640857" w:rsidRPr="0061321F">
        <w:rPr>
          <w:color w:val="auto"/>
        </w:rPr>
        <w:t xml:space="preserve"> </w:t>
      </w:r>
      <w:r w:rsidRPr="0061321F">
        <w:rPr>
          <w:color w:val="auto"/>
        </w:rPr>
        <w:t xml:space="preserve">dhe </w:t>
      </w:r>
      <w:r w:rsidR="003D131D" w:rsidRPr="0061321F">
        <w:rPr>
          <w:color w:val="auto"/>
        </w:rPr>
        <w:t xml:space="preserve">24 </w:t>
      </w:r>
      <w:r w:rsidRPr="0061321F">
        <w:rPr>
          <w:color w:val="auto"/>
        </w:rPr>
        <w:t>të dënuar më pak.</w:t>
      </w:r>
    </w:p>
    <w:p w14:paraId="75608989" w14:textId="0D8BA0FF" w:rsidR="00BD64F8" w:rsidRPr="0061321F" w:rsidRDefault="006F226F" w:rsidP="003B775A">
      <w:pPr>
        <w:pStyle w:val="ATEXXX"/>
        <w:rPr>
          <w:color w:val="auto"/>
        </w:rPr>
      </w:pPr>
      <w:r w:rsidRPr="0061321F">
        <w:rPr>
          <w:color w:val="auto"/>
        </w:rPr>
        <w:t xml:space="preserve">- </w:t>
      </w:r>
      <w:r w:rsidR="00DD40E8" w:rsidRPr="0061321F">
        <w:rPr>
          <w:color w:val="auto"/>
        </w:rPr>
        <w:t>N</w:t>
      </w:r>
      <w:r w:rsidR="00895CC7" w:rsidRPr="0061321F">
        <w:rPr>
          <w:color w:val="auto"/>
        </w:rPr>
        <w:t>ga ana tjet</w:t>
      </w:r>
      <w:r w:rsidR="00D91E46" w:rsidRPr="0061321F">
        <w:rPr>
          <w:color w:val="auto"/>
        </w:rPr>
        <w:t>ë</w:t>
      </w:r>
      <w:r w:rsidR="00895CC7" w:rsidRPr="0061321F">
        <w:rPr>
          <w:color w:val="auto"/>
        </w:rPr>
        <w:t>r, n</w:t>
      </w:r>
      <w:r w:rsidR="00D91E46" w:rsidRPr="0061321F">
        <w:rPr>
          <w:color w:val="auto"/>
        </w:rPr>
        <w:t>ë</w:t>
      </w:r>
      <w:r w:rsidR="00895CC7" w:rsidRPr="0061321F">
        <w:rPr>
          <w:color w:val="auto"/>
        </w:rPr>
        <w:t>se i referohemi hetimeve proaktive ose hetimeve t</w:t>
      </w:r>
      <w:r w:rsidR="00D91E46" w:rsidRPr="0061321F">
        <w:rPr>
          <w:color w:val="auto"/>
        </w:rPr>
        <w:t>ë</w:t>
      </w:r>
      <w:r w:rsidR="00895CC7" w:rsidRPr="0061321F">
        <w:rPr>
          <w:color w:val="auto"/>
        </w:rPr>
        <w:t xml:space="preserve"> filluara kryesisht p</w:t>
      </w:r>
      <w:r w:rsidR="00D91E46" w:rsidRPr="0061321F">
        <w:rPr>
          <w:color w:val="auto"/>
        </w:rPr>
        <w:t>ë</w:t>
      </w:r>
      <w:r w:rsidR="00895CC7" w:rsidRPr="0061321F">
        <w:rPr>
          <w:color w:val="auto"/>
        </w:rPr>
        <w:t>r veprat penale n</w:t>
      </w:r>
      <w:r w:rsidR="00D91E46" w:rsidRPr="0061321F">
        <w:rPr>
          <w:color w:val="auto"/>
        </w:rPr>
        <w:t>ë</w:t>
      </w:r>
      <w:r w:rsidR="00895CC7" w:rsidRPr="0061321F">
        <w:rPr>
          <w:color w:val="auto"/>
        </w:rPr>
        <w:t xml:space="preserve"> fush</w:t>
      </w:r>
      <w:r w:rsidR="00D91E46" w:rsidRPr="0061321F">
        <w:rPr>
          <w:color w:val="auto"/>
        </w:rPr>
        <w:t>ë</w:t>
      </w:r>
      <w:r w:rsidR="00895CC7" w:rsidRPr="0061321F">
        <w:rPr>
          <w:color w:val="auto"/>
        </w:rPr>
        <w:t>n e korrupsionit n</w:t>
      </w:r>
      <w:r w:rsidR="00D91E46" w:rsidRPr="0061321F">
        <w:rPr>
          <w:color w:val="auto"/>
        </w:rPr>
        <w:t>ë</w:t>
      </w:r>
      <w:r w:rsidR="00895CC7" w:rsidRPr="0061321F">
        <w:rPr>
          <w:color w:val="auto"/>
        </w:rPr>
        <w:t xml:space="preserve"> kompetenc</w:t>
      </w:r>
      <w:r w:rsidR="00D91E46" w:rsidRPr="0061321F">
        <w:rPr>
          <w:color w:val="auto"/>
        </w:rPr>
        <w:t>ë</w:t>
      </w:r>
      <w:r w:rsidR="00895CC7" w:rsidRPr="0061321F">
        <w:rPr>
          <w:color w:val="auto"/>
        </w:rPr>
        <w:t xml:space="preserve"> t</w:t>
      </w:r>
      <w:r w:rsidR="00D91E46" w:rsidRPr="0061321F">
        <w:rPr>
          <w:color w:val="auto"/>
        </w:rPr>
        <w:t>ë</w:t>
      </w:r>
      <w:r w:rsidR="00895CC7" w:rsidRPr="0061321F">
        <w:rPr>
          <w:color w:val="auto"/>
        </w:rPr>
        <w:t xml:space="preserve"> Prokuroris</w:t>
      </w:r>
      <w:r w:rsidR="00D91E46" w:rsidRPr="0061321F">
        <w:rPr>
          <w:color w:val="auto"/>
        </w:rPr>
        <w:t>ë</w:t>
      </w:r>
      <w:r w:rsidR="00895CC7" w:rsidRPr="0061321F">
        <w:rPr>
          <w:color w:val="auto"/>
        </w:rPr>
        <w:t xml:space="preserve"> s</w:t>
      </w:r>
      <w:r w:rsidR="00D91E46" w:rsidRPr="0061321F">
        <w:rPr>
          <w:color w:val="auto"/>
        </w:rPr>
        <w:t>ë</w:t>
      </w:r>
      <w:r w:rsidR="00895CC7" w:rsidRPr="0061321F">
        <w:rPr>
          <w:color w:val="auto"/>
        </w:rPr>
        <w:t xml:space="preserve"> P</w:t>
      </w:r>
      <w:r w:rsidR="00D91E46" w:rsidRPr="0061321F">
        <w:rPr>
          <w:color w:val="auto"/>
        </w:rPr>
        <w:t>ë</w:t>
      </w:r>
      <w:r w:rsidR="00895CC7" w:rsidRPr="0061321F">
        <w:rPr>
          <w:color w:val="auto"/>
        </w:rPr>
        <w:t>rgjithshme,</w:t>
      </w:r>
      <w:r w:rsidR="004869BD" w:rsidRPr="0061321F">
        <w:rPr>
          <w:color w:val="auto"/>
        </w:rPr>
        <w:t xml:space="preserve"> </w:t>
      </w:r>
      <w:r w:rsidR="00CA5E0C" w:rsidRPr="0061321F">
        <w:rPr>
          <w:color w:val="auto"/>
        </w:rPr>
        <w:t>k</w:t>
      </w:r>
      <w:r w:rsidR="00F709C9" w:rsidRPr="0061321F">
        <w:rPr>
          <w:color w:val="auto"/>
        </w:rPr>
        <w:t>onkretisht në vitin 202</w:t>
      </w:r>
      <w:r w:rsidR="00CC08F6" w:rsidRPr="0061321F">
        <w:rPr>
          <w:color w:val="auto"/>
        </w:rPr>
        <w:t>1</w:t>
      </w:r>
      <w:r w:rsidR="00F709C9" w:rsidRPr="0061321F">
        <w:rPr>
          <w:color w:val="auto"/>
        </w:rPr>
        <w:t xml:space="preserve">, numri i përgjithshëm i veprave penale të referuara dhe kallëzuara është </w:t>
      </w:r>
      <w:r w:rsidR="00225AD9" w:rsidRPr="0061321F">
        <w:rPr>
          <w:color w:val="auto"/>
        </w:rPr>
        <w:t>41541</w:t>
      </w:r>
      <w:r w:rsidR="00F709C9" w:rsidRPr="0061321F">
        <w:rPr>
          <w:rStyle w:val="FootnoteReference"/>
          <w:color w:val="auto"/>
        </w:rPr>
        <w:footnoteReference w:id="63"/>
      </w:r>
      <w:r w:rsidR="00F709C9" w:rsidRPr="0061321F">
        <w:rPr>
          <w:color w:val="auto"/>
        </w:rPr>
        <w:t xml:space="preserve">, nga të cilat vetëm </w:t>
      </w:r>
      <w:r w:rsidR="00225AD9" w:rsidRPr="0061321F">
        <w:rPr>
          <w:color w:val="auto"/>
        </w:rPr>
        <w:t>125</w:t>
      </w:r>
      <w:r w:rsidR="00F709C9" w:rsidRPr="0061321F">
        <w:rPr>
          <w:rStyle w:val="FootnoteReference"/>
          <w:color w:val="auto"/>
        </w:rPr>
        <w:footnoteReference w:id="64"/>
      </w:r>
      <w:r w:rsidR="00F709C9" w:rsidRPr="0061321F">
        <w:rPr>
          <w:color w:val="auto"/>
        </w:rPr>
        <w:t xml:space="preserve"> janë vepra penale të filluara kryesisht nga Prokurori, ose rreth 0,</w:t>
      </w:r>
      <w:r w:rsidR="00225AD9" w:rsidRPr="0061321F">
        <w:rPr>
          <w:color w:val="auto"/>
        </w:rPr>
        <w:t>3</w:t>
      </w:r>
      <w:r w:rsidR="00F709C9" w:rsidRPr="0061321F">
        <w:rPr>
          <w:color w:val="auto"/>
        </w:rPr>
        <w:t xml:space="preserve">% e numrit të përgjithshëm. </w:t>
      </w:r>
      <w:r w:rsidR="00A539F5" w:rsidRPr="0061321F">
        <w:rPr>
          <w:color w:val="auto"/>
          <w:shd w:val="clear" w:color="auto" w:fill="FFFFFF"/>
        </w:rPr>
        <w:t>Krahasuar me numrin e çështjeve të regjistruara kryesisht në 2021 për të njëjtat vepra penale konstatohet një rritje e dukshme me 66 çështje m</w:t>
      </w:r>
      <w:r w:rsidR="00543EF8" w:rsidRPr="0061321F">
        <w:rPr>
          <w:color w:val="auto"/>
          <w:shd w:val="clear" w:color="auto" w:fill="FFFFFF"/>
        </w:rPr>
        <w:t>ë</w:t>
      </w:r>
      <w:r w:rsidR="00A539F5" w:rsidRPr="0061321F">
        <w:rPr>
          <w:color w:val="auto"/>
          <w:shd w:val="clear" w:color="auto" w:fill="FFFFFF"/>
        </w:rPr>
        <w:t xml:space="preserve"> tep</w:t>
      </w:r>
      <w:r w:rsidR="00543EF8" w:rsidRPr="0061321F">
        <w:rPr>
          <w:color w:val="auto"/>
          <w:shd w:val="clear" w:color="auto" w:fill="FFFFFF"/>
        </w:rPr>
        <w:t>ë</w:t>
      </w:r>
      <w:r w:rsidR="00A539F5" w:rsidRPr="0061321F">
        <w:rPr>
          <w:color w:val="auto"/>
          <w:shd w:val="clear" w:color="auto" w:fill="FFFFFF"/>
        </w:rPr>
        <w:t>r</w:t>
      </w:r>
      <w:r w:rsidR="00A539F5" w:rsidRPr="0061321F">
        <w:rPr>
          <w:rStyle w:val="FootnoteReference"/>
          <w:color w:val="auto"/>
          <w:shd w:val="clear" w:color="auto" w:fill="FFFFFF"/>
        </w:rPr>
        <w:footnoteReference w:id="65"/>
      </w:r>
      <w:r w:rsidR="00D22EA2" w:rsidRPr="0061321F">
        <w:rPr>
          <w:color w:val="auto"/>
          <w:shd w:val="clear" w:color="auto" w:fill="FFFFFF"/>
        </w:rPr>
        <w:t xml:space="preserve">. </w:t>
      </w:r>
      <w:r w:rsidR="00F709C9" w:rsidRPr="0061321F">
        <w:rPr>
          <w:color w:val="auto"/>
        </w:rPr>
        <w:t xml:space="preserve">Nga </w:t>
      </w:r>
      <w:r w:rsidR="00F97A0E" w:rsidRPr="0061321F">
        <w:rPr>
          <w:color w:val="auto"/>
        </w:rPr>
        <w:t>125</w:t>
      </w:r>
      <w:r w:rsidR="00F709C9" w:rsidRPr="0061321F">
        <w:rPr>
          <w:color w:val="auto"/>
        </w:rPr>
        <w:t xml:space="preserve"> çështje penale të filluara kryesisht nga prokurori, vetëm </w:t>
      </w:r>
      <w:r w:rsidR="00F97A0E" w:rsidRPr="0061321F">
        <w:rPr>
          <w:color w:val="auto"/>
        </w:rPr>
        <w:t>18</w:t>
      </w:r>
      <w:r w:rsidR="00F709C9" w:rsidRPr="0061321F">
        <w:rPr>
          <w:color w:val="auto"/>
        </w:rPr>
        <w:t xml:space="preserve"> janë të filluara kryesisht për veprat penale në fushën e korrupsionit t</w:t>
      </w:r>
      <w:r w:rsidR="00D91E46" w:rsidRPr="0061321F">
        <w:rPr>
          <w:color w:val="auto"/>
        </w:rPr>
        <w:t>ë</w:t>
      </w:r>
      <w:r w:rsidR="00F709C9" w:rsidRPr="0061321F">
        <w:rPr>
          <w:color w:val="auto"/>
        </w:rPr>
        <w:t xml:space="preserve"> mbetura n</w:t>
      </w:r>
      <w:r w:rsidR="00D91E46" w:rsidRPr="0061321F">
        <w:rPr>
          <w:color w:val="auto"/>
        </w:rPr>
        <w:t>ë</w:t>
      </w:r>
      <w:r w:rsidR="00F709C9" w:rsidRPr="0061321F">
        <w:rPr>
          <w:color w:val="auto"/>
        </w:rPr>
        <w:t xml:space="preserve"> kompetenc</w:t>
      </w:r>
      <w:r w:rsidR="00D91E46" w:rsidRPr="0061321F">
        <w:rPr>
          <w:color w:val="auto"/>
        </w:rPr>
        <w:t>ë</w:t>
      </w:r>
      <w:r w:rsidR="0086411C" w:rsidRPr="0061321F">
        <w:rPr>
          <w:rStyle w:val="FootnoteReference"/>
          <w:color w:val="auto"/>
        </w:rPr>
        <w:footnoteReference w:id="66"/>
      </w:r>
      <w:r w:rsidR="00F709C9" w:rsidRPr="0061321F">
        <w:rPr>
          <w:color w:val="auto"/>
        </w:rPr>
        <w:t xml:space="preserve"> ose rreth </w:t>
      </w:r>
      <w:r w:rsidR="00F97A0E" w:rsidRPr="0061321F">
        <w:rPr>
          <w:color w:val="auto"/>
        </w:rPr>
        <w:t>14.4</w:t>
      </w:r>
      <w:r w:rsidR="00F709C9" w:rsidRPr="0061321F">
        <w:rPr>
          <w:color w:val="auto"/>
        </w:rPr>
        <w:t xml:space="preserve">% e numrit të çështjeve kryesisht, ku </w:t>
      </w:r>
      <w:r w:rsidR="00D50808" w:rsidRPr="0061321F">
        <w:rPr>
          <w:color w:val="auto"/>
        </w:rPr>
        <w:t>t</w:t>
      </w:r>
      <w:r w:rsidR="00C34FC1" w:rsidRPr="0061321F">
        <w:rPr>
          <w:color w:val="auto"/>
        </w:rPr>
        <w:t>ë</w:t>
      </w:r>
      <w:r w:rsidR="00D50808" w:rsidRPr="0061321F">
        <w:rPr>
          <w:color w:val="auto"/>
        </w:rPr>
        <w:t xml:space="preserve"> vetmet </w:t>
      </w:r>
      <w:r w:rsidR="00FC42DE" w:rsidRPr="0061321F">
        <w:rPr>
          <w:color w:val="auto"/>
        </w:rPr>
        <w:t>ç</w:t>
      </w:r>
      <w:r w:rsidR="00C34FC1" w:rsidRPr="0061321F">
        <w:rPr>
          <w:color w:val="auto"/>
        </w:rPr>
        <w:t>ë</w:t>
      </w:r>
      <w:r w:rsidR="00D50808" w:rsidRPr="0061321F">
        <w:rPr>
          <w:color w:val="auto"/>
        </w:rPr>
        <w:t>shtje t</w:t>
      </w:r>
      <w:r w:rsidR="00C34FC1" w:rsidRPr="0061321F">
        <w:rPr>
          <w:color w:val="auto"/>
        </w:rPr>
        <w:t>ë</w:t>
      </w:r>
      <w:r w:rsidR="00D50808" w:rsidRPr="0061321F">
        <w:rPr>
          <w:color w:val="auto"/>
        </w:rPr>
        <w:t xml:space="preserve"> regjistruara jan</w:t>
      </w:r>
      <w:r w:rsidR="00C34FC1" w:rsidRPr="0061321F">
        <w:rPr>
          <w:color w:val="auto"/>
        </w:rPr>
        <w:t>ë</w:t>
      </w:r>
      <w:r w:rsidR="00D50808" w:rsidRPr="0061321F">
        <w:rPr>
          <w:color w:val="auto"/>
        </w:rPr>
        <w:t xml:space="preserve"> p</w:t>
      </w:r>
      <w:r w:rsidR="00C34FC1" w:rsidRPr="0061321F">
        <w:rPr>
          <w:color w:val="auto"/>
        </w:rPr>
        <w:t>ë</w:t>
      </w:r>
      <w:r w:rsidR="00D50808" w:rsidRPr="0061321F">
        <w:rPr>
          <w:color w:val="auto"/>
        </w:rPr>
        <w:t xml:space="preserve">r </w:t>
      </w:r>
      <w:r w:rsidR="00F709C9" w:rsidRPr="0061321F">
        <w:rPr>
          <w:color w:val="auto"/>
        </w:rPr>
        <w:t>vepr</w:t>
      </w:r>
      <w:r w:rsidR="00C34FC1" w:rsidRPr="0061321F">
        <w:rPr>
          <w:color w:val="auto"/>
        </w:rPr>
        <w:t>ë</w:t>
      </w:r>
      <w:r w:rsidR="00D50808" w:rsidRPr="0061321F">
        <w:rPr>
          <w:color w:val="auto"/>
        </w:rPr>
        <w:t xml:space="preserve">n </w:t>
      </w:r>
      <w:r w:rsidR="00F709C9" w:rsidRPr="0061321F">
        <w:rPr>
          <w:color w:val="auto"/>
        </w:rPr>
        <w:t xml:space="preserve">penale </w:t>
      </w:r>
      <w:r w:rsidR="008A7602">
        <w:rPr>
          <w:color w:val="auto"/>
        </w:rPr>
        <w:t>“</w:t>
      </w:r>
      <w:r w:rsidR="00F709C9" w:rsidRPr="0061321F">
        <w:rPr>
          <w:color w:val="auto"/>
        </w:rPr>
        <w:t>Shpërdorimi i detyrës</w:t>
      </w:r>
      <w:r w:rsidR="008A7602">
        <w:rPr>
          <w:color w:val="auto"/>
        </w:rPr>
        <w:t>”</w:t>
      </w:r>
      <w:r w:rsidR="00F709C9" w:rsidRPr="0061321F">
        <w:rPr>
          <w:color w:val="auto"/>
        </w:rPr>
        <w:t>, parashikuar nga neni 248 i K</w:t>
      </w:r>
      <w:r w:rsidR="008D0C57" w:rsidRPr="0061321F">
        <w:rPr>
          <w:color w:val="auto"/>
        </w:rPr>
        <w:t xml:space="preserve">odit </w:t>
      </w:r>
      <w:r w:rsidR="00F709C9" w:rsidRPr="0061321F">
        <w:rPr>
          <w:color w:val="auto"/>
        </w:rPr>
        <w:t xml:space="preserve">Penal, me </w:t>
      </w:r>
      <w:r w:rsidR="00F97A0E" w:rsidRPr="0061321F">
        <w:rPr>
          <w:color w:val="auto"/>
        </w:rPr>
        <w:t>18</w:t>
      </w:r>
      <w:r w:rsidR="00F709C9" w:rsidRPr="0061321F">
        <w:rPr>
          <w:color w:val="auto"/>
        </w:rPr>
        <w:t xml:space="preserve"> çështje. </w:t>
      </w:r>
      <w:r w:rsidR="00575D94" w:rsidRPr="0061321F">
        <w:rPr>
          <w:color w:val="auto"/>
        </w:rPr>
        <w:t>Duhet theksuar se pas ndryshimeve t</w:t>
      </w:r>
      <w:r w:rsidR="00543EF8" w:rsidRPr="0061321F">
        <w:rPr>
          <w:color w:val="auto"/>
        </w:rPr>
        <w:t>ë</w:t>
      </w:r>
      <w:r w:rsidR="00575D94" w:rsidRPr="0061321F">
        <w:rPr>
          <w:color w:val="auto"/>
        </w:rPr>
        <w:t xml:space="preserve"> kompetenc</w:t>
      </w:r>
      <w:r w:rsidR="00543EF8" w:rsidRPr="0061321F">
        <w:rPr>
          <w:color w:val="auto"/>
        </w:rPr>
        <w:t>ë</w:t>
      </w:r>
      <w:r w:rsidR="00575D94" w:rsidRPr="0061321F">
        <w:rPr>
          <w:color w:val="auto"/>
        </w:rPr>
        <w:t>s l</w:t>
      </w:r>
      <w:r w:rsidR="00543EF8" w:rsidRPr="0061321F">
        <w:rPr>
          <w:color w:val="auto"/>
        </w:rPr>
        <w:t>ë</w:t>
      </w:r>
      <w:r w:rsidR="00575D94" w:rsidRPr="0061321F">
        <w:rPr>
          <w:color w:val="auto"/>
        </w:rPr>
        <w:t>ndore n</w:t>
      </w:r>
      <w:r w:rsidR="00543EF8" w:rsidRPr="0061321F">
        <w:rPr>
          <w:color w:val="auto"/>
        </w:rPr>
        <w:t>ë</w:t>
      </w:r>
      <w:r w:rsidR="000E6888" w:rsidRPr="0061321F">
        <w:rPr>
          <w:color w:val="auto"/>
        </w:rPr>
        <w:t xml:space="preserve"> Kodin e Procedurës </w:t>
      </w:r>
      <w:r w:rsidR="00575D94" w:rsidRPr="0061321F">
        <w:rPr>
          <w:color w:val="auto"/>
        </w:rPr>
        <w:t>P</w:t>
      </w:r>
      <w:r w:rsidR="000E6888" w:rsidRPr="0061321F">
        <w:rPr>
          <w:color w:val="auto"/>
        </w:rPr>
        <w:t>enale,</w:t>
      </w:r>
      <w:r w:rsidR="00575D94" w:rsidRPr="0061321F">
        <w:rPr>
          <w:color w:val="auto"/>
        </w:rPr>
        <w:t xml:space="preserve"> rezultojn</w:t>
      </w:r>
      <w:r w:rsidR="00543EF8" w:rsidRPr="0061321F">
        <w:rPr>
          <w:color w:val="auto"/>
        </w:rPr>
        <w:t>ë</w:t>
      </w:r>
      <w:r w:rsidR="00575D94" w:rsidRPr="0061321F">
        <w:rPr>
          <w:color w:val="auto"/>
        </w:rPr>
        <w:t xml:space="preserve"> edhe 2 </w:t>
      </w:r>
      <w:r w:rsidR="00543EF8" w:rsidRPr="0061321F">
        <w:rPr>
          <w:color w:val="auto"/>
        </w:rPr>
        <w:t>çë</w:t>
      </w:r>
      <w:r w:rsidR="00575D94" w:rsidRPr="0061321F">
        <w:rPr>
          <w:color w:val="auto"/>
        </w:rPr>
        <w:t>shtje t</w:t>
      </w:r>
      <w:r w:rsidR="00543EF8" w:rsidRPr="0061321F">
        <w:rPr>
          <w:color w:val="auto"/>
        </w:rPr>
        <w:t>ë</w:t>
      </w:r>
      <w:r w:rsidR="00575D94" w:rsidRPr="0061321F">
        <w:rPr>
          <w:color w:val="auto"/>
        </w:rPr>
        <w:t xml:space="preserve"> regjistruara kryesisht p</w:t>
      </w:r>
      <w:r w:rsidR="00543EF8" w:rsidRPr="0061321F">
        <w:rPr>
          <w:color w:val="auto"/>
        </w:rPr>
        <w:t>ë</w:t>
      </w:r>
      <w:r w:rsidR="00575D94" w:rsidRPr="0061321F">
        <w:rPr>
          <w:color w:val="auto"/>
        </w:rPr>
        <w:t>r vepr</w:t>
      </w:r>
      <w:r w:rsidR="00543EF8" w:rsidRPr="0061321F">
        <w:rPr>
          <w:color w:val="auto"/>
        </w:rPr>
        <w:t>ë</w:t>
      </w:r>
      <w:r w:rsidR="00575D94" w:rsidRPr="0061321F">
        <w:rPr>
          <w:color w:val="auto"/>
        </w:rPr>
        <w:t>n penale</w:t>
      </w:r>
      <w:r w:rsidR="00D22EA2" w:rsidRPr="0061321F">
        <w:rPr>
          <w:color w:val="auto"/>
        </w:rPr>
        <w:t xml:space="preserve"> </w:t>
      </w:r>
      <w:r w:rsidR="00575D94" w:rsidRPr="0061321F">
        <w:rPr>
          <w:color w:val="auto"/>
        </w:rPr>
        <w:t>t</w:t>
      </w:r>
      <w:r w:rsidR="00543EF8" w:rsidRPr="0061321F">
        <w:rPr>
          <w:color w:val="auto"/>
        </w:rPr>
        <w:t>ë</w:t>
      </w:r>
      <w:r w:rsidR="00575D94" w:rsidRPr="0061321F">
        <w:rPr>
          <w:color w:val="auto"/>
        </w:rPr>
        <w:t xml:space="preserve"> parashikuar nga neni 244 paragrafi 1 i K</w:t>
      </w:r>
      <w:r w:rsidR="00D22EA2" w:rsidRPr="0061321F">
        <w:rPr>
          <w:color w:val="auto"/>
        </w:rPr>
        <w:t xml:space="preserve">odit </w:t>
      </w:r>
      <w:r w:rsidR="00575D94" w:rsidRPr="0061321F">
        <w:rPr>
          <w:color w:val="auto"/>
        </w:rPr>
        <w:t xml:space="preserve">Penal. </w:t>
      </w:r>
      <w:r w:rsidR="00A539F5" w:rsidRPr="0061321F">
        <w:rPr>
          <w:color w:val="auto"/>
          <w:shd w:val="clear" w:color="auto" w:fill="FFFFFF"/>
        </w:rPr>
        <w:t>N</w:t>
      </w:r>
      <w:r w:rsidR="00543EF8" w:rsidRPr="0061321F">
        <w:rPr>
          <w:color w:val="auto"/>
          <w:shd w:val="clear" w:color="auto" w:fill="FFFFFF"/>
        </w:rPr>
        <w:t>ë</w:t>
      </w:r>
      <w:r w:rsidR="00A539F5" w:rsidRPr="0061321F">
        <w:rPr>
          <w:color w:val="auto"/>
          <w:shd w:val="clear" w:color="auto" w:fill="FFFFFF"/>
        </w:rPr>
        <w:t xml:space="preserve">se </w:t>
      </w:r>
      <w:r w:rsidR="00D22EA2" w:rsidRPr="0061321F">
        <w:rPr>
          <w:color w:val="auto"/>
          <w:shd w:val="clear" w:color="auto" w:fill="FFFFFF"/>
        </w:rPr>
        <w:t xml:space="preserve">i </w:t>
      </w:r>
      <w:r w:rsidR="00A539F5" w:rsidRPr="0061321F">
        <w:rPr>
          <w:color w:val="auto"/>
          <w:shd w:val="clear" w:color="auto" w:fill="FFFFFF"/>
        </w:rPr>
        <w:t>krahasojm</w:t>
      </w:r>
      <w:r w:rsidR="00543EF8" w:rsidRPr="0061321F">
        <w:rPr>
          <w:color w:val="auto"/>
          <w:shd w:val="clear" w:color="auto" w:fill="FFFFFF"/>
        </w:rPr>
        <w:t>ë</w:t>
      </w:r>
      <w:r w:rsidR="00A539F5" w:rsidRPr="0061321F">
        <w:rPr>
          <w:color w:val="auto"/>
          <w:shd w:val="clear" w:color="auto" w:fill="FFFFFF"/>
        </w:rPr>
        <w:t xml:space="preserve"> </w:t>
      </w:r>
      <w:r w:rsidR="00D22EA2" w:rsidRPr="0061321F">
        <w:rPr>
          <w:color w:val="auto"/>
          <w:shd w:val="clear" w:color="auto" w:fill="FFFFFF"/>
        </w:rPr>
        <w:t xml:space="preserve">me </w:t>
      </w:r>
      <w:r w:rsidR="00A539F5" w:rsidRPr="0061321F">
        <w:rPr>
          <w:color w:val="auto"/>
          <w:shd w:val="clear" w:color="auto" w:fill="FFFFFF"/>
        </w:rPr>
        <w:t>vitin 2021 p</w:t>
      </w:r>
      <w:r w:rsidR="00543EF8" w:rsidRPr="0061321F">
        <w:rPr>
          <w:color w:val="auto"/>
          <w:shd w:val="clear" w:color="auto" w:fill="FFFFFF"/>
        </w:rPr>
        <w:t>ë</w:t>
      </w:r>
      <w:r w:rsidR="00A539F5" w:rsidRPr="0061321F">
        <w:rPr>
          <w:color w:val="auto"/>
          <w:shd w:val="clear" w:color="auto" w:fill="FFFFFF"/>
        </w:rPr>
        <w:t>r t</w:t>
      </w:r>
      <w:r w:rsidR="00543EF8" w:rsidRPr="0061321F">
        <w:rPr>
          <w:color w:val="auto"/>
          <w:shd w:val="clear" w:color="auto" w:fill="FFFFFF"/>
        </w:rPr>
        <w:t>ë</w:t>
      </w:r>
      <w:r w:rsidR="00D22EA2" w:rsidRPr="0061321F">
        <w:rPr>
          <w:color w:val="auto"/>
          <w:shd w:val="clear" w:color="auto" w:fill="FFFFFF"/>
        </w:rPr>
        <w:t xml:space="preserve"> </w:t>
      </w:r>
      <w:r w:rsidR="00A539F5" w:rsidRPr="0061321F">
        <w:rPr>
          <w:color w:val="auto"/>
          <w:shd w:val="clear" w:color="auto" w:fill="FFFFFF"/>
        </w:rPr>
        <w:t>nj</w:t>
      </w:r>
      <w:r w:rsidR="00543EF8" w:rsidRPr="0061321F">
        <w:rPr>
          <w:color w:val="auto"/>
          <w:shd w:val="clear" w:color="auto" w:fill="FFFFFF"/>
        </w:rPr>
        <w:t>ë</w:t>
      </w:r>
      <w:r w:rsidR="00A539F5" w:rsidRPr="0061321F">
        <w:rPr>
          <w:color w:val="auto"/>
          <w:shd w:val="clear" w:color="auto" w:fill="FFFFFF"/>
        </w:rPr>
        <w:t>jtat vepra penale n</w:t>
      </w:r>
      <w:r w:rsidR="00543EF8" w:rsidRPr="0061321F">
        <w:rPr>
          <w:color w:val="auto"/>
          <w:shd w:val="clear" w:color="auto" w:fill="FFFFFF"/>
        </w:rPr>
        <w:t>ë</w:t>
      </w:r>
      <w:r w:rsidR="00A539F5" w:rsidRPr="0061321F">
        <w:rPr>
          <w:color w:val="auto"/>
          <w:shd w:val="clear" w:color="auto" w:fill="FFFFFF"/>
        </w:rPr>
        <w:t xml:space="preserve"> fush</w:t>
      </w:r>
      <w:r w:rsidR="00543EF8" w:rsidRPr="0061321F">
        <w:rPr>
          <w:color w:val="auto"/>
          <w:shd w:val="clear" w:color="auto" w:fill="FFFFFF"/>
        </w:rPr>
        <w:t>ë</w:t>
      </w:r>
      <w:r w:rsidR="00A539F5" w:rsidRPr="0061321F">
        <w:rPr>
          <w:color w:val="auto"/>
          <w:shd w:val="clear" w:color="auto" w:fill="FFFFFF"/>
        </w:rPr>
        <w:t>n e korrupsioni</w:t>
      </w:r>
      <w:r w:rsidR="00D22EA2" w:rsidRPr="0061321F">
        <w:rPr>
          <w:color w:val="auto"/>
          <w:shd w:val="clear" w:color="auto" w:fill="FFFFFF"/>
        </w:rPr>
        <w:t>t</w:t>
      </w:r>
      <w:r w:rsidR="00A539F5" w:rsidRPr="0061321F">
        <w:rPr>
          <w:color w:val="auto"/>
          <w:shd w:val="clear" w:color="auto" w:fill="FFFFFF"/>
        </w:rPr>
        <w:t xml:space="preserve">, </w:t>
      </w:r>
      <w:r w:rsidR="00D22EA2" w:rsidRPr="0061321F">
        <w:rPr>
          <w:color w:val="auto"/>
          <w:shd w:val="clear" w:color="auto" w:fill="FFFFFF"/>
        </w:rPr>
        <w:t>rezulton</w:t>
      </w:r>
      <w:r w:rsidR="00A539F5" w:rsidRPr="0061321F">
        <w:rPr>
          <w:color w:val="auto"/>
          <w:shd w:val="clear" w:color="auto" w:fill="FFFFFF"/>
        </w:rPr>
        <w:t xml:space="preserve"> </w:t>
      </w:r>
      <w:r w:rsidR="00F709C9" w:rsidRPr="0061321F">
        <w:rPr>
          <w:color w:val="auto"/>
        </w:rPr>
        <w:t>n</w:t>
      </w:r>
      <w:r w:rsidR="00CC08F6" w:rsidRPr="0061321F">
        <w:rPr>
          <w:color w:val="auto"/>
        </w:rPr>
        <w:t>j</w:t>
      </w:r>
      <w:r w:rsidR="00F709C9" w:rsidRPr="0061321F">
        <w:rPr>
          <w:color w:val="auto"/>
        </w:rPr>
        <w:t>ë r</w:t>
      </w:r>
      <w:r w:rsidR="007E288D" w:rsidRPr="0061321F">
        <w:rPr>
          <w:color w:val="auto"/>
        </w:rPr>
        <w:t>ritje e leht</w:t>
      </w:r>
      <w:r w:rsidR="00151D5E" w:rsidRPr="0061321F">
        <w:rPr>
          <w:color w:val="auto"/>
        </w:rPr>
        <w:t>ë</w:t>
      </w:r>
      <w:r w:rsidR="007E288D" w:rsidRPr="0061321F">
        <w:rPr>
          <w:color w:val="auto"/>
        </w:rPr>
        <w:t xml:space="preserve"> e</w:t>
      </w:r>
      <w:r w:rsidR="00F709C9" w:rsidRPr="0061321F">
        <w:rPr>
          <w:color w:val="auto"/>
        </w:rPr>
        <w:t xml:space="preserve"> numri</w:t>
      </w:r>
      <w:r w:rsidR="007E288D" w:rsidRPr="0061321F">
        <w:rPr>
          <w:color w:val="auto"/>
        </w:rPr>
        <w:t>t</w:t>
      </w:r>
      <w:r w:rsidR="00CC08F6" w:rsidRPr="0061321F">
        <w:rPr>
          <w:color w:val="auto"/>
        </w:rPr>
        <w:t xml:space="preserve"> </w:t>
      </w:r>
      <w:r w:rsidR="007E288D" w:rsidRPr="0061321F">
        <w:rPr>
          <w:color w:val="auto"/>
        </w:rPr>
        <w:t>t</w:t>
      </w:r>
      <w:r w:rsidR="00151D5E" w:rsidRPr="0061321F">
        <w:rPr>
          <w:color w:val="auto"/>
        </w:rPr>
        <w:t>ë</w:t>
      </w:r>
      <w:r w:rsidR="00F709C9" w:rsidRPr="0061321F">
        <w:rPr>
          <w:color w:val="auto"/>
        </w:rPr>
        <w:t xml:space="preserve"> çështjeve të filluara kryesisht</w:t>
      </w:r>
      <w:r w:rsidR="00D22EA2" w:rsidRPr="0061321F">
        <w:rPr>
          <w:color w:val="auto"/>
        </w:rPr>
        <w:t xml:space="preserve"> </w:t>
      </w:r>
      <w:r w:rsidR="00F709C9" w:rsidRPr="0061321F">
        <w:rPr>
          <w:color w:val="auto"/>
        </w:rPr>
        <w:t>në fushën e korrupsionit,</w:t>
      </w:r>
      <w:r w:rsidR="00A539F5" w:rsidRPr="0061321F">
        <w:rPr>
          <w:color w:val="auto"/>
        </w:rPr>
        <w:t xml:space="preserve"> me 14 </w:t>
      </w:r>
      <w:r w:rsidR="00543EF8" w:rsidRPr="0061321F">
        <w:rPr>
          <w:color w:val="auto"/>
        </w:rPr>
        <w:t>çë</w:t>
      </w:r>
      <w:r w:rsidR="00A539F5" w:rsidRPr="0061321F">
        <w:rPr>
          <w:color w:val="auto"/>
        </w:rPr>
        <w:t>shtje m</w:t>
      </w:r>
      <w:r w:rsidR="00543EF8" w:rsidRPr="0061321F">
        <w:rPr>
          <w:color w:val="auto"/>
        </w:rPr>
        <w:t>ë</w:t>
      </w:r>
      <w:r w:rsidR="00A539F5" w:rsidRPr="0061321F">
        <w:rPr>
          <w:color w:val="auto"/>
        </w:rPr>
        <w:t xml:space="preserve"> tep</w:t>
      </w:r>
      <w:r w:rsidR="00543EF8" w:rsidRPr="0061321F">
        <w:rPr>
          <w:color w:val="auto"/>
        </w:rPr>
        <w:t>ë</w:t>
      </w:r>
      <w:r w:rsidR="00A539F5" w:rsidRPr="0061321F">
        <w:rPr>
          <w:color w:val="auto"/>
        </w:rPr>
        <w:t>r</w:t>
      </w:r>
      <w:r w:rsidR="00A539F5" w:rsidRPr="0061321F">
        <w:rPr>
          <w:rStyle w:val="FootnoteReference"/>
          <w:color w:val="auto"/>
        </w:rPr>
        <w:footnoteReference w:id="67"/>
      </w:r>
      <w:r w:rsidR="00F709C9" w:rsidRPr="0061321F">
        <w:rPr>
          <w:color w:val="auto"/>
        </w:rPr>
        <w:t xml:space="preserve"> pavarësisht rekomandimeve</w:t>
      </w:r>
      <w:r w:rsidR="00F709C9" w:rsidRPr="0061321F">
        <w:rPr>
          <w:rStyle w:val="FootnoteReference"/>
          <w:color w:val="auto"/>
        </w:rPr>
        <w:footnoteReference w:id="68"/>
      </w:r>
      <w:r w:rsidR="00F709C9" w:rsidRPr="0061321F">
        <w:rPr>
          <w:color w:val="auto"/>
        </w:rPr>
        <w:t>.</w:t>
      </w:r>
    </w:p>
    <w:p w14:paraId="7560898A" w14:textId="77777777" w:rsidR="00D46BFA" w:rsidRPr="0061321F" w:rsidRDefault="006F226F" w:rsidP="003B775A">
      <w:pPr>
        <w:pStyle w:val="ATEXXX"/>
        <w:rPr>
          <w:color w:val="auto"/>
        </w:rPr>
      </w:pPr>
      <w:r w:rsidRPr="0061321F">
        <w:rPr>
          <w:color w:val="auto"/>
        </w:rPr>
        <w:t xml:space="preserve">- </w:t>
      </w:r>
      <w:r w:rsidR="00F709C9" w:rsidRPr="0061321F">
        <w:rPr>
          <w:color w:val="auto"/>
        </w:rPr>
        <w:t>Rezulton n</w:t>
      </w:r>
      <w:r w:rsidR="00E60CE3" w:rsidRPr="0061321F">
        <w:rPr>
          <w:color w:val="auto"/>
        </w:rPr>
        <w:t>jë rritje</w:t>
      </w:r>
      <w:r w:rsidR="00F709C9" w:rsidRPr="0061321F">
        <w:rPr>
          <w:color w:val="auto"/>
        </w:rPr>
        <w:t xml:space="preserve"> e numrit të çështjeve për veprat penale </w:t>
      </w:r>
      <w:r w:rsidR="00895CC7" w:rsidRPr="0061321F">
        <w:rPr>
          <w:color w:val="auto"/>
        </w:rPr>
        <w:t>në fushën e pastrimit të parave regjistruar pran</w:t>
      </w:r>
      <w:r w:rsidR="00D91E46" w:rsidRPr="0061321F">
        <w:rPr>
          <w:color w:val="auto"/>
        </w:rPr>
        <w:t>ë</w:t>
      </w:r>
      <w:r w:rsidR="00895CC7" w:rsidRPr="0061321F">
        <w:rPr>
          <w:color w:val="auto"/>
        </w:rPr>
        <w:t xml:space="preserve"> Prokuroris</w:t>
      </w:r>
      <w:r w:rsidR="00D91E46" w:rsidRPr="0061321F">
        <w:rPr>
          <w:color w:val="auto"/>
        </w:rPr>
        <w:t>ë</w:t>
      </w:r>
      <w:r w:rsidR="00895CC7" w:rsidRPr="0061321F">
        <w:rPr>
          <w:color w:val="auto"/>
        </w:rPr>
        <w:t xml:space="preserve"> s</w:t>
      </w:r>
      <w:r w:rsidR="00D91E46" w:rsidRPr="0061321F">
        <w:rPr>
          <w:color w:val="auto"/>
        </w:rPr>
        <w:t>ë</w:t>
      </w:r>
      <w:r w:rsidR="00895CC7" w:rsidRPr="0061321F">
        <w:rPr>
          <w:color w:val="auto"/>
        </w:rPr>
        <w:t xml:space="preserve"> P</w:t>
      </w:r>
      <w:r w:rsidR="00D91E46" w:rsidRPr="0061321F">
        <w:rPr>
          <w:color w:val="auto"/>
        </w:rPr>
        <w:t>ë</w:t>
      </w:r>
      <w:r w:rsidR="00895CC7" w:rsidRPr="0061321F">
        <w:rPr>
          <w:color w:val="auto"/>
        </w:rPr>
        <w:t xml:space="preserve">rgjithshme </w:t>
      </w:r>
      <w:r w:rsidR="00F709C9" w:rsidRPr="0061321F">
        <w:rPr>
          <w:color w:val="auto"/>
        </w:rPr>
        <w:t xml:space="preserve">(rreth </w:t>
      </w:r>
      <w:r w:rsidR="005862F9" w:rsidRPr="0061321F">
        <w:rPr>
          <w:color w:val="auto"/>
        </w:rPr>
        <w:t>5,2</w:t>
      </w:r>
      <w:r w:rsidR="00F709C9" w:rsidRPr="0061321F">
        <w:rPr>
          <w:color w:val="auto"/>
        </w:rPr>
        <w:t xml:space="preserve">% më </w:t>
      </w:r>
      <w:r w:rsidR="00E60CE3" w:rsidRPr="0061321F">
        <w:rPr>
          <w:color w:val="auto"/>
        </w:rPr>
        <w:t>tepë</w:t>
      </w:r>
      <w:r w:rsidR="005C0F4A" w:rsidRPr="0061321F">
        <w:rPr>
          <w:color w:val="auto"/>
        </w:rPr>
        <w:t>r</w:t>
      </w:r>
      <w:r w:rsidR="00F709C9" w:rsidRPr="0061321F">
        <w:rPr>
          <w:color w:val="auto"/>
        </w:rPr>
        <w:t>) kra</w:t>
      </w:r>
      <w:r w:rsidR="00E60CE3" w:rsidRPr="0061321F">
        <w:rPr>
          <w:color w:val="auto"/>
        </w:rPr>
        <w:t>hasuar me të dhënat e vitit 20</w:t>
      </w:r>
      <w:r w:rsidR="005862F9" w:rsidRPr="0061321F">
        <w:rPr>
          <w:color w:val="auto"/>
        </w:rPr>
        <w:t>20</w:t>
      </w:r>
      <w:r w:rsidR="00F709C9" w:rsidRPr="0061321F">
        <w:rPr>
          <w:color w:val="auto"/>
        </w:rPr>
        <w:t>. Ndërsa, në total numri i çështjeve të regjistruara (kryesisht dhe me referim) për veprat penale të pastrimit të parave</w:t>
      </w:r>
      <w:r w:rsidR="00F709C9" w:rsidRPr="0061321F">
        <w:rPr>
          <w:color w:val="auto"/>
          <w:vertAlign w:val="superscript"/>
        </w:rPr>
        <w:footnoteReference w:id="69"/>
      </w:r>
      <w:r w:rsidR="00F709C9" w:rsidRPr="0061321F">
        <w:rPr>
          <w:color w:val="auto"/>
        </w:rPr>
        <w:t xml:space="preserve"> është</w:t>
      </w:r>
      <w:r w:rsidR="00222B31" w:rsidRPr="0061321F">
        <w:rPr>
          <w:color w:val="auto"/>
        </w:rPr>
        <w:t xml:space="preserve"> 301</w:t>
      </w:r>
      <w:r w:rsidR="00F709C9" w:rsidRPr="0061321F">
        <w:rPr>
          <w:color w:val="auto"/>
        </w:rPr>
        <w:t xml:space="preserve"> çështje, me një numër total prej </w:t>
      </w:r>
      <w:r w:rsidR="00222B31" w:rsidRPr="0061321F">
        <w:rPr>
          <w:color w:val="auto"/>
        </w:rPr>
        <w:t>48</w:t>
      </w:r>
      <w:r w:rsidR="00F709C9" w:rsidRPr="0061321F">
        <w:rPr>
          <w:color w:val="auto"/>
        </w:rPr>
        <w:t xml:space="preserve"> personash nën hetim nga të cilët vetëm </w:t>
      </w:r>
      <w:r w:rsidR="00222B31" w:rsidRPr="0061321F">
        <w:rPr>
          <w:color w:val="auto"/>
        </w:rPr>
        <w:t>8</w:t>
      </w:r>
      <w:r w:rsidR="00F709C9" w:rsidRPr="0061321F">
        <w:rPr>
          <w:color w:val="auto"/>
        </w:rPr>
        <w:t xml:space="preserve"> prej tyre janë marrë si të pandehur. Krahasuar me të dhënat për vitin 20</w:t>
      </w:r>
      <w:r w:rsidR="00222B31" w:rsidRPr="0061321F">
        <w:rPr>
          <w:color w:val="auto"/>
        </w:rPr>
        <w:t>20</w:t>
      </w:r>
      <w:r w:rsidR="00F709C9" w:rsidRPr="0061321F">
        <w:rPr>
          <w:color w:val="auto"/>
          <w:vertAlign w:val="superscript"/>
        </w:rPr>
        <w:footnoteReference w:id="70"/>
      </w:r>
      <w:r w:rsidR="00F709C9" w:rsidRPr="0061321F">
        <w:rPr>
          <w:color w:val="auto"/>
        </w:rPr>
        <w:t xml:space="preserve">, rezulton se ka një rritje prej </w:t>
      </w:r>
      <w:r w:rsidR="00222B31" w:rsidRPr="0061321F">
        <w:rPr>
          <w:color w:val="auto"/>
        </w:rPr>
        <w:t>15</w:t>
      </w:r>
      <w:r w:rsidR="00F709C9" w:rsidRPr="0061321F">
        <w:rPr>
          <w:color w:val="auto"/>
        </w:rPr>
        <w:t xml:space="preserve"> çështjesh të regjistruara më shumë</w:t>
      </w:r>
      <w:r w:rsidR="008C22DC" w:rsidRPr="0061321F">
        <w:rPr>
          <w:color w:val="auto"/>
        </w:rPr>
        <w:t>,</w:t>
      </w:r>
      <w:r w:rsidR="00F709C9" w:rsidRPr="0061321F">
        <w:rPr>
          <w:color w:val="auto"/>
        </w:rPr>
        <w:t xml:space="preserve"> </w:t>
      </w:r>
      <w:r w:rsidR="005862F9" w:rsidRPr="0061321F">
        <w:rPr>
          <w:color w:val="auto"/>
        </w:rPr>
        <w:t>por ulje e numrit t</w:t>
      </w:r>
      <w:r w:rsidR="00543EF8" w:rsidRPr="0061321F">
        <w:rPr>
          <w:color w:val="auto"/>
        </w:rPr>
        <w:t>ë</w:t>
      </w:r>
      <w:r w:rsidR="008D0C57" w:rsidRPr="0061321F">
        <w:rPr>
          <w:color w:val="auto"/>
        </w:rPr>
        <w:t xml:space="preserve"> </w:t>
      </w:r>
      <w:r w:rsidR="005862F9" w:rsidRPr="0061321F">
        <w:rPr>
          <w:color w:val="auto"/>
        </w:rPr>
        <w:t>personave</w:t>
      </w:r>
      <w:r w:rsidR="008D0C57" w:rsidRPr="0061321F">
        <w:rPr>
          <w:color w:val="auto"/>
        </w:rPr>
        <w:t xml:space="preserve"> </w:t>
      </w:r>
      <w:r w:rsidR="005862F9" w:rsidRPr="0061321F">
        <w:rPr>
          <w:color w:val="auto"/>
        </w:rPr>
        <w:t xml:space="preserve">nën hetim me </w:t>
      </w:r>
      <w:r w:rsidR="00222B31" w:rsidRPr="0061321F">
        <w:rPr>
          <w:color w:val="auto"/>
        </w:rPr>
        <w:t>11</w:t>
      </w:r>
      <w:r w:rsidR="00F709C9" w:rsidRPr="0061321F">
        <w:rPr>
          <w:color w:val="auto"/>
        </w:rPr>
        <w:t xml:space="preserve"> më </w:t>
      </w:r>
      <w:r w:rsidR="00222B31" w:rsidRPr="0061321F">
        <w:rPr>
          <w:color w:val="auto"/>
        </w:rPr>
        <w:t>pak</w:t>
      </w:r>
      <w:r w:rsidR="00EE3B4E" w:rsidRPr="0061321F">
        <w:rPr>
          <w:color w:val="auto"/>
        </w:rPr>
        <w:t xml:space="preserve"> dhe</w:t>
      </w:r>
      <w:r w:rsidR="00F709C9" w:rsidRPr="0061321F">
        <w:rPr>
          <w:color w:val="auto"/>
        </w:rPr>
        <w:t xml:space="preserve"> të numrit të të pandehurve me 1</w:t>
      </w:r>
      <w:r w:rsidR="00222B31" w:rsidRPr="0061321F">
        <w:rPr>
          <w:color w:val="auto"/>
        </w:rPr>
        <w:t>5</w:t>
      </w:r>
      <w:r w:rsidR="00F709C9" w:rsidRPr="0061321F">
        <w:rPr>
          <w:color w:val="auto"/>
        </w:rPr>
        <w:t xml:space="preserve"> të pandehur më </w:t>
      </w:r>
      <w:r w:rsidR="00222B31" w:rsidRPr="0061321F">
        <w:rPr>
          <w:color w:val="auto"/>
        </w:rPr>
        <w:t>pak</w:t>
      </w:r>
      <w:r w:rsidR="00F709C9" w:rsidRPr="0061321F">
        <w:rPr>
          <w:color w:val="auto"/>
        </w:rPr>
        <w:t>.</w:t>
      </w:r>
    </w:p>
    <w:p w14:paraId="7560898B" w14:textId="4E930F0A" w:rsidR="00071D01" w:rsidRPr="0061321F" w:rsidRDefault="006F226F" w:rsidP="003B775A">
      <w:pPr>
        <w:pStyle w:val="ATEXXX"/>
        <w:rPr>
          <w:color w:val="auto"/>
        </w:rPr>
      </w:pPr>
      <w:r w:rsidRPr="0061321F">
        <w:rPr>
          <w:color w:val="auto"/>
        </w:rPr>
        <w:t xml:space="preserve">- </w:t>
      </w:r>
      <w:r w:rsidR="00F709C9" w:rsidRPr="0061321F">
        <w:rPr>
          <w:color w:val="auto"/>
        </w:rPr>
        <w:t xml:space="preserve">Ndërsa, nga të dhënat statistikore të dërguara nga </w:t>
      </w:r>
      <w:r w:rsidR="00D50808" w:rsidRPr="0061321F">
        <w:rPr>
          <w:color w:val="auto"/>
        </w:rPr>
        <w:t>P</w:t>
      </w:r>
      <w:r w:rsidR="00E60CE3" w:rsidRPr="0061321F">
        <w:rPr>
          <w:color w:val="auto"/>
        </w:rPr>
        <w:t>rokuroria e Përgjithshme,</w:t>
      </w:r>
      <w:r w:rsidR="00F709C9" w:rsidRPr="0061321F">
        <w:rPr>
          <w:color w:val="auto"/>
        </w:rPr>
        <w:t xml:space="preserve"> rezulton se nga totali i çështjeve të filluara kryesisht, për veprën penale të pastrimit të parave rezulto</w:t>
      </w:r>
      <w:r w:rsidR="00222B31" w:rsidRPr="0061321F">
        <w:rPr>
          <w:color w:val="auto"/>
        </w:rPr>
        <w:t>j</w:t>
      </w:r>
      <w:r w:rsidR="00F709C9" w:rsidRPr="0061321F">
        <w:rPr>
          <w:color w:val="auto"/>
        </w:rPr>
        <w:t>n</w:t>
      </w:r>
      <w:r w:rsidR="00151D5E" w:rsidRPr="0061321F">
        <w:rPr>
          <w:color w:val="auto"/>
        </w:rPr>
        <w:t>ë</w:t>
      </w:r>
      <w:r w:rsidR="00110DB6" w:rsidRPr="0061321F">
        <w:rPr>
          <w:color w:val="auto"/>
        </w:rPr>
        <w:t xml:space="preserve"> </w:t>
      </w:r>
      <w:r w:rsidR="009B4D31" w:rsidRPr="0061321F">
        <w:rPr>
          <w:color w:val="auto"/>
        </w:rPr>
        <w:t>vet</w:t>
      </w:r>
      <w:r w:rsidR="00C34FC1" w:rsidRPr="0061321F">
        <w:rPr>
          <w:color w:val="auto"/>
        </w:rPr>
        <w:t>ë</w:t>
      </w:r>
      <w:r w:rsidR="009B4D31" w:rsidRPr="0061321F">
        <w:rPr>
          <w:color w:val="auto"/>
        </w:rPr>
        <w:t xml:space="preserve">m </w:t>
      </w:r>
      <w:r w:rsidR="00222B31" w:rsidRPr="0061321F">
        <w:rPr>
          <w:color w:val="auto"/>
        </w:rPr>
        <w:t>3</w:t>
      </w:r>
      <w:r w:rsidR="00F709C9" w:rsidRPr="0061321F">
        <w:rPr>
          <w:color w:val="auto"/>
        </w:rPr>
        <w:t xml:space="preserve"> çështje</w:t>
      </w:r>
      <w:r w:rsidR="00F709C9" w:rsidRPr="0061321F">
        <w:rPr>
          <w:color w:val="auto"/>
          <w:vertAlign w:val="superscript"/>
        </w:rPr>
        <w:footnoteReference w:id="71"/>
      </w:r>
      <w:r w:rsidR="00F709C9" w:rsidRPr="0061321F">
        <w:rPr>
          <w:color w:val="auto"/>
        </w:rPr>
        <w:t xml:space="preserve">, </w:t>
      </w:r>
      <w:r w:rsidR="00222B31" w:rsidRPr="0061321F">
        <w:rPr>
          <w:color w:val="auto"/>
        </w:rPr>
        <w:t>nga t</w:t>
      </w:r>
      <w:r w:rsidR="00151D5E" w:rsidRPr="0061321F">
        <w:rPr>
          <w:color w:val="auto"/>
        </w:rPr>
        <w:t>ë</w:t>
      </w:r>
      <w:r w:rsidR="00F709C9" w:rsidRPr="0061321F">
        <w:rPr>
          <w:color w:val="auto"/>
        </w:rPr>
        <w:t xml:space="preserve"> cila</w:t>
      </w:r>
      <w:r w:rsidR="00222B31" w:rsidRPr="0061321F">
        <w:rPr>
          <w:color w:val="auto"/>
        </w:rPr>
        <w:t>t</w:t>
      </w:r>
      <w:r w:rsidR="005862F9" w:rsidRPr="0061321F">
        <w:rPr>
          <w:color w:val="auto"/>
        </w:rPr>
        <w:t xml:space="preserve"> </w:t>
      </w:r>
      <w:r w:rsidR="00151D5E" w:rsidRPr="0061321F">
        <w:rPr>
          <w:color w:val="auto"/>
        </w:rPr>
        <w:t>ë</w:t>
      </w:r>
      <w:r w:rsidR="00222B31" w:rsidRPr="0061321F">
        <w:rPr>
          <w:color w:val="auto"/>
        </w:rPr>
        <w:t>sht</w:t>
      </w:r>
      <w:r w:rsidR="00151D5E" w:rsidRPr="0061321F">
        <w:rPr>
          <w:color w:val="auto"/>
        </w:rPr>
        <w:t>ë</w:t>
      </w:r>
      <w:r w:rsidR="005862F9" w:rsidRPr="0061321F">
        <w:rPr>
          <w:color w:val="auto"/>
        </w:rPr>
        <w:t xml:space="preserve"> </w:t>
      </w:r>
      <w:r w:rsidR="00F709C9" w:rsidRPr="0061321F">
        <w:rPr>
          <w:color w:val="auto"/>
        </w:rPr>
        <w:t xml:space="preserve">regjistruar </w:t>
      </w:r>
      <w:r w:rsidR="00222B31" w:rsidRPr="0061321F">
        <w:rPr>
          <w:color w:val="auto"/>
        </w:rPr>
        <w:t>vet</w:t>
      </w:r>
      <w:r w:rsidR="00151D5E" w:rsidRPr="0061321F">
        <w:rPr>
          <w:color w:val="auto"/>
        </w:rPr>
        <w:t>ë</w:t>
      </w:r>
      <w:r w:rsidR="00222B31" w:rsidRPr="0061321F">
        <w:rPr>
          <w:color w:val="auto"/>
        </w:rPr>
        <w:t>m 1 ç</w:t>
      </w:r>
      <w:r w:rsidR="00151D5E" w:rsidRPr="0061321F">
        <w:rPr>
          <w:color w:val="auto"/>
        </w:rPr>
        <w:t>ë</w:t>
      </w:r>
      <w:r w:rsidR="00222B31" w:rsidRPr="0061321F">
        <w:rPr>
          <w:color w:val="auto"/>
        </w:rPr>
        <w:t xml:space="preserve">shtje </w:t>
      </w:r>
      <w:r w:rsidR="00F709C9" w:rsidRPr="0061321F">
        <w:rPr>
          <w:color w:val="auto"/>
        </w:rPr>
        <w:t xml:space="preserve">për veprën penale </w:t>
      </w:r>
      <w:r w:rsidR="008A7602">
        <w:rPr>
          <w:color w:val="auto"/>
        </w:rPr>
        <w:t>“</w:t>
      </w:r>
      <w:r w:rsidR="00F709C9" w:rsidRPr="0061321F">
        <w:rPr>
          <w:color w:val="auto"/>
        </w:rPr>
        <w:t>Përvetësimi i parave ose mallrave që rrjedhin nga vepra penale ose veprimtaria kriminale</w:t>
      </w:r>
      <w:r w:rsidR="008A7602">
        <w:rPr>
          <w:color w:val="auto"/>
        </w:rPr>
        <w:t>”</w:t>
      </w:r>
      <w:r w:rsidR="00F709C9" w:rsidRPr="0061321F">
        <w:rPr>
          <w:color w:val="auto"/>
        </w:rPr>
        <w:t>, neni 287/b i K</w:t>
      </w:r>
      <w:r w:rsidR="00D22EA2" w:rsidRPr="0061321F">
        <w:rPr>
          <w:color w:val="auto"/>
        </w:rPr>
        <w:t xml:space="preserve">odit </w:t>
      </w:r>
      <w:r w:rsidR="00F709C9" w:rsidRPr="0061321F">
        <w:rPr>
          <w:color w:val="auto"/>
        </w:rPr>
        <w:t xml:space="preserve">Penal, dhe </w:t>
      </w:r>
      <w:r w:rsidR="00222B31" w:rsidRPr="0061321F">
        <w:rPr>
          <w:color w:val="auto"/>
        </w:rPr>
        <w:t>2 ç</w:t>
      </w:r>
      <w:r w:rsidR="00151D5E" w:rsidRPr="0061321F">
        <w:rPr>
          <w:color w:val="auto"/>
        </w:rPr>
        <w:t>ë</w:t>
      </w:r>
      <w:r w:rsidR="00222B31" w:rsidRPr="0061321F">
        <w:rPr>
          <w:color w:val="auto"/>
        </w:rPr>
        <w:t xml:space="preserve">shtje </w:t>
      </w:r>
      <w:r w:rsidR="00F709C9" w:rsidRPr="0061321F">
        <w:rPr>
          <w:color w:val="auto"/>
        </w:rPr>
        <w:t>p</w:t>
      </w:r>
      <w:r w:rsidR="00D91E46" w:rsidRPr="0061321F">
        <w:rPr>
          <w:color w:val="auto"/>
        </w:rPr>
        <w:t>ë</w:t>
      </w:r>
      <w:r w:rsidR="00F709C9" w:rsidRPr="0061321F">
        <w:rPr>
          <w:color w:val="auto"/>
        </w:rPr>
        <w:t>r vepr</w:t>
      </w:r>
      <w:r w:rsidR="00D91E46" w:rsidRPr="0061321F">
        <w:rPr>
          <w:color w:val="auto"/>
        </w:rPr>
        <w:t>ë</w:t>
      </w:r>
      <w:r w:rsidR="00F709C9" w:rsidRPr="0061321F">
        <w:rPr>
          <w:color w:val="auto"/>
        </w:rPr>
        <w:t xml:space="preserve">n penale </w:t>
      </w:r>
      <w:r w:rsidR="008A7602">
        <w:rPr>
          <w:color w:val="auto"/>
        </w:rPr>
        <w:t>“</w:t>
      </w:r>
      <w:r w:rsidR="00F709C9" w:rsidRPr="0061321F">
        <w:rPr>
          <w:color w:val="auto"/>
        </w:rPr>
        <w:t>Pastrimi i produkteve të veprës penale ose vep</w:t>
      </w:r>
      <w:r w:rsidR="00DF1497" w:rsidRPr="0061321F">
        <w:rPr>
          <w:color w:val="auto"/>
        </w:rPr>
        <w:t>rimtarisë kriminale</w:t>
      </w:r>
      <w:r w:rsidR="008A7602">
        <w:rPr>
          <w:color w:val="auto"/>
        </w:rPr>
        <w:t>”</w:t>
      </w:r>
      <w:r w:rsidR="00DF1497" w:rsidRPr="0061321F">
        <w:rPr>
          <w:color w:val="auto"/>
        </w:rPr>
        <w:t>, neni 287</w:t>
      </w:r>
      <w:r w:rsidR="00F709C9" w:rsidRPr="0061321F">
        <w:rPr>
          <w:color w:val="auto"/>
        </w:rPr>
        <w:t xml:space="preserve"> i K</w:t>
      </w:r>
      <w:r w:rsidR="00D22EA2" w:rsidRPr="0061321F">
        <w:rPr>
          <w:color w:val="auto"/>
        </w:rPr>
        <w:t xml:space="preserve">odit </w:t>
      </w:r>
      <w:r w:rsidR="00F709C9" w:rsidRPr="0061321F">
        <w:rPr>
          <w:color w:val="auto"/>
        </w:rPr>
        <w:t xml:space="preserve">Penal. </w:t>
      </w:r>
      <w:r w:rsidR="00E60CE3" w:rsidRPr="0061321F">
        <w:rPr>
          <w:color w:val="auto"/>
        </w:rPr>
        <w:t>P</w:t>
      </w:r>
      <w:r w:rsidR="008D144D" w:rsidRPr="0061321F">
        <w:rPr>
          <w:color w:val="auto"/>
        </w:rPr>
        <w:t>avar</w:t>
      </w:r>
      <w:r w:rsidR="00C34FC1" w:rsidRPr="0061321F">
        <w:rPr>
          <w:color w:val="auto"/>
        </w:rPr>
        <w:t>ë</w:t>
      </w:r>
      <w:r w:rsidR="008D144D" w:rsidRPr="0061321F">
        <w:rPr>
          <w:color w:val="auto"/>
        </w:rPr>
        <w:t xml:space="preserve">sisht rekomandimeve, numri i </w:t>
      </w:r>
      <w:r w:rsidR="00E60CE3" w:rsidRPr="0061321F">
        <w:rPr>
          <w:color w:val="auto"/>
        </w:rPr>
        <w:t>ç</w:t>
      </w:r>
      <w:r w:rsidR="00C34FC1" w:rsidRPr="0061321F">
        <w:rPr>
          <w:color w:val="auto"/>
        </w:rPr>
        <w:t>ë</w:t>
      </w:r>
      <w:r w:rsidR="008D144D" w:rsidRPr="0061321F">
        <w:rPr>
          <w:color w:val="auto"/>
        </w:rPr>
        <w:t>shtjeve kryesisht p</w:t>
      </w:r>
      <w:r w:rsidR="00C34FC1" w:rsidRPr="0061321F">
        <w:rPr>
          <w:color w:val="auto"/>
        </w:rPr>
        <w:t>ë</w:t>
      </w:r>
      <w:r w:rsidR="008D144D" w:rsidRPr="0061321F">
        <w:rPr>
          <w:color w:val="auto"/>
        </w:rPr>
        <w:t>r k</w:t>
      </w:r>
      <w:r w:rsidR="00C34FC1" w:rsidRPr="0061321F">
        <w:rPr>
          <w:color w:val="auto"/>
        </w:rPr>
        <w:t>ë</w:t>
      </w:r>
      <w:r w:rsidR="008D144D" w:rsidRPr="0061321F">
        <w:rPr>
          <w:color w:val="auto"/>
        </w:rPr>
        <w:t>t</w:t>
      </w:r>
      <w:r w:rsidR="00C34FC1" w:rsidRPr="0061321F">
        <w:rPr>
          <w:color w:val="auto"/>
        </w:rPr>
        <w:t>ë</w:t>
      </w:r>
      <w:r w:rsidR="008D144D" w:rsidRPr="0061321F">
        <w:rPr>
          <w:color w:val="auto"/>
        </w:rPr>
        <w:t xml:space="preserve"> kategori vijon t</w:t>
      </w:r>
      <w:r w:rsidR="00C34FC1" w:rsidRPr="0061321F">
        <w:rPr>
          <w:color w:val="auto"/>
        </w:rPr>
        <w:t>ë</w:t>
      </w:r>
      <w:r w:rsidR="00FC42DE" w:rsidRPr="0061321F">
        <w:rPr>
          <w:color w:val="auto"/>
        </w:rPr>
        <w:t xml:space="preserve"> mbetet</w:t>
      </w:r>
      <w:r w:rsidR="008D144D" w:rsidRPr="0061321F">
        <w:rPr>
          <w:color w:val="auto"/>
        </w:rPr>
        <w:t xml:space="preserve"> shum</w:t>
      </w:r>
      <w:r w:rsidR="00C34FC1" w:rsidRPr="0061321F">
        <w:rPr>
          <w:color w:val="auto"/>
        </w:rPr>
        <w:t>ë</w:t>
      </w:r>
      <w:r w:rsidR="008D144D" w:rsidRPr="0061321F">
        <w:rPr>
          <w:color w:val="auto"/>
        </w:rPr>
        <w:t xml:space="preserve"> i ul</w:t>
      </w:r>
      <w:r w:rsidR="00C34FC1" w:rsidRPr="0061321F">
        <w:rPr>
          <w:color w:val="auto"/>
        </w:rPr>
        <w:t>ë</w:t>
      </w:r>
      <w:r w:rsidR="008D144D" w:rsidRPr="0061321F">
        <w:rPr>
          <w:color w:val="auto"/>
        </w:rPr>
        <w:t xml:space="preserve">t. </w:t>
      </w:r>
    </w:p>
    <w:p w14:paraId="7560898C" w14:textId="77777777" w:rsidR="0085257B" w:rsidRPr="0061321F" w:rsidRDefault="006F226F" w:rsidP="003B775A">
      <w:pPr>
        <w:pStyle w:val="ATEXXX"/>
        <w:rPr>
          <w:bCs/>
          <w:color w:val="auto"/>
        </w:rPr>
      </w:pPr>
      <w:r w:rsidRPr="0061321F">
        <w:rPr>
          <w:color w:val="auto"/>
        </w:rPr>
        <w:t xml:space="preserve">- </w:t>
      </w:r>
      <w:r w:rsidR="00B020C8" w:rsidRPr="0061321F">
        <w:rPr>
          <w:color w:val="auto"/>
        </w:rPr>
        <w:t xml:space="preserve">Lidhur me hetimet proaktive në veprat e korrupsionit, duke mbajtur në konsideratë se pjesa më e madhe e veprave të korrupsionit </w:t>
      </w:r>
      <w:r w:rsidR="00DD40E8" w:rsidRPr="0061321F">
        <w:rPr>
          <w:color w:val="auto"/>
        </w:rPr>
        <w:t>janë</w:t>
      </w:r>
      <w:r w:rsidR="00B020C8" w:rsidRPr="0061321F">
        <w:rPr>
          <w:color w:val="auto"/>
        </w:rPr>
        <w:t xml:space="preserve"> në kompetencë të Strukturës së Posaçme kundër Korrupsionit dhe Krimit të Organizuar – SPAK</w:t>
      </w:r>
      <w:r w:rsidR="0085257B" w:rsidRPr="0061321F">
        <w:rPr>
          <w:color w:val="auto"/>
        </w:rPr>
        <w:t>, Prokuroria e P</w:t>
      </w:r>
      <w:r w:rsidR="00D94AAB" w:rsidRPr="0061321F">
        <w:rPr>
          <w:color w:val="auto"/>
        </w:rPr>
        <w:t>ë</w:t>
      </w:r>
      <w:r w:rsidR="0085257B" w:rsidRPr="0061321F">
        <w:rPr>
          <w:color w:val="auto"/>
        </w:rPr>
        <w:t>rgjith</w:t>
      </w:r>
      <w:r w:rsidR="00E550A2" w:rsidRPr="0061321F">
        <w:rPr>
          <w:color w:val="auto"/>
        </w:rPr>
        <w:t>s</w:t>
      </w:r>
      <w:r w:rsidR="0085257B" w:rsidRPr="0061321F">
        <w:rPr>
          <w:color w:val="auto"/>
        </w:rPr>
        <w:t xml:space="preserve">hme në zbatim të </w:t>
      </w:r>
      <w:r w:rsidR="00DD40E8" w:rsidRPr="0061321F">
        <w:rPr>
          <w:color w:val="auto"/>
        </w:rPr>
        <w:t>u</w:t>
      </w:r>
      <w:r w:rsidR="0085257B" w:rsidRPr="0061321F">
        <w:rPr>
          <w:color w:val="auto"/>
        </w:rPr>
        <w:t xml:space="preserve">dhëzimit të Përgjithshëm nr.4/2021 rezulton se për vitin 2021 </w:t>
      </w:r>
      <w:r w:rsidR="00D22EA2" w:rsidRPr="0061321F">
        <w:rPr>
          <w:color w:val="auto"/>
        </w:rPr>
        <w:t>ka</w:t>
      </w:r>
      <w:r w:rsidR="0085257B" w:rsidRPr="0061321F">
        <w:rPr>
          <w:color w:val="auto"/>
        </w:rPr>
        <w:t xml:space="preserve"> rritur roli</w:t>
      </w:r>
      <w:r w:rsidR="00D22EA2" w:rsidRPr="0061321F">
        <w:rPr>
          <w:color w:val="auto"/>
        </w:rPr>
        <w:t>n</w:t>
      </w:r>
      <w:r w:rsidR="0085257B" w:rsidRPr="0061321F">
        <w:rPr>
          <w:color w:val="auto"/>
        </w:rPr>
        <w:t xml:space="preserve"> aktiv në kryerjen e hetimeve proaktive me përdorim të </w:t>
      </w:r>
      <w:r w:rsidR="00D12EDE" w:rsidRPr="0061321F">
        <w:rPr>
          <w:color w:val="auto"/>
        </w:rPr>
        <w:t>mjeteve të posaçme të hetimit</w:t>
      </w:r>
      <w:r w:rsidR="0085257B" w:rsidRPr="0061321F">
        <w:rPr>
          <w:color w:val="auto"/>
        </w:rPr>
        <w:t xml:space="preserve"> dhe </w:t>
      </w:r>
      <w:r w:rsidR="00D22EA2" w:rsidRPr="0061321F">
        <w:rPr>
          <w:color w:val="auto"/>
        </w:rPr>
        <w:t>ka</w:t>
      </w:r>
      <w:r w:rsidR="0085257B" w:rsidRPr="0061321F">
        <w:rPr>
          <w:color w:val="auto"/>
        </w:rPr>
        <w:t xml:space="preserve"> paraqitur të dhëna konkrete, sipas të cilave janë regjistruar 59 procedime penale për veprat penale të korrupsionit dhe që lidhen me detyrën</w:t>
      </w:r>
      <w:r w:rsidR="00110DB6" w:rsidRPr="0061321F">
        <w:rPr>
          <w:color w:val="auto"/>
        </w:rPr>
        <w:t>,</w:t>
      </w:r>
      <w:r w:rsidR="0085257B" w:rsidRPr="0061321F">
        <w:rPr>
          <w:color w:val="auto"/>
        </w:rPr>
        <w:t xml:space="preserve"> janë arrestuar/ ndaluar 40 persona të dyshuar</w:t>
      </w:r>
      <w:r w:rsidR="00110DB6" w:rsidRPr="0061321F">
        <w:rPr>
          <w:color w:val="auto"/>
        </w:rPr>
        <w:t xml:space="preserve"> dhe 5 procedime për vepra korruptive janë referuar/transferuar nga prokuroritë e juridiksionit të përgjithshëm në Prokurorinë e Posaçme</w:t>
      </w:r>
      <w:r w:rsidR="00D22EA2" w:rsidRPr="0061321F">
        <w:rPr>
          <w:color w:val="auto"/>
        </w:rPr>
        <w:t>.</w:t>
      </w:r>
    </w:p>
    <w:p w14:paraId="7560898D" w14:textId="77777777" w:rsidR="008B7BE2" w:rsidRPr="0061321F" w:rsidRDefault="0085257B" w:rsidP="003B775A">
      <w:pPr>
        <w:pStyle w:val="ATEXXX"/>
        <w:rPr>
          <w:bCs/>
          <w:color w:val="auto"/>
        </w:rPr>
      </w:pPr>
      <w:r w:rsidRPr="0061321F">
        <w:rPr>
          <w:bCs/>
          <w:color w:val="auto"/>
        </w:rPr>
        <w:t>N</w:t>
      </w:r>
      <w:r w:rsidR="00D94AAB" w:rsidRPr="0061321F">
        <w:rPr>
          <w:bCs/>
          <w:color w:val="auto"/>
        </w:rPr>
        <w:t>ë</w:t>
      </w:r>
      <w:r w:rsidRPr="0061321F">
        <w:rPr>
          <w:bCs/>
          <w:color w:val="auto"/>
        </w:rPr>
        <w:t xml:space="preserve"> k</w:t>
      </w:r>
      <w:r w:rsidR="004869BD" w:rsidRPr="0061321F">
        <w:rPr>
          <w:bCs/>
          <w:color w:val="auto"/>
        </w:rPr>
        <w:t>uad</w:t>
      </w:r>
      <w:r w:rsidR="00D94AAB" w:rsidRPr="0061321F">
        <w:rPr>
          <w:bCs/>
          <w:color w:val="auto"/>
        </w:rPr>
        <w:t>ë</w:t>
      </w:r>
      <w:r w:rsidR="004869BD" w:rsidRPr="0061321F">
        <w:rPr>
          <w:bCs/>
          <w:color w:val="auto"/>
        </w:rPr>
        <w:t xml:space="preserve">r </w:t>
      </w:r>
      <w:r w:rsidR="00D22EA2" w:rsidRPr="0061321F">
        <w:rPr>
          <w:bCs/>
          <w:color w:val="auto"/>
        </w:rPr>
        <w:t>t</w:t>
      </w:r>
      <w:r w:rsidR="00A42CD6" w:rsidRPr="0061321F">
        <w:rPr>
          <w:bCs/>
          <w:color w:val="auto"/>
        </w:rPr>
        <w:t>ë</w:t>
      </w:r>
      <w:r w:rsidR="00D22EA2" w:rsidRPr="0061321F">
        <w:rPr>
          <w:bCs/>
          <w:color w:val="auto"/>
        </w:rPr>
        <w:t xml:space="preserve"> </w:t>
      </w:r>
      <w:r w:rsidR="004869BD" w:rsidRPr="0061321F">
        <w:rPr>
          <w:bCs/>
          <w:color w:val="auto"/>
        </w:rPr>
        <w:t>bashk</w:t>
      </w:r>
      <w:r w:rsidR="00D94AAB" w:rsidRPr="0061321F">
        <w:rPr>
          <w:bCs/>
          <w:color w:val="auto"/>
        </w:rPr>
        <w:t>ë</w:t>
      </w:r>
      <w:r w:rsidR="004869BD" w:rsidRPr="0061321F">
        <w:rPr>
          <w:bCs/>
          <w:color w:val="auto"/>
        </w:rPr>
        <w:t>punimi</w:t>
      </w:r>
      <w:r w:rsidR="00D22EA2" w:rsidRPr="0061321F">
        <w:rPr>
          <w:bCs/>
          <w:color w:val="auto"/>
        </w:rPr>
        <w:t>t</w:t>
      </w:r>
      <w:r w:rsidR="004869BD" w:rsidRPr="0061321F">
        <w:rPr>
          <w:bCs/>
          <w:color w:val="auto"/>
        </w:rPr>
        <w:t xml:space="preserve"> me Prokurorin</w:t>
      </w:r>
      <w:r w:rsidR="00D94AAB" w:rsidRPr="0061321F">
        <w:rPr>
          <w:bCs/>
          <w:color w:val="auto"/>
        </w:rPr>
        <w:t>ë</w:t>
      </w:r>
      <w:r w:rsidRPr="0061321F">
        <w:rPr>
          <w:bCs/>
          <w:color w:val="auto"/>
        </w:rPr>
        <w:t xml:space="preserve"> e Posaçme</w:t>
      </w:r>
      <w:r w:rsidR="00110DB6" w:rsidRPr="0061321F">
        <w:rPr>
          <w:color w:val="auto"/>
        </w:rPr>
        <w:t xml:space="preserve"> </w:t>
      </w:r>
      <w:r w:rsidR="00110DB6" w:rsidRPr="0061321F">
        <w:rPr>
          <w:bCs/>
          <w:color w:val="auto"/>
        </w:rPr>
        <w:t xml:space="preserve">për sa i përket hetimeve </w:t>
      </w:r>
      <w:r w:rsidR="00336F04" w:rsidRPr="0061321F">
        <w:rPr>
          <w:bCs/>
          <w:color w:val="auto"/>
        </w:rPr>
        <w:t>proaktive pasurore</w:t>
      </w:r>
      <w:r w:rsidR="00110DB6" w:rsidRPr="0061321F">
        <w:rPr>
          <w:bCs/>
          <w:color w:val="auto"/>
        </w:rPr>
        <w:t xml:space="preserve"> dhe financiare, për rastet që lidhen me veprat penale në fushën e korrupsionit në nivele të larta të politikës dhe administratës publike</w:t>
      </w:r>
      <w:r w:rsidRPr="0061321F">
        <w:rPr>
          <w:bCs/>
          <w:color w:val="auto"/>
        </w:rPr>
        <w:t xml:space="preserve">, </w:t>
      </w:r>
      <w:r w:rsidRPr="0061321F">
        <w:rPr>
          <w:color w:val="auto"/>
        </w:rPr>
        <w:t xml:space="preserve">referuar të dhënave statistikore, prokuroritë e juridiksionit të përgjithshëm kanë transferuar 11 procedime/transferime penale në Prokurorinë e Posaçme </w:t>
      </w:r>
      <w:r w:rsidR="00336F04" w:rsidRPr="0061321F">
        <w:rPr>
          <w:color w:val="auto"/>
        </w:rPr>
        <w:t>vetëm për</w:t>
      </w:r>
      <w:r w:rsidRPr="0061321F">
        <w:rPr>
          <w:color w:val="auto"/>
        </w:rPr>
        <w:t xml:space="preserve"> vepra penale në fushën e korrupsionit.</w:t>
      </w:r>
    </w:p>
    <w:p w14:paraId="7560898E" w14:textId="0622CDD2" w:rsidR="008B7BE2" w:rsidRPr="0061321F" w:rsidRDefault="006F226F" w:rsidP="003B775A">
      <w:pPr>
        <w:pStyle w:val="ATEXXX"/>
        <w:rPr>
          <w:color w:val="auto"/>
        </w:rPr>
      </w:pPr>
      <w:r w:rsidRPr="0061321F">
        <w:rPr>
          <w:bCs/>
          <w:color w:val="auto"/>
        </w:rPr>
        <w:lastRenderedPageBreak/>
        <w:t xml:space="preserve">- </w:t>
      </w:r>
      <w:r w:rsidR="004869BD" w:rsidRPr="0061321F">
        <w:rPr>
          <w:bCs/>
          <w:color w:val="auto"/>
        </w:rPr>
        <w:t>N</w:t>
      </w:r>
      <w:r w:rsidR="00D94AAB" w:rsidRPr="0061321F">
        <w:rPr>
          <w:bCs/>
          <w:color w:val="auto"/>
        </w:rPr>
        <w:t>ë</w:t>
      </w:r>
      <w:r w:rsidR="004869BD" w:rsidRPr="0061321F">
        <w:rPr>
          <w:bCs/>
          <w:color w:val="auto"/>
        </w:rPr>
        <w:t xml:space="preserve"> kuad</w:t>
      </w:r>
      <w:r w:rsidR="00D94AAB" w:rsidRPr="0061321F">
        <w:rPr>
          <w:bCs/>
          <w:color w:val="auto"/>
        </w:rPr>
        <w:t>ë</w:t>
      </w:r>
      <w:r w:rsidR="004869BD" w:rsidRPr="0061321F">
        <w:rPr>
          <w:bCs/>
          <w:color w:val="auto"/>
        </w:rPr>
        <w:t>r</w:t>
      </w:r>
      <w:r w:rsidR="008D0C57" w:rsidRPr="0061321F">
        <w:rPr>
          <w:bCs/>
          <w:color w:val="auto"/>
        </w:rPr>
        <w:t xml:space="preserve"> </w:t>
      </w:r>
      <w:r w:rsidR="004869BD" w:rsidRPr="0061321F">
        <w:rPr>
          <w:bCs/>
          <w:color w:val="auto"/>
        </w:rPr>
        <w:t>t</w:t>
      </w:r>
      <w:r w:rsidR="00D94AAB" w:rsidRPr="0061321F">
        <w:rPr>
          <w:bCs/>
          <w:color w:val="auto"/>
        </w:rPr>
        <w:t>ë</w:t>
      </w:r>
      <w:r w:rsidR="008D0C57" w:rsidRPr="0061321F">
        <w:rPr>
          <w:bCs/>
          <w:color w:val="auto"/>
        </w:rPr>
        <w:t xml:space="preserve"> </w:t>
      </w:r>
      <w:r w:rsidR="004869BD" w:rsidRPr="0061321F">
        <w:rPr>
          <w:bCs/>
          <w:color w:val="auto"/>
        </w:rPr>
        <w:t>ndjekjes me p</w:t>
      </w:r>
      <w:r w:rsidR="00D94AAB" w:rsidRPr="0061321F">
        <w:rPr>
          <w:bCs/>
          <w:color w:val="auto"/>
        </w:rPr>
        <w:t>ë</w:t>
      </w:r>
      <w:r w:rsidR="004869BD" w:rsidRPr="0061321F">
        <w:rPr>
          <w:bCs/>
          <w:color w:val="auto"/>
        </w:rPr>
        <w:t>rpar</w:t>
      </w:r>
      <w:r w:rsidR="00D94AAB" w:rsidRPr="0061321F">
        <w:rPr>
          <w:bCs/>
          <w:color w:val="auto"/>
        </w:rPr>
        <w:t>ë</w:t>
      </w:r>
      <w:r w:rsidR="00F06806" w:rsidRPr="0061321F">
        <w:rPr>
          <w:bCs/>
          <w:color w:val="auto"/>
        </w:rPr>
        <w:t>s</w:t>
      </w:r>
      <w:r w:rsidR="004869BD" w:rsidRPr="0061321F">
        <w:rPr>
          <w:bCs/>
          <w:color w:val="auto"/>
        </w:rPr>
        <w:t>i t</w:t>
      </w:r>
      <w:r w:rsidR="00D94AAB" w:rsidRPr="0061321F">
        <w:rPr>
          <w:bCs/>
          <w:color w:val="auto"/>
        </w:rPr>
        <w:t>ë</w:t>
      </w:r>
      <w:r w:rsidR="004869BD" w:rsidRPr="0061321F">
        <w:rPr>
          <w:bCs/>
          <w:color w:val="auto"/>
        </w:rPr>
        <w:t xml:space="preserve"> kall</w:t>
      </w:r>
      <w:r w:rsidR="00D94AAB" w:rsidRPr="0061321F">
        <w:rPr>
          <w:bCs/>
          <w:color w:val="auto"/>
        </w:rPr>
        <w:t>ë</w:t>
      </w:r>
      <w:r w:rsidR="004869BD" w:rsidRPr="0061321F">
        <w:rPr>
          <w:bCs/>
          <w:color w:val="auto"/>
        </w:rPr>
        <w:t>zimeve penale q</w:t>
      </w:r>
      <w:r w:rsidR="00D94AAB" w:rsidRPr="0061321F">
        <w:rPr>
          <w:bCs/>
          <w:color w:val="auto"/>
        </w:rPr>
        <w:t>ë</w:t>
      </w:r>
      <w:r w:rsidR="004869BD" w:rsidRPr="0061321F">
        <w:rPr>
          <w:bCs/>
          <w:color w:val="auto"/>
        </w:rPr>
        <w:t xml:space="preserve"> prekin zgjedhjet e lira dhe sistemin demokratik t</w:t>
      </w:r>
      <w:r w:rsidR="00D94AAB" w:rsidRPr="0061321F">
        <w:rPr>
          <w:bCs/>
          <w:color w:val="auto"/>
        </w:rPr>
        <w:t>ë</w:t>
      </w:r>
      <w:r w:rsidR="004869BD" w:rsidRPr="0061321F">
        <w:rPr>
          <w:bCs/>
          <w:color w:val="auto"/>
        </w:rPr>
        <w:t xml:space="preserve"> zgjedhjeve, nga ana e Prokuroris</w:t>
      </w:r>
      <w:r w:rsidR="00D94AAB" w:rsidRPr="0061321F">
        <w:rPr>
          <w:bCs/>
          <w:color w:val="auto"/>
        </w:rPr>
        <w:t>ë</w:t>
      </w:r>
      <w:r w:rsidR="004869BD" w:rsidRPr="0061321F">
        <w:rPr>
          <w:bCs/>
          <w:color w:val="auto"/>
        </w:rPr>
        <w:t xml:space="preserve"> s</w:t>
      </w:r>
      <w:r w:rsidR="00D94AAB" w:rsidRPr="0061321F">
        <w:rPr>
          <w:bCs/>
          <w:color w:val="auto"/>
        </w:rPr>
        <w:t>ë</w:t>
      </w:r>
      <w:r w:rsidR="004869BD" w:rsidRPr="0061321F">
        <w:rPr>
          <w:bCs/>
          <w:color w:val="auto"/>
        </w:rPr>
        <w:t xml:space="preserve"> P</w:t>
      </w:r>
      <w:r w:rsidR="00D94AAB" w:rsidRPr="0061321F">
        <w:rPr>
          <w:bCs/>
          <w:color w:val="auto"/>
        </w:rPr>
        <w:t>ë</w:t>
      </w:r>
      <w:r w:rsidR="004869BD" w:rsidRPr="0061321F">
        <w:rPr>
          <w:bCs/>
          <w:color w:val="auto"/>
        </w:rPr>
        <w:t>rgjithshme n</w:t>
      </w:r>
      <w:r w:rsidR="00D94AAB" w:rsidRPr="0061321F">
        <w:rPr>
          <w:bCs/>
          <w:color w:val="auto"/>
        </w:rPr>
        <w:t>ë</w:t>
      </w:r>
      <w:r w:rsidR="004869BD" w:rsidRPr="0061321F">
        <w:rPr>
          <w:bCs/>
          <w:color w:val="auto"/>
        </w:rPr>
        <w:t xml:space="preserve"> bashk</w:t>
      </w:r>
      <w:r w:rsidR="00D94AAB" w:rsidRPr="0061321F">
        <w:rPr>
          <w:bCs/>
          <w:color w:val="auto"/>
        </w:rPr>
        <w:t>ë</w:t>
      </w:r>
      <w:r w:rsidR="004869BD" w:rsidRPr="0061321F">
        <w:rPr>
          <w:bCs/>
          <w:color w:val="auto"/>
        </w:rPr>
        <w:t>punim me t</w:t>
      </w:r>
      <w:r w:rsidR="00D94AAB" w:rsidRPr="0061321F">
        <w:rPr>
          <w:bCs/>
          <w:color w:val="auto"/>
        </w:rPr>
        <w:t>ë</w:t>
      </w:r>
      <w:r w:rsidR="004869BD" w:rsidRPr="0061321F">
        <w:rPr>
          <w:bCs/>
          <w:color w:val="auto"/>
        </w:rPr>
        <w:t xml:space="preserve"> gjitha agjencit</w:t>
      </w:r>
      <w:r w:rsidR="00D94AAB" w:rsidRPr="0061321F">
        <w:rPr>
          <w:bCs/>
          <w:color w:val="auto"/>
        </w:rPr>
        <w:t>ë</w:t>
      </w:r>
      <w:r w:rsidR="004869BD" w:rsidRPr="0061321F">
        <w:rPr>
          <w:bCs/>
          <w:color w:val="auto"/>
        </w:rPr>
        <w:t xml:space="preserve"> ligjzbatuse dhe </w:t>
      </w:r>
      <w:r w:rsidR="00D22EA2" w:rsidRPr="0061321F">
        <w:rPr>
          <w:bCs/>
          <w:color w:val="auto"/>
        </w:rPr>
        <w:t>Prokurorin</w:t>
      </w:r>
      <w:r w:rsidR="00A42CD6" w:rsidRPr="0061321F">
        <w:rPr>
          <w:bCs/>
          <w:color w:val="auto"/>
        </w:rPr>
        <w:t>ë</w:t>
      </w:r>
      <w:r w:rsidR="00D22EA2" w:rsidRPr="0061321F">
        <w:rPr>
          <w:bCs/>
          <w:color w:val="auto"/>
        </w:rPr>
        <w:t xml:space="preserve"> e Posaçme (SPAK)</w:t>
      </w:r>
      <w:r w:rsidR="004869BD" w:rsidRPr="0061321F">
        <w:rPr>
          <w:bCs/>
          <w:color w:val="auto"/>
        </w:rPr>
        <w:t>,</w:t>
      </w:r>
      <w:r w:rsidR="008B7BE2" w:rsidRPr="0061321F">
        <w:rPr>
          <w:bCs/>
          <w:color w:val="auto"/>
        </w:rPr>
        <w:t xml:space="preserve"> </w:t>
      </w:r>
      <w:r w:rsidR="00D94AAB" w:rsidRPr="0061321F">
        <w:rPr>
          <w:bCs/>
          <w:color w:val="auto"/>
        </w:rPr>
        <w:t>ë</w:t>
      </w:r>
      <w:r w:rsidR="004869BD" w:rsidRPr="0061321F">
        <w:rPr>
          <w:bCs/>
          <w:color w:val="auto"/>
        </w:rPr>
        <w:t>sht</w:t>
      </w:r>
      <w:r w:rsidR="00D94AAB" w:rsidRPr="0061321F">
        <w:rPr>
          <w:bCs/>
          <w:color w:val="auto"/>
        </w:rPr>
        <w:t>ë</w:t>
      </w:r>
      <w:r w:rsidR="004869BD" w:rsidRPr="0061321F">
        <w:rPr>
          <w:bCs/>
          <w:color w:val="auto"/>
        </w:rPr>
        <w:t xml:space="preserve"> </w:t>
      </w:r>
      <w:r w:rsidR="004869BD" w:rsidRPr="0061321F">
        <w:rPr>
          <w:color w:val="auto"/>
        </w:rPr>
        <w:t xml:space="preserve">miratuar </w:t>
      </w:r>
      <w:r w:rsidR="00DD40E8" w:rsidRPr="0061321F">
        <w:rPr>
          <w:color w:val="auto"/>
        </w:rPr>
        <w:t>u</w:t>
      </w:r>
      <w:r w:rsidR="004869BD" w:rsidRPr="0061321F">
        <w:rPr>
          <w:color w:val="auto"/>
        </w:rPr>
        <w:t xml:space="preserve">dhëzimi i </w:t>
      </w:r>
      <w:r w:rsidR="00DD40E8" w:rsidRPr="0061321F">
        <w:rPr>
          <w:color w:val="auto"/>
        </w:rPr>
        <w:t>p</w:t>
      </w:r>
      <w:r w:rsidR="004869BD" w:rsidRPr="0061321F">
        <w:rPr>
          <w:color w:val="auto"/>
        </w:rPr>
        <w:t>ërgjithshëm nr.</w:t>
      </w:r>
      <w:r w:rsidR="00D12EDE" w:rsidRPr="0061321F">
        <w:rPr>
          <w:color w:val="auto"/>
        </w:rPr>
        <w:t>2, datë 31.</w:t>
      </w:r>
      <w:r w:rsidR="004869BD" w:rsidRPr="0061321F">
        <w:rPr>
          <w:color w:val="auto"/>
        </w:rPr>
        <w:t>3.2021</w:t>
      </w:r>
      <w:r w:rsidR="00D12EDE" w:rsidRPr="0061321F">
        <w:rPr>
          <w:color w:val="auto"/>
        </w:rPr>
        <w:t>,</w:t>
      </w:r>
      <w:r w:rsidR="004869BD" w:rsidRPr="0061321F">
        <w:rPr>
          <w:color w:val="auto"/>
        </w:rPr>
        <w:t xml:space="preserve"> </w:t>
      </w:r>
      <w:r w:rsidR="008A7602">
        <w:rPr>
          <w:color w:val="auto"/>
        </w:rPr>
        <w:t>“</w:t>
      </w:r>
      <w:r w:rsidR="004869BD" w:rsidRPr="0061321F">
        <w:rPr>
          <w:color w:val="auto"/>
        </w:rPr>
        <w:t xml:space="preserve">Për disa ndryshime e </w:t>
      </w:r>
      <w:r w:rsidR="00D12EDE" w:rsidRPr="0061321F">
        <w:rPr>
          <w:color w:val="auto"/>
        </w:rPr>
        <w:t>shtesa në udhëzimin e p</w:t>
      </w:r>
      <w:r w:rsidR="004869BD" w:rsidRPr="0061321F">
        <w:rPr>
          <w:color w:val="auto"/>
        </w:rPr>
        <w:t>ërgjithshëm nr.</w:t>
      </w:r>
      <w:r w:rsidR="00D12EDE" w:rsidRPr="0061321F">
        <w:rPr>
          <w:color w:val="auto"/>
        </w:rPr>
        <w:t>3, datë 21.</w:t>
      </w:r>
      <w:r w:rsidR="004869BD" w:rsidRPr="0061321F">
        <w:rPr>
          <w:color w:val="auto"/>
        </w:rPr>
        <w:t>6.2019</w:t>
      </w:r>
      <w:r w:rsidR="00D12EDE" w:rsidRPr="0061321F">
        <w:rPr>
          <w:color w:val="auto"/>
        </w:rPr>
        <w:t>,</w:t>
      </w:r>
      <w:r w:rsidR="004869BD" w:rsidRPr="0061321F">
        <w:rPr>
          <w:color w:val="auto"/>
        </w:rPr>
        <w:t xml:space="preserve"> </w:t>
      </w:r>
      <w:r w:rsidR="008A7602">
        <w:rPr>
          <w:color w:val="auto"/>
        </w:rPr>
        <w:t>“</w:t>
      </w:r>
      <w:r w:rsidR="004869BD" w:rsidRPr="0061321F">
        <w:rPr>
          <w:color w:val="auto"/>
        </w:rPr>
        <w:t>Mbi masat administrative dhe procedurale në prokuroritë me juridiksion të përgjithshëm në pe</w:t>
      </w:r>
      <w:r w:rsidR="00D12EDE" w:rsidRPr="0061321F">
        <w:rPr>
          <w:color w:val="auto"/>
        </w:rPr>
        <w:t>riudhën para dhe pas</w:t>
      </w:r>
      <w:r w:rsidR="004869BD" w:rsidRPr="0061321F">
        <w:rPr>
          <w:color w:val="auto"/>
        </w:rPr>
        <w:t>zgjedhore</w:t>
      </w:r>
      <w:r w:rsidR="008A7602">
        <w:rPr>
          <w:color w:val="auto"/>
        </w:rPr>
        <w:t>”</w:t>
      </w:r>
      <w:r w:rsidR="004869BD" w:rsidRPr="0061321F">
        <w:rPr>
          <w:color w:val="auto"/>
        </w:rPr>
        <w:t xml:space="preserve">, për të harmonizuar </w:t>
      </w:r>
      <w:r w:rsidR="004869BD" w:rsidRPr="0061321F">
        <w:rPr>
          <w:color w:val="auto"/>
          <w:w w:val="105"/>
        </w:rPr>
        <w:t>ndryshimet e reja ligjore të Kodit Zgjedhor me ligjin</w:t>
      </w:r>
      <w:r w:rsidR="00D22EA2" w:rsidRPr="0061321F">
        <w:rPr>
          <w:color w:val="auto"/>
          <w:w w:val="105"/>
        </w:rPr>
        <w:t xml:space="preserve"> nr.</w:t>
      </w:r>
      <w:r w:rsidR="004869BD" w:rsidRPr="0061321F">
        <w:rPr>
          <w:color w:val="auto"/>
          <w:w w:val="105"/>
        </w:rPr>
        <w:t>118/2020, si dhe me ndryshimet e bëra</w:t>
      </w:r>
      <w:r w:rsidR="008B7BE2" w:rsidRPr="0061321F">
        <w:rPr>
          <w:color w:val="auto"/>
          <w:w w:val="105"/>
        </w:rPr>
        <w:t xml:space="preserve"> </w:t>
      </w:r>
      <w:r w:rsidR="004869BD" w:rsidRPr="0061321F">
        <w:rPr>
          <w:color w:val="auto"/>
        </w:rPr>
        <w:t xml:space="preserve">me ligjin nr.184/2020, </w:t>
      </w:r>
      <w:r w:rsidR="004869BD" w:rsidRPr="0061321F">
        <w:rPr>
          <w:color w:val="auto"/>
          <w:w w:val="105"/>
        </w:rPr>
        <w:t>në</w:t>
      </w:r>
      <w:r w:rsidR="008B7BE2" w:rsidRPr="0061321F">
        <w:rPr>
          <w:color w:val="auto"/>
          <w:w w:val="105"/>
        </w:rPr>
        <w:t xml:space="preserve"> </w:t>
      </w:r>
      <w:r w:rsidR="004869BD" w:rsidRPr="0061321F">
        <w:rPr>
          <w:color w:val="auto"/>
          <w:w w:val="105"/>
        </w:rPr>
        <w:t>ligjin</w:t>
      </w:r>
      <w:r w:rsidR="008B7BE2" w:rsidRPr="0061321F">
        <w:rPr>
          <w:color w:val="auto"/>
          <w:w w:val="105"/>
        </w:rPr>
        <w:t xml:space="preserve"> </w:t>
      </w:r>
      <w:r w:rsidR="004869BD" w:rsidRPr="0061321F">
        <w:rPr>
          <w:color w:val="auto"/>
          <w:w w:val="105"/>
        </w:rPr>
        <w:t>nr.97/2016</w:t>
      </w:r>
      <w:r w:rsidR="00D12EDE" w:rsidRPr="0061321F">
        <w:rPr>
          <w:color w:val="auto"/>
          <w:w w:val="105"/>
        </w:rPr>
        <w:t>,</w:t>
      </w:r>
      <w:r w:rsidR="004869BD" w:rsidRPr="0061321F">
        <w:rPr>
          <w:color w:val="auto"/>
          <w:w w:val="105"/>
        </w:rPr>
        <w:t xml:space="preserve"> </w:t>
      </w:r>
      <w:r w:rsidR="008A7602">
        <w:rPr>
          <w:i/>
          <w:color w:val="auto"/>
          <w:w w:val="105"/>
        </w:rPr>
        <w:t>“</w:t>
      </w:r>
      <w:r w:rsidR="004869BD" w:rsidRPr="0061321F">
        <w:rPr>
          <w:i/>
          <w:color w:val="auto"/>
          <w:w w:val="105"/>
        </w:rPr>
        <w:t>Për</w:t>
      </w:r>
      <w:r w:rsidR="008B7BE2" w:rsidRPr="0061321F">
        <w:rPr>
          <w:i/>
          <w:color w:val="auto"/>
          <w:w w:val="105"/>
        </w:rPr>
        <w:t xml:space="preserve"> </w:t>
      </w:r>
      <w:r w:rsidR="004869BD" w:rsidRPr="0061321F">
        <w:rPr>
          <w:i/>
          <w:color w:val="auto"/>
          <w:w w:val="105"/>
        </w:rPr>
        <w:t>organizimin</w:t>
      </w:r>
      <w:r w:rsidR="008B7BE2" w:rsidRPr="0061321F">
        <w:rPr>
          <w:i/>
          <w:color w:val="auto"/>
          <w:w w:val="105"/>
        </w:rPr>
        <w:t xml:space="preserve"> </w:t>
      </w:r>
      <w:r w:rsidR="004869BD" w:rsidRPr="0061321F">
        <w:rPr>
          <w:i/>
          <w:color w:val="auto"/>
          <w:w w:val="105"/>
        </w:rPr>
        <w:t>dhe</w:t>
      </w:r>
      <w:r w:rsidR="008B7BE2" w:rsidRPr="0061321F">
        <w:rPr>
          <w:i/>
          <w:color w:val="auto"/>
          <w:w w:val="105"/>
        </w:rPr>
        <w:t xml:space="preserve"> </w:t>
      </w:r>
      <w:r w:rsidR="004869BD" w:rsidRPr="0061321F">
        <w:rPr>
          <w:i/>
          <w:color w:val="auto"/>
        </w:rPr>
        <w:t>funksionimin e Prokurorisë në Republikën e Shqipërisë</w:t>
      </w:r>
      <w:r w:rsidR="008A7602">
        <w:rPr>
          <w:i/>
          <w:color w:val="auto"/>
        </w:rPr>
        <w:t>”</w:t>
      </w:r>
      <w:r w:rsidR="004869BD" w:rsidRPr="0061321F">
        <w:rPr>
          <w:i/>
          <w:color w:val="auto"/>
        </w:rPr>
        <w:t>.</w:t>
      </w:r>
    </w:p>
    <w:p w14:paraId="7560898F" w14:textId="77777777" w:rsidR="004869BD" w:rsidRPr="0061321F" w:rsidRDefault="00A572B8" w:rsidP="003B775A">
      <w:pPr>
        <w:pStyle w:val="ATEXXX"/>
        <w:rPr>
          <w:color w:val="auto"/>
        </w:rPr>
      </w:pPr>
      <w:r w:rsidRPr="0061321F">
        <w:rPr>
          <w:color w:val="auto"/>
        </w:rPr>
        <w:t>Gjithashtu, m</w:t>
      </w:r>
      <w:r w:rsidR="008B7BE2" w:rsidRPr="0061321F">
        <w:rPr>
          <w:color w:val="auto"/>
        </w:rPr>
        <w:t>e urdhrin nr.</w:t>
      </w:r>
      <w:r w:rsidR="00D12EDE" w:rsidRPr="0061321F">
        <w:rPr>
          <w:color w:val="auto"/>
        </w:rPr>
        <w:t>37, datë 31.</w:t>
      </w:r>
      <w:r w:rsidR="008B7BE2" w:rsidRPr="0061321F">
        <w:rPr>
          <w:color w:val="auto"/>
        </w:rPr>
        <w:t>3.2021</w:t>
      </w:r>
      <w:r w:rsidR="00D12EDE" w:rsidRPr="0061321F">
        <w:rPr>
          <w:color w:val="auto"/>
        </w:rPr>
        <w:t>,</w:t>
      </w:r>
      <w:r w:rsidR="008B7BE2" w:rsidRPr="0061321F">
        <w:rPr>
          <w:color w:val="auto"/>
        </w:rPr>
        <w:t xml:space="preserve"> është ngritur struktura përkatëse në Prokurorinë e Përgjithshme si pikë kontakti me Komisionin Qendror të Zgjedhjeve për dhënie informacioni për hetimin e veprave penale në fushën e zgjedhjeve. </w:t>
      </w:r>
      <w:r w:rsidRPr="0061321F">
        <w:rPr>
          <w:color w:val="auto"/>
        </w:rPr>
        <w:t>Po k</w:t>
      </w:r>
      <w:r w:rsidR="00234773" w:rsidRPr="0061321F">
        <w:rPr>
          <w:color w:val="auto"/>
        </w:rPr>
        <w:t>ë</w:t>
      </w:r>
      <w:r w:rsidRPr="0061321F">
        <w:rPr>
          <w:color w:val="auto"/>
        </w:rPr>
        <w:t xml:space="preserve">shtu, </w:t>
      </w:r>
      <w:r w:rsidR="008B7BE2" w:rsidRPr="0061321F">
        <w:rPr>
          <w:color w:val="auto"/>
        </w:rPr>
        <w:t xml:space="preserve">në zbatim të </w:t>
      </w:r>
      <w:r w:rsidR="00DD40E8" w:rsidRPr="0061321F">
        <w:rPr>
          <w:color w:val="auto"/>
        </w:rPr>
        <w:t>u</w:t>
      </w:r>
      <w:r w:rsidR="008B7BE2" w:rsidRPr="0061321F">
        <w:rPr>
          <w:color w:val="auto"/>
        </w:rPr>
        <w:t xml:space="preserve">dhëzimit të </w:t>
      </w:r>
      <w:r w:rsidR="00DD40E8" w:rsidRPr="0061321F">
        <w:rPr>
          <w:color w:val="auto"/>
        </w:rPr>
        <w:t>p</w:t>
      </w:r>
      <w:r w:rsidR="008B7BE2" w:rsidRPr="0061321F">
        <w:rPr>
          <w:color w:val="auto"/>
        </w:rPr>
        <w:t>ërgjithshëm nr.3/2019</w:t>
      </w:r>
      <w:r w:rsidR="00D12EDE" w:rsidRPr="0061321F">
        <w:rPr>
          <w:color w:val="auto"/>
        </w:rPr>
        <w:t>,</w:t>
      </w:r>
      <w:r w:rsidR="008B7BE2" w:rsidRPr="0061321F">
        <w:rPr>
          <w:color w:val="auto"/>
        </w:rPr>
        <w:t xml:space="preserve"> i ndryshuar me </w:t>
      </w:r>
      <w:r w:rsidR="00DD40E8" w:rsidRPr="0061321F">
        <w:rPr>
          <w:color w:val="auto"/>
        </w:rPr>
        <w:t>u</w:t>
      </w:r>
      <w:r w:rsidR="008B7BE2" w:rsidRPr="0061321F">
        <w:rPr>
          <w:color w:val="auto"/>
        </w:rPr>
        <w:t xml:space="preserve">dhëzimin </w:t>
      </w:r>
      <w:r w:rsidR="008C47D2" w:rsidRPr="0061321F">
        <w:rPr>
          <w:color w:val="auto"/>
        </w:rPr>
        <w:t xml:space="preserve"> </w:t>
      </w:r>
      <w:r w:rsidR="00D12EDE" w:rsidRPr="0061321F">
        <w:rPr>
          <w:color w:val="auto"/>
        </w:rPr>
        <w:t xml:space="preserve"> </w:t>
      </w:r>
      <w:r w:rsidR="008B7BE2" w:rsidRPr="0061321F">
        <w:rPr>
          <w:color w:val="auto"/>
        </w:rPr>
        <w:t>nr.</w:t>
      </w:r>
      <w:r w:rsidR="00D12EDE" w:rsidRPr="0061321F">
        <w:rPr>
          <w:color w:val="auto"/>
        </w:rPr>
        <w:t>37/2021, datë 31.</w:t>
      </w:r>
      <w:r w:rsidR="008B7BE2" w:rsidRPr="0061321F">
        <w:rPr>
          <w:color w:val="auto"/>
        </w:rPr>
        <w:t>3.2021, është miratuar</w:t>
      </w:r>
      <w:r w:rsidR="008D0C57" w:rsidRPr="0061321F">
        <w:rPr>
          <w:color w:val="auto"/>
        </w:rPr>
        <w:t xml:space="preserve"> </w:t>
      </w:r>
      <w:r w:rsidR="00DD40E8" w:rsidRPr="0061321F">
        <w:rPr>
          <w:color w:val="auto"/>
        </w:rPr>
        <w:t>q</w:t>
      </w:r>
      <w:r w:rsidR="00D12EDE" w:rsidRPr="0061321F">
        <w:rPr>
          <w:color w:val="auto"/>
        </w:rPr>
        <w:t>arkorja nr.571/11, datë 28.</w:t>
      </w:r>
      <w:r w:rsidR="008B7BE2" w:rsidRPr="0061321F">
        <w:rPr>
          <w:color w:val="auto"/>
        </w:rPr>
        <w:t>4.2021</w:t>
      </w:r>
      <w:r w:rsidR="00D12EDE" w:rsidRPr="0061321F">
        <w:rPr>
          <w:color w:val="auto"/>
        </w:rPr>
        <w:t>,</w:t>
      </w:r>
      <w:r w:rsidR="008B7BE2" w:rsidRPr="0061321F">
        <w:rPr>
          <w:color w:val="auto"/>
        </w:rPr>
        <w:t xml:space="preserve"> për rritjen e dinamikës së</w:t>
      </w:r>
      <w:r w:rsidR="008D0C57" w:rsidRPr="0061321F">
        <w:rPr>
          <w:color w:val="auto"/>
        </w:rPr>
        <w:t xml:space="preserve"> </w:t>
      </w:r>
      <w:r w:rsidR="00D12EDE" w:rsidRPr="0061321F">
        <w:rPr>
          <w:color w:val="auto"/>
        </w:rPr>
        <w:t>hetimeve dhe masave procedurale</w:t>
      </w:r>
      <w:r w:rsidR="008B7BE2" w:rsidRPr="0061321F">
        <w:rPr>
          <w:color w:val="auto"/>
        </w:rPr>
        <w:t xml:space="preserve"> për ushtrimin e ndjekjes penale ndaj autorëve të veprave penale që prekin zgjedhjet e lira dhe sistemin demokratik të zgjedhjeve ose të veprave penale të tjera që dëmtojnë procesin zgjedhor, si dhe forcimin e bashkëpunimit me Komisionin Qendror të Zgjedhjeve.</w:t>
      </w:r>
    </w:p>
    <w:p w14:paraId="75608990" w14:textId="77777777" w:rsidR="008B7BE2" w:rsidRPr="0061321F" w:rsidRDefault="008B7BE2" w:rsidP="003B775A">
      <w:pPr>
        <w:pStyle w:val="ATEXXX"/>
        <w:rPr>
          <w:color w:val="auto"/>
          <w:w w:val="105"/>
        </w:rPr>
      </w:pPr>
      <w:r w:rsidRPr="0061321F">
        <w:rPr>
          <w:color w:val="auto"/>
          <w:w w:val="105"/>
        </w:rPr>
        <w:t>Referuar të dhënave statistikore për vitin 2021, evidentohen se janë regjist</w:t>
      </w:r>
      <w:r w:rsidR="00D22EA2" w:rsidRPr="0061321F">
        <w:rPr>
          <w:color w:val="auto"/>
          <w:w w:val="105"/>
        </w:rPr>
        <w:t>r</w:t>
      </w:r>
      <w:r w:rsidRPr="0061321F">
        <w:rPr>
          <w:color w:val="auto"/>
          <w:w w:val="105"/>
        </w:rPr>
        <w:t>uar 47 procedime penale për vepra penale që prekin zgjedhjet e lira dhe sistemin demokratik të zgjedhjeve, 7 çështje penale me 52 të p</w:t>
      </w:r>
      <w:r w:rsidR="00D22EA2" w:rsidRPr="0061321F">
        <w:rPr>
          <w:color w:val="auto"/>
          <w:w w:val="105"/>
        </w:rPr>
        <w:t>andehur janë dërguar për gjykim</w:t>
      </w:r>
      <w:r w:rsidRPr="0061321F">
        <w:rPr>
          <w:rStyle w:val="FootnoteReference"/>
          <w:color w:val="auto"/>
          <w:w w:val="105"/>
        </w:rPr>
        <w:footnoteReference w:id="72"/>
      </w:r>
      <w:r w:rsidR="00D22EA2" w:rsidRPr="0061321F">
        <w:rPr>
          <w:color w:val="auto"/>
          <w:w w:val="105"/>
        </w:rPr>
        <w:t>.</w:t>
      </w:r>
    </w:p>
    <w:p w14:paraId="75608991" w14:textId="77777777" w:rsidR="00C116A5" w:rsidRPr="0061321F" w:rsidRDefault="00D46BFA" w:rsidP="003B775A">
      <w:pPr>
        <w:pStyle w:val="ATEXXX"/>
        <w:rPr>
          <w:b/>
          <w:color w:val="auto"/>
        </w:rPr>
      </w:pPr>
      <w:r w:rsidRPr="0061321F">
        <w:rPr>
          <w:bCs/>
          <w:color w:val="auto"/>
        </w:rPr>
        <w:t>Duke mbajtur n</w:t>
      </w:r>
      <w:r w:rsidR="001E7088" w:rsidRPr="0061321F">
        <w:rPr>
          <w:bCs/>
          <w:color w:val="auto"/>
        </w:rPr>
        <w:t>ë</w:t>
      </w:r>
      <w:r w:rsidRPr="0061321F">
        <w:rPr>
          <w:bCs/>
          <w:color w:val="auto"/>
        </w:rPr>
        <w:t xml:space="preserve"> konsiderat</w:t>
      </w:r>
      <w:r w:rsidR="001E7088" w:rsidRPr="0061321F">
        <w:rPr>
          <w:bCs/>
          <w:color w:val="auto"/>
        </w:rPr>
        <w:t>ë</w:t>
      </w:r>
      <w:r w:rsidRPr="0061321F">
        <w:rPr>
          <w:bCs/>
          <w:color w:val="auto"/>
        </w:rPr>
        <w:t xml:space="preserve"> problematikat sa m</w:t>
      </w:r>
      <w:r w:rsidR="001E7088" w:rsidRPr="0061321F">
        <w:rPr>
          <w:bCs/>
          <w:color w:val="auto"/>
        </w:rPr>
        <w:t>ë</w:t>
      </w:r>
      <w:r w:rsidRPr="0061321F">
        <w:rPr>
          <w:bCs/>
          <w:color w:val="auto"/>
        </w:rPr>
        <w:t xml:space="preserve"> sip</w:t>
      </w:r>
      <w:r w:rsidR="001E7088" w:rsidRPr="0061321F">
        <w:rPr>
          <w:bCs/>
          <w:color w:val="auto"/>
        </w:rPr>
        <w:t>ë</w:t>
      </w:r>
      <w:r w:rsidRPr="0061321F">
        <w:rPr>
          <w:bCs/>
          <w:color w:val="auto"/>
        </w:rPr>
        <w:t>r t</w:t>
      </w:r>
      <w:r w:rsidR="001E7088" w:rsidRPr="0061321F">
        <w:rPr>
          <w:bCs/>
          <w:color w:val="auto"/>
        </w:rPr>
        <w:t>ë</w:t>
      </w:r>
      <w:r w:rsidRPr="0061321F">
        <w:rPr>
          <w:bCs/>
          <w:color w:val="auto"/>
        </w:rPr>
        <w:t xml:space="preserve"> evidentuara, prioritetet e p</w:t>
      </w:r>
      <w:r w:rsidR="001E7088" w:rsidRPr="0061321F">
        <w:rPr>
          <w:bCs/>
          <w:color w:val="auto"/>
        </w:rPr>
        <w:t>ë</w:t>
      </w:r>
      <w:r w:rsidRPr="0061321F">
        <w:rPr>
          <w:bCs/>
          <w:color w:val="auto"/>
        </w:rPr>
        <w:t>rbashk</w:t>
      </w:r>
      <w:r w:rsidR="001E7088" w:rsidRPr="0061321F">
        <w:rPr>
          <w:bCs/>
          <w:color w:val="auto"/>
        </w:rPr>
        <w:t>ë</w:t>
      </w:r>
      <w:r w:rsidRPr="0061321F">
        <w:rPr>
          <w:bCs/>
          <w:color w:val="auto"/>
        </w:rPr>
        <w:t>ta</w:t>
      </w:r>
      <w:r w:rsidR="001E7088" w:rsidRPr="0061321F">
        <w:rPr>
          <w:bCs/>
          <w:color w:val="auto"/>
        </w:rPr>
        <w:t>,</w:t>
      </w:r>
      <w:r w:rsidR="004869BD" w:rsidRPr="0061321F">
        <w:rPr>
          <w:bCs/>
          <w:color w:val="auto"/>
        </w:rPr>
        <w:t xml:space="preserve"> </w:t>
      </w:r>
      <w:r w:rsidR="00C116A5" w:rsidRPr="0061321F">
        <w:rPr>
          <w:b/>
          <w:color w:val="auto"/>
        </w:rPr>
        <w:t xml:space="preserve">Këshilli i Ministrave </w:t>
      </w:r>
      <w:r w:rsidR="001E7088" w:rsidRPr="0061321F">
        <w:rPr>
          <w:b/>
          <w:color w:val="auto"/>
        </w:rPr>
        <w:t>për forcimin e luftës kundër korrupsionit</w:t>
      </w:r>
      <w:r w:rsidR="00C116A5" w:rsidRPr="0061321F">
        <w:rPr>
          <w:b/>
          <w:color w:val="auto"/>
        </w:rPr>
        <w:t xml:space="preserve"> rekomandon:</w:t>
      </w:r>
    </w:p>
    <w:p w14:paraId="75608992" w14:textId="77777777" w:rsidR="001F0E5C" w:rsidRPr="0061321F" w:rsidRDefault="006F226F" w:rsidP="003B775A">
      <w:pPr>
        <w:pStyle w:val="ATEXXX"/>
        <w:rPr>
          <w:color w:val="auto"/>
        </w:rPr>
      </w:pPr>
      <w:r w:rsidRPr="0061321F">
        <w:rPr>
          <w:color w:val="auto"/>
        </w:rPr>
        <w:t xml:space="preserve">1. </w:t>
      </w:r>
      <w:r w:rsidR="001F0E5C" w:rsidRPr="0061321F">
        <w:rPr>
          <w:color w:val="auto"/>
        </w:rPr>
        <w:t>Forcimi</w:t>
      </w:r>
      <w:r w:rsidR="00B009D9" w:rsidRPr="0061321F">
        <w:rPr>
          <w:color w:val="auto"/>
        </w:rPr>
        <w:t>n</w:t>
      </w:r>
      <w:r w:rsidR="001F0E5C" w:rsidRPr="0061321F">
        <w:rPr>
          <w:color w:val="auto"/>
        </w:rPr>
        <w:t xml:space="preserve"> e cilësisë së hetimeve për veprat penale në fushën e korrupsionit</w:t>
      </w:r>
      <w:r w:rsidR="000B12DB" w:rsidRPr="0061321F">
        <w:rPr>
          <w:color w:val="auto"/>
        </w:rPr>
        <w:t xml:space="preserve">, referuar kompetencës lëndore të prokurorive të juridiksionit të përgjithshëm dhe Prokurorisë </w:t>
      </w:r>
      <w:r w:rsidR="00A802ED" w:rsidRPr="0061321F">
        <w:rPr>
          <w:color w:val="auto"/>
        </w:rPr>
        <w:t>s</w:t>
      </w:r>
      <w:r w:rsidR="000B12DB" w:rsidRPr="0061321F">
        <w:rPr>
          <w:color w:val="auto"/>
        </w:rPr>
        <w:t>ë Posaçme</w:t>
      </w:r>
      <w:r w:rsidR="001F0E5C" w:rsidRPr="0061321F">
        <w:rPr>
          <w:color w:val="auto"/>
        </w:rPr>
        <w:t>,</w:t>
      </w:r>
      <w:r w:rsidR="005B1F37" w:rsidRPr="0061321F">
        <w:rPr>
          <w:color w:val="auto"/>
        </w:rPr>
        <w:t xml:space="preserve"> pë</w:t>
      </w:r>
      <w:r w:rsidR="00D36486" w:rsidRPr="0061321F">
        <w:rPr>
          <w:color w:val="auto"/>
        </w:rPr>
        <w:t>rf</w:t>
      </w:r>
      <w:r w:rsidR="005B1F37" w:rsidRPr="0061321F">
        <w:rPr>
          <w:color w:val="auto"/>
        </w:rPr>
        <w:t>shirë përdorimin me efikasitet të teknikave proaktive të hetimit për aq sa është</w:t>
      </w:r>
      <w:r w:rsidR="00E550A2" w:rsidRPr="0061321F">
        <w:rPr>
          <w:color w:val="auto"/>
        </w:rPr>
        <w:t xml:space="preserve"> e mundur, vijimin e rritjes s</w:t>
      </w:r>
      <w:r w:rsidR="00715C5B" w:rsidRPr="0061321F">
        <w:rPr>
          <w:color w:val="auto"/>
        </w:rPr>
        <w:t>ë</w:t>
      </w:r>
      <w:r w:rsidR="00E550A2" w:rsidRPr="0061321F">
        <w:rPr>
          <w:color w:val="auto"/>
        </w:rPr>
        <w:t xml:space="preserve"> numrit t</w:t>
      </w:r>
      <w:r w:rsidR="00715C5B" w:rsidRPr="0061321F">
        <w:rPr>
          <w:color w:val="auto"/>
        </w:rPr>
        <w:t>ë</w:t>
      </w:r>
      <w:r w:rsidR="00E550A2" w:rsidRPr="0061321F">
        <w:rPr>
          <w:color w:val="auto"/>
        </w:rPr>
        <w:t xml:space="preserve"> hetimeve p</w:t>
      </w:r>
      <w:r w:rsidR="00715C5B" w:rsidRPr="0061321F">
        <w:rPr>
          <w:color w:val="auto"/>
        </w:rPr>
        <w:t>ë</w:t>
      </w:r>
      <w:r w:rsidR="00E550A2" w:rsidRPr="0061321F">
        <w:rPr>
          <w:color w:val="auto"/>
        </w:rPr>
        <w:t>r k</w:t>
      </w:r>
      <w:r w:rsidR="00715C5B" w:rsidRPr="0061321F">
        <w:rPr>
          <w:color w:val="auto"/>
        </w:rPr>
        <w:t>ë</w:t>
      </w:r>
      <w:r w:rsidR="00E550A2" w:rsidRPr="0061321F">
        <w:rPr>
          <w:color w:val="auto"/>
        </w:rPr>
        <w:t>to grup veprash pena</w:t>
      </w:r>
      <w:r w:rsidR="00EE3B4E" w:rsidRPr="0061321F">
        <w:rPr>
          <w:color w:val="auto"/>
        </w:rPr>
        <w:t>le,</w:t>
      </w:r>
      <w:r w:rsidR="001F0E5C" w:rsidRPr="0061321F">
        <w:rPr>
          <w:color w:val="auto"/>
        </w:rPr>
        <w:t xml:space="preserve"> numrit</w:t>
      </w:r>
      <w:r w:rsidR="00533A13" w:rsidRPr="0061321F">
        <w:rPr>
          <w:color w:val="auto"/>
        </w:rPr>
        <w:t xml:space="preserve"> të</w:t>
      </w:r>
      <w:r w:rsidR="001F0E5C" w:rsidRPr="0061321F">
        <w:rPr>
          <w:color w:val="auto"/>
        </w:rPr>
        <w:t xml:space="preserve"> personave të hetuar dhe të dërguar për gjykim për këto vepra penale</w:t>
      </w:r>
      <w:r w:rsidR="00533A13" w:rsidRPr="0061321F">
        <w:rPr>
          <w:color w:val="auto"/>
        </w:rPr>
        <w:t>, si</w:t>
      </w:r>
      <w:r w:rsidR="001F0E5C" w:rsidRPr="0061321F">
        <w:rPr>
          <w:color w:val="auto"/>
        </w:rPr>
        <w:t xml:space="preserve"> dhe ndjekjen me vendosmëri të kërkimeve për dënim</w:t>
      </w:r>
      <w:r w:rsidR="005E39EA" w:rsidRPr="0061321F">
        <w:rPr>
          <w:color w:val="auto"/>
        </w:rPr>
        <w:t>in e autorëve të këtyre veprave;</w:t>
      </w:r>
    </w:p>
    <w:p w14:paraId="75608993" w14:textId="77777777" w:rsidR="001F0E5C" w:rsidRPr="0061321F" w:rsidRDefault="006F226F" w:rsidP="003B775A">
      <w:pPr>
        <w:pStyle w:val="ATEXXX"/>
        <w:rPr>
          <w:color w:val="auto"/>
        </w:rPr>
      </w:pPr>
      <w:r w:rsidRPr="0061321F">
        <w:rPr>
          <w:color w:val="auto"/>
        </w:rPr>
        <w:t xml:space="preserve">2. </w:t>
      </w:r>
      <w:r w:rsidR="00C45F6E" w:rsidRPr="0061321F">
        <w:rPr>
          <w:color w:val="auto"/>
        </w:rPr>
        <w:t>Vijimin e rritjes s</w:t>
      </w:r>
      <w:r w:rsidR="00715C5B" w:rsidRPr="0061321F">
        <w:rPr>
          <w:color w:val="auto"/>
        </w:rPr>
        <w:t>ë</w:t>
      </w:r>
      <w:r w:rsidR="001F0E5C" w:rsidRPr="0061321F">
        <w:rPr>
          <w:color w:val="auto"/>
        </w:rPr>
        <w:t xml:space="preserve"> numrit të hetimeve proaktive (çështje të filluara kryesisht)</w:t>
      </w:r>
      <w:r w:rsidR="008A61AA" w:rsidRPr="0061321F">
        <w:rPr>
          <w:color w:val="auto"/>
        </w:rPr>
        <w:t xml:space="preserve"> si dhe p</w:t>
      </w:r>
      <w:r w:rsidR="00715C5B" w:rsidRPr="0061321F">
        <w:rPr>
          <w:color w:val="auto"/>
        </w:rPr>
        <w:t>ë</w:t>
      </w:r>
      <w:r w:rsidR="008A61AA" w:rsidRPr="0061321F">
        <w:rPr>
          <w:color w:val="auto"/>
        </w:rPr>
        <w:t>rdorimit t</w:t>
      </w:r>
      <w:r w:rsidR="00715C5B" w:rsidRPr="0061321F">
        <w:rPr>
          <w:color w:val="auto"/>
        </w:rPr>
        <w:t>ë</w:t>
      </w:r>
      <w:r w:rsidR="008A61AA" w:rsidRPr="0061321F">
        <w:rPr>
          <w:color w:val="auto"/>
        </w:rPr>
        <w:t xml:space="preserve"> mjeteve t</w:t>
      </w:r>
      <w:r w:rsidR="00715C5B" w:rsidRPr="0061321F">
        <w:rPr>
          <w:color w:val="auto"/>
        </w:rPr>
        <w:t>ë</w:t>
      </w:r>
      <w:r w:rsidR="008A61AA" w:rsidRPr="0061321F">
        <w:rPr>
          <w:color w:val="auto"/>
        </w:rPr>
        <w:t xml:space="preserve"> posaçme t</w:t>
      </w:r>
      <w:r w:rsidR="00715C5B" w:rsidRPr="0061321F">
        <w:rPr>
          <w:color w:val="auto"/>
        </w:rPr>
        <w:t>ë</w:t>
      </w:r>
      <w:r w:rsidR="008A61AA" w:rsidRPr="0061321F">
        <w:rPr>
          <w:color w:val="auto"/>
        </w:rPr>
        <w:t xml:space="preserve"> hetimit,</w:t>
      </w:r>
      <w:r w:rsidR="001F0E5C" w:rsidRPr="0061321F">
        <w:rPr>
          <w:color w:val="auto"/>
        </w:rPr>
        <w:t xml:space="preserve"> me qëllim </w:t>
      </w:r>
      <w:r w:rsidR="00C45F6E" w:rsidRPr="0061321F">
        <w:rPr>
          <w:color w:val="auto"/>
        </w:rPr>
        <w:t>vazhdimin e përmirësimit t</w:t>
      </w:r>
      <w:r w:rsidR="00715C5B" w:rsidRPr="0061321F">
        <w:rPr>
          <w:color w:val="auto"/>
        </w:rPr>
        <w:t>ë</w:t>
      </w:r>
      <w:r w:rsidR="00C45F6E" w:rsidRPr="0061321F">
        <w:rPr>
          <w:color w:val="auto"/>
        </w:rPr>
        <w:t xml:space="preserve"> m</w:t>
      </w:r>
      <w:r w:rsidR="00715C5B" w:rsidRPr="0061321F">
        <w:rPr>
          <w:color w:val="auto"/>
        </w:rPr>
        <w:t>ë</w:t>
      </w:r>
      <w:r w:rsidR="00C45F6E" w:rsidRPr="0061321F">
        <w:rPr>
          <w:color w:val="auto"/>
        </w:rPr>
        <w:t>tejsh</w:t>
      </w:r>
      <w:r w:rsidR="00715C5B" w:rsidRPr="0061321F">
        <w:rPr>
          <w:color w:val="auto"/>
        </w:rPr>
        <w:t>ë</w:t>
      </w:r>
      <w:r w:rsidR="00C45F6E" w:rsidRPr="0061321F">
        <w:rPr>
          <w:color w:val="auto"/>
        </w:rPr>
        <w:t>m t</w:t>
      </w:r>
      <w:r w:rsidR="00715C5B" w:rsidRPr="0061321F">
        <w:rPr>
          <w:color w:val="auto"/>
        </w:rPr>
        <w:t>ë</w:t>
      </w:r>
      <w:r w:rsidR="001F0E5C" w:rsidRPr="0061321F">
        <w:rPr>
          <w:color w:val="auto"/>
        </w:rPr>
        <w:t xml:space="preserve"> cilësisë së hetimeve </w:t>
      </w:r>
      <w:r w:rsidR="00B44EFB" w:rsidRPr="0061321F">
        <w:rPr>
          <w:color w:val="auto"/>
        </w:rPr>
        <w:t>të veprave kundër korrupsionit referuar kompetencës lëndore</w:t>
      </w:r>
      <w:r w:rsidR="005E39EA" w:rsidRPr="0061321F">
        <w:rPr>
          <w:color w:val="auto"/>
        </w:rPr>
        <w:t>;</w:t>
      </w:r>
    </w:p>
    <w:p w14:paraId="75608994" w14:textId="77777777" w:rsidR="001F0E5C" w:rsidRPr="0061321F" w:rsidRDefault="006F226F" w:rsidP="003B775A">
      <w:pPr>
        <w:pStyle w:val="ATEXXX"/>
        <w:rPr>
          <w:color w:val="auto"/>
        </w:rPr>
      </w:pPr>
      <w:r w:rsidRPr="0061321F">
        <w:rPr>
          <w:color w:val="auto"/>
        </w:rPr>
        <w:t xml:space="preserve">3. </w:t>
      </w:r>
      <w:r w:rsidR="000B12DB" w:rsidRPr="0061321F">
        <w:rPr>
          <w:color w:val="auto"/>
        </w:rPr>
        <w:t>Rritjen e</w:t>
      </w:r>
      <w:r w:rsidR="001F0E5C" w:rsidRPr="0061321F">
        <w:rPr>
          <w:color w:val="auto"/>
        </w:rPr>
        <w:t xml:space="preserve"> numrit të hetimeve sistematike pasurore dhe hetimit për veprat penale që gjenerojnë produkte/të ardhura, si dhe shtimin e aseteve të sekuestruara/konfiskuara; </w:t>
      </w:r>
    </w:p>
    <w:p w14:paraId="75608995" w14:textId="77777777" w:rsidR="001F0E5C" w:rsidRPr="0061321F" w:rsidRDefault="006F226F" w:rsidP="003B775A">
      <w:pPr>
        <w:pStyle w:val="ATEXXX"/>
        <w:rPr>
          <w:color w:val="auto"/>
        </w:rPr>
      </w:pPr>
      <w:r w:rsidRPr="0061321F">
        <w:rPr>
          <w:color w:val="auto"/>
        </w:rPr>
        <w:t xml:space="preserve">4. </w:t>
      </w:r>
      <w:r w:rsidR="00C45F6E" w:rsidRPr="0061321F">
        <w:rPr>
          <w:color w:val="auto"/>
        </w:rPr>
        <w:t>Vijimin e z</w:t>
      </w:r>
      <w:r w:rsidR="001F0E5C" w:rsidRPr="0061321F">
        <w:rPr>
          <w:color w:val="auto"/>
        </w:rPr>
        <w:t>hvillimi</w:t>
      </w:r>
      <w:r w:rsidR="00C45F6E" w:rsidRPr="0061321F">
        <w:rPr>
          <w:color w:val="auto"/>
        </w:rPr>
        <w:t>t t</w:t>
      </w:r>
      <w:r w:rsidR="00715C5B" w:rsidRPr="0061321F">
        <w:rPr>
          <w:color w:val="auto"/>
        </w:rPr>
        <w:t>ë</w:t>
      </w:r>
      <w:r w:rsidR="001F0E5C" w:rsidRPr="0061321F">
        <w:rPr>
          <w:color w:val="auto"/>
        </w:rPr>
        <w:t xml:space="preserve"> kapaciteteve profesionale </w:t>
      </w:r>
      <w:r w:rsidR="00C45F6E" w:rsidRPr="0061321F">
        <w:rPr>
          <w:color w:val="auto"/>
        </w:rPr>
        <w:t>t</w:t>
      </w:r>
      <w:r w:rsidR="00715C5B" w:rsidRPr="0061321F">
        <w:rPr>
          <w:color w:val="auto"/>
        </w:rPr>
        <w:t>ë</w:t>
      </w:r>
      <w:r w:rsidR="00C45F6E" w:rsidRPr="0061321F">
        <w:rPr>
          <w:color w:val="auto"/>
        </w:rPr>
        <w:t xml:space="preserve"> prokuror</w:t>
      </w:r>
      <w:r w:rsidR="00715C5B" w:rsidRPr="0061321F">
        <w:rPr>
          <w:color w:val="auto"/>
        </w:rPr>
        <w:t>ë</w:t>
      </w:r>
      <w:r w:rsidR="00C45F6E" w:rsidRPr="0061321F">
        <w:rPr>
          <w:color w:val="auto"/>
        </w:rPr>
        <w:t xml:space="preserve">ve </w:t>
      </w:r>
      <w:r w:rsidR="001F0E5C" w:rsidRPr="0061321F">
        <w:rPr>
          <w:color w:val="auto"/>
        </w:rPr>
        <w:t xml:space="preserve">nëpërmjet trajnimeve të përbashkëta me fokus në </w:t>
      </w:r>
      <w:r w:rsidR="00EE2D2C" w:rsidRPr="0061321F">
        <w:rPr>
          <w:color w:val="auto"/>
        </w:rPr>
        <w:t>luftën kundër korrupsionit</w:t>
      </w:r>
      <w:r w:rsidR="001F0E5C" w:rsidRPr="0061321F">
        <w:rPr>
          <w:color w:val="auto"/>
        </w:rPr>
        <w:t xml:space="preserve"> me agjencitë e zbatimit të ligjit, si dhe </w:t>
      </w:r>
      <w:r w:rsidR="00C45F6E" w:rsidRPr="0061321F">
        <w:rPr>
          <w:color w:val="auto"/>
        </w:rPr>
        <w:t>rritjen e numrit t</w:t>
      </w:r>
      <w:r w:rsidR="00715C5B" w:rsidRPr="0061321F">
        <w:rPr>
          <w:color w:val="auto"/>
        </w:rPr>
        <w:t>ë</w:t>
      </w:r>
      <w:r w:rsidR="00C45F6E" w:rsidRPr="0061321F">
        <w:rPr>
          <w:color w:val="auto"/>
        </w:rPr>
        <w:t xml:space="preserve"> trajnimeve p</w:t>
      </w:r>
      <w:r w:rsidR="00715C5B" w:rsidRPr="0061321F">
        <w:rPr>
          <w:color w:val="auto"/>
        </w:rPr>
        <w:t>ë</w:t>
      </w:r>
      <w:r w:rsidR="00C45F6E" w:rsidRPr="0061321F">
        <w:rPr>
          <w:color w:val="auto"/>
        </w:rPr>
        <w:t xml:space="preserve">r </w:t>
      </w:r>
      <w:r w:rsidR="008A61AA" w:rsidRPr="0061321F">
        <w:rPr>
          <w:color w:val="auto"/>
        </w:rPr>
        <w:t>o</w:t>
      </w:r>
      <w:r w:rsidR="001F0E5C" w:rsidRPr="0061321F">
        <w:rPr>
          <w:color w:val="auto"/>
        </w:rPr>
        <w:t xml:space="preserve">ficerët e policisë gjyqësore; </w:t>
      </w:r>
    </w:p>
    <w:p w14:paraId="75608996" w14:textId="77777777" w:rsidR="00EE3B4E" w:rsidRPr="0061321F" w:rsidRDefault="006F226F" w:rsidP="003B775A">
      <w:pPr>
        <w:pStyle w:val="ATEXXX"/>
        <w:rPr>
          <w:bCs/>
          <w:color w:val="auto"/>
        </w:rPr>
      </w:pPr>
      <w:r w:rsidRPr="0061321F">
        <w:rPr>
          <w:bCs/>
          <w:color w:val="auto"/>
        </w:rPr>
        <w:t xml:space="preserve">5. </w:t>
      </w:r>
      <w:r w:rsidR="00EE3B4E" w:rsidRPr="0061321F">
        <w:rPr>
          <w:bCs/>
          <w:color w:val="auto"/>
        </w:rPr>
        <w:t>Vijimin e bashkëpunimit me Prokurorinë e Posaçme</w:t>
      </w:r>
      <w:r w:rsidR="00EE3B4E" w:rsidRPr="0061321F">
        <w:rPr>
          <w:color w:val="auto"/>
        </w:rPr>
        <w:t xml:space="preserve"> </w:t>
      </w:r>
      <w:r w:rsidR="00EE3B4E" w:rsidRPr="0061321F">
        <w:rPr>
          <w:bCs/>
          <w:color w:val="auto"/>
        </w:rPr>
        <w:t>për sa i përket hetimeve proaktive pasurore dhe financiare, për rastet që lidhen me veprat penale në fushën e korrupsionit në nivele të larta të politikës dhe administratës publike</w:t>
      </w:r>
      <w:r w:rsidR="00EE3B4E" w:rsidRPr="0061321F">
        <w:rPr>
          <w:color w:val="auto"/>
        </w:rPr>
        <w:t>.</w:t>
      </w:r>
    </w:p>
    <w:p w14:paraId="75608997" w14:textId="77777777" w:rsidR="00225EDD" w:rsidRPr="0061321F" w:rsidRDefault="00225EDD" w:rsidP="003B775A">
      <w:pPr>
        <w:pStyle w:val="ATEXXX"/>
        <w:rPr>
          <w:b/>
          <w:color w:val="auto"/>
        </w:rPr>
      </w:pPr>
      <w:r w:rsidRPr="0061321F">
        <w:rPr>
          <w:b/>
          <w:color w:val="auto"/>
        </w:rPr>
        <w:t>Lufta kundër krimit të organizuar</w:t>
      </w:r>
    </w:p>
    <w:p w14:paraId="75608998" w14:textId="77777777" w:rsidR="00071D01" w:rsidRPr="0061321F" w:rsidRDefault="00105059" w:rsidP="003B775A">
      <w:pPr>
        <w:pStyle w:val="ATEXXX"/>
        <w:rPr>
          <w:color w:val="auto"/>
        </w:rPr>
      </w:pPr>
      <w:r w:rsidRPr="0061321F">
        <w:rPr>
          <w:color w:val="auto"/>
        </w:rPr>
        <w:t>Rekomandimet n</w:t>
      </w:r>
      <w:r w:rsidR="00C31382" w:rsidRPr="0061321F">
        <w:rPr>
          <w:color w:val="auto"/>
        </w:rPr>
        <w:t>ë</w:t>
      </w:r>
      <w:r w:rsidRPr="0061321F">
        <w:rPr>
          <w:color w:val="auto"/>
        </w:rPr>
        <w:t xml:space="preserve"> luft</w:t>
      </w:r>
      <w:r w:rsidR="00C31382" w:rsidRPr="0061321F">
        <w:rPr>
          <w:color w:val="auto"/>
        </w:rPr>
        <w:t>ë</w:t>
      </w:r>
      <w:r w:rsidRPr="0061321F">
        <w:rPr>
          <w:color w:val="auto"/>
        </w:rPr>
        <w:t>n kund</w:t>
      </w:r>
      <w:r w:rsidR="00C31382" w:rsidRPr="0061321F">
        <w:rPr>
          <w:color w:val="auto"/>
        </w:rPr>
        <w:t>ë</w:t>
      </w:r>
      <w:r w:rsidRPr="0061321F">
        <w:rPr>
          <w:color w:val="auto"/>
        </w:rPr>
        <w:t>r krimit t</w:t>
      </w:r>
      <w:r w:rsidR="00C31382" w:rsidRPr="0061321F">
        <w:rPr>
          <w:color w:val="auto"/>
        </w:rPr>
        <w:t>ë</w:t>
      </w:r>
      <w:r w:rsidRPr="0061321F">
        <w:rPr>
          <w:color w:val="auto"/>
        </w:rPr>
        <w:t xml:space="preserve"> organizuar jan</w:t>
      </w:r>
      <w:r w:rsidR="00C31382" w:rsidRPr="0061321F">
        <w:rPr>
          <w:color w:val="auto"/>
        </w:rPr>
        <w:t>ë</w:t>
      </w:r>
      <w:r w:rsidRPr="0061321F">
        <w:rPr>
          <w:color w:val="auto"/>
        </w:rPr>
        <w:t xml:space="preserve"> bazuar n</w:t>
      </w:r>
      <w:r w:rsidR="00C31382" w:rsidRPr="0061321F">
        <w:rPr>
          <w:color w:val="auto"/>
        </w:rPr>
        <w:t>ë</w:t>
      </w:r>
      <w:r w:rsidRPr="0061321F">
        <w:rPr>
          <w:color w:val="auto"/>
        </w:rPr>
        <w:t xml:space="preserve"> nevoj</w:t>
      </w:r>
      <w:r w:rsidR="00C31382" w:rsidRPr="0061321F">
        <w:rPr>
          <w:color w:val="auto"/>
        </w:rPr>
        <w:t>ë</w:t>
      </w:r>
      <w:r w:rsidRPr="0061321F">
        <w:rPr>
          <w:color w:val="auto"/>
        </w:rPr>
        <w:t>n p</w:t>
      </w:r>
      <w:r w:rsidR="00C31382" w:rsidRPr="0061321F">
        <w:rPr>
          <w:color w:val="auto"/>
        </w:rPr>
        <w:t>ë</w:t>
      </w:r>
      <w:r w:rsidRPr="0061321F">
        <w:rPr>
          <w:color w:val="auto"/>
        </w:rPr>
        <w:t>r forcimin dhe p</w:t>
      </w:r>
      <w:r w:rsidR="00C31382" w:rsidRPr="0061321F">
        <w:rPr>
          <w:color w:val="auto"/>
        </w:rPr>
        <w:t>ë</w:t>
      </w:r>
      <w:r w:rsidRPr="0061321F">
        <w:rPr>
          <w:color w:val="auto"/>
        </w:rPr>
        <w:t>rmir</w:t>
      </w:r>
      <w:r w:rsidR="00C31382" w:rsidRPr="0061321F">
        <w:rPr>
          <w:color w:val="auto"/>
        </w:rPr>
        <w:t>ë</w:t>
      </w:r>
      <w:r w:rsidRPr="0061321F">
        <w:rPr>
          <w:color w:val="auto"/>
        </w:rPr>
        <w:t>simin e</w:t>
      </w:r>
      <w:r w:rsidR="00E51D94" w:rsidRPr="0061321F">
        <w:rPr>
          <w:color w:val="auto"/>
        </w:rPr>
        <w:t xml:space="preserve"> bashkëpunimit të brendshëm dhe ndërkom</w:t>
      </w:r>
      <w:r w:rsidR="00E0095C" w:rsidRPr="0061321F">
        <w:rPr>
          <w:color w:val="auto"/>
        </w:rPr>
        <w:t>bëtar</w:t>
      </w:r>
      <w:r w:rsidRPr="0061321F">
        <w:rPr>
          <w:color w:val="auto"/>
        </w:rPr>
        <w:t>, p</w:t>
      </w:r>
      <w:r w:rsidR="00C31382" w:rsidRPr="0061321F">
        <w:rPr>
          <w:color w:val="auto"/>
        </w:rPr>
        <w:t>ë</w:t>
      </w:r>
      <w:r w:rsidRPr="0061321F">
        <w:rPr>
          <w:color w:val="auto"/>
        </w:rPr>
        <w:t>r efektivitetin n</w:t>
      </w:r>
      <w:r w:rsidR="00C31382" w:rsidRPr="0061321F">
        <w:rPr>
          <w:color w:val="auto"/>
        </w:rPr>
        <w:t>ë</w:t>
      </w:r>
      <w:r w:rsidRPr="0061321F">
        <w:rPr>
          <w:color w:val="auto"/>
        </w:rPr>
        <w:t xml:space="preserve"> cil</w:t>
      </w:r>
      <w:r w:rsidR="00C31382" w:rsidRPr="0061321F">
        <w:rPr>
          <w:color w:val="auto"/>
        </w:rPr>
        <w:t>ë</w:t>
      </w:r>
      <w:r w:rsidRPr="0061321F">
        <w:rPr>
          <w:color w:val="auto"/>
        </w:rPr>
        <w:t>si dhe n</w:t>
      </w:r>
      <w:r w:rsidR="00C31382" w:rsidRPr="0061321F">
        <w:rPr>
          <w:color w:val="auto"/>
        </w:rPr>
        <w:t>ë</w:t>
      </w:r>
      <w:r w:rsidRPr="0061321F">
        <w:rPr>
          <w:color w:val="auto"/>
        </w:rPr>
        <w:t xml:space="preserve"> koh</w:t>
      </w:r>
      <w:r w:rsidR="00C31382" w:rsidRPr="0061321F">
        <w:rPr>
          <w:color w:val="auto"/>
        </w:rPr>
        <w:t>ë</w:t>
      </w:r>
      <w:r w:rsidRPr="0061321F">
        <w:rPr>
          <w:color w:val="auto"/>
        </w:rPr>
        <w:t xml:space="preserve"> t</w:t>
      </w:r>
      <w:r w:rsidR="00C31382" w:rsidRPr="0061321F">
        <w:rPr>
          <w:color w:val="auto"/>
        </w:rPr>
        <w:t>ë</w:t>
      </w:r>
      <w:r w:rsidRPr="0061321F">
        <w:rPr>
          <w:color w:val="auto"/>
        </w:rPr>
        <w:t xml:space="preserve"> transmetimit t</w:t>
      </w:r>
      <w:r w:rsidR="00C31382" w:rsidRPr="0061321F">
        <w:rPr>
          <w:color w:val="auto"/>
        </w:rPr>
        <w:t>ë</w:t>
      </w:r>
      <w:r w:rsidRPr="0061321F">
        <w:rPr>
          <w:color w:val="auto"/>
        </w:rPr>
        <w:t xml:space="preserve"> t</w:t>
      </w:r>
      <w:r w:rsidR="00C31382" w:rsidRPr="0061321F">
        <w:rPr>
          <w:color w:val="auto"/>
        </w:rPr>
        <w:t>ë</w:t>
      </w:r>
      <w:r w:rsidRPr="0061321F">
        <w:rPr>
          <w:color w:val="auto"/>
        </w:rPr>
        <w:t xml:space="preserve"> dh</w:t>
      </w:r>
      <w:r w:rsidR="00C31382" w:rsidRPr="0061321F">
        <w:rPr>
          <w:color w:val="auto"/>
        </w:rPr>
        <w:t>ë</w:t>
      </w:r>
      <w:r w:rsidRPr="0061321F">
        <w:rPr>
          <w:color w:val="auto"/>
        </w:rPr>
        <w:t>nave t</w:t>
      </w:r>
      <w:r w:rsidR="00C31382" w:rsidRPr="0061321F">
        <w:rPr>
          <w:color w:val="auto"/>
        </w:rPr>
        <w:t>ë</w:t>
      </w:r>
      <w:r w:rsidRPr="0061321F">
        <w:rPr>
          <w:color w:val="auto"/>
        </w:rPr>
        <w:t xml:space="preserve"> sigurta dhe t</w:t>
      </w:r>
      <w:r w:rsidR="00C31382" w:rsidRPr="0061321F">
        <w:rPr>
          <w:color w:val="auto"/>
        </w:rPr>
        <w:t>ë</w:t>
      </w:r>
      <w:r w:rsidR="00D12EDE" w:rsidRPr="0061321F">
        <w:rPr>
          <w:color w:val="auto"/>
        </w:rPr>
        <w:t xml:space="preserve"> bazuara</w:t>
      </w:r>
      <w:r w:rsidRPr="0061321F">
        <w:rPr>
          <w:color w:val="auto"/>
        </w:rPr>
        <w:t xml:space="preserve"> n</w:t>
      </w:r>
      <w:r w:rsidR="00C31382" w:rsidRPr="0061321F">
        <w:rPr>
          <w:color w:val="auto"/>
        </w:rPr>
        <w:t>ë</w:t>
      </w:r>
      <w:r w:rsidRPr="0061321F">
        <w:rPr>
          <w:color w:val="auto"/>
        </w:rPr>
        <w:t xml:space="preserve"> konsolidimin e profesionalizimit t</w:t>
      </w:r>
      <w:r w:rsidR="00C31382" w:rsidRPr="0061321F">
        <w:rPr>
          <w:color w:val="auto"/>
        </w:rPr>
        <w:t>ë</w:t>
      </w:r>
      <w:r w:rsidRPr="0061321F">
        <w:rPr>
          <w:color w:val="auto"/>
        </w:rPr>
        <w:t xml:space="preserve"> institucioneve ligjzbatuese. Mbetet prioritet konsolidimi i nd</w:t>
      </w:r>
      <w:r w:rsidR="00C31382" w:rsidRPr="0061321F">
        <w:rPr>
          <w:color w:val="auto"/>
        </w:rPr>
        <w:t>ë</w:t>
      </w:r>
      <w:r w:rsidRPr="0061321F">
        <w:rPr>
          <w:color w:val="auto"/>
        </w:rPr>
        <w:t xml:space="preserve">rveprimit mes agjencive ligjzbatuese </w:t>
      </w:r>
      <w:r w:rsidR="00071D01" w:rsidRPr="0061321F">
        <w:rPr>
          <w:color w:val="auto"/>
        </w:rPr>
        <w:t xml:space="preserve">rajonale dhe </w:t>
      </w:r>
      <w:r w:rsidRPr="0061321F">
        <w:rPr>
          <w:color w:val="auto"/>
        </w:rPr>
        <w:t>m</w:t>
      </w:r>
      <w:r w:rsidR="00C31382" w:rsidRPr="0061321F">
        <w:rPr>
          <w:color w:val="auto"/>
        </w:rPr>
        <w:t>ë</w:t>
      </w:r>
      <w:r w:rsidRPr="0061321F">
        <w:rPr>
          <w:color w:val="auto"/>
        </w:rPr>
        <w:t xml:space="preserve"> gjer</w:t>
      </w:r>
      <w:r w:rsidR="00C31382" w:rsidRPr="0061321F">
        <w:rPr>
          <w:color w:val="auto"/>
        </w:rPr>
        <w:t>ë</w:t>
      </w:r>
      <w:r w:rsidR="00071D01" w:rsidRPr="0061321F">
        <w:rPr>
          <w:color w:val="auto"/>
        </w:rPr>
        <w:t xml:space="preserve">, </w:t>
      </w:r>
      <w:r w:rsidRPr="0061321F">
        <w:rPr>
          <w:color w:val="auto"/>
        </w:rPr>
        <w:t>me q</w:t>
      </w:r>
      <w:r w:rsidR="00C31382" w:rsidRPr="0061321F">
        <w:rPr>
          <w:color w:val="auto"/>
        </w:rPr>
        <w:t>ë</w:t>
      </w:r>
      <w:r w:rsidRPr="0061321F">
        <w:rPr>
          <w:color w:val="auto"/>
        </w:rPr>
        <w:t>llim nd</w:t>
      </w:r>
      <w:r w:rsidR="00C31382" w:rsidRPr="0061321F">
        <w:rPr>
          <w:color w:val="auto"/>
        </w:rPr>
        <w:t>ë</w:t>
      </w:r>
      <w:r w:rsidRPr="0061321F">
        <w:rPr>
          <w:color w:val="auto"/>
        </w:rPr>
        <w:t>rmarrjen e masave dhe veprimeve t</w:t>
      </w:r>
      <w:r w:rsidR="00C31382" w:rsidRPr="0061321F">
        <w:rPr>
          <w:color w:val="auto"/>
        </w:rPr>
        <w:t>ë</w:t>
      </w:r>
      <w:r w:rsidRPr="0061321F">
        <w:rPr>
          <w:color w:val="auto"/>
        </w:rPr>
        <w:t xml:space="preserve"> p</w:t>
      </w:r>
      <w:r w:rsidR="00C31382" w:rsidRPr="0061321F">
        <w:rPr>
          <w:color w:val="auto"/>
        </w:rPr>
        <w:t>ë</w:t>
      </w:r>
      <w:r w:rsidRPr="0061321F">
        <w:rPr>
          <w:color w:val="auto"/>
        </w:rPr>
        <w:t>rbashk</w:t>
      </w:r>
      <w:r w:rsidR="00C31382" w:rsidRPr="0061321F">
        <w:rPr>
          <w:color w:val="auto"/>
        </w:rPr>
        <w:t>ë</w:t>
      </w:r>
      <w:r w:rsidRPr="0061321F">
        <w:rPr>
          <w:color w:val="auto"/>
        </w:rPr>
        <w:t>ta</w:t>
      </w:r>
      <w:r w:rsidR="00071D01" w:rsidRPr="0061321F">
        <w:rPr>
          <w:color w:val="auto"/>
        </w:rPr>
        <w:t>.</w:t>
      </w:r>
    </w:p>
    <w:p w14:paraId="75608999" w14:textId="3F89EA75" w:rsidR="00CB1A8E" w:rsidRPr="0061321F" w:rsidRDefault="00CB1A8E" w:rsidP="003B775A">
      <w:pPr>
        <w:pStyle w:val="ATEXXX"/>
        <w:rPr>
          <w:color w:val="auto"/>
        </w:rPr>
      </w:pPr>
      <w:r w:rsidRPr="0061321F">
        <w:rPr>
          <w:color w:val="auto"/>
          <w:shd w:val="clear" w:color="auto" w:fill="FFFFFF"/>
        </w:rPr>
        <w:t xml:space="preserve">Raporti i Departamentit Amerikan të Shtetit, i publikuar në </w:t>
      </w:r>
      <w:r w:rsidR="004628F5" w:rsidRPr="0061321F">
        <w:rPr>
          <w:color w:val="auto"/>
          <w:shd w:val="clear" w:color="auto" w:fill="FFFFFF"/>
        </w:rPr>
        <w:t>m</w:t>
      </w:r>
      <w:r w:rsidRPr="0061321F">
        <w:rPr>
          <w:color w:val="auto"/>
          <w:shd w:val="clear" w:color="auto" w:fill="FFFFFF"/>
        </w:rPr>
        <w:t xml:space="preserve">ars 2022, </w:t>
      </w:r>
      <w:r w:rsidR="008A7602">
        <w:rPr>
          <w:color w:val="auto"/>
          <w:shd w:val="clear" w:color="auto" w:fill="FFFFFF"/>
        </w:rPr>
        <w:t>“</w:t>
      </w:r>
      <w:r w:rsidRPr="0061321F">
        <w:rPr>
          <w:color w:val="auto"/>
          <w:shd w:val="clear" w:color="auto" w:fill="FFFFFF"/>
        </w:rPr>
        <w:t>Volumi 1-Kontrolli i narkotikëve dhe lëndëve kimike</w:t>
      </w:r>
      <w:r w:rsidR="008A7602">
        <w:rPr>
          <w:color w:val="auto"/>
          <w:shd w:val="clear" w:color="auto" w:fill="FFFFFF"/>
        </w:rPr>
        <w:t>”</w:t>
      </w:r>
      <w:r w:rsidRPr="0061321F">
        <w:rPr>
          <w:color w:val="auto"/>
          <w:shd w:val="clear" w:color="auto" w:fill="FFFFFF"/>
        </w:rPr>
        <w:t>,</w:t>
      </w:r>
      <w:r w:rsidRPr="0061321F">
        <w:rPr>
          <w:rStyle w:val="FootnoteReference"/>
          <w:color w:val="auto"/>
          <w:shd w:val="clear" w:color="auto" w:fill="FFFFFF"/>
        </w:rPr>
        <w:footnoteReference w:id="73"/>
      </w:r>
      <w:r w:rsidRPr="0061321F">
        <w:rPr>
          <w:color w:val="auto"/>
          <w:shd w:val="clear" w:color="auto" w:fill="FFFFFF"/>
        </w:rPr>
        <w:t xml:space="preserve"> dhe </w:t>
      </w:r>
      <w:r w:rsidR="008A7602">
        <w:rPr>
          <w:color w:val="auto"/>
          <w:shd w:val="clear" w:color="auto" w:fill="FFFFFF"/>
        </w:rPr>
        <w:t>“</w:t>
      </w:r>
      <w:r w:rsidRPr="0061321F">
        <w:rPr>
          <w:color w:val="auto"/>
          <w:shd w:val="clear" w:color="auto" w:fill="FFFFFF"/>
        </w:rPr>
        <w:t>Volumi 2- Pastrimi i parave dhe krimet financiare</w:t>
      </w:r>
      <w:r w:rsidR="008A7602">
        <w:rPr>
          <w:color w:val="auto"/>
          <w:shd w:val="clear" w:color="auto" w:fill="FFFFFF"/>
        </w:rPr>
        <w:t>”</w:t>
      </w:r>
      <w:r w:rsidRPr="0061321F">
        <w:rPr>
          <w:rStyle w:val="FootnoteReference"/>
          <w:color w:val="auto"/>
          <w:shd w:val="clear" w:color="auto" w:fill="FFFFFF"/>
        </w:rPr>
        <w:footnoteReference w:id="74"/>
      </w:r>
      <w:r w:rsidR="00D12EDE" w:rsidRPr="0061321F">
        <w:rPr>
          <w:color w:val="auto"/>
          <w:shd w:val="clear" w:color="auto" w:fill="FFFFFF"/>
        </w:rPr>
        <w:t>, vë theksin te</w:t>
      </w:r>
      <w:r w:rsidRPr="0061321F">
        <w:rPr>
          <w:color w:val="auto"/>
          <w:shd w:val="clear" w:color="auto" w:fill="FFFFFF"/>
        </w:rPr>
        <w:t xml:space="preserve"> zbatimi me efektivitet i ligjit dhe reformës në drejtësi, nevoj</w:t>
      </w:r>
      <w:r w:rsidR="00A42CD6" w:rsidRPr="0061321F">
        <w:rPr>
          <w:color w:val="auto"/>
          <w:shd w:val="clear" w:color="auto" w:fill="FFFFFF"/>
        </w:rPr>
        <w:t>ë</w:t>
      </w:r>
      <w:r w:rsidR="005E39EA" w:rsidRPr="0061321F">
        <w:rPr>
          <w:color w:val="auto"/>
          <w:shd w:val="clear" w:color="auto" w:fill="FFFFFF"/>
        </w:rPr>
        <w:t>s</w:t>
      </w:r>
      <w:r w:rsidRPr="0061321F">
        <w:rPr>
          <w:color w:val="auto"/>
          <w:shd w:val="clear" w:color="auto" w:fill="FFFFFF"/>
        </w:rPr>
        <w:t xml:space="preserve"> </w:t>
      </w:r>
      <w:r w:rsidR="005E39EA" w:rsidRPr="0061321F">
        <w:rPr>
          <w:color w:val="auto"/>
          <w:shd w:val="clear" w:color="auto" w:fill="FFFFFF"/>
        </w:rPr>
        <w:t>s</w:t>
      </w:r>
      <w:r w:rsidR="00A42CD6" w:rsidRPr="0061321F">
        <w:rPr>
          <w:color w:val="auto"/>
          <w:shd w:val="clear" w:color="auto" w:fill="FFFFFF"/>
        </w:rPr>
        <w:t>ë</w:t>
      </w:r>
      <w:r w:rsidRPr="0061321F">
        <w:rPr>
          <w:color w:val="auto"/>
          <w:shd w:val="clear" w:color="auto" w:fill="FFFFFF"/>
        </w:rPr>
        <w:t xml:space="preserve"> rritjes së hetimit dhe ndjekje</w:t>
      </w:r>
      <w:r w:rsidR="005E39EA" w:rsidRPr="0061321F">
        <w:rPr>
          <w:color w:val="auto"/>
          <w:shd w:val="clear" w:color="auto" w:fill="FFFFFF"/>
        </w:rPr>
        <w:t>s</w:t>
      </w:r>
      <w:r w:rsidRPr="0061321F">
        <w:rPr>
          <w:color w:val="auto"/>
          <w:shd w:val="clear" w:color="auto" w:fill="FFFFFF"/>
        </w:rPr>
        <w:t xml:space="preserve"> penale, dënimit të rasteve të vepr</w:t>
      </w:r>
      <w:r w:rsidR="00D12EDE" w:rsidRPr="0061321F">
        <w:rPr>
          <w:color w:val="auto"/>
          <w:shd w:val="clear" w:color="auto" w:fill="FFFFFF"/>
        </w:rPr>
        <w:t>ave penale për trafikim të lëndë</w:t>
      </w:r>
      <w:r w:rsidRPr="0061321F">
        <w:rPr>
          <w:color w:val="auto"/>
          <w:shd w:val="clear" w:color="auto" w:fill="FFFFFF"/>
        </w:rPr>
        <w:t xml:space="preserve">ve narkotike (droga të forta), </w:t>
      </w:r>
      <w:r w:rsidRPr="0061321F">
        <w:rPr>
          <w:color w:val="auto"/>
          <w:shd w:val="clear" w:color="auto" w:fill="FFFFFF"/>
        </w:rPr>
        <w:lastRenderedPageBreak/>
        <w:t xml:space="preserve">hetimi </w:t>
      </w:r>
      <w:r w:rsidR="005E39EA" w:rsidRPr="0061321F">
        <w:rPr>
          <w:color w:val="auto"/>
          <w:shd w:val="clear" w:color="auto" w:fill="FFFFFF"/>
        </w:rPr>
        <w:t>i</w:t>
      </w:r>
      <w:r w:rsidRPr="0061321F">
        <w:rPr>
          <w:color w:val="auto"/>
          <w:shd w:val="clear" w:color="auto" w:fill="FFFFFF"/>
        </w:rPr>
        <w:t xml:space="preserve"> pastrimit të parave të krimit të organizuar në pasuri të paluajtshme si dhe se</w:t>
      </w:r>
      <w:r w:rsidR="00D12EDE" w:rsidRPr="0061321F">
        <w:rPr>
          <w:color w:val="auto"/>
          <w:shd w:val="clear" w:color="auto" w:fill="FFFFFF"/>
        </w:rPr>
        <w:t>kuestrimi/konfiskimi i</w:t>
      </w:r>
      <w:r w:rsidRPr="0061321F">
        <w:rPr>
          <w:color w:val="auto"/>
          <w:shd w:val="clear" w:color="auto" w:fill="FFFFFF"/>
        </w:rPr>
        <w:t xml:space="preserve"> tyre, </w:t>
      </w:r>
      <w:r w:rsidR="00D12EDE" w:rsidRPr="0061321F">
        <w:rPr>
          <w:color w:val="auto"/>
        </w:rPr>
        <w:t>ushtrimi i</w:t>
      </w:r>
      <w:r w:rsidRPr="0061321F">
        <w:rPr>
          <w:color w:val="auto"/>
        </w:rPr>
        <w:t xml:space="preserve"> funksioneve efektive mbik</w:t>
      </w:r>
      <w:r w:rsidR="00D12EDE" w:rsidRPr="0061321F">
        <w:rPr>
          <w:color w:val="auto"/>
        </w:rPr>
        <w:t>ë</w:t>
      </w:r>
      <w:r w:rsidRPr="0061321F">
        <w:rPr>
          <w:color w:val="auto"/>
        </w:rPr>
        <w:t>qyr</w:t>
      </w:r>
      <w:r w:rsidR="00151D5E" w:rsidRPr="0061321F">
        <w:rPr>
          <w:color w:val="auto"/>
        </w:rPr>
        <w:t>ë</w:t>
      </w:r>
      <w:r w:rsidRPr="0061321F">
        <w:rPr>
          <w:color w:val="auto"/>
        </w:rPr>
        <w:t>se.</w:t>
      </w:r>
      <w:r w:rsidR="005E39EA" w:rsidRPr="0061321F">
        <w:rPr>
          <w:color w:val="auto"/>
        </w:rPr>
        <w:t xml:space="preserve"> </w:t>
      </w:r>
      <w:r w:rsidRPr="0061321F">
        <w:rPr>
          <w:color w:val="auto"/>
          <w:shd w:val="clear" w:color="auto" w:fill="FFFFFF"/>
        </w:rPr>
        <w:t>Konkretisht</w:t>
      </w:r>
      <w:r w:rsidR="00D12EDE" w:rsidRPr="0061321F">
        <w:rPr>
          <w:color w:val="auto"/>
          <w:shd w:val="clear" w:color="auto" w:fill="FFFFFF"/>
        </w:rPr>
        <w:t>,</w:t>
      </w:r>
      <w:r w:rsidRPr="0061321F">
        <w:rPr>
          <w:color w:val="auto"/>
          <w:shd w:val="clear" w:color="auto" w:fill="FFFFFF"/>
        </w:rPr>
        <w:t xml:space="preserve"> në këtë raport theksohet se:</w:t>
      </w:r>
      <w:r w:rsidR="005E39EA" w:rsidRPr="0061321F">
        <w:rPr>
          <w:color w:val="auto"/>
          <w:shd w:val="clear" w:color="auto" w:fill="FFFFFF"/>
        </w:rPr>
        <w:t xml:space="preserve"> </w:t>
      </w:r>
      <w:r w:rsidR="008A7602">
        <w:rPr>
          <w:color w:val="auto"/>
          <w:shd w:val="clear" w:color="auto" w:fill="FFFFFF"/>
        </w:rPr>
        <w:t>“</w:t>
      </w:r>
      <w:r w:rsidRPr="0061321F">
        <w:rPr>
          <w:i/>
          <w:color w:val="auto"/>
        </w:rPr>
        <w:t>Shqipëria është një vend burim i kanabisit dhe një bazë lokale për grupet e krimit të organizuar që lëvizin drogat e paligjshme nga vendet e origjinës në tregjet evropiane</w:t>
      </w:r>
      <w:r w:rsidRPr="0061321F">
        <w:rPr>
          <w:i/>
          <w:color w:val="auto"/>
          <w:shd w:val="clear" w:color="auto" w:fill="FFFFFF"/>
        </w:rPr>
        <w:t xml:space="preserve">. </w:t>
      </w:r>
      <w:r w:rsidR="008A7602">
        <w:rPr>
          <w:i/>
          <w:color w:val="auto"/>
        </w:rPr>
        <w:t>“</w:t>
      </w:r>
      <w:r w:rsidRPr="0061321F">
        <w:rPr>
          <w:i/>
          <w:color w:val="auto"/>
        </w:rPr>
        <w:t xml:space="preserve">Shqipëria mbetet e pambrojtur ndaj </w:t>
      </w:r>
      <w:r w:rsidR="005E39EA" w:rsidRPr="0061321F">
        <w:rPr>
          <w:i/>
          <w:color w:val="auto"/>
        </w:rPr>
        <w:t>p</w:t>
      </w:r>
      <w:r w:rsidRPr="0061321F">
        <w:rPr>
          <w:i/>
          <w:color w:val="auto"/>
        </w:rPr>
        <w:t xml:space="preserve">astrimit të </w:t>
      </w:r>
      <w:r w:rsidR="005E39EA" w:rsidRPr="0061321F">
        <w:rPr>
          <w:i/>
          <w:color w:val="auto"/>
        </w:rPr>
        <w:t>p</w:t>
      </w:r>
      <w:r w:rsidRPr="0061321F">
        <w:rPr>
          <w:i/>
          <w:color w:val="auto"/>
        </w:rPr>
        <w:t>arave për shkak të korrupsionit, pranisë së rrjeteve të krimit të organizuar dhe boshllëqeve në legjislacion dhe mbikëqyrje</w:t>
      </w:r>
      <w:r w:rsidR="008A7602">
        <w:rPr>
          <w:i/>
          <w:color w:val="auto"/>
        </w:rPr>
        <w:t>”</w:t>
      </w:r>
      <w:r w:rsidR="006728CD" w:rsidRPr="0061321F">
        <w:rPr>
          <w:i/>
          <w:color w:val="auto"/>
        </w:rPr>
        <w:t>. Shqipëria</w:t>
      </w:r>
      <w:r w:rsidRPr="0061321F">
        <w:rPr>
          <w:i/>
          <w:color w:val="auto"/>
        </w:rPr>
        <w:t xml:space="preserve"> duhet të vazhdojë përpjekjet për reformën në drejtësi, të forcojë rregulloret dhe mbikëqyrjen kundër pastrimit të parave dhe të punojë për të gërryer ndikimin e krimit të organizuar në të gjithë qeverisjen dhe shoqërinë</w:t>
      </w:r>
      <w:r w:rsidR="008A7602">
        <w:rPr>
          <w:i/>
          <w:color w:val="auto"/>
        </w:rPr>
        <w:t>”</w:t>
      </w:r>
      <w:r w:rsidR="006728CD" w:rsidRPr="0061321F">
        <w:rPr>
          <w:i/>
          <w:color w:val="auto"/>
        </w:rPr>
        <w:t>.</w:t>
      </w:r>
      <w:r w:rsidR="006728CD" w:rsidRPr="0061321F">
        <w:rPr>
          <w:rFonts w:eastAsia="Calibri"/>
          <w:i/>
          <w:color w:val="auto"/>
        </w:rPr>
        <w:t xml:space="preserve"> Zbatimi</w:t>
      </w:r>
      <w:r w:rsidRPr="0061321F">
        <w:rPr>
          <w:rFonts w:eastAsia="Calibri"/>
          <w:i/>
          <w:color w:val="auto"/>
        </w:rPr>
        <w:t xml:space="preserve"> i ndryshimeve të fundit ligjore dhe të politikave ka qenë jokonsistent. </w:t>
      </w:r>
      <w:r w:rsidRPr="0061321F">
        <w:rPr>
          <w:i/>
          <w:color w:val="auto"/>
        </w:rPr>
        <w:t xml:space="preserve">Legjislacioni në fuqi </w:t>
      </w:r>
      <w:r w:rsidR="008A7602">
        <w:rPr>
          <w:i/>
          <w:color w:val="auto"/>
        </w:rPr>
        <w:t>“</w:t>
      </w:r>
      <w:r w:rsidRPr="0061321F">
        <w:rPr>
          <w:i/>
          <w:color w:val="auto"/>
        </w:rPr>
        <w:t>është efektiv në sekuestrimin fillestar të pasurisë</w:t>
      </w:r>
      <w:r w:rsidR="008A7602">
        <w:rPr>
          <w:i/>
          <w:color w:val="auto"/>
        </w:rPr>
        <w:t>”</w:t>
      </w:r>
      <w:r w:rsidRPr="0061321F">
        <w:rPr>
          <w:i/>
          <w:color w:val="auto"/>
        </w:rPr>
        <w:t xml:space="preserve">, por </w:t>
      </w:r>
      <w:r w:rsidR="008A7602">
        <w:rPr>
          <w:i/>
          <w:color w:val="auto"/>
        </w:rPr>
        <w:t>“</w:t>
      </w:r>
      <w:r w:rsidRPr="0061321F">
        <w:rPr>
          <w:i/>
          <w:color w:val="auto"/>
        </w:rPr>
        <w:t>përmbushja e kërkesave të provave për sekuestrimin përfundimtar të pasurisë mbetet sfiduese</w:t>
      </w:r>
      <w:r w:rsidR="008A7602">
        <w:rPr>
          <w:i/>
          <w:color w:val="auto"/>
        </w:rPr>
        <w:t>”</w:t>
      </w:r>
      <w:r w:rsidRPr="0061321F">
        <w:rPr>
          <w:i/>
          <w:color w:val="auto"/>
        </w:rPr>
        <w:t>. Krimet kryesore që gjenerojnë të ardhura në Shqipëri përfshijnë trafikun e drogës</w:t>
      </w:r>
      <w:r w:rsidR="00B9038F" w:rsidRPr="0061321F">
        <w:rPr>
          <w:i/>
          <w:color w:val="auto"/>
        </w:rPr>
        <w:t xml:space="preserve"> dhe njerëzve, evazionin fiscal, </w:t>
      </w:r>
      <w:r w:rsidRPr="0061321F">
        <w:rPr>
          <w:i/>
          <w:color w:val="auto"/>
        </w:rPr>
        <w:t>kontrabandën e mallrave dhe</w:t>
      </w:r>
      <w:r w:rsidR="005E39EA" w:rsidRPr="0061321F">
        <w:rPr>
          <w:i/>
          <w:color w:val="auto"/>
        </w:rPr>
        <w:t xml:space="preserve"> </w:t>
      </w:r>
      <w:r w:rsidR="00B9038F" w:rsidRPr="0061321F">
        <w:rPr>
          <w:i/>
          <w:color w:val="auto"/>
        </w:rPr>
        <w:t xml:space="preserve">trafikimin e </w:t>
      </w:r>
      <w:r w:rsidRPr="0061321F">
        <w:rPr>
          <w:i/>
          <w:color w:val="auto"/>
        </w:rPr>
        <w:t xml:space="preserve">njerëzve. Në përgjithësi, zbatimi i Strategjisë Ndërsektoriale kundër Korrupsionit është në rrugën e duhur. Edhe pse vettingu i </w:t>
      </w:r>
      <w:r w:rsidR="005E39EA" w:rsidRPr="0061321F">
        <w:rPr>
          <w:i/>
          <w:color w:val="auto"/>
        </w:rPr>
        <w:t>subjekteve</w:t>
      </w:r>
      <w:r w:rsidRPr="0061321F">
        <w:rPr>
          <w:i/>
          <w:color w:val="auto"/>
        </w:rPr>
        <w:t xml:space="preserve"> të drejtësisë është një proces administrativ, po jep rezultate në luftën kundër korrupsionit pasi gjyqtarët dhe prokurorët e shkarkuar, si rezultat i vettingut, dalin para drejtësisë. Shqipëria ka bërë përpjekje të mëtejshme për të krijuar një histori solide në luftën kundër korrupsionit, megjithëse mbetet një objektiv që kërkon vullnet politik dhe veprime të mëtejshme të strukturuara dhe të qëndrueshme</w:t>
      </w:r>
      <w:r w:rsidR="008A7602">
        <w:rPr>
          <w:i/>
          <w:color w:val="auto"/>
        </w:rPr>
        <w:t>”</w:t>
      </w:r>
      <w:r w:rsidRPr="0061321F">
        <w:rPr>
          <w:i/>
          <w:color w:val="auto"/>
        </w:rPr>
        <w:t>.</w:t>
      </w:r>
    </w:p>
    <w:p w14:paraId="7560899A" w14:textId="43C8897C" w:rsidR="00CB1A8E" w:rsidRPr="0061321F" w:rsidRDefault="001C2F76" w:rsidP="003B775A">
      <w:pPr>
        <w:pStyle w:val="ATEXXX"/>
        <w:rPr>
          <w:i/>
          <w:color w:val="auto"/>
        </w:rPr>
      </w:pPr>
      <w:r w:rsidRPr="0061321F">
        <w:rPr>
          <w:color w:val="auto"/>
        </w:rPr>
        <w:t>Progresr</w:t>
      </w:r>
      <w:r w:rsidR="00CB1A8E" w:rsidRPr="0061321F">
        <w:rPr>
          <w:color w:val="auto"/>
        </w:rPr>
        <w:t>aporti 2021</w:t>
      </w:r>
      <w:r w:rsidR="00CB1A8E" w:rsidRPr="0061321F">
        <w:rPr>
          <w:rStyle w:val="FootnoteReference"/>
          <w:color w:val="auto"/>
        </w:rPr>
        <w:footnoteReference w:id="75"/>
      </w:r>
      <w:r w:rsidR="00CB1A8E" w:rsidRPr="0061321F">
        <w:rPr>
          <w:color w:val="auto"/>
        </w:rPr>
        <w:t xml:space="preserve"> në lidhje me pastrimin e parave konstaton se: </w:t>
      </w:r>
      <w:r w:rsidR="008A7602">
        <w:rPr>
          <w:color w:val="auto"/>
        </w:rPr>
        <w:t>“</w:t>
      </w:r>
      <w:r w:rsidR="00CB1A8E" w:rsidRPr="0061321F">
        <w:rPr>
          <w:i/>
          <w:color w:val="auto"/>
        </w:rPr>
        <w:t>Për sa i përket luftës kundër pastrimit të parave, Shqipëria vazhdon përpjekjet e saj për të adresuar mangësitë në përputhshmërinë teknike të identifikuara në raportin e vlerësimit të ndërsjellë të Moneyval për Shqipërinë 2018. Shqipëria është në listën e Task</w:t>
      </w:r>
      <w:r w:rsidRPr="0061321F">
        <w:rPr>
          <w:i/>
          <w:color w:val="auto"/>
        </w:rPr>
        <w:t>-</w:t>
      </w:r>
      <w:r w:rsidR="00CB1A8E" w:rsidRPr="0061321F">
        <w:rPr>
          <w:i/>
          <w:color w:val="auto"/>
        </w:rPr>
        <w:t xml:space="preserve">Forcës së Veprimit Financiar (FATF) të juridiksioneve nën monitorim të shtuar që nga shkurti 2020. Shqipëria mori një angazhim politik të nivelit të lartë për të zbatuar planin e veprimit të FATF, i cili do të lejojë heqjen e Shqipërisë nga kjo listë. Plani i veprimit mbulon ndër të tjera identifikimin e rreziqeve të pastrimit të parave, regjistrimin e pronave, transparencën e pronësisë përfituese dhe rritjen e dënimeve dhe konfiskimet. Ndryshimet në ligjin për pastrimin e parave për të harmonizuar legjislacionin për pastrimin e parave me acquis të BE-së janë përgatitur nga Këshilli i Ministrave. </w:t>
      </w:r>
    </w:p>
    <w:p w14:paraId="7560899B" w14:textId="7B4DAFCC" w:rsidR="00117824" w:rsidRPr="0061321F" w:rsidRDefault="00CB1A8E" w:rsidP="003B775A">
      <w:pPr>
        <w:pStyle w:val="ATEXXX"/>
        <w:rPr>
          <w:i/>
          <w:color w:val="auto"/>
        </w:rPr>
      </w:pPr>
      <w:r w:rsidRPr="0061321F">
        <w:rPr>
          <w:i/>
          <w:color w:val="auto"/>
        </w:rPr>
        <w:t xml:space="preserve">Shqipëria po punon për përafrimin e mëtejshëm të legjislacionit të saj me acquis të BE-së për parandalimin e përdorimit të sistemit financiar për qëllime të pastrimit të parave ose financimit të terrorizmit. Shqipëria vazhdon të zbatojë </w:t>
      </w:r>
      <w:r w:rsidR="008A7602">
        <w:rPr>
          <w:i/>
          <w:color w:val="auto"/>
        </w:rPr>
        <w:t>“</w:t>
      </w:r>
      <w:r w:rsidRPr="0061321F">
        <w:rPr>
          <w:i/>
          <w:color w:val="auto"/>
        </w:rPr>
        <w:t>Paketën Moneyval</w:t>
      </w:r>
      <w:r w:rsidR="008A7602">
        <w:rPr>
          <w:i/>
          <w:color w:val="auto"/>
        </w:rPr>
        <w:t>”</w:t>
      </w:r>
      <w:r w:rsidRPr="0061321F">
        <w:rPr>
          <w:i/>
          <w:color w:val="auto"/>
        </w:rPr>
        <w:t xml:space="preserve"> e cila mbulon i) parandalimin e pastrimit të parave dhe financimit të terrorizmit, ii) masat kundër financimit të terrorizmit, iii) procedurat tatimore dhe iv) Qendr</w:t>
      </w:r>
      <w:r w:rsidR="00151D5E" w:rsidRPr="0061321F">
        <w:rPr>
          <w:i/>
          <w:color w:val="auto"/>
        </w:rPr>
        <w:t>ë</w:t>
      </w:r>
      <w:r w:rsidRPr="0061321F">
        <w:rPr>
          <w:i/>
          <w:color w:val="auto"/>
        </w:rPr>
        <w:t>n Kombëtare t</w:t>
      </w:r>
      <w:r w:rsidR="00151D5E" w:rsidRPr="0061321F">
        <w:rPr>
          <w:i/>
          <w:color w:val="auto"/>
        </w:rPr>
        <w:t>ë</w:t>
      </w:r>
      <w:r w:rsidRPr="0061321F">
        <w:rPr>
          <w:i/>
          <w:color w:val="auto"/>
        </w:rPr>
        <w:t xml:space="preserve"> Regjistrimit dhe miratimi i një ligji të ri për administrimin e pasurive të sekuestruara. Një ligj i ri për masat kufizuese ndërkombëtare u miratua në nëntor 2020</w:t>
      </w:r>
      <w:r w:rsidR="008A7602">
        <w:rPr>
          <w:i/>
          <w:color w:val="auto"/>
        </w:rPr>
        <w:t>”</w:t>
      </w:r>
      <w:r w:rsidRPr="0061321F">
        <w:rPr>
          <w:i/>
          <w:color w:val="auto"/>
        </w:rPr>
        <w:t>.</w:t>
      </w:r>
    </w:p>
    <w:p w14:paraId="7560899C" w14:textId="77777777" w:rsidR="0026292C" w:rsidRPr="0061321F" w:rsidRDefault="0026292C" w:rsidP="003B775A">
      <w:pPr>
        <w:pStyle w:val="ATEXXX"/>
        <w:rPr>
          <w:b/>
          <w:color w:val="auto"/>
        </w:rPr>
      </w:pPr>
      <w:r w:rsidRPr="0061321F">
        <w:rPr>
          <w:b/>
          <w:color w:val="auto"/>
        </w:rPr>
        <w:t>Referuar analiz</w:t>
      </w:r>
      <w:r w:rsidR="001E7088" w:rsidRPr="0061321F">
        <w:rPr>
          <w:b/>
          <w:color w:val="auto"/>
        </w:rPr>
        <w:t>ë</w:t>
      </w:r>
      <w:r w:rsidRPr="0061321F">
        <w:rPr>
          <w:b/>
          <w:color w:val="auto"/>
        </w:rPr>
        <w:t>s p</w:t>
      </w:r>
      <w:r w:rsidR="001E7088" w:rsidRPr="0061321F">
        <w:rPr>
          <w:b/>
          <w:color w:val="auto"/>
        </w:rPr>
        <w:t>ë</w:t>
      </w:r>
      <w:r w:rsidRPr="0061321F">
        <w:rPr>
          <w:b/>
          <w:color w:val="auto"/>
        </w:rPr>
        <w:t>r vitin 20</w:t>
      </w:r>
      <w:r w:rsidR="00884EEA" w:rsidRPr="0061321F">
        <w:rPr>
          <w:b/>
          <w:color w:val="auto"/>
        </w:rPr>
        <w:t>2</w:t>
      </w:r>
      <w:r w:rsidR="000A2D35" w:rsidRPr="0061321F">
        <w:rPr>
          <w:b/>
          <w:color w:val="auto"/>
        </w:rPr>
        <w:t>1</w:t>
      </w:r>
      <w:r w:rsidRPr="0061321F">
        <w:rPr>
          <w:b/>
          <w:color w:val="auto"/>
        </w:rPr>
        <w:t xml:space="preserve"> q</w:t>
      </w:r>
      <w:r w:rsidR="001E7088" w:rsidRPr="0061321F">
        <w:rPr>
          <w:b/>
          <w:color w:val="auto"/>
        </w:rPr>
        <w:t>ë</w:t>
      </w:r>
      <w:r w:rsidRPr="0061321F">
        <w:rPr>
          <w:b/>
          <w:color w:val="auto"/>
        </w:rPr>
        <w:t xml:space="preserve"> Ministria e Drejt</w:t>
      </w:r>
      <w:r w:rsidR="001E7088" w:rsidRPr="0061321F">
        <w:rPr>
          <w:b/>
          <w:color w:val="auto"/>
        </w:rPr>
        <w:t>ë</w:t>
      </w:r>
      <w:r w:rsidRPr="0061321F">
        <w:rPr>
          <w:b/>
          <w:color w:val="auto"/>
        </w:rPr>
        <w:t>sis</w:t>
      </w:r>
      <w:r w:rsidR="001E7088" w:rsidRPr="0061321F">
        <w:rPr>
          <w:b/>
          <w:color w:val="auto"/>
        </w:rPr>
        <w:t>ë</w:t>
      </w:r>
      <w:r w:rsidR="001C2F76" w:rsidRPr="0061321F">
        <w:rPr>
          <w:b/>
          <w:color w:val="auto"/>
        </w:rPr>
        <w:t xml:space="preserve"> ka kryer</w:t>
      </w:r>
      <w:r w:rsidRPr="0061321F">
        <w:rPr>
          <w:b/>
          <w:color w:val="auto"/>
        </w:rPr>
        <w:t xml:space="preserve"> rezulton se:</w:t>
      </w:r>
    </w:p>
    <w:p w14:paraId="7560899D" w14:textId="58BB1CCF" w:rsidR="000A2D35" w:rsidRPr="0061321F" w:rsidRDefault="000A2D35" w:rsidP="003B775A">
      <w:pPr>
        <w:pStyle w:val="ATEXXX"/>
        <w:rPr>
          <w:color w:val="auto"/>
          <w:spacing w:val="-2"/>
        </w:rPr>
      </w:pPr>
      <w:r w:rsidRPr="0061321F">
        <w:rPr>
          <w:color w:val="auto"/>
        </w:rPr>
        <w:t xml:space="preserve">Lidhur me veprat penale në fushën e krimit të organizuar në nenin 75/a të Kodit të Procedurës Penale, </w:t>
      </w:r>
      <w:r w:rsidR="00A42CD6" w:rsidRPr="0061321F">
        <w:rPr>
          <w:color w:val="auto"/>
        </w:rPr>
        <w:t>ë</w:t>
      </w:r>
      <w:r w:rsidR="00A31D3C" w:rsidRPr="0061321F">
        <w:rPr>
          <w:color w:val="auto"/>
        </w:rPr>
        <w:t>sht</w:t>
      </w:r>
      <w:r w:rsidR="00A42CD6" w:rsidRPr="0061321F">
        <w:rPr>
          <w:color w:val="auto"/>
        </w:rPr>
        <w:t>ë</w:t>
      </w:r>
      <w:r w:rsidR="00A31D3C" w:rsidRPr="0061321F">
        <w:rPr>
          <w:color w:val="auto"/>
        </w:rPr>
        <w:t xml:space="preserve"> p</w:t>
      </w:r>
      <w:r w:rsidR="00A42CD6" w:rsidRPr="0061321F">
        <w:rPr>
          <w:color w:val="auto"/>
        </w:rPr>
        <w:t>ë</w:t>
      </w:r>
      <w:r w:rsidR="00A31D3C" w:rsidRPr="0061321F">
        <w:rPr>
          <w:color w:val="auto"/>
        </w:rPr>
        <w:t xml:space="preserve">rcaktuar se </w:t>
      </w:r>
      <w:r w:rsidRPr="0061321F">
        <w:rPr>
          <w:color w:val="auto"/>
        </w:rPr>
        <w:t>Struktur</w:t>
      </w:r>
      <w:r w:rsidR="00A31D3C" w:rsidRPr="0061321F">
        <w:rPr>
          <w:color w:val="auto"/>
        </w:rPr>
        <w:t>a</w:t>
      </w:r>
      <w:r w:rsidR="00416920" w:rsidRPr="0061321F">
        <w:rPr>
          <w:color w:val="auto"/>
        </w:rPr>
        <w:t xml:space="preserve"> </w:t>
      </w:r>
      <w:r w:rsidRPr="0061321F">
        <w:rPr>
          <w:color w:val="auto"/>
        </w:rPr>
        <w:t>Posaçme kundër Korrup</w:t>
      </w:r>
      <w:r w:rsidR="001C2F76" w:rsidRPr="0061321F">
        <w:rPr>
          <w:color w:val="auto"/>
        </w:rPr>
        <w:t>sionit dhe Krimit të Organizuar</w:t>
      </w:r>
      <w:r w:rsidRPr="0061321F">
        <w:rPr>
          <w:color w:val="auto"/>
        </w:rPr>
        <w:t xml:space="preserve"> </w:t>
      </w:r>
      <w:r w:rsidR="00A31D3C" w:rsidRPr="0061321F">
        <w:rPr>
          <w:color w:val="auto"/>
        </w:rPr>
        <w:t>ka kompetenc</w:t>
      </w:r>
      <w:r w:rsidR="00A42CD6" w:rsidRPr="0061321F">
        <w:rPr>
          <w:color w:val="auto"/>
        </w:rPr>
        <w:t>ë</w:t>
      </w:r>
      <w:r w:rsidR="00A31D3C" w:rsidRPr="0061321F">
        <w:rPr>
          <w:color w:val="auto"/>
        </w:rPr>
        <w:t xml:space="preserve"> hetimi p</w:t>
      </w:r>
      <w:r w:rsidR="00A42CD6" w:rsidRPr="0061321F">
        <w:rPr>
          <w:color w:val="auto"/>
        </w:rPr>
        <w:t>ë</w:t>
      </w:r>
      <w:r w:rsidR="00A31D3C" w:rsidRPr="0061321F">
        <w:rPr>
          <w:color w:val="auto"/>
        </w:rPr>
        <w:t xml:space="preserve">r </w:t>
      </w:r>
      <w:r w:rsidR="006D7DE0" w:rsidRPr="0061321F">
        <w:rPr>
          <w:color w:val="auto"/>
        </w:rPr>
        <w:t>ç</w:t>
      </w:r>
      <w:r w:rsidR="00A31D3C" w:rsidRPr="0061321F">
        <w:rPr>
          <w:color w:val="auto"/>
        </w:rPr>
        <w:t>do</w:t>
      </w:r>
      <w:r w:rsidRPr="0061321F">
        <w:rPr>
          <w:color w:val="auto"/>
          <w:spacing w:val="-2"/>
        </w:rPr>
        <w:t xml:space="preserve"> vepër penale </w:t>
      </w:r>
      <w:r w:rsidR="00A31D3C" w:rsidRPr="0061321F">
        <w:rPr>
          <w:color w:val="auto"/>
          <w:spacing w:val="-2"/>
        </w:rPr>
        <w:t>t</w:t>
      </w:r>
      <w:r w:rsidR="00A42CD6" w:rsidRPr="0061321F">
        <w:rPr>
          <w:color w:val="auto"/>
          <w:spacing w:val="-2"/>
        </w:rPr>
        <w:t>ë</w:t>
      </w:r>
      <w:r w:rsidR="00A31D3C" w:rsidRPr="0061321F">
        <w:rPr>
          <w:color w:val="auto"/>
          <w:spacing w:val="-2"/>
        </w:rPr>
        <w:t xml:space="preserve"> </w:t>
      </w:r>
      <w:r w:rsidRPr="0061321F">
        <w:rPr>
          <w:color w:val="auto"/>
          <w:spacing w:val="-2"/>
        </w:rPr>
        <w:t xml:space="preserve">kryer nga grupi i strukturuar kriminal, organizata kriminale, organizata terroriste dhe banda e armatosur, </w:t>
      </w:r>
      <w:r w:rsidRPr="0061321F">
        <w:rPr>
          <w:color w:val="auto"/>
        </w:rPr>
        <w:t xml:space="preserve">(neni 75/a gërma </w:t>
      </w:r>
      <w:r w:rsidR="008A7602">
        <w:rPr>
          <w:color w:val="auto"/>
        </w:rPr>
        <w:t>“</w:t>
      </w:r>
      <w:r w:rsidRPr="0061321F">
        <w:rPr>
          <w:color w:val="auto"/>
        </w:rPr>
        <w:t>b</w:t>
      </w:r>
      <w:r w:rsidR="008A7602">
        <w:rPr>
          <w:color w:val="auto"/>
        </w:rPr>
        <w:t>”</w:t>
      </w:r>
      <w:r w:rsidRPr="0061321F">
        <w:rPr>
          <w:color w:val="auto"/>
        </w:rPr>
        <w:t xml:space="preserve"> e Kodit të Procedurës Penale) ose nga subjekte të posaçme sipas parashikimeve të nenit 75/a</w:t>
      </w:r>
      <w:r w:rsidR="001C2F76" w:rsidRPr="0061321F">
        <w:rPr>
          <w:color w:val="auto"/>
        </w:rPr>
        <w:t>,</w:t>
      </w:r>
      <w:r w:rsidRPr="0061321F">
        <w:rPr>
          <w:color w:val="auto"/>
        </w:rPr>
        <w:t xml:space="preserve"> </w:t>
      </w:r>
      <w:r w:rsidR="001C2F76" w:rsidRPr="0061321F">
        <w:rPr>
          <w:color w:val="auto"/>
        </w:rPr>
        <w:t>shkronjat</w:t>
      </w:r>
      <w:r w:rsidRPr="0061321F">
        <w:rPr>
          <w:color w:val="auto"/>
        </w:rPr>
        <w:t xml:space="preserve"> </w:t>
      </w:r>
      <w:r w:rsidR="008A7602">
        <w:rPr>
          <w:color w:val="auto"/>
        </w:rPr>
        <w:t>“</w:t>
      </w:r>
      <w:r w:rsidRPr="0061321F">
        <w:rPr>
          <w:color w:val="auto"/>
        </w:rPr>
        <w:t>c</w:t>
      </w:r>
      <w:r w:rsidR="008A7602">
        <w:rPr>
          <w:color w:val="auto"/>
        </w:rPr>
        <w:t>”</w:t>
      </w:r>
      <w:r w:rsidRPr="0061321F">
        <w:rPr>
          <w:color w:val="auto"/>
        </w:rPr>
        <w:t xml:space="preserve"> dhe </w:t>
      </w:r>
      <w:r w:rsidR="008A7602">
        <w:rPr>
          <w:color w:val="auto"/>
        </w:rPr>
        <w:t>“</w:t>
      </w:r>
      <w:r w:rsidRPr="0061321F">
        <w:rPr>
          <w:color w:val="auto"/>
        </w:rPr>
        <w:t>ç</w:t>
      </w:r>
      <w:r w:rsidR="008A7602">
        <w:rPr>
          <w:color w:val="auto"/>
        </w:rPr>
        <w:t>”</w:t>
      </w:r>
      <w:r w:rsidRPr="0061321F">
        <w:rPr>
          <w:color w:val="auto"/>
        </w:rPr>
        <w:t xml:space="preserve"> të Kodit të Procedurës Penale).</w:t>
      </w:r>
      <w:r w:rsidR="00416920" w:rsidRPr="0061321F">
        <w:rPr>
          <w:color w:val="auto"/>
        </w:rPr>
        <w:t xml:space="preserve"> N</w:t>
      </w:r>
      <w:r w:rsidR="00A31D3C" w:rsidRPr="0061321F">
        <w:rPr>
          <w:color w:val="auto"/>
        </w:rPr>
        <w:t>d</w:t>
      </w:r>
      <w:r w:rsidR="00A42CD6" w:rsidRPr="0061321F">
        <w:rPr>
          <w:color w:val="auto"/>
        </w:rPr>
        <w:t>ë</w:t>
      </w:r>
      <w:r w:rsidR="00A31D3C" w:rsidRPr="0061321F">
        <w:rPr>
          <w:color w:val="auto"/>
        </w:rPr>
        <w:t>rkoh</w:t>
      </w:r>
      <w:r w:rsidR="00A42CD6" w:rsidRPr="0061321F">
        <w:rPr>
          <w:color w:val="auto"/>
        </w:rPr>
        <w:t>ë</w:t>
      </w:r>
      <w:r w:rsidR="00A31D3C" w:rsidRPr="0061321F">
        <w:rPr>
          <w:color w:val="auto"/>
        </w:rPr>
        <w:t xml:space="preserve"> q</w:t>
      </w:r>
      <w:r w:rsidR="00A42CD6" w:rsidRPr="0061321F">
        <w:rPr>
          <w:color w:val="auto"/>
        </w:rPr>
        <w:t>ë</w:t>
      </w:r>
      <w:r w:rsidR="00A31D3C" w:rsidRPr="0061321F">
        <w:rPr>
          <w:color w:val="auto"/>
        </w:rPr>
        <w:t xml:space="preserve"> vepra penale </w:t>
      </w:r>
      <w:r w:rsidR="008A7602">
        <w:rPr>
          <w:color w:val="auto"/>
        </w:rPr>
        <w:t>“</w:t>
      </w:r>
      <w:r w:rsidR="00A31D3C" w:rsidRPr="0061321F">
        <w:rPr>
          <w:color w:val="auto"/>
        </w:rPr>
        <w:t xml:space="preserve">Pastrimi </w:t>
      </w:r>
      <w:r w:rsidR="005E39EA" w:rsidRPr="0061321F">
        <w:rPr>
          <w:color w:val="auto"/>
        </w:rPr>
        <w:t>i</w:t>
      </w:r>
      <w:r w:rsidR="00A31D3C" w:rsidRPr="0061321F">
        <w:rPr>
          <w:color w:val="auto"/>
        </w:rPr>
        <w:t xml:space="preserve"> produkteve të veprës penale ose i veprimtaris</w:t>
      </w:r>
      <w:r w:rsidR="00A42CD6" w:rsidRPr="0061321F">
        <w:rPr>
          <w:color w:val="auto"/>
        </w:rPr>
        <w:t>ë</w:t>
      </w:r>
      <w:r w:rsidR="00A31D3C" w:rsidRPr="0061321F">
        <w:rPr>
          <w:color w:val="auto"/>
        </w:rPr>
        <w:t xml:space="preserve"> kriminale</w:t>
      </w:r>
      <w:r w:rsidR="008A7602">
        <w:rPr>
          <w:color w:val="auto"/>
        </w:rPr>
        <w:t>”</w:t>
      </w:r>
      <w:r w:rsidR="00416920" w:rsidRPr="0061321F">
        <w:rPr>
          <w:color w:val="auto"/>
        </w:rPr>
        <w:t>,</w:t>
      </w:r>
      <w:r w:rsidR="00A31D3C" w:rsidRPr="0061321F">
        <w:rPr>
          <w:color w:val="auto"/>
        </w:rPr>
        <w:t xml:space="preserve"> parashikuar nga neni 287 i Kodit Penal, sipas parashikimeve të nenit 75/a të Kodit të Procedurës Penale </w:t>
      </w:r>
      <w:r w:rsidR="00416920" w:rsidRPr="0061321F">
        <w:rPr>
          <w:color w:val="auto"/>
        </w:rPr>
        <w:t>i</w:t>
      </w:r>
      <w:r w:rsidR="00A31D3C" w:rsidRPr="0061321F">
        <w:rPr>
          <w:color w:val="auto"/>
        </w:rPr>
        <w:t xml:space="preserve"> p</w:t>
      </w:r>
      <w:r w:rsidR="00A42CD6" w:rsidRPr="0061321F">
        <w:rPr>
          <w:color w:val="auto"/>
        </w:rPr>
        <w:t>ë</w:t>
      </w:r>
      <w:r w:rsidR="00A31D3C" w:rsidRPr="0061321F">
        <w:rPr>
          <w:color w:val="auto"/>
        </w:rPr>
        <w:t>rket prokurorive t</w:t>
      </w:r>
      <w:r w:rsidR="00A42CD6" w:rsidRPr="0061321F">
        <w:rPr>
          <w:color w:val="auto"/>
        </w:rPr>
        <w:t>ë</w:t>
      </w:r>
      <w:r w:rsidR="00A31D3C" w:rsidRPr="0061321F">
        <w:rPr>
          <w:color w:val="auto"/>
        </w:rPr>
        <w:t xml:space="preserve"> juridiksionit t</w:t>
      </w:r>
      <w:r w:rsidR="00A42CD6" w:rsidRPr="0061321F">
        <w:rPr>
          <w:color w:val="auto"/>
        </w:rPr>
        <w:t>ë</w:t>
      </w:r>
      <w:r w:rsidR="00A31D3C" w:rsidRPr="0061321F">
        <w:rPr>
          <w:color w:val="auto"/>
        </w:rPr>
        <w:t xml:space="preserve"> zakonsh</w:t>
      </w:r>
      <w:r w:rsidR="00A42CD6" w:rsidRPr="0061321F">
        <w:rPr>
          <w:color w:val="auto"/>
        </w:rPr>
        <w:t>ë</w:t>
      </w:r>
      <w:r w:rsidR="00A31D3C" w:rsidRPr="0061321F">
        <w:rPr>
          <w:color w:val="auto"/>
        </w:rPr>
        <w:t>m.</w:t>
      </w:r>
    </w:p>
    <w:p w14:paraId="7560899E" w14:textId="16ECEA2F" w:rsidR="000A2D35" w:rsidRPr="0061321F" w:rsidRDefault="000A2D35" w:rsidP="003B775A">
      <w:pPr>
        <w:pStyle w:val="ATEXXX"/>
        <w:rPr>
          <w:color w:val="auto"/>
        </w:rPr>
      </w:pPr>
      <w:r w:rsidRPr="0061321F">
        <w:rPr>
          <w:color w:val="auto"/>
        </w:rPr>
        <w:t xml:space="preserve">Në raportin vjetor 2021 mbi veprimtarinë e Strukturës së Posaçme kundër Korrupsionit dhe Krimit të Organizuar rezulton se gjatë vitit 2021, kjo strukturë ka regjistruar 164 procedime penale në fushën e krimit të organizuar, </w:t>
      </w:r>
      <w:r w:rsidR="005E39EA" w:rsidRPr="0061321F">
        <w:rPr>
          <w:color w:val="auto"/>
        </w:rPr>
        <w:t>n</w:t>
      </w:r>
      <w:r w:rsidR="00A42CD6" w:rsidRPr="0061321F">
        <w:rPr>
          <w:color w:val="auto"/>
        </w:rPr>
        <w:t>ë</w:t>
      </w:r>
      <w:r w:rsidR="005E39EA" w:rsidRPr="0061321F">
        <w:rPr>
          <w:color w:val="auto"/>
        </w:rPr>
        <w:t xml:space="preserve"> num</w:t>
      </w:r>
      <w:r w:rsidR="00A42CD6" w:rsidRPr="0061321F">
        <w:rPr>
          <w:color w:val="auto"/>
        </w:rPr>
        <w:t>ë</w:t>
      </w:r>
      <w:r w:rsidR="005E39EA" w:rsidRPr="0061321F">
        <w:rPr>
          <w:color w:val="auto"/>
        </w:rPr>
        <w:t>r t</w:t>
      </w:r>
      <w:r w:rsidR="00A42CD6" w:rsidRPr="0061321F">
        <w:rPr>
          <w:color w:val="auto"/>
        </w:rPr>
        <w:t>ë</w:t>
      </w:r>
      <w:r w:rsidR="005E39EA" w:rsidRPr="0061321F">
        <w:rPr>
          <w:color w:val="auto"/>
        </w:rPr>
        <w:t xml:space="preserve"> nj</w:t>
      </w:r>
      <w:r w:rsidR="00A42CD6" w:rsidRPr="0061321F">
        <w:rPr>
          <w:color w:val="auto"/>
        </w:rPr>
        <w:t>ë</w:t>
      </w:r>
      <w:r w:rsidR="005E39EA" w:rsidRPr="0061321F">
        <w:rPr>
          <w:color w:val="auto"/>
        </w:rPr>
        <w:t>jt</w:t>
      </w:r>
      <w:r w:rsidR="00A42CD6" w:rsidRPr="0061321F">
        <w:rPr>
          <w:color w:val="auto"/>
        </w:rPr>
        <w:t>ë</w:t>
      </w:r>
      <w:r w:rsidR="00A31D3C" w:rsidRPr="0061321F">
        <w:rPr>
          <w:color w:val="auto"/>
        </w:rPr>
        <w:t xml:space="preserve"> me vitin e kaluar </w:t>
      </w:r>
      <w:r w:rsidRPr="0061321F">
        <w:rPr>
          <w:color w:val="auto"/>
        </w:rPr>
        <w:t>ose rreth 24.3% e veprave penale të regjistruara i përkasin grupit të veprave në fushën e krimit të organizuar. Numrin më të lartë të procedimeve penale të regjistruara</w:t>
      </w:r>
      <w:r w:rsidR="00A31D3C" w:rsidRPr="0061321F">
        <w:rPr>
          <w:color w:val="auto"/>
        </w:rPr>
        <w:t xml:space="preserve">, sikurse vitin e kaluar, </w:t>
      </w:r>
      <w:r w:rsidR="001C2F76" w:rsidRPr="0061321F">
        <w:rPr>
          <w:color w:val="auto"/>
        </w:rPr>
        <w:t>e ka</w:t>
      </w:r>
      <w:r w:rsidRPr="0061321F">
        <w:rPr>
          <w:color w:val="auto"/>
        </w:rPr>
        <w:t xml:space="preserve"> grupi</w:t>
      </w:r>
      <w:r w:rsidR="009C2E31" w:rsidRPr="0061321F">
        <w:rPr>
          <w:color w:val="auto"/>
        </w:rPr>
        <w:t xml:space="preserve"> i</w:t>
      </w:r>
      <w:r w:rsidRPr="0061321F">
        <w:rPr>
          <w:color w:val="auto"/>
        </w:rPr>
        <w:t xml:space="preserve"> veprave penale të neneve (283/a </w:t>
      </w:r>
      <w:r w:rsidR="008A7602">
        <w:rPr>
          <w:color w:val="auto"/>
        </w:rPr>
        <w:t>“</w:t>
      </w:r>
      <w:r w:rsidRPr="0061321F">
        <w:rPr>
          <w:color w:val="auto"/>
        </w:rPr>
        <w:t>Trafikimi i narkotikëve</w:t>
      </w:r>
      <w:r w:rsidR="008A7602">
        <w:rPr>
          <w:color w:val="auto"/>
        </w:rPr>
        <w:t>”</w:t>
      </w:r>
      <w:r w:rsidRPr="0061321F">
        <w:rPr>
          <w:color w:val="auto"/>
        </w:rPr>
        <w:t xml:space="preserve">, 333/a </w:t>
      </w:r>
      <w:r w:rsidR="008A7602">
        <w:rPr>
          <w:color w:val="auto"/>
        </w:rPr>
        <w:t>“</w:t>
      </w:r>
      <w:r w:rsidRPr="0061321F">
        <w:rPr>
          <w:color w:val="auto"/>
        </w:rPr>
        <w:t>Grupi i stukturuar kriminal</w:t>
      </w:r>
      <w:r w:rsidR="008A7602">
        <w:rPr>
          <w:color w:val="auto"/>
        </w:rPr>
        <w:t>”</w:t>
      </w:r>
      <w:r w:rsidRPr="0061321F">
        <w:rPr>
          <w:color w:val="auto"/>
        </w:rPr>
        <w:t xml:space="preserve">, 334 </w:t>
      </w:r>
      <w:r w:rsidR="008A7602">
        <w:rPr>
          <w:color w:val="auto"/>
        </w:rPr>
        <w:t>“</w:t>
      </w:r>
      <w:r w:rsidRPr="0061321F">
        <w:rPr>
          <w:color w:val="auto"/>
        </w:rPr>
        <w:t>Kryerja e veprave penale nga organizata kriminale dhe grupi i strukturuar kriminal</w:t>
      </w:r>
      <w:r w:rsidR="008A7602">
        <w:rPr>
          <w:color w:val="auto"/>
        </w:rPr>
        <w:t>”</w:t>
      </w:r>
      <w:r w:rsidRPr="0061321F">
        <w:rPr>
          <w:color w:val="auto"/>
        </w:rPr>
        <w:t>) me 50 procedime penale të regjistruara</w:t>
      </w:r>
      <w:r w:rsidR="005E0658" w:rsidRPr="0061321F">
        <w:rPr>
          <w:rStyle w:val="FootnoteReference"/>
          <w:color w:val="auto"/>
        </w:rPr>
        <w:footnoteReference w:id="76"/>
      </w:r>
      <w:r w:rsidRPr="0061321F">
        <w:rPr>
          <w:color w:val="auto"/>
        </w:rPr>
        <w:t>.</w:t>
      </w:r>
      <w:r w:rsidR="00416920" w:rsidRPr="0061321F">
        <w:rPr>
          <w:color w:val="auto"/>
        </w:rPr>
        <w:t xml:space="preserve"> </w:t>
      </w:r>
      <w:r w:rsidR="00A31D3C" w:rsidRPr="0061321F">
        <w:rPr>
          <w:color w:val="auto"/>
        </w:rPr>
        <w:t>Rezulton nj</w:t>
      </w:r>
      <w:r w:rsidR="00A42CD6" w:rsidRPr="0061321F">
        <w:rPr>
          <w:color w:val="auto"/>
        </w:rPr>
        <w:t>ë</w:t>
      </w:r>
      <w:r w:rsidR="00A31D3C" w:rsidRPr="0061321F">
        <w:rPr>
          <w:color w:val="auto"/>
        </w:rPr>
        <w:t xml:space="preserve"> r</w:t>
      </w:r>
      <w:r w:rsidR="00A42CD6" w:rsidRPr="0061321F">
        <w:rPr>
          <w:color w:val="auto"/>
        </w:rPr>
        <w:t>ë</w:t>
      </w:r>
      <w:r w:rsidR="00A31D3C" w:rsidRPr="0061321F">
        <w:rPr>
          <w:color w:val="auto"/>
        </w:rPr>
        <w:t>nie e numrit t</w:t>
      </w:r>
      <w:r w:rsidR="00A42CD6" w:rsidRPr="0061321F">
        <w:rPr>
          <w:color w:val="auto"/>
        </w:rPr>
        <w:t>ë</w:t>
      </w:r>
      <w:r w:rsidR="00A31D3C" w:rsidRPr="0061321F">
        <w:rPr>
          <w:color w:val="auto"/>
        </w:rPr>
        <w:t xml:space="preserve"> procedimeve t</w:t>
      </w:r>
      <w:r w:rsidR="00A42CD6" w:rsidRPr="0061321F">
        <w:rPr>
          <w:color w:val="auto"/>
        </w:rPr>
        <w:t>ë</w:t>
      </w:r>
      <w:r w:rsidR="00A31D3C" w:rsidRPr="0061321F">
        <w:rPr>
          <w:color w:val="auto"/>
        </w:rPr>
        <w:t xml:space="preserve"> regjistr</w:t>
      </w:r>
      <w:r w:rsidR="005E39EA" w:rsidRPr="0061321F">
        <w:rPr>
          <w:color w:val="auto"/>
        </w:rPr>
        <w:t>uara p</w:t>
      </w:r>
      <w:r w:rsidR="00A42CD6" w:rsidRPr="0061321F">
        <w:rPr>
          <w:color w:val="auto"/>
        </w:rPr>
        <w:t>ë</w:t>
      </w:r>
      <w:r w:rsidR="005E39EA" w:rsidRPr="0061321F">
        <w:rPr>
          <w:color w:val="auto"/>
        </w:rPr>
        <w:t>r k</w:t>
      </w:r>
      <w:r w:rsidR="00A42CD6" w:rsidRPr="0061321F">
        <w:rPr>
          <w:color w:val="auto"/>
        </w:rPr>
        <w:t>ë</w:t>
      </w:r>
      <w:r w:rsidR="005E39EA" w:rsidRPr="0061321F">
        <w:rPr>
          <w:color w:val="auto"/>
        </w:rPr>
        <w:t>to vepra me 14 proce</w:t>
      </w:r>
      <w:r w:rsidR="00A31D3C" w:rsidRPr="0061321F">
        <w:rPr>
          <w:color w:val="auto"/>
        </w:rPr>
        <w:t>d</w:t>
      </w:r>
      <w:r w:rsidR="005E39EA" w:rsidRPr="0061321F">
        <w:rPr>
          <w:color w:val="auto"/>
        </w:rPr>
        <w:t>i</w:t>
      </w:r>
      <w:r w:rsidR="00A31D3C" w:rsidRPr="0061321F">
        <w:rPr>
          <w:color w:val="auto"/>
        </w:rPr>
        <w:t>me m</w:t>
      </w:r>
      <w:r w:rsidR="00A42CD6" w:rsidRPr="0061321F">
        <w:rPr>
          <w:color w:val="auto"/>
        </w:rPr>
        <w:t>ë</w:t>
      </w:r>
      <w:r w:rsidR="00A31D3C" w:rsidRPr="0061321F">
        <w:rPr>
          <w:color w:val="auto"/>
        </w:rPr>
        <w:t xml:space="preserve"> pak.</w:t>
      </w:r>
      <w:r w:rsidR="008D0C57" w:rsidRPr="0061321F">
        <w:rPr>
          <w:color w:val="auto"/>
        </w:rPr>
        <w:t xml:space="preserve"> </w:t>
      </w:r>
      <w:r w:rsidRPr="0061321F">
        <w:rPr>
          <w:color w:val="auto"/>
        </w:rPr>
        <w:t>Në lidhje me çështjet e regjistruara rezulton se janë dërguar për gjykim 14 çështje, 2 çështje janë pushuar, 22 çështje janë pezulluar, 8 çështje të transferuara dhe 118 çështje rezultojnë të mbetura në hetim.</w:t>
      </w:r>
      <w:r w:rsidR="00416920" w:rsidRPr="0061321F">
        <w:rPr>
          <w:color w:val="auto"/>
        </w:rPr>
        <w:t xml:space="preserve"> </w:t>
      </w:r>
      <w:r w:rsidR="00416920" w:rsidRPr="0061321F">
        <w:rPr>
          <w:color w:val="auto"/>
        </w:rPr>
        <w:lastRenderedPageBreak/>
        <w:t>R</w:t>
      </w:r>
      <w:r w:rsidR="00A31D3C" w:rsidRPr="0061321F">
        <w:rPr>
          <w:color w:val="auto"/>
        </w:rPr>
        <w:t>eferuar shifrave t</w:t>
      </w:r>
      <w:r w:rsidR="00A42CD6" w:rsidRPr="0061321F">
        <w:rPr>
          <w:color w:val="auto"/>
        </w:rPr>
        <w:t>ë</w:t>
      </w:r>
      <w:r w:rsidR="00A31D3C" w:rsidRPr="0061321F">
        <w:rPr>
          <w:color w:val="auto"/>
        </w:rPr>
        <w:t xml:space="preserve"> vitit t</w:t>
      </w:r>
      <w:r w:rsidR="00A42CD6" w:rsidRPr="0061321F">
        <w:rPr>
          <w:color w:val="auto"/>
        </w:rPr>
        <w:t>ë</w:t>
      </w:r>
      <w:r w:rsidR="001C2F76" w:rsidRPr="0061321F">
        <w:rPr>
          <w:color w:val="auto"/>
        </w:rPr>
        <w:t xml:space="preserve"> kaluar</w:t>
      </w:r>
      <w:r w:rsidR="00A31D3C" w:rsidRPr="0061321F">
        <w:rPr>
          <w:color w:val="auto"/>
        </w:rPr>
        <w:t xml:space="preserve"> rezulton nj</w:t>
      </w:r>
      <w:r w:rsidR="00A42CD6" w:rsidRPr="0061321F">
        <w:rPr>
          <w:color w:val="auto"/>
        </w:rPr>
        <w:t>ë</w:t>
      </w:r>
      <w:r w:rsidR="00A31D3C" w:rsidRPr="0061321F">
        <w:rPr>
          <w:color w:val="auto"/>
        </w:rPr>
        <w:t xml:space="preserve"> ulje </w:t>
      </w:r>
      <w:r w:rsidR="009F5B5A" w:rsidRPr="0061321F">
        <w:rPr>
          <w:color w:val="auto"/>
        </w:rPr>
        <w:t xml:space="preserve">me </w:t>
      </w:r>
      <w:r w:rsidR="00A31D3C" w:rsidRPr="0061321F">
        <w:rPr>
          <w:color w:val="auto"/>
        </w:rPr>
        <w:t xml:space="preserve">2 </w:t>
      </w:r>
      <w:r w:rsidR="006D7DE0" w:rsidRPr="0061321F">
        <w:rPr>
          <w:color w:val="auto"/>
        </w:rPr>
        <w:t>ç</w:t>
      </w:r>
      <w:r w:rsidR="00A42CD6" w:rsidRPr="0061321F">
        <w:rPr>
          <w:color w:val="auto"/>
        </w:rPr>
        <w:t>ë</w:t>
      </w:r>
      <w:r w:rsidR="00A31D3C" w:rsidRPr="0061321F">
        <w:rPr>
          <w:color w:val="auto"/>
        </w:rPr>
        <w:t>shtje d</w:t>
      </w:r>
      <w:r w:rsidR="00A42CD6" w:rsidRPr="0061321F">
        <w:rPr>
          <w:color w:val="auto"/>
        </w:rPr>
        <w:t>ë</w:t>
      </w:r>
      <w:r w:rsidR="00D50595" w:rsidRPr="0061321F">
        <w:rPr>
          <w:color w:val="auto"/>
        </w:rPr>
        <w:t xml:space="preserve">rguar </w:t>
      </w:r>
      <w:r w:rsidR="00A31D3C" w:rsidRPr="0061321F">
        <w:rPr>
          <w:color w:val="auto"/>
        </w:rPr>
        <w:t>p</w:t>
      </w:r>
      <w:r w:rsidR="00A42CD6" w:rsidRPr="0061321F">
        <w:rPr>
          <w:color w:val="auto"/>
        </w:rPr>
        <w:t>ë</w:t>
      </w:r>
      <w:r w:rsidR="00A31D3C" w:rsidRPr="0061321F">
        <w:rPr>
          <w:color w:val="auto"/>
        </w:rPr>
        <w:t xml:space="preserve">r gjykim, </w:t>
      </w:r>
      <w:r w:rsidR="00984DA9" w:rsidRPr="0061321F">
        <w:rPr>
          <w:color w:val="auto"/>
        </w:rPr>
        <w:t>8</w:t>
      </w:r>
      <w:r w:rsidR="00416920" w:rsidRPr="0061321F">
        <w:rPr>
          <w:color w:val="auto"/>
        </w:rPr>
        <w:t xml:space="preserve"> </w:t>
      </w:r>
      <w:r w:rsidR="006D7DE0" w:rsidRPr="0061321F">
        <w:rPr>
          <w:color w:val="auto"/>
        </w:rPr>
        <w:t>ç</w:t>
      </w:r>
      <w:r w:rsidR="00A42CD6" w:rsidRPr="0061321F">
        <w:rPr>
          <w:color w:val="auto"/>
        </w:rPr>
        <w:t>ë</w:t>
      </w:r>
      <w:r w:rsidR="00984DA9" w:rsidRPr="0061321F">
        <w:rPr>
          <w:color w:val="auto"/>
        </w:rPr>
        <w:t>shtje m</w:t>
      </w:r>
      <w:r w:rsidR="00A42CD6" w:rsidRPr="0061321F">
        <w:rPr>
          <w:color w:val="auto"/>
        </w:rPr>
        <w:t>ë</w:t>
      </w:r>
      <w:r w:rsidR="00984DA9" w:rsidRPr="0061321F">
        <w:rPr>
          <w:color w:val="auto"/>
        </w:rPr>
        <w:t xml:space="preserve"> tep</w:t>
      </w:r>
      <w:r w:rsidR="00A42CD6" w:rsidRPr="0061321F">
        <w:rPr>
          <w:color w:val="auto"/>
        </w:rPr>
        <w:t>ë</w:t>
      </w:r>
      <w:r w:rsidR="00984DA9" w:rsidRPr="0061321F">
        <w:rPr>
          <w:color w:val="auto"/>
        </w:rPr>
        <w:t>r t</w:t>
      </w:r>
      <w:r w:rsidR="00A42CD6" w:rsidRPr="0061321F">
        <w:rPr>
          <w:color w:val="auto"/>
        </w:rPr>
        <w:t>ë</w:t>
      </w:r>
      <w:r w:rsidR="00984DA9" w:rsidRPr="0061321F">
        <w:rPr>
          <w:color w:val="auto"/>
        </w:rPr>
        <w:t xml:space="preserve"> pezulluara</w:t>
      </w:r>
      <w:r w:rsidR="00416920" w:rsidRPr="0061321F">
        <w:rPr>
          <w:color w:val="auto"/>
        </w:rPr>
        <w:t xml:space="preserve">, </w:t>
      </w:r>
      <w:r w:rsidR="00984DA9" w:rsidRPr="0061321F">
        <w:rPr>
          <w:color w:val="auto"/>
        </w:rPr>
        <w:t xml:space="preserve">13 </w:t>
      </w:r>
      <w:r w:rsidR="006D7DE0" w:rsidRPr="0061321F">
        <w:rPr>
          <w:color w:val="auto"/>
        </w:rPr>
        <w:t>ç</w:t>
      </w:r>
      <w:r w:rsidR="00A42CD6" w:rsidRPr="0061321F">
        <w:rPr>
          <w:color w:val="auto"/>
        </w:rPr>
        <w:t>ë</w:t>
      </w:r>
      <w:r w:rsidR="00984DA9" w:rsidRPr="0061321F">
        <w:rPr>
          <w:color w:val="auto"/>
        </w:rPr>
        <w:t>shtje m</w:t>
      </w:r>
      <w:r w:rsidR="00A42CD6" w:rsidRPr="0061321F">
        <w:rPr>
          <w:color w:val="auto"/>
        </w:rPr>
        <w:t>ë</w:t>
      </w:r>
      <w:r w:rsidR="00984DA9" w:rsidRPr="0061321F">
        <w:rPr>
          <w:color w:val="auto"/>
        </w:rPr>
        <w:t xml:space="preserve"> pak t</w:t>
      </w:r>
      <w:r w:rsidR="00A42CD6" w:rsidRPr="0061321F">
        <w:rPr>
          <w:color w:val="auto"/>
        </w:rPr>
        <w:t>ë</w:t>
      </w:r>
      <w:r w:rsidR="00984DA9" w:rsidRPr="0061321F">
        <w:rPr>
          <w:color w:val="auto"/>
        </w:rPr>
        <w:t xml:space="preserve"> trasferuara dhe 7 </w:t>
      </w:r>
      <w:r w:rsidR="006D7DE0" w:rsidRPr="0061321F">
        <w:rPr>
          <w:color w:val="auto"/>
        </w:rPr>
        <w:t>ç</w:t>
      </w:r>
      <w:r w:rsidR="00A42CD6" w:rsidRPr="0061321F">
        <w:rPr>
          <w:color w:val="auto"/>
        </w:rPr>
        <w:t>ë</w:t>
      </w:r>
      <w:r w:rsidR="00984DA9" w:rsidRPr="0061321F">
        <w:rPr>
          <w:color w:val="auto"/>
        </w:rPr>
        <w:t>shtj</w:t>
      </w:r>
      <w:r w:rsidR="00416920" w:rsidRPr="0061321F">
        <w:rPr>
          <w:color w:val="auto"/>
        </w:rPr>
        <w:t>e</w:t>
      </w:r>
      <w:r w:rsidR="00984DA9" w:rsidRPr="0061321F">
        <w:rPr>
          <w:color w:val="auto"/>
        </w:rPr>
        <w:t xml:space="preserve"> m</w:t>
      </w:r>
      <w:r w:rsidR="00A42CD6" w:rsidRPr="0061321F">
        <w:rPr>
          <w:color w:val="auto"/>
        </w:rPr>
        <w:t>ë</w:t>
      </w:r>
      <w:r w:rsidR="00984DA9" w:rsidRPr="0061321F">
        <w:rPr>
          <w:color w:val="auto"/>
        </w:rPr>
        <w:t xml:space="preserve"> tep</w:t>
      </w:r>
      <w:r w:rsidR="00A42CD6" w:rsidRPr="0061321F">
        <w:rPr>
          <w:color w:val="auto"/>
        </w:rPr>
        <w:t>ë</w:t>
      </w:r>
      <w:r w:rsidR="00984DA9" w:rsidRPr="0061321F">
        <w:rPr>
          <w:color w:val="auto"/>
        </w:rPr>
        <w:t>r t</w:t>
      </w:r>
      <w:r w:rsidR="00A42CD6" w:rsidRPr="0061321F">
        <w:rPr>
          <w:color w:val="auto"/>
        </w:rPr>
        <w:t>ë</w:t>
      </w:r>
      <w:r w:rsidR="00984DA9" w:rsidRPr="0061321F">
        <w:rPr>
          <w:color w:val="auto"/>
        </w:rPr>
        <w:t xml:space="preserve"> mbetura n</w:t>
      </w:r>
      <w:r w:rsidR="00A42CD6" w:rsidRPr="0061321F">
        <w:rPr>
          <w:color w:val="auto"/>
        </w:rPr>
        <w:t>ë</w:t>
      </w:r>
      <w:r w:rsidR="00984DA9" w:rsidRPr="0061321F">
        <w:rPr>
          <w:color w:val="auto"/>
        </w:rPr>
        <w:t xml:space="preserve"> gjykim</w:t>
      </w:r>
      <w:r w:rsidR="00F256BE" w:rsidRPr="0061321F">
        <w:rPr>
          <w:rStyle w:val="FootnoteReference"/>
          <w:color w:val="auto"/>
        </w:rPr>
        <w:footnoteReference w:id="77"/>
      </w:r>
      <w:r w:rsidR="00984DA9" w:rsidRPr="0061321F">
        <w:rPr>
          <w:color w:val="auto"/>
        </w:rPr>
        <w:t>.</w:t>
      </w:r>
    </w:p>
    <w:p w14:paraId="7560899F" w14:textId="3965262F" w:rsidR="000A2D35" w:rsidRPr="0061321F" w:rsidRDefault="000A2D35" w:rsidP="003B775A">
      <w:pPr>
        <w:pStyle w:val="ATEXXX"/>
        <w:rPr>
          <w:color w:val="auto"/>
        </w:rPr>
      </w:pPr>
      <w:r w:rsidRPr="0061321F">
        <w:rPr>
          <w:color w:val="auto"/>
        </w:rPr>
        <w:t>Nga 14 çështjet e dërguara për gjykim për vitin 2021, të cilët zënë rreth 8.54% të çështjeve të hetuara në fushën e krimit të organizuar, rezulton se numri i të hetuar</w:t>
      </w:r>
      <w:r w:rsidR="009F5B5A" w:rsidRPr="0061321F">
        <w:rPr>
          <w:color w:val="auto"/>
        </w:rPr>
        <w:t>ve</w:t>
      </w:r>
      <w:r w:rsidRPr="0061321F">
        <w:rPr>
          <w:color w:val="auto"/>
        </w:rPr>
        <w:t>/pandehur</w:t>
      </w:r>
      <w:r w:rsidR="009F5B5A" w:rsidRPr="0061321F">
        <w:rPr>
          <w:color w:val="auto"/>
        </w:rPr>
        <w:t>ve</w:t>
      </w:r>
      <w:r w:rsidRPr="0061321F">
        <w:rPr>
          <w:color w:val="auto"/>
        </w:rPr>
        <w:t xml:space="preserve"> ka qënë 84 persona</w:t>
      </w:r>
      <w:r w:rsidR="00984DA9" w:rsidRPr="0061321F">
        <w:rPr>
          <w:color w:val="auto"/>
        </w:rPr>
        <w:t xml:space="preserve"> ose 29 persona m</w:t>
      </w:r>
      <w:r w:rsidR="00A42CD6" w:rsidRPr="0061321F">
        <w:rPr>
          <w:color w:val="auto"/>
        </w:rPr>
        <w:t>ë</w:t>
      </w:r>
      <w:r w:rsidR="00984DA9" w:rsidRPr="0061321F">
        <w:rPr>
          <w:color w:val="auto"/>
        </w:rPr>
        <w:t xml:space="preserve"> pak se vjet</w:t>
      </w:r>
      <w:r w:rsidRPr="0061321F">
        <w:rPr>
          <w:color w:val="auto"/>
        </w:rPr>
        <w:t>. Numrin më të lartë të çështje</w:t>
      </w:r>
      <w:r w:rsidR="001C2F76" w:rsidRPr="0061321F">
        <w:rPr>
          <w:color w:val="auto"/>
        </w:rPr>
        <w:t>ve të dërguara për gjykim e ka</w:t>
      </w:r>
      <w:r w:rsidRPr="0061321F">
        <w:rPr>
          <w:color w:val="auto"/>
        </w:rPr>
        <w:t xml:space="preserve"> grupi </w:t>
      </w:r>
      <w:r w:rsidR="001C2F76" w:rsidRPr="0061321F">
        <w:rPr>
          <w:color w:val="auto"/>
        </w:rPr>
        <w:t xml:space="preserve">i </w:t>
      </w:r>
      <w:r w:rsidRPr="0061321F">
        <w:rPr>
          <w:color w:val="auto"/>
        </w:rPr>
        <w:t xml:space="preserve">veprave penale të neneve (78/2 </w:t>
      </w:r>
      <w:r w:rsidR="008A7602">
        <w:rPr>
          <w:color w:val="auto"/>
        </w:rPr>
        <w:t>“</w:t>
      </w:r>
      <w:r w:rsidRPr="0061321F">
        <w:rPr>
          <w:color w:val="auto"/>
        </w:rPr>
        <w:t>Vrasja e kryer për interes apo hakmarrje</w:t>
      </w:r>
      <w:r w:rsidR="008A7602">
        <w:rPr>
          <w:color w:val="auto"/>
        </w:rPr>
        <w:t>”</w:t>
      </w:r>
      <w:r w:rsidRPr="0061321F">
        <w:rPr>
          <w:color w:val="auto"/>
        </w:rPr>
        <w:t>;</w:t>
      </w:r>
      <w:r w:rsidR="008D0C57" w:rsidRPr="0061321F">
        <w:rPr>
          <w:color w:val="auto"/>
        </w:rPr>
        <w:t xml:space="preserve"> </w:t>
      </w:r>
      <w:r w:rsidRPr="0061321F">
        <w:rPr>
          <w:color w:val="auto"/>
        </w:rPr>
        <w:t xml:space="preserve">109/3 </w:t>
      </w:r>
      <w:r w:rsidR="008A7602">
        <w:rPr>
          <w:color w:val="auto"/>
        </w:rPr>
        <w:t>“</w:t>
      </w:r>
      <w:r w:rsidRPr="0061321F">
        <w:rPr>
          <w:color w:val="auto"/>
        </w:rPr>
        <w:t>Rrëmbimi ose mbajtja peng e personit ose e të miturit nën moshën 14 vjeç</w:t>
      </w:r>
      <w:r w:rsidR="008A7602">
        <w:rPr>
          <w:color w:val="auto"/>
        </w:rPr>
        <w:t>”</w:t>
      </w:r>
      <w:r w:rsidRPr="0061321F">
        <w:rPr>
          <w:color w:val="auto"/>
        </w:rPr>
        <w:t>;</w:t>
      </w:r>
      <w:r w:rsidR="008D0C57" w:rsidRPr="0061321F">
        <w:rPr>
          <w:color w:val="auto"/>
        </w:rPr>
        <w:t xml:space="preserve"> </w:t>
      </w:r>
      <w:r w:rsidRPr="0061321F">
        <w:rPr>
          <w:color w:val="auto"/>
        </w:rPr>
        <w:t xml:space="preserve">278 </w:t>
      </w:r>
      <w:r w:rsidR="008A7602">
        <w:rPr>
          <w:color w:val="auto"/>
        </w:rPr>
        <w:t>“</w:t>
      </w:r>
      <w:r w:rsidRPr="0061321F">
        <w:rPr>
          <w:color w:val="auto"/>
        </w:rPr>
        <w:t>Mbajtja pa leje dhe prodhimi i armëve, armëve shpërthyese dhe i municionit</w:t>
      </w:r>
      <w:r w:rsidR="008A7602">
        <w:rPr>
          <w:color w:val="auto"/>
        </w:rPr>
        <w:t>”</w:t>
      </w:r>
      <w:r w:rsidRPr="0061321F">
        <w:rPr>
          <w:color w:val="auto"/>
        </w:rPr>
        <w:t xml:space="preserve">; 303 </w:t>
      </w:r>
      <w:r w:rsidR="008A7602">
        <w:rPr>
          <w:color w:val="auto"/>
        </w:rPr>
        <w:t>“</w:t>
      </w:r>
      <w:r w:rsidRPr="0061321F">
        <w:rPr>
          <w:color w:val="auto"/>
        </w:rPr>
        <w:t>Fshehja ose asgjësimi i kufomës</w:t>
      </w:r>
      <w:r w:rsidR="008A7602">
        <w:rPr>
          <w:color w:val="auto"/>
        </w:rPr>
        <w:t>”</w:t>
      </w:r>
      <w:r w:rsidRPr="0061321F">
        <w:rPr>
          <w:color w:val="auto"/>
        </w:rPr>
        <w:t xml:space="preserve"> ; 333/a </w:t>
      </w:r>
      <w:r w:rsidR="008A7602">
        <w:rPr>
          <w:color w:val="auto"/>
        </w:rPr>
        <w:t>“</w:t>
      </w:r>
      <w:r w:rsidRPr="0061321F">
        <w:rPr>
          <w:color w:val="auto"/>
        </w:rPr>
        <w:t>Grupi i stukturuar kriminal</w:t>
      </w:r>
      <w:r w:rsidR="008A7602">
        <w:rPr>
          <w:color w:val="auto"/>
        </w:rPr>
        <w:t>”</w:t>
      </w:r>
      <w:r w:rsidRPr="0061321F">
        <w:rPr>
          <w:color w:val="auto"/>
        </w:rPr>
        <w:t xml:space="preserve">, 334 </w:t>
      </w:r>
      <w:r w:rsidR="008A7602">
        <w:rPr>
          <w:color w:val="auto"/>
        </w:rPr>
        <w:t>“</w:t>
      </w:r>
      <w:r w:rsidRPr="0061321F">
        <w:rPr>
          <w:color w:val="auto"/>
        </w:rPr>
        <w:t>Kryerja e veprave penale nga organizata kriminale dhe grupi i strukturuar kriminal</w:t>
      </w:r>
      <w:r w:rsidR="008A7602">
        <w:rPr>
          <w:color w:val="auto"/>
        </w:rPr>
        <w:t>”</w:t>
      </w:r>
      <w:r w:rsidRPr="0061321F">
        <w:rPr>
          <w:color w:val="auto"/>
        </w:rPr>
        <w:t xml:space="preserve">) me 4 çështje të dërguara për gjykim. Nga këto çështje për 64 persona është caktuar masa e sigurimit </w:t>
      </w:r>
      <w:r w:rsidR="008A7602">
        <w:rPr>
          <w:color w:val="auto"/>
        </w:rPr>
        <w:t>“</w:t>
      </w:r>
      <w:r w:rsidRPr="0061321F">
        <w:rPr>
          <w:color w:val="auto"/>
        </w:rPr>
        <w:t>Arrest me burg</w:t>
      </w:r>
      <w:r w:rsidR="008A7602">
        <w:rPr>
          <w:color w:val="auto"/>
        </w:rPr>
        <w:t>”</w:t>
      </w:r>
      <w:r w:rsidR="00984DA9" w:rsidRPr="0061321F">
        <w:rPr>
          <w:color w:val="auto"/>
        </w:rPr>
        <w:t>( ose 42 persona m</w:t>
      </w:r>
      <w:r w:rsidR="00A42CD6" w:rsidRPr="0061321F">
        <w:rPr>
          <w:color w:val="auto"/>
        </w:rPr>
        <w:t>ë</w:t>
      </w:r>
      <w:r w:rsidR="00984DA9" w:rsidRPr="0061321F">
        <w:rPr>
          <w:color w:val="auto"/>
        </w:rPr>
        <w:t xml:space="preserve"> pak se vjet)</w:t>
      </w:r>
      <w:r w:rsidRPr="0061321F">
        <w:rPr>
          <w:color w:val="auto"/>
        </w:rPr>
        <w:t xml:space="preserve">, për 3 persona është caktuar masa e sigurimit </w:t>
      </w:r>
      <w:r w:rsidR="008A7602">
        <w:rPr>
          <w:color w:val="auto"/>
        </w:rPr>
        <w:t>“</w:t>
      </w:r>
      <w:r w:rsidRPr="0061321F">
        <w:rPr>
          <w:color w:val="auto"/>
        </w:rPr>
        <w:t>Arrest në shtëpi</w:t>
      </w:r>
      <w:r w:rsidR="008A7602">
        <w:rPr>
          <w:color w:val="auto"/>
        </w:rPr>
        <w:t>”</w:t>
      </w:r>
      <w:r w:rsidR="00984DA9" w:rsidRPr="0061321F">
        <w:rPr>
          <w:color w:val="auto"/>
        </w:rPr>
        <w:t>( shif</w:t>
      </w:r>
      <w:r w:rsidR="00A42CD6" w:rsidRPr="0061321F">
        <w:rPr>
          <w:color w:val="auto"/>
        </w:rPr>
        <w:t>ë</w:t>
      </w:r>
      <w:r w:rsidR="00984DA9" w:rsidRPr="0061321F">
        <w:rPr>
          <w:color w:val="auto"/>
        </w:rPr>
        <w:t>r e nj</w:t>
      </w:r>
      <w:r w:rsidR="00A42CD6" w:rsidRPr="0061321F">
        <w:rPr>
          <w:color w:val="auto"/>
        </w:rPr>
        <w:t>ë</w:t>
      </w:r>
      <w:r w:rsidR="00984DA9" w:rsidRPr="0061321F">
        <w:rPr>
          <w:color w:val="auto"/>
        </w:rPr>
        <w:t>jt</w:t>
      </w:r>
      <w:r w:rsidR="00A42CD6" w:rsidRPr="0061321F">
        <w:rPr>
          <w:color w:val="auto"/>
        </w:rPr>
        <w:t>ë</w:t>
      </w:r>
      <w:r w:rsidR="00984DA9" w:rsidRPr="0061321F">
        <w:rPr>
          <w:color w:val="auto"/>
        </w:rPr>
        <w:t xml:space="preserve"> me vjet)</w:t>
      </w:r>
      <w:r w:rsidR="008D0C57" w:rsidRPr="0061321F">
        <w:rPr>
          <w:color w:val="auto"/>
        </w:rPr>
        <w:t xml:space="preserve"> </w:t>
      </w:r>
      <w:r w:rsidRPr="0061321F">
        <w:rPr>
          <w:color w:val="auto"/>
        </w:rPr>
        <w:t xml:space="preserve">dhe për 1 person është caktuar masa e sigurimit </w:t>
      </w:r>
      <w:r w:rsidR="008A7602">
        <w:rPr>
          <w:color w:val="auto"/>
        </w:rPr>
        <w:t>“</w:t>
      </w:r>
      <w:r w:rsidRPr="0061321F">
        <w:rPr>
          <w:color w:val="auto"/>
        </w:rPr>
        <w:t>Detyrim për paraqitje në policinë gjyqësore</w:t>
      </w:r>
      <w:r w:rsidR="008A7602">
        <w:rPr>
          <w:color w:val="auto"/>
        </w:rPr>
        <w:t>”</w:t>
      </w:r>
      <w:r w:rsidR="00984DA9" w:rsidRPr="0061321F">
        <w:rPr>
          <w:color w:val="auto"/>
        </w:rPr>
        <w:t>( nj</w:t>
      </w:r>
      <w:r w:rsidR="00A42CD6" w:rsidRPr="0061321F">
        <w:rPr>
          <w:color w:val="auto"/>
        </w:rPr>
        <w:t>ë</w:t>
      </w:r>
      <w:r w:rsidR="00984DA9" w:rsidRPr="0061321F">
        <w:rPr>
          <w:color w:val="auto"/>
        </w:rPr>
        <w:t xml:space="preserve"> m</w:t>
      </w:r>
      <w:r w:rsidR="00A42CD6" w:rsidRPr="0061321F">
        <w:rPr>
          <w:color w:val="auto"/>
        </w:rPr>
        <w:t>ë</w:t>
      </w:r>
      <w:r w:rsidR="00984DA9" w:rsidRPr="0061321F">
        <w:rPr>
          <w:color w:val="auto"/>
        </w:rPr>
        <w:t xml:space="preserve"> pak se vjet)</w:t>
      </w:r>
      <w:r w:rsidR="0074015F" w:rsidRPr="0061321F">
        <w:rPr>
          <w:rStyle w:val="FootnoteReference"/>
          <w:color w:val="auto"/>
        </w:rPr>
        <w:footnoteReference w:id="78"/>
      </w:r>
      <w:r w:rsidRPr="0061321F">
        <w:rPr>
          <w:color w:val="auto"/>
        </w:rPr>
        <w:t xml:space="preserve">. </w:t>
      </w:r>
    </w:p>
    <w:p w14:paraId="756089A0" w14:textId="77777777" w:rsidR="000A2D35" w:rsidRPr="0061321F" w:rsidRDefault="000A2D35" w:rsidP="003B775A">
      <w:pPr>
        <w:pStyle w:val="ATEXXX"/>
        <w:rPr>
          <w:color w:val="auto"/>
        </w:rPr>
      </w:pPr>
      <w:r w:rsidRPr="0061321F">
        <w:rPr>
          <w:color w:val="auto"/>
        </w:rPr>
        <w:t>Për vitin 2021 rezulton se ka përfunduar gjykimi i themelit në Gjykatën e Posaçme të Shkallës së Parë për Korrupsionin dhe Krimin e Organizuar për 23 çështje penale për veprat penale në fushën e krimit të organizuar me një numër prej 94 të pandehurish</w:t>
      </w:r>
      <w:r w:rsidR="00984DA9" w:rsidRPr="0061321F">
        <w:rPr>
          <w:color w:val="auto"/>
        </w:rPr>
        <w:t xml:space="preserve"> ose krahasuar me vjet me nj</w:t>
      </w:r>
      <w:r w:rsidR="00A42CD6" w:rsidRPr="0061321F">
        <w:rPr>
          <w:color w:val="auto"/>
        </w:rPr>
        <w:t>ë</w:t>
      </w:r>
      <w:r w:rsidR="00984DA9" w:rsidRPr="0061321F">
        <w:rPr>
          <w:color w:val="auto"/>
        </w:rPr>
        <w:t xml:space="preserve"> rritje prej 11 </w:t>
      </w:r>
      <w:r w:rsidR="006D7DE0" w:rsidRPr="0061321F">
        <w:rPr>
          <w:color w:val="auto"/>
        </w:rPr>
        <w:t>ç</w:t>
      </w:r>
      <w:r w:rsidR="00A42CD6" w:rsidRPr="0061321F">
        <w:rPr>
          <w:color w:val="auto"/>
        </w:rPr>
        <w:t>ë</w:t>
      </w:r>
      <w:r w:rsidR="00984DA9" w:rsidRPr="0061321F">
        <w:rPr>
          <w:color w:val="auto"/>
        </w:rPr>
        <w:t>shtjesh m</w:t>
      </w:r>
      <w:r w:rsidR="00A42CD6" w:rsidRPr="0061321F">
        <w:rPr>
          <w:color w:val="auto"/>
        </w:rPr>
        <w:t>ë</w:t>
      </w:r>
      <w:r w:rsidR="00984DA9" w:rsidRPr="0061321F">
        <w:rPr>
          <w:color w:val="auto"/>
        </w:rPr>
        <w:t xml:space="preserve"> tep</w:t>
      </w:r>
      <w:r w:rsidR="00A42CD6" w:rsidRPr="0061321F">
        <w:rPr>
          <w:color w:val="auto"/>
        </w:rPr>
        <w:t>ë</w:t>
      </w:r>
      <w:r w:rsidR="00984DA9" w:rsidRPr="0061321F">
        <w:rPr>
          <w:color w:val="auto"/>
        </w:rPr>
        <w:t>r dhe 31 t</w:t>
      </w:r>
      <w:r w:rsidR="00A42CD6" w:rsidRPr="0061321F">
        <w:rPr>
          <w:color w:val="auto"/>
        </w:rPr>
        <w:t>ë</w:t>
      </w:r>
      <w:r w:rsidR="00984DA9" w:rsidRPr="0061321F">
        <w:rPr>
          <w:color w:val="auto"/>
        </w:rPr>
        <w:t xml:space="preserve"> pandehur m</w:t>
      </w:r>
      <w:r w:rsidR="00A42CD6" w:rsidRPr="0061321F">
        <w:rPr>
          <w:color w:val="auto"/>
        </w:rPr>
        <w:t>ë</w:t>
      </w:r>
      <w:r w:rsidR="00984DA9" w:rsidRPr="0061321F">
        <w:rPr>
          <w:color w:val="auto"/>
        </w:rPr>
        <w:t xml:space="preserve"> tep</w:t>
      </w:r>
      <w:r w:rsidR="00A42CD6" w:rsidRPr="0061321F">
        <w:rPr>
          <w:color w:val="auto"/>
        </w:rPr>
        <w:t>ë</w:t>
      </w:r>
      <w:r w:rsidR="00984DA9" w:rsidRPr="0061321F">
        <w:rPr>
          <w:color w:val="auto"/>
        </w:rPr>
        <w:t>r</w:t>
      </w:r>
      <w:r w:rsidR="00F256BE" w:rsidRPr="0061321F">
        <w:rPr>
          <w:rStyle w:val="FootnoteReference"/>
          <w:color w:val="auto"/>
        </w:rPr>
        <w:footnoteReference w:id="79"/>
      </w:r>
      <w:r w:rsidRPr="0061321F">
        <w:rPr>
          <w:color w:val="auto"/>
        </w:rPr>
        <w:t xml:space="preserve">. </w:t>
      </w:r>
      <w:r w:rsidR="00984DA9" w:rsidRPr="0061321F">
        <w:rPr>
          <w:color w:val="auto"/>
        </w:rPr>
        <w:t>P</w:t>
      </w:r>
      <w:r w:rsidR="00A42CD6" w:rsidRPr="0061321F">
        <w:rPr>
          <w:color w:val="auto"/>
        </w:rPr>
        <w:t>ë</w:t>
      </w:r>
      <w:r w:rsidR="00984DA9" w:rsidRPr="0061321F">
        <w:rPr>
          <w:color w:val="auto"/>
        </w:rPr>
        <w:t>r</w:t>
      </w:r>
      <w:r w:rsidR="00160E3F" w:rsidRPr="0061321F">
        <w:rPr>
          <w:color w:val="auto"/>
        </w:rPr>
        <w:t xml:space="preserve"> viti</w:t>
      </w:r>
      <w:r w:rsidR="00984DA9" w:rsidRPr="0061321F">
        <w:rPr>
          <w:color w:val="auto"/>
        </w:rPr>
        <w:t>n 2021 jan</w:t>
      </w:r>
      <w:r w:rsidR="00A42CD6" w:rsidRPr="0061321F">
        <w:rPr>
          <w:color w:val="auto"/>
        </w:rPr>
        <w:t>ë</w:t>
      </w:r>
      <w:r w:rsidR="00984DA9" w:rsidRPr="0061321F">
        <w:rPr>
          <w:color w:val="auto"/>
        </w:rPr>
        <w:t xml:space="preserve"> p</w:t>
      </w:r>
      <w:r w:rsidR="00A42CD6" w:rsidRPr="0061321F">
        <w:rPr>
          <w:color w:val="auto"/>
        </w:rPr>
        <w:t>ë</w:t>
      </w:r>
      <w:r w:rsidR="00984DA9" w:rsidRPr="0061321F">
        <w:rPr>
          <w:color w:val="auto"/>
        </w:rPr>
        <w:t>rcjell</w:t>
      </w:r>
      <w:r w:rsidR="00A42CD6" w:rsidRPr="0061321F">
        <w:rPr>
          <w:color w:val="auto"/>
        </w:rPr>
        <w:t>ë</w:t>
      </w:r>
      <w:r w:rsidR="00984DA9" w:rsidRPr="0061321F">
        <w:rPr>
          <w:color w:val="auto"/>
        </w:rPr>
        <w:t xml:space="preserve"> t</w:t>
      </w:r>
      <w:r w:rsidR="00A42CD6" w:rsidRPr="0061321F">
        <w:rPr>
          <w:color w:val="auto"/>
        </w:rPr>
        <w:t>ë</w:t>
      </w:r>
      <w:r w:rsidR="00984DA9" w:rsidRPr="0061321F">
        <w:rPr>
          <w:color w:val="auto"/>
        </w:rPr>
        <w:t xml:space="preserve"> dh</w:t>
      </w:r>
      <w:r w:rsidR="00A42CD6" w:rsidRPr="0061321F">
        <w:rPr>
          <w:color w:val="auto"/>
        </w:rPr>
        <w:t>ë</w:t>
      </w:r>
      <w:r w:rsidR="00984DA9" w:rsidRPr="0061321F">
        <w:rPr>
          <w:color w:val="auto"/>
        </w:rPr>
        <w:t>na edhe p</w:t>
      </w:r>
      <w:r w:rsidR="00A42CD6" w:rsidRPr="0061321F">
        <w:rPr>
          <w:color w:val="auto"/>
        </w:rPr>
        <w:t>ë</w:t>
      </w:r>
      <w:r w:rsidR="00984DA9" w:rsidRPr="0061321F">
        <w:rPr>
          <w:color w:val="auto"/>
        </w:rPr>
        <w:t>r gjykimet n</w:t>
      </w:r>
      <w:r w:rsidR="00A42CD6" w:rsidRPr="0061321F">
        <w:rPr>
          <w:color w:val="auto"/>
        </w:rPr>
        <w:t>ë</w:t>
      </w:r>
      <w:r w:rsidR="00984DA9" w:rsidRPr="0061321F">
        <w:rPr>
          <w:color w:val="auto"/>
        </w:rPr>
        <w:t xml:space="preserve"> </w:t>
      </w:r>
      <w:r w:rsidRPr="0061321F">
        <w:rPr>
          <w:color w:val="auto"/>
        </w:rPr>
        <w:t xml:space="preserve">Gjykatën e Posaçme të Apelit për Korrupsionin dhe Krimin e Organizuar, </w:t>
      </w:r>
      <w:r w:rsidR="00984DA9" w:rsidRPr="0061321F">
        <w:rPr>
          <w:color w:val="auto"/>
        </w:rPr>
        <w:t xml:space="preserve">ku rezulton se </w:t>
      </w:r>
      <w:r w:rsidRPr="0061321F">
        <w:rPr>
          <w:color w:val="auto"/>
        </w:rPr>
        <w:t>ka përfunduar gjykimi për 19 çështje penale me një numër prej 71 të pandehurish, për veprat penale në fushën e krimit të organizuar.</w:t>
      </w:r>
    </w:p>
    <w:p w14:paraId="756089A1" w14:textId="77777777" w:rsidR="000A2D35" w:rsidRPr="0061321F" w:rsidRDefault="000A2D35" w:rsidP="003B775A">
      <w:pPr>
        <w:pStyle w:val="ATEXXX"/>
        <w:rPr>
          <w:color w:val="auto"/>
        </w:rPr>
      </w:pPr>
      <w:r w:rsidRPr="0061321F">
        <w:rPr>
          <w:color w:val="auto"/>
        </w:rPr>
        <w:t>Lidhur me për</w:t>
      </w:r>
      <w:r w:rsidR="00160E3F" w:rsidRPr="0061321F">
        <w:rPr>
          <w:color w:val="auto"/>
        </w:rPr>
        <w:t>dorimin</w:t>
      </w:r>
      <w:r w:rsidRPr="0061321F">
        <w:rPr>
          <w:color w:val="auto"/>
        </w:rPr>
        <w:t xml:space="preserve"> e metodave speciale të hetimit rezulton se përgjatë vitit 202</w:t>
      </w:r>
      <w:r w:rsidR="00160E3F" w:rsidRPr="0061321F">
        <w:rPr>
          <w:color w:val="auto"/>
        </w:rPr>
        <w:t>1</w:t>
      </w:r>
      <w:r w:rsidRPr="0061321F">
        <w:rPr>
          <w:color w:val="auto"/>
        </w:rPr>
        <w:t>, Prokuroria e Posaçme Kundër Korrupsionit dhe Krimit të Organizuar ka përdorur metodën e përgjimit për 129 procedime penale</w:t>
      </w:r>
      <w:r w:rsidR="00160E3F" w:rsidRPr="0061321F">
        <w:rPr>
          <w:color w:val="auto"/>
        </w:rPr>
        <w:t xml:space="preserve"> (</w:t>
      </w:r>
      <w:r w:rsidR="00984DA9" w:rsidRPr="0061321F">
        <w:rPr>
          <w:color w:val="auto"/>
        </w:rPr>
        <w:t>ose 38 m</w:t>
      </w:r>
      <w:r w:rsidR="00A42CD6" w:rsidRPr="0061321F">
        <w:rPr>
          <w:color w:val="auto"/>
        </w:rPr>
        <w:t>ë</w:t>
      </w:r>
      <w:r w:rsidR="00984DA9" w:rsidRPr="0061321F">
        <w:rPr>
          <w:color w:val="auto"/>
        </w:rPr>
        <w:t xml:space="preserve"> tep</w:t>
      </w:r>
      <w:r w:rsidR="00A42CD6" w:rsidRPr="0061321F">
        <w:rPr>
          <w:color w:val="auto"/>
        </w:rPr>
        <w:t>ë</w:t>
      </w:r>
      <w:r w:rsidR="00984DA9" w:rsidRPr="0061321F">
        <w:rPr>
          <w:color w:val="auto"/>
        </w:rPr>
        <w:t>r se vitin e kaluar)</w:t>
      </w:r>
      <w:r w:rsidRPr="0061321F">
        <w:rPr>
          <w:color w:val="auto"/>
        </w:rPr>
        <w:t>, ku për çështjet penale të hetuara për veprën penale të grupit të strukturuar kriminal në trafikimin e lëndëve narkotike (283/a/2, 333/a, 334) me 45 procedime penale</w:t>
      </w:r>
      <w:r w:rsidR="008A5654" w:rsidRPr="0061321F">
        <w:rPr>
          <w:color w:val="auto"/>
        </w:rPr>
        <w:t xml:space="preserve"> (ose 9 m</w:t>
      </w:r>
      <w:r w:rsidR="00A42CD6" w:rsidRPr="0061321F">
        <w:rPr>
          <w:color w:val="auto"/>
        </w:rPr>
        <w:t>ë</w:t>
      </w:r>
      <w:r w:rsidR="008A5654" w:rsidRPr="0061321F">
        <w:rPr>
          <w:color w:val="auto"/>
        </w:rPr>
        <w:t xml:space="preserve"> tep</w:t>
      </w:r>
      <w:r w:rsidR="00A42CD6" w:rsidRPr="0061321F">
        <w:rPr>
          <w:color w:val="auto"/>
        </w:rPr>
        <w:t>ë</w:t>
      </w:r>
      <w:r w:rsidR="008A5654" w:rsidRPr="0061321F">
        <w:rPr>
          <w:color w:val="auto"/>
        </w:rPr>
        <w:t>r se vjet)</w:t>
      </w:r>
      <w:r w:rsidR="008D0C57" w:rsidRPr="0061321F">
        <w:rPr>
          <w:color w:val="auto"/>
        </w:rPr>
        <w:t xml:space="preserve"> </w:t>
      </w:r>
      <w:r w:rsidRPr="0061321F">
        <w:rPr>
          <w:color w:val="auto"/>
        </w:rPr>
        <w:t xml:space="preserve">dhe 928 pajisje fundore </w:t>
      </w:r>
      <w:r w:rsidR="008A5654" w:rsidRPr="0061321F">
        <w:rPr>
          <w:color w:val="auto"/>
        </w:rPr>
        <w:t>( ose 7 m</w:t>
      </w:r>
      <w:r w:rsidR="00A42CD6" w:rsidRPr="0061321F">
        <w:rPr>
          <w:color w:val="auto"/>
        </w:rPr>
        <w:t>ë</w:t>
      </w:r>
      <w:r w:rsidR="008A5654" w:rsidRPr="0061321F">
        <w:rPr>
          <w:color w:val="auto"/>
        </w:rPr>
        <w:t xml:space="preserve"> pak se vitin</w:t>
      </w:r>
      <w:r w:rsidR="008D0C57" w:rsidRPr="0061321F">
        <w:rPr>
          <w:color w:val="auto"/>
        </w:rPr>
        <w:t xml:space="preserve"> </w:t>
      </w:r>
      <w:r w:rsidR="008A5654" w:rsidRPr="0061321F">
        <w:rPr>
          <w:color w:val="auto"/>
        </w:rPr>
        <w:t>kaluar</w:t>
      </w:r>
      <w:r w:rsidR="0074015F" w:rsidRPr="0061321F">
        <w:rPr>
          <w:rStyle w:val="FootnoteReference"/>
          <w:color w:val="auto"/>
        </w:rPr>
        <w:footnoteReference w:id="80"/>
      </w:r>
      <w:r w:rsidR="008A5654" w:rsidRPr="0061321F">
        <w:rPr>
          <w:color w:val="auto"/>
        </w:rPr>
        <w:t>)</w:t>
      </w:r>
    </w:p>
    <w:p w14:paraId="756089A2" w14:textId="77777777" w:rsidR="000A2D35" w:rsidRPr="0061321F" w:rsidRDefault="000A2D35" w:rsidP="003B775A">
      <w:pPr>
        <w:pStyle w:val="ATEXXX"/>
        <w:rPr>
          <w:color w:val="auto"/>
        </w:rPr>
      </w:pPr>
      <w:r w:rsidRPr="0061321F">
        <w:rPr>
          <w:color w:val="auto"/>
        </w:rPr>
        <w:t>Ndërkohë vijon të mbetet i ulët roli i prokurorisë për</w:t>
      </w:r>
      <w:r w:rsidR="001C2F76" w:rsidRPr="0061321F">
        <w:rPr>
          <w:color w:val="auto"/>
        </w:rPr>
        <w:t xml:space="preserve"> </w:t>
      </w:r>
      <w:r w:rsidRPr="0061321F">
        <w:rPr>
          <w:color w:val="auto"/>
        </w:rPr>
        <w:t>sa i përket hetimeve proaktive ose hetimeve të filluara kryesisht për veprat penale të krimit të organizuar, pasi në total për të gjitha veprat penale rezulton se janë regjistruar vetëm 1</w:t>
      </w:r>
      <w:r w:rsidR="00160E3F" w:rsidRPr="0061321F">
        <w:rPr>
          <w:color w:val="auto"/>
        </w:rPr>
        <w:t>8</w:t>
      </w:r>
      <w:r w:rsidRPr="0061321F">
        <w:rPr>
          <w:color w:val="auto"/>
        </w:rPr>
        <w:t xml:space="preserve"> procedime penale kryesisht nga organi i Prokurorisë së Posaçme.</w:t>
      </w:r>
    </w:p>
    <w:p w14:paraId="756089A3" w14:textId="77777777" w:rsidR="00A552F3" w:rsidRPr="0061321F" w:rsidRDefault="00A552F3" w:rsidP="003B775A">
      <w:pPr>
        <w:pStyle w:val="ATEXXX"/>
        <w:rPr>
          <w:b/>
          <w:color w:val="auto"/>
        </w:rPr>
      </w:pPr>
      <w:r w:rsidRPr="0061321F">
        <w:rPr>
          <w:b/>
          <w:color w:val="auto"/>
        </w:rPr>
        <w:t>N</w:t>
      </w:r>
      <w:r w:rsidR="003564E1" w:rsidRPr="0061321F">
        <w:rPr>
          <w:b/>
          <w:color w:val="auto"/>
        </w:rPr>
        <w:t>ë</w:t>
      </w:r>
      <w:r w:rsidRPr="0061321F">
        <w:rPr>
          <w:b/>
          <w:color w:val="auto"/>
        </w:rPr>
        <w:t xml:space="preserve"> p</w:t>
      </w:r>
      <w:r w:rsidR="003564E1" w:rsidRPr="0061321F">
        <w:rPr>
          <w:b/>
          <w:color w:val="auto"/>
        </w:rPr>
        <w:t>ë</w:t>
      </w:r>
      <w:r w:rsidRPr="0061321F">
        <w:rPr>
          <w:b/>
          <w:color w:val="auto"/>
        </w:rPr>
        <w:t>rgj</w:t>
      </w:r>
      <w:r w:rsidR="00924E52" w:rsidRPr="0061321F">
        <w:rPr>
          <w:b/>
          <w:color w:val="auto"/>
        </w:rPr>
        <w:t>ig</w:t>
      </w:r>
      <w:r w:rsidRPr="0061321F">
        <w:rPr>
          <w:b/>
          <w:color w:val="auto"/>
        </w:rPr>
        <w:t>jen</w:t>
      </w:r>
      <w:r w:rsidR="00924E52" w:rsidRPr="0061321F">
        <w:rPr>
          <w:b/>
          <w:color w:val="auto"/>
        </w:rPr>
        <w:t xml:space="preserve"> e Prokuroris</w:t>
      </w:r>
      <w:r w:rsidR="003564E1" w:rsidRPr="0061321F">
        <w:rPr>
          <w:b/>
          <w:color w:val="auto"/>
        </w:rPr>
        <w:t>ë</w:t>
      </w:r>
      <w:r w:rsidR="00924E52" w:rsidRPr="0061321F">
        <w:rPr>
          <w:b/>
          <w:color w:val="auto"/>
        </w:rPr>
        <w:t xml:space="preserve"> s</w:t>
      </w:r>
      <w:r w:rsidR="003564E1" w:rsidRPr="0061321F">
        <w:rPr>
          <w:b/>
          <w:color w:val="auto"/>
        </w:rPr>
        <w:t>ë</w:t>
      </w:r>
      <w:r w:rsidR="00924E52" w:rsidRPr="0061321F">
        <w:rPr>
          <w:b/>
          <w:color w:val="auto"/>
        </w:rPr>
        <w:t xml:space="preserve"> P</w:t>
      </w:r>
      <w:r w:rsidR="003564E1" w:rsidRPr="0061321F">
        <w:rPr>
          <w:b/>
          <w:color w:val="auto"/>
        </w:rPr>
        <w:t>ë</w:t>
      </w:r>
      <w:r w:rsidR="00924E52" w:rsidRPr="0061321F">
        <w:rPr>
          <w:b/>
          <w:color w:val="auto"/>
        </w:rPr>
        <w:t>rgjithshme</w:t>
      </w:r>
      <w:r w:rsidR="003F4237" w:rsidRPr="0061321F">
        <w:rPr>
          <w:rStyle w:val="FootnoteReference"/>
          <w:b/>
          <w:color w:val="auto"/>
        </w:rPr>
        <w:footnoteReference w:id="81"/>
      </w:r>
      <w:r w:rsidR="00824BFA" w:rsidRPr="0061321F">
        <w:rPr>
          <w:b/>
          <w:color w:val="auto"/>
        </w:rPr>
        <w:t xml:space="preserve"> p</w:t>
      </w:r>
      <w:r w:rsidR="003564E1" w:rsidRPr="0061321F">
        <w:rPr>
          <w:b/>
          <w:color w:val="auto"/>
        </w:rPr>
        <w:t>ë</w:t>
      </w:r>
      <w:r w:rsidR="00824BFA" w:rsidRPr="0061321F">
        <w:rPr>
          <w:b/>
          <w:color w:val="auto"/>
        </w:rPr>
        <w:t>r zbatimin e rekomandimeve p</w:t>
      </w:r>
      <w:r w:rsidRPr="0061321F">
        <w:rPr>
          <w:b/>
          <w:color w:val="auto"/>
        </w:rPr>
        <w:t>rioritare rezulton se:</w:t>
      </w:r>
    </w:p>
    <w:p w14:paraId="756089A4" w14:textId="0B3374AF" w:rsidR="00CD7B98" w:rsidRPr="0061321F" w:rsidRDefault="006F226F" w:rsidP="003B775A">
      <w:pPr>
        <w:pStyle w:val="ATEXXX"/>
        <w:rPr>
          <w:color w:val="auto"/>
        </w:rPr>
      </w:pPr>
      <w:r w:rsidRPr="0061321F">
        <w:rPr>
          <w:color w:val="auto"/>
        </w:rPr>
        <w:t xml:space="preserve">- </w:t>
      </w:r>
      <w:r w:rsidR="00CD7B98" w:rsidRPr="0061321F">
        <w:rPr>
          <w:color w:val="auto"/>
        </w:rPr>
        <w:t xml:space="preserve">Në kuadër të </w:t>
      </w:r>
      <w:r w:rsidR="008A7602">
        <w:rPr>
          <w:color w:val="auto"/>
        </w:rPr>
        <w:t>“</w:t>
      </w:r>
      <w:r w:rsidR="00CD7B98" w:rsidRPr="0061321F">
        <w:rPr>
          <w:color w:val="auto"/>
        </w:rPr>
        <w:t>Hetimeve efektive nëpërmjet përdorimit të metodave speciale të hetimit dhe rritja e heti</w:t>
      </w:r>
      <w:r w:rsidR="008B7BE2" w:rsidRPr="0061321F">
        <w:rPr>
          <w:color w:val="auto"/>
        </w:rPr>
        <w:t>meve proaktive</w:t>
      </w:r>
      <w:r w:rsidR="008A7602">
        <w:rPr>
          <w:color w:val="auto"/>
        </w:rPr>
        <w:t>”</w:t>
      </w:r>
      <w:r w:rsidR="008B7BE2" w:rsidRPr="0061321F">
        <w:rPr>
          <w:color w:val="auto"/>
        </w:rPr>
        <w:t xml:space="preserve"> gjatë vitit 2021, </w:t>
      </w:r>
      <w:r w:rsidR="00CD7B98" w:rsidRPr="0061321F">
        <w:rPr>
          <w:color w:val="auto"/>
        </w:rPr>
        <w:t xml:space="preserve">në zbatim të kërkesave dhe procedurave ligjore, janë kryer hetime proaktive me përdorim të mjeteve të posaçme të hetimit, në kuadrin e </w:t>
      </w:r>
      <w:r w:rsidR="008B7BE2" w:rsidRPr="0061321F">
        <w:rPr>
          <w:color w:val="auto"/>
        </w:rPr>
        <w:t xml:space="preserve">331 </w:t>
      </w:r>
      <w:r w:rsidR="00CD7B98" w:rsidRPr="0061321F">
        <w:rPr>
          <w:color w:val="auto"/>
        </w:rPr>
        <w:t xml:space="preserve">procedimeve për veprat penale kundër trafiqeve të paligjshme (narkotikëve, personave, armëve/municioneve), përfshi edhe veprat penale kundër narkotikëve, pastrimit të parave dhe krimeve të rënda në kompetencë lëndore të prokurorive të juridiksionit të përgjithshëm. Krahasuar me vitin e kaluar rezulton një </w:t>
      </w:r>
      <w:r w:rsidR="008B7BE2" w:rsidRPr="0061321F">
        <w:rPr>
          <w:color w:val="auto"/>
        </w:rPr>
        <w:t>ulje</w:t>
      </w:r>
      <w:r w:rsidR="00CD7B98" w:rsidRPr="0061321F">
        <w:rPr>
          <w:color w:val="auto"/>
        </w:rPr>
        <w:t xml:space="preserve"> me </w:t>
      </w:r>
      <w:r w:rsidR="008B7BE2" w:rsidRPr="0061321F">
        <w:rPr>
          <w:color w:val="auto"/>
        </w:rPr>
        <w:t>rreth 2 herë më pak</w:t>
      </w:r>
      <w:r w:rsidR="00CD7B98" w:rsidRPr="0061321F">
        <w:rPr>
          <w:color w:val="auto"/>
        </w:rPr>
        <w:t xml:space="preserve"> të procedimeve penale. </w:t>
      </w:r>
    </w:p>
    <w:p w14:paraId="756089A5" w14:textId="77777777" w:rsidR="00CD7B98" w:rsidRPr="0061321F" w:rsidRDefault="00604AAF" w:rsidP="003B775A">
      <w:pPr>
        <w:pStyle w:val="ATEXXX"/>
        <w:rPr>
          <w:color w:val="auto"/>
        </w:rPr>
      </w:pPr>
      <w:r w:rsidRPr="0061321F">
        <w:rPr>
          <w:color w:val="auto"/>
        </w:rPr>
        <w:t xml:space="preserve">- </w:t>
      </w:r>
      <w:r w:rsidR="001C2F76" w:rsidRPr="0061321F">
        <w:rPr>
          <w:color w:val="auto"/>
        </w:rPr>
        <w:t>Prokurorët kanë pas</w:t>
      </w:r>
      <w:r w:rsidR="00CD7B98" w:rsidRPr="0061321F">
        <w:rPr>
          <w:color w:val="auto"/>
        </w:rPr>
        <w:t>ur rol aktiv si në regjistrimin e procedimeve, dhënien e autorizimeve ose kur mbi kërkesën e tyre me vendime gjyqësore është autorizuar përdorimi i mjeteve të posaçme të hetimit, ashtu dhe nëpërmjet lënies së detyrave oficerëve të policisë gjyqësore dhe kontrollit/mbik</w:t>
      </w:r>
      <w:r w:rsidR="001C2F76" w:rsidRPr="0061321F">
        <w:rPr>
          <w:color w:val="auto"/>
        </w:rPr>
        <w:t>ë</w:t>
      </w:r>
      <w:r w:rsidR="00CD7B98" w:rsidRPr="0061321F">
        <w:rPr>
          <w:color w:val="auto"/>
        </w:rPr>
        <w:t xml:space="preserve">qyrjes për zbatimin e tyre. Ky proces i ka shërbyer si parandalimit dhe/ose ndërprerjes së mëtejshme të veprimtarisë kriminale, ashtu edhe goditjes/finalizimit me arrestimin në flagrancë apo ndalimin e </w:t>
      </w:r>
      <w:r w:rsidR="00921324" w:rsidRPr="0061321F">
        <w:rPr>
          <w:color w:val="auto"/>
        </w:rPr>
        <w:t>418</w:t>
      </w:r>
      <w:r w:rsidR="00CD7B98" w:rsidRPr="0061321F">
        <w:rPr>
          <w:color w:val="auto"/>
        </w:rPr>
        <w:t xml:space="preserve"> personave të dyshuar në kompetencë të prokurorive pranë gjykatave të shkallës së parë me juridiksion të përgjithshëm.</w:t>
      </w:r>
    </w:p>
    <w:p w14:paraId="756089A6" w14:textId="31097C02" w:rsidR="008628C5" w:rsidRPr="0061321F" w:rsidRDefault="00604AAF" w:rsidP="003B775A">
      <w:pPr>
        <w:pStyle w:val="ATEXXX"/>
        <w:rPr>
          <w:color w:val="auto"/>
        </w:rPr>
      </w:pPr>
      <w:r w:rsidRPr="0061321F">
        <w:rPr>
          <w:color w:val="auto"/>
        </w:rPr>
        <w:t xml:space="preserve">- </w:t>
      </w:r>
      <w:r w:rsidR="00CD7B98" w:rsidRPr="0061321F">
        <w:rPr>
          <w:color w:val="auto"/>
        </w:rPr>
        <w:t>Gjithashtu, me rëndësi vijon të mbetet zbatimi i kuadrit ligjor mbi sekuestrimin dhe konfiskimin e të ardhurave kriminale</w:t>
      </w:r>
      <w:r w:rsidR="00CD7B98" w:rsidRPr="0061321F">
        <w:rPr>
          <w:rStyle w:val="FootnoteReference"/>
          <w:color w:val="auto"/>
        </w:rPr>
        <w:footnoteReference w:id="82"/>
      </w:r>
      <w:r w:rsidR="00CD7B98" w:rsidRPr="0061321F">
        <w:rPr>
          <w:color w:val="auto"/>
        </w:rPr>
        <w:t xml:space="preserve"> me qëllim ndërprerjen e të ardhurave të grupeve kriminale, e mundësive për të </w:t>
      </w:r>
      <w:r w:rsidR="00CD7B98" w:rsidRPr="0061321F">
        <w:rPr>
          <w:color w:val="auto"/>
        </w:rPr>
        <w:lastRenderedPageBreak/>
        <w:t>ndërvepruar në terren apo për t’i shpëtuar drejtësisë. Lidhur me sekuestrimin</w:t>
      </w:r>
      <w:r w:rsidR="00F72598" w:rsidRPr="0061321F">
        <w:rPr>
          <w:color w:val="auto"/>
        </w:rPr>
        <w:t xml:space="preserve"> dhe konfiskimin</w:t>
      </w:r>
      <w:r w:rsidR="00CD7B98" w:rsidRPr="0061321F">
        <w:rPr>
          <w:color w:val="auto"/>
        </w:rPr>
        <w:t xml:space="preserve"> e aseteve kriminale, përgjatë vitit 202</w:t>
      </w:r>
      <w:r w:rsidR="00921324" w:rsidRPr="0061321F">
        <w:rPr>
          <w:color w:val="auto"/>
        </w:rPr>
        <w:t>1</w:t>
      </w:r>
      <w:r w:rsidR="00CD7B98" w:rsidRPr="0061321F">
        <w:rPr>
          <w:color w:val="auto"/>
        </w:rPr>
        <w:t>, në prokurori</w:t>
      </w:r>
      <w:r w:rsidR="00F72598" w:rsidRPr="0061321F">
        <w:rPr>
          <w:color w:val="auto"/>
        </w:rPr>
        <w:t>t</w:t>
      </w:r>
      <w:r w:rsidR="00CD7B98" w:rsidRPr="0061321F">
        <w:rPr>
          <w:color w:val="auto"/>
        </w:rPr>
        <w:t xml:space="preserve">ë pranë Gjykatës së Shkallës së Parë </w:t>
      </w:r>
      <w:r w:rsidR="008B7BE2" w:rsidRPr="0061321F">
        <w:rPr>
          <w:color w:val="auto"/>
        </w:rPr>
        <w:t xml:space="preserve">me juridiksion të përgjithshëm, </w:t>
      </w:r>
      <w:r w:rsidR="00CD7B98" w:rsidRPr="0061321F">
        <w:rPr>
          <w:color w:val="auto"/>
        </w:rPr>
        <w:t xml:space="preserve">për veprën penale </w:t>
      </w:r>
      <w:r w:rsidR="008A7602">
        <w:rPr>
          <w:color w:val="auto"/>
        </w:rPr>
        <w:t>“</w:t>
      </w:r>
      <w:r w:rsidR="00CD7B98" w:rsidRPr="0061321F">
        <w:rPr>
          <w:color w:val="auto"/>
        </w:rPr>
        <w:t>Pastrimi i produkteve të veprës penale ose veprimtarisë kriminale</w:t>
      </w:r>
      <w:r w:rsidR="008A7602">
        <w:rPr>
          <w:color w:val="auto"/>
        </w:rPr>
        <w:t>”</w:t>
      </w:r>
      <w:r w:rsidR="00F72598" w:rsidRPr="0061321F">
        <w:rPr>
          <w:color w:val="auto"/>
        </w:rPr>
        <w:t xml:space="preserve"> </w:t>
      </w:r>
      <w:r w:rsidR="00234773" w:rsidRPr="0061321F">
        <w:rPr>
          <w:color w:val="auto"/>
        </w:rPr>
        <w:t>ë</w:t>
      </w:r>
      <w:r w:rsidR="00F72598" w:rsidRPr="0061321F">
        <w:rPr>
          <w:color w:val="auto"/>
        </w:rPr>
        <w:t>sht</w:t>
      </w:r>
      <w:r w:rsidR="00234773" w:rsidRPr="0061321F">
        <w:rPr>
          <w:color w:val="auto"/>
        </w:rPr>
        <w:t>ë</w:t>
      </w:r>
      <w:r w:rsidR="00F72598" w:rsidRPr="0061321F">
        <w:rPr>
          <w:color w:val="auto"/>
        </w:rPr>
        <w:t xml:space="preserve"> b</w:t>
      </w:r>
      <w:r w:rsidR="00234773" w:rsidRPr="0061321F">
        <w:rPr>
          <w:color w:val="auto"/>
        </w:rPr>
        <w:t>ë</w:t>
      </w:r>
      <w:r w:rsidR="00F72598" w:rsidRPr="0061321F">
        <w:rPr>
          <w:color w:val="auto"/>
        </w:rPr>
        <w:t>r</w:t>
      </w:r>
      <w:r w:rsidR="00234773" w:rsidRPr="0061321F">
        <w:rPr>
          <w:color w:val="auto"/>
        </w:rPr>
        <w:t>ë</w:t>
      </w:r>
      <w:r w:rsidR="00F72598" w:rsidRPr="0061321F">
        <w:rPr>
          <w:color w:val="auto"/>
        </w:rPr>
        <w:t xml:space="preserve"> konfiskim pasurie n</w:t>
      </w:r>
      <w:r w:rsidR="00234773" w:rsidRPr="0061321F">
        <w:rPr>
          <w:color w:val="auto"/>
        </w:rPr>
        <w:t>ë</w:t>
      </w:r>
      <w:r w:rsidR="00F72598" w:rsidRPr="0061321F">
        <w:rPr>
          <w:color w:val="auto"/>
        </w:rPr>
        <w:t xml:space="preserve"> 2 raste dhe</w:t>
      </w:r>
      <w:r w:rsidR="008D0C57" w:rsidRPr="0061321F">
        <w:rPr>
          <w:color w:val="auto"/>
        </w:rPr>
        <w:t xml:space="preserve"> </w:t>
      </w:r>
      <w:r w:rsidR="00CD7B98" w:rsidRPr="0061321F">
        <w:rPr>
          <w:color w:val="auto"/>
        </w:rPr>
        <w:t xml:space="preserve">janë kryer sekuestrime pasurie mbi kërkesën e prokurorëve me vendimet gjyqësore, në kuadrin e </w:t>
      </w:r>
      <w:r w:rsidR="00921324" w:rsidRPr="0061321F">
        <w:rPr>
          <w:color w:val="auto"/>
        </w:rPr>
        <w:t>6</w:t>
      </w:r>
      <w:r w:rsidR="00CD7B98" w:rsidRPr="0061321F">
        <w:rPr>
          <w:color w:val="auto"/>
        </w:rPr>
        <w:t xml:space="preserve"> procedimeve penal</w:t>
      </w:r>
      <w:r w:rsidR="00F72598" w:rsidRPr="0061321F">
        <w:rPr>
          <w:color w:val="auto"/>
        </w:rPr>
        <w:t>e, ku krahasuar me vitin 2020 rezulton se kemi rritje me 1 sekuestrim dhe 2 konfiskime më tepër</w:t>
      </w:r>
      <w:r w:rsidR="00FF094F" w:rsidRPr="0061321F">
        <w:rPr>
          <w:color w:val="auto"/>
        </w:rPr>
        <w:t>.</w:t>
      </w:r>
      <w:r w:rsidR="00CD7B98" w:rsidRPr="0061321F">
        <w:rPr>
          <w:color w:val="auto"/>
        </w:rPr>
        <w:t xml:space="preserve"> Gjatë po kësaj periudhe në zbatim të ligjit nr.</w:t>
      </w:r>
      <w:r w:rsidR="001C2F76" w:rsidRPr="0061321F">
        <w:rPr>
          <w:color w:val="auto"/>
        </w:rPr>
        <w:t xml:space="preserve">10192, datë </w:t>
      </w:r>
      <w:r w:rsidR="00CD7B98" w:rsidRPr="0061321F">
        <w:rPr>
          <w:color w:val="auto"/>
        </w:rPr>
        <w:t xml:space="preserve">3.12.2009, </w:t>
      </w:r>
      <w:r w:rsidR="008A7602">
        <w:rPr>
          <w:color w:val="auto"/>
        </w:rPr>
        <w:t>“</w:t>
      </w:r>
      <w:r w:rsidR="00CD7B98" w:rsidRPr="0061321F">
        <w:rPr>
          <w:color w:val="auto"/>
        </w:rPr>
        <w:t xml:space="preserve">Për parandalimin dhe goditjen e krimit të organizuar, trafikimit, korrupsionit dhe krimeve të tjera, nëpërmjet masave </w:t>
      </w:r>
      <w:r w:rsidR="004628F5" w:rsidRPr="0061321F">
        <w:rPr>
          <w:color w:val="auto"/>
        </w:rPr>
        <w:t>parandaluese kundër pasurisë</w:t>
      </w:r>
      <w:r w:rsidR="008A7602">
        <w:rPr>
          <w:color w:val="auto"/>
        </w:rPr>
        <w:t>”</w:t>
      </w:r>
      <w:r w:rsidR="004628F5" w:rsidRPr="0061321F">
        <w:rPr>
          <w:color w:val="auto"/>
        </w:rPr>
        <w:t>, të</w:t>
      </w:r>
      <w:r w:rsidR="00CD7B98" w:rsidRPr="0061321F">
        <w:rPr>
          <w:color w:val="auto"/>
        </w:rPr>
        <w:t xml:space="preserve"> ndryshuar, në kuadrin e hetimit pasuror, prokurorët kanë kërkuar për </w:t>
      </w:r>
      <w:r w:rsidR="00921324" w:rsidRPr="0061321F">
        <w:rPr>
          <w:color w:val="auto"/>
        </w:rPr>
        <w:t>3</w:t>
      </w:r>
      <w:r w:rsidR="00CD7B98" w:rsidRPr="0061321F">
        <w:rPr>
          <w:color w:val="auto"/>
        </w:rPr>
        <w:t xml:space="preserve"> procedime sekuestrimin e pasurisë</w:t>
      </w:r>
      <w:r w:rsidR="00921324" w:rsidRPr="0061321F">
        <w:rPr>
          <w:color w:val="auto"/>
        </w:rPr>
        <w:t xml:space="preserve"> dhe n</w:t>
      </w:r>
      <w:r w:rsidR="00D94AAB" w:rsidRPr="0061321F">
        <w:rPr>
          <w:color w:val="auto"/>
        </w:rPr>
        <w:t>ë</w:t>
      </w:r>
      <w:r w:rsidR="00921324" w:rsidRPr="0061321F">
        <w:rPr>
          <w:color w:val="auto"/>
        </w:rPr>
        <w:t xml:space="preserve"> 1 rast konfiskimin</w:t>
      </w:r>
      <w:r w:rsidR="00FF094F" w:rsidRPr="0061321F">
        <w:rPr>
          <w:color w:val="auto"/>
        </w:rPr>
        <w:t xml:space="preserve"> </w:t>
      </w:r>
      <w:r w:rsidR="00234773" w:rsidRPr="0061321F">
        <w:rPr>
          <w:color w:val="auto"/>
        </w:rPr>
        <w:t>e pasurisë, kërkesa këto</w:t>
      </w:r>
      <w:r w:rsidR="00CD7B98" w:rsidRPr="0061321F">
        <w:rPr>
          <w:color w:val="auto"/>
        </w:rPr>
        <w:t xml:space="preserve"> të pranuar</w:t>
      </w:r>
      <w:r w:rsidR="00234773" w:rsidRPr="0061321F">
        <w:rPr>
          <w:color w:val="auto"/>
        </w:rPr>
        <w:t>a</w:t>
      </w:r>
      <w:r w:rsidR="00CD7B98" w:rsidRPr="0061321F">
        <w:rPr>
          <w:color w:val="auto"/>
        </w:rPr>
        <w:t xml:space="preserve"> nga gjykata</w:t>
      </w:r>
      <w:r w:rsidR="00234773" w:rsidRPr="0061321F">
        <w:rPr>
          <w:color w:val="auto"/>
        </w:rPr>
        <w:t>, nga ku rezulton se në krah</w:t>
      </w:r>
      <w:r w:rsidR="001C2F76" w:rsidRPr="0061321F">
        <w:rPr>
          <w:color w:val="auto"/>
        </w:rPr>
        <w:t>asim me vitin 2020 ku nuk ka pas</w:t>
      </w:r>
      <w:r w:rsidR="00234773" w:rsidRPr="0061321F">
        <w:rPr>
          <w:color w:val="auto"/>
        </w:rPr>
        <w:t>ur asnjë konfiskim, në vitin 2021 k</w:t>
      </w:r>
      <w:r w:rsidR="001C2F76" w:rsidRPr="0061321F">
        <w:rPr>
          <w:color w:val="auto"/>
        </w:rPr>
        <w:t>a pas</w:t>
      </w:r>
      <w:r w:rsidR="004628F5" w:rsidRPr="0061321F">
        <w:rPr>
          <w:color w:val="auto"/>
        </w:rPr>
        <w:t xml:space="preserve">ur </w:t>
      </w:r>
      <w:r w:rsidR="00234773" w:rsidRPr="0061321F">
        <w:rPr>
          <w:color w:val="auto"/>
        </w:rPr>
        <w:t>një rast konfiskimi.</w:t>
      </w:r>
    </w:p>
    <w:p w14:paraId="756089A7" w14:textId="77777777" w:rsidR="00464617" w:rsidRPr="0061321F" w:rsidRDefault="00604AAF" w:rsidP="003B775A">
      <w:pPr>
        <w:pStyle w:val="ATEXXX"/>
        <w:rPr>
          <w:color w:val="auto"/>
        </w:rPr>
      </w:pPr>
      <w:r w:rsidRPr="0061321F">
        <w:rPr>
          <w:color w:val="auto"/>
        </w:rPr>
        <w:t xml:space="preserve">- </w:t>
      </w:r>
      <w:r w:rsidR="00921324" w:rsidRPr="0061321F">
        <w:rPr>
          <w:color w:val="auto"/>
        </w:rPr>
        <w:t>N</w:t>
      </w:r>
      <w:r w:rsidR="00D94AAB" w:rsidRPr="0061321F">
        <w:rPr>
          <w:color w:val="auto"/>
        </w:rPr>
        <w:t>ë</w:t>
      </w:r>
      <w:r w:rsidR="00921324" w:rsidRPr="0061321F">
        <w:rPr>
          <w:color w:val="auto"/>
        </w:rPr>
        <w:t xml:space="preserve"> </w:t>
      </w:r>
      <w:r w:rsidR="00CD7B98" w:rsidRPr="0061321F">
        <w:rPr>
          <w:color w:val="auto"/>
        </w:rPr>
        <w:t xml:space="preserve">kuadër të bashkëpunimit ndërkombëtar </w:t>
      </w:r>
      <w:r w:rsidR="00B70E12" w:rsidRPr="0061321F">
        <w:rPr>
          <w:color w:val="auto"/>
        </w:rPr>
        <w:t>ndaj luft</w:t>
      </w:r>
      <w:r w:rsidR="00B009C6" w:rsidRPr="0061321F">
        <w:rPr>
          <w:color w:val="auto"/>
        </w:rPr>
        <w:t>ë</w:t>
      </w:r>
      <w:r w:rsidR="00B70E12" w:rsidRPr="0061321F">
        <w:rPr>
          <w:color w:val="auto"/>
        </w:rPr>
        <w:t>s kund</w:t>
      </w:r>
      <w:r w:rsidR="00B009C6" w:rsidRPr="0061321F">
        <w:rPr>
          <w:color w:val="auto"/>
        </w:rPr>
        <w:t>ë</w:t>
      </w:r>
      <w:r w:rsidR="00B70E12" w:rsidRPr="0061321F">
        <w:rPr>
          <w:color w:val="auto"/>
        </w:rPr>
        <w:t>r krimit t</w:t>
      </w:r>
      <w:r w:rsidR="00B009C6" w:rsidRPr="0061321F">
        <w:rPr>
          <w:color w:val="auto"/>
        </w:rPr>
        <w:t>ë</w:t>
      </w:r>
      <w:r w:rsidR="00B70E12" w:rsidRPr="0061321F">
        <w:rPr>
          <w:color w:val="auto"/>
        </w:rPr>
        <w:t xml:space="preserve"> organizuar, Zyra e Prokurorit Ndërlidhës të Shqipërisë pranë Eurojust në Hagë</w:t>
      </w:r>
      <w:r w:rsidR="00B70E12" w:rsidRPr="0061321F" w:rsidDel="00B70E12">
        <w:rPr>
          <w:color w:val="auto"/>
        </w:rPr>
        <w:t xml:space="preserve"> </w:t>
      </w:r>
      <w:r w:rsidR="00B70E12" w:rsidRPr="0061321F">
        <w:rPr>
          <w:color w:val="auto"/>
        </w:rPr>
        <w:t>po luan nj</w:t>
      </w:r>
      <w:r w:rsidR="00B009C6" w:rsidRPr="0061321F">
        <w:rPr>
          <w:color w:val="auto"/>
        </w:rPr>
        <w:t>ë</w:t>
      </w:r>
      <w:r w:rsidR="00B70E12" w:rsidRPr="0061321F">
        <w:rPr>
          <w:color w:val="auto"/>
        </w:rPr>
        <w:t xml:space="preserve"> rol t</w:t>
      </w:r>
      <w:r w:rsidR="00B009C6" w:rsidRPr="0061321F">
        <w:rPr>
          <w:color w:val="auto"/>
        </w:rPr>
        <w:t>ë</w:t>
      </w:r>
      <w:r w:rsidR="00B70E12" w:rsidRPr="0061321F">
        <w:rPr>
          <w:color w:val="auto"/>
        </w:rPr>
        <w:t xml:space="preserve"> r</w:t>
      </w:r>
      <w:r w:rsidR="00B009C6" w:rsidRPr="0061321F">
        <w:rPr>
          <w:color w:val="auto"/>
        </w:rPr>
        <w:t>ë</w:t>
      </w:r>
      <w:r w:rsidR="00B70E12" w:rsidRPr="0061321F">
        <w:rPr>
          <w:color w:val="auto"/>
        </w:rPr>
        <w:t>nd</w:t>
      </w:r>
      <w:r w:rsidR="00B009C6" w:rsidRPr="0061321F">
        <w:rPr>
          <w:color w:val="auto"/>
        </w:rPr>
        <w:t>ë</w:t>
      </w:r>
      <w:r w:rsidR="00B70E12" w:rsidRPr="0061321F">
        <w:rPr>
          <w:color w:val="auto"/>
        </w:rPr>
        <w:t>sish</w:t>
      </w:r>
      <w:r w:rsidR="00B009C6" w:rsidRPr="0061321F">
        <w:rPr>
          <w:color w:val="auto"/>
        </w:rPr>
        <w:t>ë</w:t>
      </w:r>
      <w:r w:rsidR="00B70E12" w:rsidRPr="0061321F">
        <w:rPr>
          <w:color w:val="auto"/>
        </w:rPr>
        <w:t>m n</w:t>
      </w:r>
      <w:r w:rsidR="00B009C6" w:rsidRPr="0061321F">
        <w:rPr>
          <w:color w:val="auto"/>
        </w:rPr>
        <w:t>ë</w:t>
      </w:r>
      <w:r w:rsidR="00B70E12" w:rsidRPr="0061321F">
        <w:rPr>
          <w:color w:val="auto"/>
        </w:rPr>
        <w:t xml:space="preserve"> p</w:t>
      </w:r>
      <w:r w:rsidR="00B009C6" w:rsidRPr="0061321F">
        <w:rPr>
          <w:color w:val="auto"/>
        </w:rPr>
        <w:t>ë</w:t>
      </w:r>
      <w:r w:rsidR="00B70E12" w:rsidRPr="0061321F">
        <w:rPr>
          <w:color w:val="auto"/>
        </w:rPr>
        <w:t>rmir</w:t>
      </w:r>
      <w:r w:rsidR="00B009C6" w:rsidRPr="0061321F">
        <w:rPr>
          <w:color w:val="auto"/>
        </w:rPr>
        <w:t>ë</w:t>
      </w:r>
      <w:r w:rsidR="00B70E12" w:rsidRPr="0061321F">
        <w:rPr>
          <w:color w:val="auto"/>
        </w:rPr>
        <w:t>simin dhe un</w:t>
      </w:r>
      <w:r w:rsidR="00FF094F" w:rsidRPr="0061321F">
        <w:rPr>
          <w:color w:val="auto"/>
        </w:rPr>
        <w:t>i</w:t>
      </w:r>
      <w:r w:rsidR="00B70E12" w:rsidRPr="0061321F">
        <w:rPr>
          <w:color w:val="auto"/>
        </w:rPr>
        <w:t>fikimin e veprimeve institucionale ndaj kërcënimit serioz të krimit të organizuar transnacional dhe si rezultat i k</w:t>
      </w:r>
      <w:r w:rsidR="00B009C6" w:rsidRPr="0061321F">
        <w:rPr>
          <w:color w:val="auto"/>
        </w:rPr>
        <w:t>ë</w:t>
      </w:r>
      <w:r w:rsidR="00B70E12" w:rsidRPr="0061321F">
        <w:rPr>
          <w:color w:val="auto"/>
        </w:rPr>
        <w:t>tij bashk</w:t>
      </w:r>
      <w:r w:rsidR="00B009C6" w:rsidRPr="0061321F">
        <w:rPr>
          <w:color w:val="auto"/>
        </w:rPr>
        <w:t>ë</w:t>
      </w:r>
      <w:r w:rsidR="00B70E12" w:rsidRPr="0061321F">
        <w:rPr>
          <w:color w:val="auto"/>
        </w:rPr>
        <w:t xml:space="preserve">punimi </w:t>
      </w:r>
      <w:r w:rsidR="00CD7B98" w:rsidRPr="0061321F">
        <w:rPr>
          <w:color w:val="auto"/>
        </w:rPr>
        <w:t xml:space="preserve">janë </w:t>
      </w:r>
      <w:r w:rsidR="008628C5" w:rsidRPr="0061321F">
        <w:rPr>
          <w:color w:val="auto"/>
        </w:rPr>
        <w:t>regjistruar 20 çështje të reja me kërkesën e autoriteteve shqiptare dh</w:t>
      </w:r>
      <w:r w:rsidR="001C2F76" w:rsidRPr="0061321F">
        <w:rPr>
          <w:color w:val="auto"/>
        </w:rPr>
        <w:t>e janë lidhur 3 marrëveshje të skuadrave të përbashkëta h</w:t>
      </w:r>
      <w:r w:rsidR="008628C5" w:rsidRPr="0061321F">
        <w:rPr>
          <w:color w:val="auto"/>
        </w:rPr>
        <w:t xml:space="preserve">etimore. </w:t>
      </w:r>
      <w:r w:rsidR="00633348" w:rsidRPr="0061321F">
        <w:rPr>
          <w:color w:val="auto"/>
        </w:rPr>
        <w:t xml:space="preserve">Gjithashtu, </w:t>
      </w:r>
      <w:r w:rsidR="008628C5" w:rsidRPr="0061321F">
        <w:rPr>
          <w:color w:val="auto"/>
        </w:rPr>
        <w:t>Drejtoria e Marrëdhënieve Juridiksionale me Jashtë në Prokurorinë e Përgjithshme i ka dërguar Drejtorisë së Përgjithshme të Policisë së Shtetit 62 praktika të ardhura nga autoritetet gjyqësore të huaja për kryerjen e verifikimeve paraprake lidhur me pasuritë e subjekteve, ku</w:t>
      </w:r>
      <w:r w:rsidR="004628F5" w:rsidRPr="0061321F">
        <w:rPr>
          <w:color w:val="auto"/>
        </w:rPr>
        <w:t xml:space="preserve"> janë përfunduar 19 prej tyre. </w:t>
      </w:r>
    </w:p>
    <w:p w14:paraId="756089A8" w14:textId="29F6EA84" w:rsidR="00633348" w:rsidRPr="0061321F" w:rsidRDefault="00604AAF" w:rsidP="003B775A">
      <w:pPr>
        <w:pStyle w:val="ATEXXX"/>
        <w:rPr>
          <w:color w:val="auto"/>
        </w:rPr>
      </w:pPr>
      <w:r w:rsidRPr="0061321F">
        <w:rPr>
          <w:color w:val="auto"/>
        </w:rPr>
        <w:t xml:space="preserve">- </w:t>
      </w:r>
      <w:r w:rsidR="009924EA" w:rsidRPr="0061321F">
        <w:rPr>
          <w:color w:val="auto"/>
        </w:rPr>
        <w:t xml:space="preserve">Në kuadrin e marrëdhënieve me autoritetet gjyqësore rajonale, nga tetori 2021 Prokuroria e Përgjithshme është pjesë e projektit </w:t>
      </w:r>
      <w:r w:rsidR="008A7602">
        <w:rPr>
          <w:color w:val="auto"/>
        </w:rPr>
        <w:t>“</w:t>
      </w:r>
      <w:r w:rsidR="009924EA" w:rsidRPr="0061321F">
        <w:rPr>
          <w:color w:val="auto"/>
        </w:rPr>
        <w:t>THB Balkans Gender and Translation Crime Virtual Programme</w:t>
      </w:r>
      <w:r w:rsidR="008A7602">
        <w:rPr>
          <w:color w:val="auto"/>
        </w:rPr>
        <w:t>”</w:t>
      </w:r>
      <w:r w:rsidR="009924EA" w:rsidRPr="0061321F">
        <w:rPr>
          <w:color w:val="auto"/>
        </w:rPr>
        <w:t xml:space="preserve"> financuar nga Republika Federale e Gjermanisë</w:t>
      </w:r>
      <w:r w:rsidR="001C2F76" w:rsidRPr="0061321F">
        <w:rPr>
          <w:color w:val="auto"/>
        </w:rPr>
        <w:t>,</w:t>
      </w:r>
      <w:r w:rsidR="009924EA" w:rsidRPr="0061321F">
        <w:rPr>
          <w:color w:val="auto"/>
        </w:rPr>
        <w:t xml:space="preserve"> me objekt rritjen e kapaciteteve hetimore të agjencive ligjzbatuese të vendeve të Ballkanit si dhe fuqizimin e bashkëpunimit r</w:t>
      </w:r>
      <w:r w:rsidR="001C2F76" w:rsidRPr="0061321F">
        <w:rPr>
          <w:color w:val="auto"/>
        </w:rPr>
        <w:t>ajonal kundër trafikimit të qe</w:t>
      </w:r>
      <w:r w:rsidR="009924EA" w:rsidRPr="0061321F">
        <w:rPr>
          <w:color w:val="auto"/>
        </w:rPr>
        <w:t>nieve njerëzore në periudhën 2021-2023.</w:t>
      </w:r>
    </w:p>
    <w:p w14:paraId="756089A9" w14:textId="77777777" w:rsidR="004628F5" w:rsidRPr="0061321F" w:rsidRDefault="00604AAF" w:rsidP="003B775A">
      <w:pPr>
        <w:pStyle w:val="ATEXXX"/>
        <w:rPr>
          <w:color w:val="auto"/>
        </w:rPr>
      </w:pPr>
      <w:r w:rsidRPr="0061321F">
        <w:rPr>
          <w:color w:val="auto"/>
        </w:rPr>
        <w:t xml:space="preserve">- </w:t>
      </w:r>
      <w:r w:rsidR="00B009C6" w:rsidRPr="0061321F">
        <w:rPr>
          <w:color w:val="auto"/>
        </w:rPr>
        <w:t>Në kuadër të luftës ndaj krimit të organizuar, me qëllim pasurimin e sistemit statistikor të monitorimit të çështjeve të pastrimit të parave, Prokuroria e Përgjithshme bashkëpunon me Ministrinë e Drejtësisë lidhur me procesin e raportimit të të dhënave të harmonizuara për strukturat e BE</w:t>
      </w:r>
      <w:r w:rsidR="001C2F76" w:rsidRPr="0061321F">
        <w:rPr>
          <w:color w:val="auto"/>
        </w:rPr>
        <w:t>-së</w:t>
      </w:r>
      <w:r w:rsidR="00B009C6" w:rsidRPr="0061321F">
        <w:rPr>
          <w:color w:val="auto"/>
        </w:rPr>
        <w:t>, si dhe bashkëpunon me INSTAT</w:t>
      </w:r>
      <w:r w:rsidR="001C2F76" w:rsidRPr="0061321F">
        <w:rPr>
          <w:color w:val="auto"/>
        </w:rPr>
        <w:t>-in</w:t>
      </w:r>
      <w:r w:rsidR="00B009C6" w:rsidRPr="0061321F">
        <w:rPr>
          <w:color w:val="auto"/>
        </w:rPr>
        <w:t xml:space="preserve"> për ngritjen e Nomeklaturës Ndërkombëtare të Krimeve për qëllime statistikore.</w:t>
      </w:r>
    </w:p>
    <w:p w14:paraId="756089AA" w14:textId="418ECD2F" w:rsidR="004628F5" w:rsidRPr="0061321F" w:rsidRDefault="00604AAF" w:rsidP="003B775A">
      <w:pPr>
        <w:pStyle w:val="ATEXXX"/>
        <w:rPr>
          <w:color w:val="auto"/>
        </w:rPr>
      </w:pPr>
      <w:r w:rsidRPr="0061321F">
        <w:rPr>
          <w:color w:val="auto"/>
        </w:rPr>
        <w:t xml:space="preserve">- </w:t>
      </w:r>
      <w:r w:rsidR="007E1243" w:rsidRPr="0061321F">
        <w:rPr>
          <w:color w:val="auto"/>
        </w:rPr>
        <w:t>Nga analiza e të dhëna</w:t>
      </w:r>
      <w:r w:rsidR="000632A4" w:rsidRPr="0061321F">
        <w:rPr>
          <w:color w:val="auto"/>
        </w:rPr>
        <w:t>ve</w:t>
      </w:r>
      <w:r w:rsidR="007E1243" w:rsidRPr="0061321F">
        <w:rPr>
          <w:color w:val="auto"/>
        </w:rPr>
        <w:t xml:space="preserve"> statistikore </w:t>
      </w:r>
      <w:r w:rsidR="001C65FC" w:rsidRPr="0061321F">
        <w:rPr>
          <w:color w:val="auto"/>
        </w:rPr>
        <w:t>l</w:t>
      </w:r>
      <w:r w:rsidR="00B07E82" w:rsidRPr="0061321F">
        <w:rPr>
          <w:color w:val="auto"/>
        </w:rPr>
        <w:t>idhur me veprat penale të trafikimit</w:t>
      </w:r>
      <w:r w:rsidR="00B07E82" w:rsidRPr="0061321F">
        <w:rPr>
          <w:color w:val="auto"/>
          <w:vertAlign w:val="superscript"/>
        </w:rPr>
        <w:footnoteReference w:id="83"/>
      </w:r>
      <w:r w:rsidR="00B07E82" w:rsidRPr="0061321F">
        <w:rPr>
          <w:color w:val="auto"/>
        </w:rPr>
        <w:t>, për vitin 202</w:t>
      </w:r>
      <w:r w:rsidR="00BD56AF" w:rsidRPr="0061321F">
        <w:rPr>
          <w:color w:val="auto"/>
        </w:rPr>
        <w:t>1</w:t>
      </w:r>
      <w:r w:rsidR="00B07E82" w:rsidRPr="0061321F">
        <w:rPr>
          <w:color w:val="auto"/>
        </w:rPr>
        <w:t xml:space="preserve"> rezulton se janë regjistruar 2</w:t>
      </w:r>
      <w:r w:rsidR="00BD56AF" w:rsidRPr="0061321F">
        <w:rPr>
          <w:color w:val="auto"/>
        </w:rPr>
        <w:t>47 çështje penale me 3</w:t>
      </w:r>
      <w:r w:rsidR="00B07E82" w:rsidRPr="0061321F">
        <w:rPr>
          <w:color w:val="auto"/>
        </w:rPr>
        <w:t>7 persona në hetim, nga të cilët vetëm 2</w:t>
      </w:r>
      <w:r w:rsidR="00BD56AF" w:rsidRPr="0061321F">
        <w:rPr>
          <w:color w:val="auto"/>
        </w:rPr>
        <w:t xml:space="preserve">5 </w:t>
      </w:r>
      <w:r w:rsidR="00B07E82" w:rsidRPr="0061321F">
        <w:rPr>
          <w:color w:val="auto"/>
        </w:rPr>
        <w:t>janë marrë si të pandehur. Nga këto çështje janë dërguar për gjykim 3</w:t>
      </w:r>
      <w:r w:rsidR="00BD56AF" w:rsidRPr="0061321F">
        <w:rPr>
          <w:color w:val="auto"/>
        </w:rPr>
        <w:t>7</w:t>
      </w:r>
      <w:r w:rsidR="00B07E82" w:rsidRPr="0061321F">
        <w:rPr>
          <w:color w:val="auto"/>
        </w:rPr>
        <w:t xml:space="preserve"> çështje me </w:t>
      </w:r>
      <w:r w:rsidR="00BD56AF" w:rsidRPr="0061321F">
        <w:rPr>
          <w:color w:val="auto"/>
        </w:rPr>
        <w:t>52</w:t>
      </w:r>
      <w:r w:rsidR="001C2F76" w:rsidRPr="0061321F">
        <w:rPr>
          <w:color w:val="auto"/>
        </w:rPr>
        <w:t xml:space="preserve"> të pandehur</w:t>
      </w:r>
      <w:r w:rsidR="00B07E82" w:rsidRPr="0061321F">
        <w:rPr>
          <w:color w:val="auto"/>
        </w:rPr>
        <w:t xml:space="preserve"> ose rreth </w:t>
      </w:r>
      <w:r w:rsidR="00BD56AF" w:rsidRPr="0061321F">
        <w:rPr>
          <w:color w:val="auto"/>
        </w:rPr>
        <w:t>15</w:t>
      </w:r>
      <w:r w:rsidR="00B07E82" w:rsidRPr="0061321F">
        <w:rPr>
          <w:color w:val="auto"/>
        </w:rPr>
        <w:t xml:space="preserve">% e çështjeve të regjistruara. Numrin më të madh të çështjeve të </w:t>
      </w:r>
      <w:r w:rsidR="00781D28" w:rsidRPr="0061321F">
        <w:rPr>
          <w:color w:val="auto"/>
        </w:rPr>
        <w:t>regjistruara</w:t>
      </w:r>
      <w:r w:rsidR="00B07E82" w:rsidRPr="0061321F">
        <w:rPr>
          <w:color w:val="auto"/>
        </w:rPr>
        <w:t xml:space="preserve"> e zë vepra penale </w:t>
      </w:r>
      <w:r w:rsidR="008A7602">
        <w:rPr>
          <w:color w:val="auto"/>
        </w:rPr>
        <w:t>“</w:t>
      </w:r>
      <w:r w:rsidR="00B07E82" w:rsidRPr="0061321F">
        <w:rPr>
          <w:color w:val="auto"/>
        </w:rPr>
        <w:t>Trafikimi i mjeteve motorike</w:t>
      </w:r>
      <w:r w:rsidR="008A7602">
        <w:rPr>
          <w:color w:val="auto"/>
        </w:rPr>
        <w:t>”</w:t>
      </w:r>
      <w:r w:rsidR="00B07E82" w:rsidRPr="0061321F">
        <w:rPr>
          <w:color w:val="auto"/>
        </w:rPr>
        <w:t xml:space="preserve"> parashikua</w:t>
      </w:r>
      <w:r w:rsidR="00BD56AF" w:rsidRPr="0061321F">
        <w:rPr>
          <w:color w:val="auto"/>
        </w:rPr>
        <w:t>r nga neni 141/a i K</w:t>
      </w:r>
      <w:r w:rsidR="004628F5" w:rsidRPr="0061321F">
        <w:rPr>
          <w:color w:val="auto"/>
        </w:rPr>
        <w:t xml:space="preserve">odit </w:t>
      </w:r>
      <w:r w:rsidR="00BD56AF" w:rsidRPr="0061321F">
        <w:rPr>
          <w:color w:val="auto"/>
        </w:rPr>
        <w:t>Penal me 167</w:t>
      </w:r>
      <w:r w:rsidR="00B07E82" w:rsidRPr="0061321F">
        <w:rPr>
          <w:color w:val="auto"/>
        </w:rPr>
        <w:t xml:space="preserve"> çështje.</w:t>
      </w:r>
    </w:p>
    <w:p w14:paraId="756089AB" w14:textId="77777777" w:rsidR="004628F5" w:rsidRPr="0061321F" w:rsidRDefault="00604AAF" w:rsidP="003B775A">
      <w:pPr>
        <w:pStyle w:val="ATEXXX"/>
        <w:rPr>
          <w:color w:val="auto"/>
        </w:rPr>
      </w:pPr>
      <w:r w:rsidRPr="0061321F">
        <w:rPr>
          <w:color w:val="auto"/>
        </w:rPr>
        <w:t xml:space="preserve">- </w:t>
      </w:r>
      <w:r w:rsidR="005A2335" w:rsidRPr="0061321F">
        <w:rPr>
          <w:color w:val="auto"/>
        </w:rPr>
        <w:t xml:space="preserve">Rezulton </w:t>
      </w:r>
      <w:r w:rsidR="00B07E82" w:rsidRPr="0061321F">
        <w:rPr>
          <w:color w:val="auto"/>
        </w:rPr>
        <w:t>një ulje e numrit</w:t>
      </w:r>
      <w:r w:rsidR="00B07E82" w:rsidRPr="0061321F">
        <w:rPr>
          <w:rStyle w:val="FootnoteReference"/>
          <w:color w:val="auto"/>
        </w:rPr>
        <w:footnoteReference w:id="84"/>
      </w:r>
      <w:r w:rsidR="00B07E82" w:rsidRPr="0061321F">
        <w:rPr>
          <w:color w:val="auto"/>
        </w:rPr>
        <w:t xml:space="preserve"> të çështjeve të regjistruara me </w:t>
      </w:r>
      <w:r w:rsidR="00BD56AF" w:rsidRPr="0061321F">
        <w:rPr>
          <w:color w:val="auto"/>
        </w:rPr>
        <w:t>7</w:t>
      </w:r>
      <w:r w:rsidR="00B07E82" w:rsidRPr="0061321F">
        <w:rPr>
          <w:color w:val="auto"/>
        </w:rPr>
        <w:t xml:space="preserve"> çështje më pak dhe rënie e numrit të personave nën hetim me </w:t>
      </w:r>
      <w:r w:rsidR="00BD56AF" w:rsidRPr="0061321F">
        <w:rPr>
          <w:color w:val="auto"/>
        </w:rPr>
        <w:t>10</w:t>
      </w:r>
      <w:r w:rsidR="00B07E82" w:rsidRPr="0061321F">
        <w:rPr>
          <w:color w:val="auto"/>
        </w:rPr>
        <w:t xml:space="preserve"> persona më pak, </w:t>
      </w:r>
      <w:r w:rsidR="00BD56AF" w:rsidRPr="0061321F">
        <w:rPr>
          <w:color w:val="auto"/>
        </w:rPr>
        <w:t>si dhe ulje e personave t</w:t>
      </w:r>
      <w:r w:rsidR="00151D5E" w:rsidRPr="0061321F">
        <w:rPr>
          <w:color w:val="auto"/>
        </w:rPr>
        <w:t>ë</w:t>
      </w:r>
      <w:r w:rsidR="00B07E82" w:rsidRPr="0061321F">
        <w:rPr>
          <w:color w:val="auto"/>
        </w:rPr>
        <w:t xml:space="preserve"> marrë si të pandehur me </w:t>
      </w:r>
      <w:r w:rsidR="00BD56AF" w:rsidRPr="0061321F">
        <w:rPr>
          <w:color w:val="auto"/>
        </w:rPr>
        <w:t>4</w:t>
      </w:r>
      <w:r w:rsidR="00B07E82" w:rsidRPr="0061321F">
        <w:rPr>
          <w:color w:val="auto"/>
        </w:rPr>
        <w:t xml:space="preserve"> persona më </w:t>
      </w:r>
      <w:r w:rsidR="00BD56AF" w:rsidRPr="0061321F">
        <w:rPr>
          <w:color w:val="auto"/>
        </w:rPr>
        <w:t>pak</w:t>
      </w:r>
      <w:r w:rsidR="00B07E82" w:rsidRPr="0061321F">
        <w:rPr>
          <w:color w:val="auto"/>
        </w:rPr>
        <w:t>. Lidhur me numrin e çështjeve të dërguara për gjykim për vitin 202</w:t>
      </w:r>
      <w:r w:rsidR="00BD56AF" w:rsidRPr="0061321F">
        <w:rPr>
          <w:color w:val="auto"/>
        </w:rPr>
        <w:t>1</w:t>
      </w:r>
      <w:r w:rsidR="00B07E82" w:rsidRPr="0061321F">
        <w:rPr>
          <w:color w:val="auto"/>
        </w:rPr>
        <w:t xml:space="preserve">, numri i tyre është </w:t>
      </w:r>
      <w:r w:rsidR="00BD56AF" w:rsidRPr="0061321F">
        <w:rPr>
          <w:color w:val="auto"/>
        </w:rPr>
        <w:t>ulur me 1 çështje më pak</w:t>
      </w:r>
      <w:r w:rsidR="00B07E82" w:rsidRPr="0061321F">
        <w:rPr>
          <w:color w:val="auto"/>
        </w:rPr>
        <w:t xml:space="preserve">, </w:t>
      </w:r>
      <w:r w:rsidR="00BD56AF" w:rsidRPr="0061321F">
        <w:rPr>
          <w:color w:val="auto"/>
        </w:rPr>
        <w:t>po ashtu edhe</w:t>
      </w:r>
      <w:r w:rsidR="00B07E82" w:rsidRPr="0061321F">
        <w:rPr>
          <w:color w:val="auto"/>
        </w:rPr>
        <w:t xml:space="preserve"> numri i</w:t>
      </w:r>
      <w:r w:rsidR="00A02111" w:rsidRPr="0061321F">
        <w:rPr>
          <w:color w:val="auto"/>
        </w:rPr>
        <w:t xml:space="preserve"> të pandehurve në gjykim është </w:t>
      </w:r>
      <w:r w:rsidR="00BD56AF" w:rsidRPr="0061321F">
        <w:rPr>
          <w:color w:val="auto"/>
        </w:rPr>
        <w:t>ulu</w:t>
      </w:r>
      <w:r w:rsidR="00B07E82" w:rsidRPr="0061321F">
        <w:rPr>
          <w:color w:val="auto"/>
        </w:rPr>
        <w:t xml:space="preserve">r me </w:t>
      </w:r>
      <w:r w:rsidR="00BD56AF" w:rsidRPr="0061321F">
        <w:rPr>
          <w:color w:val="auto"/>
        </w:rPr>
        <w:t>12</w:t>
      </w:r>
      <w:r w:rsidR="00B07E82" w:rsidRPr="0061321F">
        <w:rPr>
          <w:color w:val="auto"/>
        </w:rPr>
        <w:t xml:space="preserve"> persona më </w:t>
      </w:r>
      <w:r w:rsidR="00AD3DFA" w:rsidRPr="0061321F">
        <w:rPr>
          <w:color w:val="auto"/>
        </w:rPr>
        <w:t>pak</w:t>
      </w:r>
      <w:r w:rsidR="006728CD" w:rsidRPr="0061321F">
        <w:rPr>
          <w:color w:val="auto"/>
        </w:rPr>
        <w:t xml:space="preserve"> </w:t>
      </w:r>
      <w:r w:rsidR="00B07E82" w:rsidRPr="0061321F">
        <w:rPr>
          <w:color w:val="auto"/>
        </w:rPr>
        <w:t>krahasuar me vitin 20</w:t>
      </w:r>
      <w:r w:rsidR="00BD56AF" w:rsidRPr="0061321F">
        <w:rPr>
          <w:color w:val="auto"/>
        </w:rPr>
        <w:t>20</w:t>
      </w:r>
      <w:r w:rsidR="00B07E82" w:rsidRPr="0061321F">
        <w:rPr>
          <w:rStyle w:val="FootnoteReference"/>
          <w:color w:val="auto"/>
        </w:rPr>
        <w:footnoteReference w:id="85"/>
      </w:r>
      <w:r w:rsidR="00B07E82" w:rsidRPr="0061321F">
        <w:rPr>
          <w:color w:val="auto"/>
        </w:rPr>
        <w:t>.</w:t>
      </w:r>
    </w:p>
    <w:p w14:paraId="756089AC" w14:textId="30C39D2D" w:rsidR="004628F5" w:rsidRPr="0061321F" w:rsidRDefault="00604AAF" w:rsidP="003B775A">
      <w:pPr>
        <w:pStyle w:val="ATEXXX"/>
        <w:rPr>
          <w:color w:val="auto"/>
        </w:rPr>
      </w:pPr>
      <w:r w:rsidRPr="0061321F">
        <w:rPr>
          <w:color w:val="auto"/>
        </w:rPr>
        <w:t xml:space="preserve">- </w:t>
      </w:r>
      <w:r w:rsidR="00B07E82" w:rsidRPr="0061321F">
        <w:rPr>
          <w:color w:val="auto"/>
        </w:rPr>
        <w:t>Për veprat penale kundër narkotikëve konstatohet se në vitin 202</w:t>
      </w:r>
      <w:r w:rsidR="00BD56AF" w:rsidRPr="0061321F">
        <w:rPr>
          <w:color w:val="auto"/>
        </w:rPr>
        <w:t>1</w:t>
      </w:r>
      <w:r w:rsidR="00B07E82" w:rsidRPr="0061321F">
        <w:rPr>
          <w:color w:val="auto"/>
        </w:rPr>
        <w:t xml:space="preserve"> janë hetuar më shumë çështje penale se në vitin 20</w:t>
      </w:r>
      <w:r w:rsidR="00BD56AF" w:rsidRPr="0061321F">
        <w:rPr>
          <w:color w:val="auto"/>
        </w:rPr>
        <w:t>20</w:t>
      </w:r>
      <w:r w:rsidR="00B07E82" w:rsidRPr="0061321F">
        <w:rPr>
          <w:color w:val="auto"/>
        </w:rPr>
        <w:t xml:space="preserve"> (me 4</w:t>
      </w:r>
      <w:r w:rsidR="00EA35DA" w:rsidRPr="0061321F">
        <w:rPr>
          <w:color w:val="auto"/>
        </w:rPr>
        <w:t>88</w:t>
      </w:r>
      <w:r w:rsidR="00B07E82" w:rsidRPr="0061321F">
        <w:rPr>
          <w:color w:val="auto"/>
        </w:rPr>
        <w:t xml:space="preserve"> çështje më tepë</w:t>
      </w:r>
      <w:r w:rsidR="004248A0" w:rsidRPr="0061321F">
        <w:rPr>
          <w:color w:val="auto"/>
        </w:rPr>
        <w:t>r)</w:t>
      </w:r>
      <w:r w:rsidR="00B07E82" w:rsidRPr="0061321F">
        <w:rPr>
          <w:color w:val="auto"/>
        </w:rPr>
        <w:t>. Lidhur me veprat penale në fushën e lëndëve narkotike</w:t>
      </w:r>
      <w:r w:rsidR="00B07E82" w:rsidRPr="0061321F">
        <w:rPr>
          <w:color w:val="auto"/>
          <w:vertAlign w:val="superscript"/>
        </w:rPr>
        <w:footnoteReference w:id="86"/>
      </w:r>
      <w:r w:rsidR="00B07E82" w:rsidRPr="0061321F">
        <w:rPr>
          <w:color w:val="auto"/>
        </w:rPr>
        <w:t>, në vitin 202</w:t>
      </w:r>
      <w:r w:rsidR="00EA35DA" w:rsidRPr="0061321F">
        <w:rPr>
          <w:color w:val="auto"/>
        </w:rPr>
        <w:t xml:space="preserve">1 </w:t>
      </w:r>
      <w:r w:rsidR="00B07E82" w:rsidRPr="0061321F">
        <w:rPr>
          <w:color w:val="auto"/>
        </w:rPr>
        <w:t>janë hetuar 3</w:t>
      </w:r>
      <w:r w:rsidR="00EA35DA" w:rsidRPr="0061321F">
        <w:rPr>
          <w:color w:val="auto"/>
        </w:rPr>
        <w:t>490</w:t>
      </w:r>
      <w:r w:rsidR="00B07E82" w:rsidRPr="0061321F">
        <w:rPr>
          <w:color w:val="auto"/>
        </w:rPr>
        <w:t xml:space="preserve"> çështje penale ose </w:t>
      </w:r>
      <w:r w:rsidR="00EA35DA" w:rsidRPr="0061321F">
        <w:rPr>
          <w:color w:val="auto"/>
        </w:rPr>
        <w:t>488</w:t>
      </w:r>
      <w:r w:rsidR="00B07E82" w:rsidRPr="0061321F">
        <w:rPr>
          <w:color w:val="auto"/>
        </w:rPr>
        <w:t xml:space="preserve"> çështje penale më tepër se viti 20</w:t>
      </w:r>
      <w:r w:rsidR="00EA35DA" w:rsidRPr="0061321F">
        <w:rPr>
          <w:color w:val="auto"/>
        </w:rPr>
        <w:t>20</w:t>
      </w:r>
      <w:r w:rsidR="00B07E82" w:rsidRPr="0061321F">
        <w:rPr>
          <w:color w:val="auto"/>
        </w:rPr>
        <w:t>. Rezulton se janë hetuar 1</w:t>
      </w:r>
      <w:r w:rsidR="00EA35DA" w:rsidRPr="0061321F">
        <w:rPr>
          <w:color w:val="auto"/>
        </w:rPr>
        <w:t>533</w:t>
      </w:r>
      <w:r w:rsidR="00B07E82" w:rsidRPr="0061321F">
        <w:rPr>
          <w:color w:val="auto"/>
        </w:rPr>
        <w:t xml:space="preserve"> persona dhe janë marrë të pandehur </w:t>
      </w:r>
      <w:r w:rsidR="00EA35DA" w:rsidRPr="0061321F">
        <w:rPr>
          <w:color w:val="auto"/>
        </w:rPr>
        <w:t>1293</w:t>
      </w:r>
      <w:r w:rsidR="00B07E82" w:rsidRPr="0061321F">
        <w:rPr>
          <w:color w:val="auto"/>
        </w:rPr>
        <w:t xml:space="preserve"> persona. Krahasuar me vitin 20</w:t>
      </w:r>
      <w:r w:rsidR="00EA35DA" w:rsidRPr="0061321F">
        <w:rPr>
          <w:color w:val="auto"/>
        </w:rPr>
        <w:t>20</w:t>
      </w:r>
      <w:r w:rsidR="00B07E82" w:rsidRPr="0061321F">
        <w:rPr>
          <w:color w:val="auto"/>
          <w:vertAlign w:val="superscript"/>
        </w:rPr>
        <w:footnoteReference w:id="87"/>
      </w:r>
      <w:r w:rsidR="00B07E82" w:rsidRPr="0061321F">
        <w:rPr>
          <w:color w:val="auto"/>
        </w:rPr>
        <w:t xml:space="preserve"> rezultojnë 2</w:t>
      </w:r>
      <w:r w:rsidR="00EA35DA" w:rsidRPr="0061321F">
        <w:rPr>
          <w:color w:val="auto"/>
        </w:rPr>
        <w:t>78</w:t>
      </w:r>
      <w:r w:rsidR="00B07E82" w:rsidRPr="0061321F">
        <w:rPr>
          <w:color w:val="auto"/>
        </w:rPr>
        <w:t xml:space="preserve"> persona më shumë të hetu</w:t>
      </w:r>
      <w:r w:rsidR="00FF4BBA" w:rsidRPr="0061321F">
        <w:rPr>
          <w:color w:val="auto"/>
        </w:rPr>
        <w:t xml:space="preserve">ar dhe </w:t>
      </w:r>
      <w:r w:rsidR="00EA35DA" w:rsidRPr="0061321F">
        <w:rPr>
          <w:color w:val="auto"/>
        </w:rPr>
        <w:t>327</w:t>
      </w:r>
      <w:r w:rsidR="00FF4BBA" w:rsidRPr="0061321F">
        <w:rPr>
          <w:color w:val="auto"/>
        </w:rPr>
        <w:t xml:space="preserve"> më shumë të pandehur.</w:t>
      </w:r>
      <w:r w:rsidR="00B07E82" w:rsidRPr="0061321F">
        <w:rPr>
          <w:color w:val="auto"/>
        </w:rPr>
        <w:t xml:space="preserve"> Janë dërguar për gjykim </w:t>
      </w:r>
      <w:r w:rsidR="00EA35DA" w:rsidRPr="0061321F">
        <w:rPr>
          <w:color w:val="auto"/>
        </w:rPr>
        <w:t>703</w:t>
      </w:r>
      <w:r w:rsidR="00B07E82" w:rsidRPr="0061321F">
        <w:rPr>
          <w:color w:val="auto"/>
        </w:rPr>
        <w:t xml:space="preserve"> çështje ose </w:t>
      </w:r>
      <w:r w:rsidR="00EA35DA" w:rsidRPr="0061321F">
        <w:rPr>
          <w:color w:val="auto"/>
        </w:rPr>
        <w:t>20</w:t>
      </w:r>
      <w:r w:rsidR="00B07E82" w:rsidRPr="0061321F">
        <w:rPr>
          <w:color w:val="auto"/>
        </w:rPr>
        <w:t xml:space="preserve">% e çështjeve, me </w:t>
      </w:r>
      <w:r w:rsidR="00EA35DA" w:rsidRPr="0061321F">
        <w:rPr>
          <w:color w:val="auto"/>
        </w:rPr>
        <w:t>1016</w:t>
      </w:r>
      <w:r w:rsidR="00B07E82" w:rsidRPr="0061321F">
        <w:rPr>
          <w:color w:val="auto"/>
        </w:rPr>
        <w:t xml:space="preserve"> të pandehur, nga ku rezulton </w:t>
      </w:r>
      <w:r w:rsidR="009B1389" w:rsidRPr="0061321F">
        <w:rPr>
          <w:color w:val="auto"/>
        </w:rPr>
        <w:t>nj</w:t>
      </w:r>
      <w:r w:rsidR="00C34FC1" w:rsidRPr="0061321F">
        <w:rPr>
          <w:color w:val="auto"/>
        </w:rPr>
        <w:t>ë</w:t>
      </w:r>
      <w:r w:rsidR="002B6245" w:rsidRPr="0061321F">
        <w:rPr>
          <w:color w:val="auto"/>
        </w:rPr>
        <w:t xml:space="preserve"> </w:t>
      </w:r>
      <w:r w:rsidR="00B07E82" w:rsidRPr="0061321F">
        <w:rPr>
          <w:color w:val="auto"/>
        </w:rPr>
        <w:t>rritje krahasuar me vitin 20</w:t>
      </w:r>
      <w:r w:rsidR="00EA35DA" w:rsidRPr="0061321F">
        <w:rPr>
          <w:color w:val="auto"/>
        </w:rPr>
        <w:t>20</w:t>
      </w:r>
      <w:r w:rsidR="002B6245" w:rsidRPr="0061321F">
        <w:rPr>
          <w:color w:val="auto"/>
        </w:rPr>
        <w:t xml:space="preserve"> </w:t>
      </w:r>
      <w:r w:rsidR="00FF4BBA" w:rsidRPr="0061321F">
        <w:rPr>
          <w:color w:val="auto"/>
        </w:rPr>
        <w:t>me 1</w:t>
      </w:r>
      <w:r w:rsidR="00EA35DA" w:rsidRPr="0061321F">
        <w:rPr>
          <w:color w:val="auto"/>
        </w:rPr>
        <w:t>97</w:t>
      </w:r>
      <w:r w:rsidR="00FF4BBA" w:rsidRPr="0061321F">
        <w:rPr>
          <w:color w:val="auto"/>
        </w:rPr>
        <w:t xml:space="preserve"> çështje</w:t>
      </w:r>
      <w:r w:rsidR="00B07E82" w:rsidRPr="0061321F">
        <w:rPr>
          <w:color w:val="auto"/>
        </w:rPr>
        <w:t xml:space="preserve"> me tepër të dërguara për gjykim dhe </w:t>
      </w:r>
      <w:r w:rsidR="00EA35DA" w:rsidRPr="0061321F">
        <w:rPr>
          <w:color w:val="auto"/>
        </w:rPr>
        <w:t>219</w:t>
      </w:r>
      <w:r w:rsidR="00B07E82" w:rsidRPr="0061321F">
        <w:rPr>
          <w:color w:val="auto"/>
        </w:rPr>
        <w:t xml:space="preserve"> të pandehur më shumë</w:t>
      </w:r>
      <w:r w:rsidR="00B07E82" w:rsidRPr="0061321F">
        <w:rPr>
          <w:color w:val="auto"/>
          <w:vertAlign w:val="superscript"/>
        </w:rPr>
        <w:footnoteReference w:id="88"/>
      </w:r>
      <w:r w:rsidR="00B07E82" w:rsidRPr="0061321F">
        <w:rPr>
          <w:color w:val="auto"/>
        </w:rPr>
        <w:t xml:space="preserve">. Numrin më të lartë të çështjeve në hetim e zë vepra penale: </w:t>
      </w:r>
      <w:r w:rsidR="008A7602">
        <w:rPr>
          <w:color w:val="auto"/>
        </w:rPr>
        <w:t>“</w:t>
      </w:r>
      <w:r w:rsidR="00B07E82" w:rsidRPr="0061321F">
        <w:rPr>
          <w:color w:val="auto"/>
        </w:rPr>
        <w:t>Prodhimi dhe shitja e narkotikëve</w:t>
      </w:r>
      <w:r w:rsidR="008A7602">
        <w:rPr>
          <w:color w:val="auto"/>
        </w:rPr>
        <w:t>”</w:t>
      </w:r>
      <w:r w:rsidR="00B07E82" w:rsidRPr="0061321F">
        <w:rPr>
          <w:color w:val="auto"/>
        </w:rPr>
        <w:t xml:space="preserve"> neni 283 K</w:t>
      </w:r>
      <w:r w:rsidR="009C5526" w:rsidRPr="0061321F">
        <w:rPr>
          <w:color w:val="auto"/>
        </w:rPr>
        <w:t xml:space="preserve">odit </w:t>
      </w:r>
      <w:r w:rsidR="00B07E82" w:rsidRPr="0061321F">
        <w:rPr>
          <w:color w:val="auto"/>
        </w:rPr>
        <w:t>Penal me 1</w:t>
      </w:r>
      <w:r w:rsidR="00EA35DA" w:rsidRPr="0061321F">
        <w:rPr>
          <w:color w:val="auto"/>
        </w:rPr>
        <w:t>711</w:t>
      </w:r>
      <w:r w:rsidR="00B07E82" w:rsidRPr="0061321F">
        <w:rPr>
          <w:color w:val="auto"/>
        </w:rPr>
        <w:t xml:space="preserve"> çështje në hetim, nga të cilat janë dërguar për gjykim </w:t>
      </w:r>
      <w:r w:rsidR="00EA35DA" w:rsidRPr="0061321F">
        <w:rPr>
          <w:color w:val="auto"/>
        </w:rPr>
        <w:t>470</w:t>
      </w:r>
      <w:r w:rsidR="00B07E82" w:rsidRPr="0061321F">
        <w:rPr>
          <w:color w:val="auto"/>
        </w:rPr>
        <w:t xml:space="preserve"> çështje.</w:t>
      </w:r>
    </w:p>
    <w:p w14:paraId="756089AD" w14:textId="77777777" w:rsidR="004628F5" w:rsidRPr="0061321F" w:rsidRDefault="00604AAF" w:rsidP="003B775A">
      <w:pPr>
        <w:pStyle w:val="ATEXXX"/>
        <w:rPr>
          <w:color w:val="auto"/>
        </w:rPr>
      </w:pPr>
      <w:r w:rsidRPr="0061321F">
        <w:rPr>
          <w:color w:val="auto"/>
        </w:rPr>
        <w:lastRenderedPageBreak/>
        <w:t xml:space="preserve">- </w:t>
      </w:r>
      <w:r w:rsidR="00B07E82" w:rsidRPr="0061321F">
        <w:rPr>
          <w:color w:val="auto"/>
        </w:rPr>
        <w:t xml:space="preserve">Konstatohet se vijon të mbetet i ulët numri i veprave penale kundër terrorizmit pavarësisht kompleksitetit dhe vështirësisë që kanë në hetim këto vepra, </w:t>
      </w:r>
      <w:r w:rsidR="00EA35DA" w:rsidRPr="0061321F">
        <w:rPr>
          <w:color w:val="auto"/>
        </w:rPr>
        <w:t xml:space="preserve">me ulje </w:t>
      </w:r>
      <w:r w:rsidR="00D706DE" w:rsidRPr="0061321F">
        <w:rPr>
          <w:color w:val="auto"/>
        </w:rPr>
        <w:t xml:space="preserve">0.75 </w:t>
      </w:r>
      <w:r w:rsidR="00B07E82" w:rsidRPr="0061321F">
        <w:rPr>
          <w:color w:val="auto"/>
        </w:rPr>
        <w:t>të numrit të procedimeve të regjistruara. Lidhur me këtë kategori veprash penale</w:t>
      </w:r>
      <w:r w:rsidR="00B07E82" w:rsidRPr="0061321F">
        <w:rPr>
          <w:rStyle w:val="FootnoteReference"/>
          <w:color w:val="auto"/>
        </w:rPr>
        <w:footnoteReference w:id="89"/>
      </w:r>
      <w:r w:rsidR="00B07E82" w:rsidRPr="0061321F">
        <w:rPr>
          <w:color w:val="auto"/>
        </w:rPr>
        <w:t>, rezulton se janë regjistruar në total</w:t>
      </w:r>
      <w:r w:rsidR="00EA35DA" w:rsidRPr="0061321F">
        <w:rPr>
          <w:color w:val="auto"/>
        </w:rPr>
        <w:t xml:space="preserve"> 9</w:t>
      </w:r>
      <w:r w:rsidR="008D0C57" w:rsidRPr="0061321F">
        <w:rPr>
          <w:color w:val="auto"/>
        </w:rPr>
        <w:t xml:space="preserve"> </w:t>
      </w:r>
      <w:r w:rsidR="00B07E82" w:rsidRPr="0061321F">
        <w:rPr>
          <w:color w:val="auto"/>
        </w:rPr>
        <w:t>çështje për vitin 202</w:t>
      </w:r>
      <w:r w:rsidR="00EA35DA" w:rsidRPr="0061321F">
        <w:rPr>
          <w:color w:val="auto"/>
        </w:rPr>
        <w:t>1</w:t>
      </w:r>
      <w:r w:rsidR="00B07E82" w:rsidRPr="0061321F">
        <w:rPr>
          <w:color w:val="auto"/>
        </w:rPr>
        <w:t xml:space="preserve"> me </w:t>
      </w:r>
      <w:r w:rsidR="00EA35DA" w:rsidRPr="0061321F">
        <w:rPr>
          <w:color w:val="auto"/>
        </w:rPr>
        <w:t>3</w:t>
      </w:r>
      <w:r w:rsidR="00B07E82" w:rsidRPr="0061321F">
        <w:rPr>
          <w:color w:val="auto"/>
        </w:rPr>
        <w:t xml:space="preserve"> persona nën hetim dhe 2 persona të marrë si të pandehur. Në lidhje me çështjet e dërguar</w:t>
      </w:r>
      <w:r w:rsidR="001C2F76" w:rsidRPr="0061321F">
        <w:rPr>
          <w:color w:val="auto"/>
        </w:rPr>
        <w:t>a</w:t>
      </w:r>
      <w:r w:rsidR="00B07E82" w:rsidRPr="0061321F">
        <w:rPr>
          <w:color w:val="auto"/>
        </w:rPr>
        <w:t xml:space="preserve"> për gjykim për këtë kategori veprash për vitin 202</w:t>
      </w:r>
      <w:r w:rsidR="00EA35DA" w:rsidRPr="0061321F">
        <w:rPr>
          <w:color w:val="auto"/>
        </w:rPr>
        <w:t>1</w:t>
      </w:r>
      <w:r w:rsidR="00B07E82" w:rsidRPr="0061321F">
        <w:rPr>
          <w:color w:val="auto"/>
        </w:rPr>
        <w:t xml:space="preserve">, ndryshe nga viti i kaluar, rezultojnë vetëm </w:t>
      </w:r>
      <w:r w:rsidR="00EA35DA" w:rsidRPr="0061321F">
        <w:rPr>
          <w:color w:val="auto"/>
        </w:rPr>
        <w:t xml:space="preserve">3 </w:t>
      </w:r>
      <w:r w:rsidR="00B07E82" w:rsidRPr="0061321F">
        <w:rPr>
          <w:color w:val="auto"/>
        </w:rPr>
        <w:t xml:space="preserve">çështje të dërguara për gjykim, me </w:t>
      </w:r>
      <w:r w:rsidR="00EA35DA" w:rsidRPr="0061321F">
        <w:rPr>
          <w:color w:val="auto"/>
        </w:rPr>
        <w:t>3</w:t>
      </w:r>
      <w:r w:rsidR="00B07E82" w:rsidRPr="0061321F">
        <w:rPr>
          <w:color w:val="auto"/>
        </w:rPr>
        <w:t xml:space="preserve"> persona të pandehur. Në krahasim me vitin 20</w:t>
      </w:r>
      <w:r w:rsidR="00EA35DA" w:rsidRPr="0061321F">
        <w:rPr>
          <w:color w:val="auto"/>
        </w:rPr>
        <w:t>20</w:t>
      </w:r>
      <w:r w:rsidR="00B07E82" w:rsidRPr="0061321F">
        <w:rPr>
          <w:rStyle w:val="FootnoteReference"/>
          <w:color w:val="auto"/>
        </w:rPr>
        <w:footnoteReference w:id="90"/>
      </w:r>
      <w:r w:rsidR="00B07E82" w:rsidRPr="0061321F">
        <w:rPr>
          <w:color w:val="auto"/>
        </w:rPr>
        <w:t xml:space="preserve">, vihet re një </w:t>
      </w:r>
      <w:r w:rsidR="00EA35DA" w:rsidRPr="0061321F">
        <w:rPr>
          <w:color w:val="auto"/>
        </w:rPr>
        <w:t>ulje e numrit t</w:t>
      </w:r>
      <w:r w:rsidR="00151D5E" w:rsidRPr="0061321F">
        <w:rPr>
          <w:color w:val="auto"/>
        </w:rPr>
        <w:t>ë</w:t>
      </w:r>
      <w:r w:rsidR="00B07E82" w:rsidRPr="0061321F">
        <w:rPr>
          <w:color w:val="auto"/>
        </w:rPr>
        <w:t xml:space="preserve"> çështjeve të regjistruara me </w:t>
      </w:r>
      <w:r w:rsidR="00EA35DA" w:rsidRPr="0061321F">
        <w:rPr>
          <w:color w:val="auto"/>
        </w:rPr>
        <w:t>3</w:t>
      </w:r>
      <w:r w:rsidR="00B07E82" w:rsidRPr="0061321F">
        <w:rPr>
          <w:color w:val="auto"/>
        </w:rPr>
        <w:t xml:space="preserve"> çështje</w:t>
      </w:r>
      <w:r w:rsidR="00AC025A" w:rsidRPr="0061321F">
        <w:rPr>
          <w:color w:val="auto"/>
        </w:rPr>
        <w:t xml:space="preserve"> m</w:t>
      </w:r>
      <w:r w:rsidR="00C34FC1" w:rsidRPr="0061321F">
        <w:rPr>
          <w:color w:val="auto"/>
        </w:rPr>
        <w:t>ë</w:t>
      </w:r>
      <w:r w:rsidR="009C5526" w:rsidRPr="0061321F">
        <w:rPr>
          <w:color w:val="auto"/>
        </w:rPr>
        <w:t xml:space="preserve"> </w:t>
      </w:r>
      <w:r w:rsidR="00EA35DA" w:rsidRPr="0061321F">
        <w:rPr>
          <w:color w:val="auto"/>
        </w:rPr>
        <w:t>pak</w:t>
      </w:r>
      <w:r w:rsidR="00B07E82" w:rsidRPr="0061321F">
        <w:rPr>
          <w:color w:val="auto"/>
        </w:rPr>
        <w:t>, por në ndryshim nga 20</w:t>
      </w:r>
      <w:r w:rsidR="00EA35DA" w:rsidRPr="0061321F">
        <w:rPr>
          <w:color w:val="auto"/>
        </w:rPr>
        <w:t>20</w:t>
      </w:r>
      <w:r w:rsidR="00B07E82" w:rsidRPr="0061321F">
        <w:rPr>
          <w:color w:val="auto"/>
        </w:rPr>
        <w:t xml:space="preserve"> kemi </w:t>
      </w:r>
      <w:r w:rsidR="00EA35DA" w:rsidRPr="0061321F">
        <w:rPr>
          <w:color w:val="auto"/>
        </w:rPr>
        <w:t>1</w:t>
      </w:r>
      <w:r w:rsidR="00B07E82" w:rsidRPr="0061321F">
        <w:rPr>
          <w:color w:val="auto"/>
        </w:rPr>
        <w:t xml:space="preserve"> person nën hetim</w:t>
      </w:r>
      <w:r w:rsidR="00AC025A" w:rsidRPr="0061321F">
        <w:rPr>
          <w:color w:val="auto"/>
        </w:rPr>
        <w:t xml:space="preserve"> m</w:t>
      </w:r>
      <w:r w:rsidR="00C34FC1" w:rsidRPr="0061321F">
        <w:rPr>
          <w:color w:val="auto"/>
        </w:rPr>
        <w:t>ë</w:t>
      </w:r>
      <w:r w:rsidR="00B725F7" w:rsidRPr="0061321F">
        <w:rPr>
          <w:color w:val="auto"/>
        </w:rPr>
        <w:t xml:space="preserve"> </w:t>
      </w:r>
      <w:r w:rsidR="00EA35DA" w:rsidRPr="0061321F">
        <w:rPr>
          <w:color w:val="auto"/>
        </w:rPr>
        <w:t>shum</w:t>
      </w:r>
      <w:r w:rsidR="00151D5E" w:rsidRPr="0061321F">
        <w:rPr>
          <w:color w:val="auto"/>
        </w:rPr>
        <w:t>ë</w:t>
      </w:r>
      <w:r w:rsidR="00AC025A" w:rsidRPr="0061321F">
        <w:rPr>
          <w:color w:val="auto"/>
        </w:rPr>
        <w:t xml:space="preserve"> dhe </w:t>
      </w:r>
      <w:r w:rsidR="00EA35DA" w:rsidRPr="0061321F">
        <w:rPr>
          <w:color w:val="auto"/>
        </w:rPr>
        <w:t>t</w:t>
      </w:r>
      <w:r w:rsidR="00151D5E" w:rsidRPr="0061321F">
        <w:rPr>
          <w:color w:val="auto"/>
        </w:rPr>
        <w:t>ë</w:t>
      </w:r>
      <w:r w:rsidR="00EA35DA" w:rsidRPr="0061321F">
        <w:rPr>
          <w:color w:val="auto"/>
        </w:rPr>
        <w:t xml:space="preserve"> nj</w:t>
      </w:r>
      <w:r w:rsidR="00151D5E" w:rsidRPr="0061321F">
        <w:rPr>
          <w:color w:val="auto"/>
        </w:rPr>
        <w:t>ë</w:t>
      </w:r>
      <w:r w:rsidR="00EA35DA" w:rsidRPr="0061321F">
        <w:rPr>
          <w:color w:val="auto"/>
        </w:rPr>
        <w:t>jtin num</w:t>
      </w:r>
      <w:r w:rsidR="00151D5E" w:rsidRPr="0061321F">
        <w:rPr>
          <w:color w:val="auto"/>
        </w:rPr>
        <w:t>ë</w:t>
      </w:r>
      <w:r w:rsidR="00EA35DA" w:rsidRPr="0061321F">
        <w:rPr>
          <w:color w:val="auto"/>
        </w:rPr>
        <w:t>r</w:t>
      </w:r>
      <w:r w:rsidR="00B725F7" w:rsidRPr="0061321F">
        <w:rPr>
          <w:color w:val="auto"/>
        </w:rPr>
        <w:t xml:space="preserve"> </w:t>
      </w:r>
      <w:r w:rsidR="00F25128" w:rsidRPr="0061321F">
        <w:rPr>
          <w:color w:val="auto"/>
        </w:rPr>
        <w:t xml:space="preserve">prej 2 personash </w:t>
      </w:r>
      <w:r w:rsidR="00EA35DA" w:rsidRPr="0061321F">
        <w:rPr>
          <w:color w:val="auto"/>
        </w:rPr>
        <w:t>t</w:t>
      </w:r>
      <w:r w:rsidR="00151D5E" w:rsidRPr="0061321F">
        <w:rPr>
          <w:color w:val="auto"/>
        </w:rPr>
        <w:t>ë</w:t>
      </w:r>
      <w:r w:rsidR="00EA35DA" w:rsidRPr="0061321F">
        <w:rPr>
          <w:color w:val="auto"/>
        </w:rPr>
        <w:t xml:space="preserve"> marr</w:t>
      </w:r>
      <w:r w:rsidR="00151D5E" w:rsidRPr="0061321F">
        <w:rPr>
          <w:color w:val="auto"/>
        </w:rPr>
        <w:t>ë</w:t>
      </w:r>
      <w:r w:rsidR="00EA35DA" w:rsidRPr="0061321F">
        <w:rPr>
          <w:color w:val="auto"/>
        </w:rPr>
        <w:t xml:space="preserve"> si t</w:t>
      </w:r>
      <w:r w:rsidR="00151D5E" w:rsidRPr="0061321F">
        <w:rPr>
          <w:color w:val="auto"/>
        </w:rPr>
        <w:t>ë</w:t>
      </w:r>
      <w:r w:rsidR="00EA35DA" w:rsidRPr="0061321F">
        <w:rPr>
          <w:color w:val="auto"/>
        </w:rPr>
        <w:t xml:space="preserve"> pandehur</w:t>
      </w:r>
      <w:r w:rsidR="00F25128" w:rsidRPr="0061321F">
        <w:rPr>
          <w:color w:val="auto"/>
        </w:rPr>
        <w:t>.</w:t>
      </w:r>
    </w:p>
    <w:p w14:paraId="756089AE" w14:textId="127AF7B0" w:rsidR="00B07E82" w:rsidRPr="0061321F" w:rsidRDefault="00604AAF" w:rsidP="003B775A">
      <w:pPr>
        <w:pStyle w:val="ATEXXX"/>
        <w:rPr>
          <w:color w:val="auto"/>
        </w:rPr>
      </w:pPr>
      <w:r w:rsidRPr="0061321F">
        <w:rPr>
          <w:color w:val="auto"/>
        </w:rPr>
        <w:t xml:space="preserve">- </w:t>
      </w:r>
      <w:r w:rsidR="00B07E82" w:rsidRPr="0061321F">
        <w:rPr>
          <w:color w:val="auto"/>
        </w:rPr>
        <w:t>Lidhur me veprat penale për nxitjen e urrejtjes dhe pjesëmarrjen në konfliktet e armatosura</w:t>
      </w:r>
      <w:r w:rsidR="00B07E82" w:rsidRPr="0061321F">
        <w:rPr>
          <w:color w:val="auto"/>
          <w:vertAlign w:val="superscript"/>
        </w:rPr>
        <w:footnoteReference w:id="91"/>
      </w:r>
      <w:r w:rsidR="00B07E82" w:rsidRPr="0061321F">
        <w:rPr>
          <w:color w:val="auto"/>
        </w:rPr>
        <w:t xml:space="preserve"> për vitin 202</w:t>
      </w:r>
      <w:r w:rsidR="00D706DE" w:rsidRPr="0061321F">
        <w:rPr>
          <w:color w:val="auto"/>
        </w:rPr>
        <w:t>1</w:t>
      </w:r>
      <w:r w:rsidR="00B07E82" w:rsidRPr="0061321F">
        <w:rPr>
          <w:color w:val="auto"/>
        </w:rPr>
        <w:t xml:space="preserve"> janë regjistruar </w:t>
      </w:r>
      <w:r w:rsidR="00D706DE" w:rsidRPr="0061321F">
        <w:rPr>
          <w:color w:val="auto"/>
        </w:rPr>
        <w:t>7</w:t>
      </w:r>
      <w:r w:rsidR="00B07E82" w:rsidRPr="0061321F">
        <w:rPr>
          <w:color w:val="auto"/>
        </w:rPr>
        <w:t xml:space="preserve"> çështje penale për veprën penale </w:t>
      </w:r>
      <w:r w:rsidR="008A7602">
        <w:rPr>
          <w:color w:val="auto"/>
        </w:rPr>
        <w:t>“</w:t>
      </w:r>
      <w:r w:rsidR="00B07E82" w:rsidRPr="0061321F">
        <w:rPr>
          <w:color w:val="auto"/>
        </w:rPr>
        <w:t>Nxitja e urrejtjes ose grindjeve</w:t>
      </w:r>
      <w:r w:rsidR="008A7602">
        <w:rPr>
          <w:color w:val="auto"/>
        </w:rPr>
        <w:t>”</w:t>
      </w:r>
      <w:r w:rsidR="001C2F76" w:rsidRPr="0061321F">
        <w:rPr>
          <w:color w:val="auto"/>
        </w:rPr>
        <w:t>,</w:t>
      </w:r>
      <w:r w:rsidR="00B07E82" w:rsidRPr="0061321F">
        <w:rPr>
          <w:color w:val="auto"/>
        </w:rPr>
        <w:t xml:space="preserve"> parashikuar </w:t>
      </w:r>
      <w:r w:rsidR="008D0C57" w:rsidRPr="0061321F">
        <w:rPr>
          <w:color w:val="auto"/>
        </w:rPr>
        <w:t xml:space="preserve">nga neni 265 i Kodit </w:t>
      </w:r>
      <w:r w:rsidR="00B07E82" w:rsidRPr="0061321F">
        <w:rPr>
          <w:color w:val="auto"/>
        </w:rPr>
        <w:t xml:space="preserve">Penal, dhe 1 çështje penale për veprën penale </w:t>
      </w:r>
      <w:r w:rsidR="008A7602">
        <w:rPr>
          <w:color w:val="auto"/>
        </w:rPr>
        <w:t>“</w:t>
      </w:r>
      <w:r w:rsidR="00B07E82" w:rsidRPr="0061321F">
        <w:rPr>
          <w:color w:val="auto"/>
        </w:rPr>
        <w:t>Pjesëmarrja në veprime luftarake në një shtet të huaj</w:t>
      </w:r>
      <w:r w:rsidR="008A7602">
        <w:rPr>
          <w:color w:val="auto"/>
        </w:rPr>
        <w:t>”</w:t>
      </w:r>
      <w:r w:rsidR="001C2F76" w:rsidRPr="0061321F">
        <w:rPr>
          <w:color w:val="auto"/>
        </w:rPr>
        <w:t>,</w:t>
      </w:r>
      <w:r w:rsidR="008D0C57" w:rsidRPr="0061321F">
        <w:rPr>
          <w:color w:val="auto"/>
        </w:rPr>
        <w:t xml:space="preserve"> parashikuar nga neni 265/a i Kodit </w:t>
      </w:r>
      <w:r w:rsidR="00E31B65" w:rsidRPr="0061321F">
        <w:rPr>
          <w:color w:val="auto"/>
        </w:rPr>
        <w:t>Penal</w:t>
      </w:r>
      <w:r w:rsidR="00B07E82" w:rsidRPr="0061321F">
        <w:rPr>
          <w:color w:val="auto"/>
        </w:rPr>
        <w:t xml:space="preserve">, me </w:t>
      </w:r>
      <w:r w:rsidR="00D706DE" w:rsidRPr="0061321F">
        <w:rPr>
          <w:color w:val="auto"/>
        </w:rPr>
        <w:t>4</w:t>
      </w:r>
      <w:r w:rsidR="00B07E82" w:rsidRPr="0061321F">
        <w:rPr>
          <w:color w:val="auto"/>
        </w:rPr>
        <w:t xml:space="preserve"> person</w:t>
      </w:r>
      <w:r w:rsidR="004B2157" w:rsidRPr="0061321F">
        <w:rPr>
          <w:color w:val="auto"/>
        </w:rPr>
        <w:t>a</w:t>
      </w:r>
      <w:r w:rsidR="00B07E82" w:rsidRPr="0061321F">
        <w:rPr>
          <w:color w:val="auto"/>
        </w:rPr>
        <w:t xml:space="preserve"> nën hetim dhe </w:t>
      </w:r>
      <w:r w:rsidR="00D706DE" w:rsidRPr="0061321F">
        <w:rPr>
          <w:color w:val="auto"/>
        </w:rPr>
        <w:t>1</w:t>
      </w:r>
      <w:r w:rsidR="00B07E82" w:rsidRPr="0061321F">
        <w:rPr>
          <w:color w:val="auto"/>
        </w:rPr>
        <w:t xml:space="preserve"> të pandehur. Rezulton një rritje e numrit të çështjeve me </w:t>
      </w:r>
      <w:r w:rsidR="00D706DE" w:rsidRPr="0061321F">
        <w:rPr>
          <w:color w:val="auto"/>
        </w:rPr>
        <w:t xml:space="preserve">1 </w:t>
      </w:r>
      <w:r w:rsidR="00B07E82" w:rsidRPr="0061321F">
        <w:rPr>
          <w:color w:val="auto"/>
        </w:rPr>
        <w:t>çështje më shumë krahasuar me vitin 20</w:t>
      </w:r>
      <w:r w:rsidR="00D706DE" w:rsidRPr="0061321F">
        <w:rPr>
          <w:color w:val="auto"/>
        </w:rPr>
        <w:t>20</w:t>
      </w:r>
      <w:r w:rsidR="00B07E82" w:rsidRPr="0061321F">
        <w:rPr>
          <w:color w:val="auto"/>
          <w:vertAlign w:val="superscript"/>
        </w:rPr>
        <w:footnoteReference w:id="92"/>
      </w:r>
      <w:r w:rsidR="00B07E82" w:rsidRPr="0061321F">
        <w:rPr>
          <w:color w:val="auto"/>
        </w:rPr>
        <w:t>, por ndryshe nga viti 20</w:t>
      </w:r>
      <w:r w:rsidR="00D706DE" w:rsidRPr="0061321F">
        <w:rPr>
          <w:color w:val="auto"/>
        </w:rPr>
        <w:t>20</w:t>
      </w:r>
      <w:r w:rsidR="005A2B2B" w:rsidRPr="0061321F">
        <w:rPr>
          <w:rStyle w:val="FootnoteReference"/>
          <w:color w:val="auto"/>
        </w:rPr>
        <w:footnoteReference w:id="93"/>
      </w:r>
      <w:r w:rsidR="00B07E82" w:rsidRPr="0061321F">
        <w:rPr>
          <w:color w:val="auto"/>
        </w:rPr>
        <w:t xml:space="preserve"> rezulto</w:t>
      </w:r>
      <w:r w:rsidR="00D706DE" w:rsidRPr="0061321F">
        <w:rPr>
          <w:color w:val="auto"/>
        </w:rPr>
        <w:t>j</w:t>
      </w:r>
      <w:r w:rsidR="00B07E82" w:rsidRPr="0061321F">
        <w:rPr>
          <w:color w:val="auto"/>
        </w:rPr>
        <w:t>n</w:t>
      </w:r>
      <w:r w:rsidR="00151D5E" w:rsidRPr="0061321F">
        <w:rPr>
          <w:color w:val="auto"/>
        </w:rPr>
        <w:t>ë</w:t>
      </w:r>
      <w:r w:rsidR="00B07E82" w:rsidRPr="0061321F">
        <w:rPr>
          <w:color w:val="auto"/>
        </w:rPr>
        <w:t xml:space="preserve"> </w:t>
      </w:r>
      <w:r w:rsidR="00D706DE" w:rsidRPr="0061321F">
        <w:rPr>
          <w:color w:val="auto"/>
        </w:rPr>
        <w:t>3</w:t>
      </w:r>
      <w:r w:rsidR="00B07E82" w:rsidRPr="0061321F">
        <w:rPr>
          <w:color w:val="auto"/>
        </w:rPr>
        <w:t xml:space="preserve"> çështje </w:t>
      </w:r>
      <w:r w:rsidR="00D706DE" w:rsidRPr="0061321F">
        <w:rPr>
          <w:color w:val="auto"/>
        </w:rPr>
        <w:t>t</w:t>
      </w:r>
      <w:r w:rsidR="00151D5E" w:rsidRPr="0061321F">
        <w:rPr>
          <w:color w:val="auto"/>
        </w:rPr>
        <w:t>ë</w:t>
      </w:r>
      <w:r w:rsidR="00B07E82" w:rsidRPr="0061321F">
        <w:rPr>
          <w:color w:val="auto"/>
        </w:rPr>
        <w:t xml:space="preserve"> dërguar</w:t>
      </w:r>
      <w:r w:rsidR="00D706DE" w:rsidRPr="0061321F">
        <w:rPr>
          <w:color w:val="auto"/>
        </w:rPr>
        <w:t>a</w:t>
      </w:r>
      <w:r w:rsidR="00B07E82" w:rsidRPr="0061321F">
        <w:rPr>
          <w:color w:val="auto"/>
        </w:rPr>
        <w:t xml:space="preserve"> për gjykim</w:t>
      </w:r>
      <w:r w:rsidR="005A2B2B" w:rsidRPr="0061321F">
        <w:rPr>
          <w:color w:val="auto"/>
        </w:rPr>
        <w:t>- nj</w:t>
      </w:r>
      <w:r w:rsidR="00543EF8" w:rsidRPr="0061321F">
        <w:rPr>
          <w:color w:val="auto"/>
        </w:rPr>
        <w:t>ë</w:t>
      </w:r>
      <w:r w:rsidR="005A2B2B" w:rsidRPr="0061321F">
        <w:rPr>
          <w:color w:val="auto"/>
        </w:rPr>
        <w:t xml:space="preserve"> rritje prej 2 </w:t>
      </w:r>
      <w:r w:rsidR="00543EF8" w:rsidRPr="0061321F">
        <w:rPr>
          <w:color w:val="auto"/>
        </w:rPr>
        <w:t>çë</w:t>
      </w:r>
      <w:r w:rsidR="005A2B2B" w:rsidRPr="0061321F">
        <w:rPr>
          <w:color w:val="auto"/>
        </w:rPr>
        <w:t xml:space="preserve">shtjesh, </w:t>
      </w:r>
      <w:r w:rsidR="00B07E82" w:rsidRPr="0061321F">
        <w:rPr>
          <w:color w:val="auto"/>
        </w:rPr>
        <w:t xml:space="preserve">me </w:t>
      </w:r>
      <w:r w:rsidR="00D706DE" w:rsidRPr="0061321F">
        <w:rPr>
          <w:color w:val="auto"/>
        </w:rPr>
        <w:t>3</w:t>
      </w:r>
      <w:r w:rsidR="00B07E82" w:rsidRPr="0061321F">
        <w:rPr>
          <w:color w:val="auto"/>
        </w:rPr>
        <w:t xml:space="preserve"> të pandehur </w:t>
      </w:r>
      <w:r w:rsidR="005A2B2B" w:rsidRPr="0061321F">
        <w:rPr>
          <w:color w:val="auto"/>
        </w:rPr>
        <w:t>ose 1 i pandehur m</w:t>
      </w:r>
      <w:r w:rsidR="00543EF8" w:rsidRPr="0061321F">
        <w:rPr>
          <w:color w:val="auto"/>
        </w:rPr>
        <w:t>ë</w:t>
      </w:r>
      <w:r w:rsidR="005A2B2B" w:rsidRPr="0061321F">
        <w:rPr>
          <w:color w:val="auto"/>
        </w:rPr>
        <w:t xml:space="preserve"> pak se n</w:t>
      </w:r>
      <w:r w:rsidR="00543EF8" w:rsidRPr="0061321F">
        <w:rPr>
          <w:color w:val="auto"/>
        </w:rPr>
        <w:t>ë</w:t>
      </w:r>
      <w:r w:rsidR="005A2B2B" w:rsidRPr="0061321F">
        <w:rPr>
          <w:color w:val="auto"/>
        </w:rPr>
        <w:t xml:space="preserve"> vitin 2020</w:t>
      </w:r>
      <w:r w:rsidR="00B07E82" w:rsidRPr="0061321F">
        <w:rPr>
          <w:color w:val="auto"/>
        </w:rPr>
        <w:t>.</w:t>
      </w:r>
    </w:p>
    <w:p w14:paraId="756089AF" w14:textId="77777777" w:rsidR="00225EDD" w:rsidRPr="0061321F" w:rsidRDefault="00225EDD" w:rsidP="003B775A">
      <w:pPr>
        <w:pStyle w:val="ATEXXX"/>
        <w:rPr>
          <w:b/>
          <w:color w:val="auto"/>
        </w:rPr>
      </w:pPr>
      <w:r w:rsidRPr="0061321F">
        <w:rPr>
          <w:b/>
          <w:bCs/>
          <w:color w:val="auto"/>
        </w:rPr>
        <w:t xml:space="preserve">Sa më sipër, </w:t>
      </w:r>
      <w:r w:rsidRPr="0061321F">
        <w:rPr>
          <w:b/>
          <w:color w:val="auto"/>
        </w:rPr>
        <w:t xml:space="preserve">Këshilli i Ministrave </w:t>
      </w:r>
      <w:r w:rsidR="001E7088" w:rsidRPr="0061321F">
        <w:rPr>
          <w:b/>
          <w:color w:val="auto"/>
        </w:rPr>
        <w:t>me qëllim forcimin e luftës kundër krimit të organizuar</w:t>
      </w:r>
      <w:r w:rsidR="008D0C57" w:rsidRPr="0061321F">
        <w:rPr>
          <w:b/>
          <w:color w:val="auto"/>
        </w:rPr>
        <w:t xml:space="preserve"> </w:t>
      </w:r>
      <w:r w:rsidRPr="0061321F">
        <w:rPr>
          <w:b/>
          <w:color w:val="auto"/>
        </w:rPr>
        <w:t>rekomandon:</w:t>
      </w:r>
    </w:p>
    <w:p w14:paraId="756089B0" w14:textId="77777777" w:rsidR="008A61AA" w:rsidRPr="0061321F" w:rsidRDefault="00604AAF" w:rsidP="003B775A">
      <w:pPr>
        <w:pStyle w:val="ATEXXX"/>
        <w:rPr>
          <w:color w:val="auto"/>
        </w:rPr>
      </w:pPr>
      <w:r w:rsidRPr="0061321F">
        <w:rPr>
          <w:color w:val="auto"/>
        </w:rPr>
        <w:t xml:space="preserve">1. </w:t>
      </w:r>
      <w:r w:rsidR="008A61AA" w:rsidRPr="0061321F">
        <w:rPr>
          <w:color w:val="auto"/>
        </w:rPr>
        <w:t>Rritjen e numrit t</w:t>
      </w:r>
      <w:r w:rsidR="00715C5B" w:rsidRPr="0061321F">
        <w:rPr>
          <w:color w:val="auto"/>
        </w:rPr>
        <w:t>ë</w:t>
      </w:r>
      <w:r w:rsidR="008A61AA" w:rsidRPr="0061321F">
        <w:rPr>
          <w:color w:val="auto"/>
        </w:rPr>
        <w:t xml:space="preserve"> procedimeve t</w:t>
      </w:r>
      <w:r w:rsidR="00715C5B" w:rsidRPr="0061321F">
        <w:rPr>
          <w:color w:val="auto"/>
        </w:rPr>
        <w:t>ë</w:t>
      </w:r>
      <w:r w:rsidR="008A61AA" w:rsidRPr="0061321F">
        <w:rPr>
          <w:color w:val="auto"/>
        </w:rPr>
        <w:t xml:space="preserve"> regjistruara dhe t</w:t>
      </w:r>
      <w:r w:rsidR="00715C5B" w:rsidRPr="0061321F">
        <w:rPr>
          <w:color w:val="auto"/>
        </w:rPr>
        <w:t>ë</w:t>
      </w:r>
      <w:r w:rsidR="008A61AA" w:rsidRPr="0061321F">
        <w:rPr>
          <w:color w:val="auto"/>
        </w:rPr>
        <w:t xml:space="preserve"> d</w:t>
      </w:r>
      <w:r w:rsidR="00715C5B" w:rsidRPr="0061321F">
        <w:rPr>
          <w:color w:val="auto"/>
        </w:rPr>
        <w:t>ë</w:t>
      </w:r>
      <w:r w:rsidR="008A61AA" w:rsidRPr="0061321F">
        <w:rPr>
          <w:color w:val="auto"/>
        </w:rPr>
        <w:t>rguara p</w:t>
      </w:r>
      <w:r w:rsidR="00715C5B" w:rsidRPr="0061321F">
        <w:rPr>
          <w:color w:val="auto"/>
        </w:rPr>
        <w:t>ë</w:t>
      </w:r>
      <w:r w:rsidR="008A61AA" w:rsidRPr="0061321F">
        <w:rPr>
          <w:color w:val="auto"/>
        </w:rPr>
        <w:t>r gjykim</w:t>
      </w:r>
      <w:r w:rsidR="00E61215" w:rsidRPr="0061321F">
        <w:rPr>
          <w:color w:val="auto"/>
        </w:rPr>
        <w:t xml:space="preserve"> dhe cil</w:t>
      </w:r>
      <w:r w:rsidR="00B43426" w:rsidRPr="0061321F">
        <w:rPr>
          <w:color w:val="auto"/>
        </w:rPr>
        <w:t>ë</w:t>
      </w:r>
      <w:r w:rsidR="00E61215" w:rsidRPr="0061321F">
        <w:rPr>
          <w:color w:val="auto"/>
        </w:rPr>
        <w:t>sis</w:t>
      </w:r>
      <w:r w:rsidR="00B43426" w:rsidRPr="0061321F">
        <w:rPr>
          <w:color w:val="auto"/>
        </w:rPr>
        <w:t>ë</w:t>
      </w:r>
      <w:r w:rsidR="00E61215" w:rsidRPr="0061321F">
        <w:rPr>
          <w:color w:val="auto"/>
        </w:rPr>
        <w:t xml:space="preserve"> s</w:t>
      </w:r>
      <w:r w:rsidR="00B43426" w:rsidRPr="0061321F">
        <w:rPr>
          <w:color w:val="auto"/>
        </w:rPr>
        <w:t>ë</w:t>
      </w:r>
      <w:r w:rsidR="00E61215" w:rsidRPr="0061321F">
        <w:rPr>
          <w:color w:val="auto"/>
        </w:rPr>
        <w:t xml:space="preserve"> hetimit</w:t>
      </w:r>
      <w:r w:rsidR="008A61AA" w:rsidRPr="0061321F">
        <w:rPr>
          <w:color w:val="auto"/>
        </w:rPr>
        <w:t xml:space="preserve"> p</w:t>
      </w:r>
      <w:r w:rsidR="00715C5B" w:rsidRPr="0061321F">
        <w:rPr>
          <w:color w:val="auto"/>
        </w:rPr>
        <w:t>ë</w:t>
      </w:r>
      <w:r w:rsidR="008A61AA" w:rsidRPr="0061321F">
        <w:rPr>
          <w:color w:val="auto"/>
        </w:rPr>
        <w:t>r veprat penale n</w:t>
      </w:r>
      <w:r w:rsidR="00715C5B" w:rsidRPr="0061321F">
        <w:rPr>
          <w:color w:val="auto"/>
        </w:rPr>
        <w:t>ë</w:t>
      </w:r>
      <w:r w:rsidR="008A61AA" w:rsidRPr="0061321F">
        <w:rPr>
          <w:color w:val="auto"/>
        </w:rPr>
        <w:t xml:space="preserve"> fush</w:t>
      </w:r>
      <w:r w:rsidR="00715C5B" w:rsidRPr="0061321F">
        <w:rPr>
          <w:color w:val="auto"/>
        </w:rPr>
        <w:t>ë</w:t>
      </w:r>
      <w:r w:rsidR="008A61AA" w:rsidRPr="0061321F">
        <w:rPr>
          <w:color w:val="auto"/>
        </w:rPr>
        <w:t xml:space="preserve">n </w:t>
      </w:r>
      <w:r w:rsidR="00EC1C9D" w:rsidRPr="0061321F">
        <w:rPr>
          <w:color w:val="auto"/>
        </w:rPr>
        <w:t xml:space="preserve">e </w:t>
      </w:r>
      <w:r w:rsidR="008A61AA" w:rsidRPr="0061321F">
        <w:rPr>
          <w:color w:val="auto"/>
        </w:rPr>
        <w:t>narkotik</w:t>
      </w:r>
      <w:r w:rsidR="00715C5B" w:rsidRPr="0061321F">
        <w:rPr>
          <w:color w:val="auto"/>
        </w:rPr>
        <w:t>ë</w:t>
      </w:r>
      <w:r w:rsidR="009C5526" w:rsidRPr="0061321F">
        <w:rPr>
          <w:color w:val="auto"/>
        </w:rPr>
        <w:t>ve, trafiqeve dhe terrorizmit;</w:t>
      </w:r>
    </w:p>
    <w:p w14:paraId="756089B1" w14:textId="77777777" w:rsidR="00E61215" w:rsidRPr="0061321F" w:rsidRDefault="00604AAF" w:rsidP="003B775A">
      <w:pPr>
        <w:pStyle w:val="ATEXXX"/>
        <w:rPr>
          <w:color w:val="auto"/>
        </w:rPr>
      </w:pPr>
      <w:r w:rsidRPr="0061321F">
        <w:rPr>
          <w:color w:val="auto"/>
        </w:rPr>
        <w:t xml:space="preserve">2. </w:t>
      </w:r>
      <w:r w:rsidR="00E61215" w:rsidRPr="0061321F">
        <w:rPr>
          <w:color w:val="auto"/>
        </w:rPr>
        <w:t>Vijimin e rritjes së numrit dhe cil</w:t>
      </w:r>
      <w:r w:rsidR="00B43426" w:rsidRPr="0061321F">
        <w:rPr>
          <w:color w:val="auto"/>
        </w:rPr>
        <w:t>ë</w:t>
      </w:r>
      <w:r w:rsidR="00E61215" w:rsidRPr="0061321F">
        <w:rPr>
          <w:color w:val="auto"/>
        </w:rPr>
        <w:t>sis</w:t>
      </w:r>
      <w:r w:rsidR="00B43426" w:rsidRPr="0061321F">
        <w:rPr>
          <w:color w:val="auto"/>
        </w:rPr>
        <w:t>ë</w:t>
      </w:r>
      <w:r w:rsidR="00E61215" w:rsidRPr="0061321F">
        <w:rPr>
          <w:color w:val="auto"/>
        </w:rPr>
        <w:t xml:space="preserve"> s</w:t>
      </w:r>
      <w:r w:rsidR="00B43426" w:rsidRPr="0061321F">
        <w:rPr>
          <w:color w:val="auto"/>
        </w:rPr>
        <w:t>ë</w:t>
      </w:r>
      <w:r w:rsidR="00E61215" w:rsidRPr="0061321F">
        <w:rPr>
          <w:color w:val="auto"/>
        </w:rPr>
        <w:t xml:space="preserve"> hetimeve financiare p</w:t>
      </w:r>
      <w:r w:rsidR="00B43426" w:rsidRPr="0061321F">
        <w:rPr>
          <w:color w:val="auto"/>
        </w:rPr>
        <w:t>ë</w:t>
      </w:r>
      <w:r w:rsidR="009C5526" w:rsidRPr="0061321F">
        <w:rPr>
          <w:color w:val="auto"/>
        </w:rPr>
        <w:t>r vepr</w:t>
      </w:r>
      <w:r w:rsidR="00E61215" w:rsidRPr="0061321F">
        <w:rPr>
          <w:color w:val="auto"/>
        </w:rPr>
        <w:t>at penale të pastrimit të parave dhe produkteve të veprës penale dhe atë në funksion të rritjes së numrit të çështjeve dhe të pandehurve të dërguar për gjykim;</w:t>
      </w:r>
    </w:p>
    <w:p w14:paraId="756089B2" w14:textId="77777777" w:rsidR="00E61215" w:rsidRPr="0061321F" w:rsidRDefault="00604AAF" w:rsidP="003B775A">
      <w:pPr>
        <w:pStyle w:val="ATEXXX"/>
        <w:rPr>
          <w:color w:val="auto"/>
        </w:rPr>
      </w:pPr>
      <w:r w:rsidRPr="0061321F">
        <w:rPr>
          <w:color w:val="auto"/>
        </w:rPr>
        <w:t xml:space="preserve">3. </w:t>
      </w:r>
      <w:r w:rsidR="00E61215" w:rsidRPr="0061321F">
        <w:rPr>
          <w:color w:val="auto"/>
        </w:rPr>
        <w:t>Rritjen e rasteve t</w:t>
      </w:r>
      <w:r w:rsidR="00B43426" w:rsidRPr="0061321F">
        <w:rPr>
          <w:color w:val="auto"/>
        </w:rPr>
        <w:t>ë</w:t>
      </w:r>
      <w:r w:rsidR="00B705D2" w:rsidRPr="0061321F">
        <w:rPr>
          <w:color w:val="auto"/>
        </w:rPr>
        <w:t xml:space="preserve"> </w:t>
      </w:r>
      <w:r w:rsidR="00E61215" w:rsidRPr="0061321F">
        <w:rPr>
          <w:color w:val="auto"/>
        </w:rPr>
        <w:t>përdorimit të teknikave speciale të hetimit, veçanërisht në rastet e hetimeve pasurore;</w:t>
      </w:r>
    </w:p>
    <w:p w14:paraId="756089B3" w14:textId="77777777" w:rsidR="00692255" w:rsidRPr="0061321F" w:rsidRDefault="00604AAF" w:rsidP="003B775A">
      <w:pPr>
        <w:pStyle w:val="ATEXXX"/>
        <w:rPr>
          <w:color w:val="auto"/>
        </w:rPr>
      </w:pPr>
      <w:r w:rsidRPr="0061321F">
        <w:rPr>
          <w:color w:val="auto"/>
        </w:rPr>
        <w:t xml:space="preserve">4. </w:t>
      </w:r>
      <w:r w:rsidR="00692255" w:rsidRPr="0061321F">
        <w:rPr>
          <w:color w:val="auto"/>
        </w:rPr>
        <w:t>Ashp</w:t>
      </w:r>
      <w:r w:rsidR="00715C5B" w:rsidRPr="0061321F">
        <w:rPr>
          <w:color w:val="auto"/>
        </w:rPr>
        <w:t>ë</w:t>
      </w:r>
      <w:r w:rsidR="00692255" w:rsidRPr="0061321F">
        <w:rPr>
          <w:color w:val="auto"/>
        </w:rPr>
        <w:t>rsimin e politik</w:t>
      </w:r>
      <w:r w:rsidR="00715C5B" w:rsidRPr="0061321F">
        <w:rPr>
          <w:color w:val="auto"/>
        </w:rPr>
        <w:t>ë</w:t>
      </w:r>
      <w:r w:rsidR="00692255" w:rsidRPr="0061321F">
        <w:rPr>
          <w:color w:val="auto"/>
        </w:rPr>
        <w:t>s penale p</w:t>
      </w:r>
      <w:r w:rsidR="00715C5B" w:rsidRPr="0061321F">
        <w:rPr>
          <w:color w:val="auto"/>
        </w:rPr>
        <w:t>ë</w:t>
      </w:r>
      <w:r w:rsidR="00692255" w:rsidRPr="0061321F">
        <w:rPr>
          <w:color w:val="auto"/>
        </w:rPr>
        <w:t>r veprat penale n</w:t>
      </w:r>
      <w:r w:rsidR="00715C5B" w:rsidRPr="0061321F">
        <w:rPr>
          <w:color w:val="auto"/>
        </w:rPr>
        <w:t>ë</w:t>
      </w:r>
      <w:r w:rsidR="00692255" w:rsidRPr="0061321F">
        <w:rPr>
          <w:color w:val="auto"/>
        </w:rPr>
        <w:t xml:space="preserve"> fush</w:t>
      </w:r>
      <w:r w:rsidR="00715C5B" w:rsidRPr="0061321F">
        <w:rPr>
          <w:color w:val="auto"/>
        </w:rPr>
        <w:t>ë</w:t>
      </w:r>
      <w:r w:rsidR="00692255" w:rsidRPr="0061321F">
        <w:rPr>
          <w:color w:val="auto"/>
        </w:rPr>
        <w:t>n e narkotik</w:t>
      </w:r>
      <w:r w:rsidR="00715C5B" w:rsidRPr="0061321F">
        <w:rPr>
          <w:color w:val="auto"/>
        </w:rPr>
        <w:t>ë</w:t>
      </w:r>
      <w:r w:rsidR="00692255" w:rsidRPr="0061321F">
        <w:rPr>
          <w:color w:val="auto"/>
        </w:rPr>
        <w:t>ve lidhur me masat e siguri</w:t>
      </w:r>
      <w:r w:rsidR="009C5526" w:rsidRPr="0061321F">
        <w:rPr>
          <w:color w:val="auto"/>
        </w:rPr>
        <w:t>mit personal dhe dënimin e tyre;</w:t>
      </w:r>
    </w:p>
    <w:p w14:paraId="756089B4" w14:textId="77777777" w:rsidR="00526F67" w:rsidRPr="0061321F" w:rsidRDefault="00604AAF" w:rsidP="003B775A">
      <w:pPr>
        <w:pStyle w:val="ATEXXX"/>
        <w:rPr>
          <w:color w:val="auto"/>
        </w:rPr>
      </w:pPr>
      <w:r w:rsidRPr="0061321F">
        <w:rPr>
          <w:color w:val="auto"/>
        </w:rPr>
        <w:t xml:space="preserve">5. </w:t>
      </w:r>
      <w:r w:rsidR="00692255" w:rsidRPr="0061321F">
        <w:rPr>
          <w:color w:val="auto"/>
        </w:rPr>
        <w:t>Vijimin e f</w:t>
      </w:r>
      <w:r w:rsidR="00526F67" w:rsidRPr="0061321F">
        <w:rPr>
          <w:color w:val="auto"/>
        </w:rPr>
        <w:t>orcimi</w:t>
      </w:r>
      <w:r w:rsidR="00692255" w:rsidRPr="0061321F">
        <w:rPr>
          <w:color w:val="auto"/>
        </w:rPr>
        <w:t>t t</w:t>
      </w:r>
      <w:r w:rsidR="00715C5B" w:rsidRPr="0061321F">
        <w:rPr>
          <w:color w:val="auto"/>
        </w:rPr>
        <w:t>ë</w:t>
      </w:r>
      <w:r w:rsidR="00692255" w:rsidRPr="0061321F">
        <w:rPr>
          <w:color w:val="auto"/>
        </w:rPr>
        <w:t xml:space="preserve"> </w:t>
      </w:r>
      <w:r w:rsidR="00526F67" w:rsidRPr="0061321F">
        <w:rPr>
          <w:color w:val="auto"/>
        </w:rPr>
        <w:t>bashkëpunimit ndërinstitucional ndërmjet strukturave të prok</w:t>
      </w:r>
      <w:r w:rsidR="005B1F37" w:rsidRPr="0061321F">
        <w:rPr>
          <w:color w:val="auto"/>
        </w:rPr>
        <w:t>urorisë</w:t>
      </w:r>
      <w:r w:rsidR="006C5D85" w:rsidRPr="0061321F">
        <w:rPr>
          <w:color w:val="auto"/>
        </w:rPr>
        <w:t xml:space="preserve"> s</w:t>
      </w:r>
      <w:r w:rsidR="00A42CD6" w:rsidRPr="0061321F">
        <w:rPr>
          <w:color w:val="auto"/>
        </w:rPr>
        <w:t>ë</w:t>
      </w:r>
      <w:r w:rsidR="006C5D85" w:rsidRPr="0061321F">
        <w:rPr>
          <w:color w:val="auto"/>
        </w:rPr>
        <w:t xml:space="preserve"> juridiksioneve t</w:t>
      </w:r>
      <w:r w:rsidR="00A42CD6" w:rsidRPr="0061321F">
        <w:rPr>
          <w:color w:val="auto"/>
        </w:rPr>
        <w:t>ë</w:t>
      </w:r>
      <w:r w:rsidR="006C5D85" w:rsidRPr="0061321F">
        <w:rPr>
          <w:color w:val="auto"/>
        </w:rPr>
        <w:t xml:space="preserve"> p</w:t>
      </w:r>
      <w:r w:rsidR="00A42CD6" w:rsidRPr="0061321F">
        <w:rPr>
          <w:color w:val="auto"/>
        </w:rPr>
        <w:t>ë</w:t>
      </w:r>
      <w:r w:rsidR="006C5D85" w:rsidRPr="0061321F">
        <w:rPr>
          <w:color w:val="auto"/>
        </w:rPr>
        <w:t>rgjithshme</w:t>
      </w:r>
      <w:r w:rsidR="005B1F37" w:rsidRPr="0061321F">
        <w:rPr>
          <w:color w:val="auto"/>
        </w:rPr>
        <w:t>,</w:t>
      </w:r>
      <w:r w:rsidR="006C5D85" w:rsidRPr="0061321F">
        <w:rPr>
          <w:color w:val="auto"/>
        </w:rPr>
        <w:t xml:space="preserve"> Prokuroris</w:t>
      </w:r>
      <w:r w:rsidR="00A42CD6" w:rsidRPr="0061321F">
        <w:rPr>
          <w:color w:val="auto"/>
        </w:rPr>
        <w:t>ë</w:t>
      </w:r>
      <w:r w:rsidR="006C5D85" w:rsidRPr="0061321F">
        <w:rPr>
          <w:color w:val="auto"/>
        </w:rPr>
        <w:t xml:space="preserve"> s</w:t>
      </w:r>
      <w:r w:rsidR="00A42CD6" w:rsidRPr="0061321F">
        <w:rPr>
          <w:color w:val="auto"/>
        </w:rPr>
        <w:t>ë</w:t>
      </w:r>
      <w:r w:rsidR="006C5D85" w:rsidRPr="0061321F">
        <w:rPr>
          <w:color w:val="auto"/>
        </w:rPr>
        <w:t xml:space="preserve"> Posaçme,</w:t>
      </w:r>
      <w:r w:rsidR="005B1F37" w:rsidRPr="0061321F">
        <w:rPr>
          <w:color w:val="auto"/>
        </w:rPr>
        <w:t xml:space="preserve"> policisë gjyqësore, </w:t>
      </w:r>
      <w:r w:rsidR="00526F67" w:rsidRPr="0061321F">
        <w:rPr>
          <w:color w:val="auto"/>
        </w:rPr>
        <w:t>policisë së shtetit</w:t>
      </w:r>
      <w:r w:rsidR="002C1085" w:rsidRPr="0061321F">
        <w:rPr>
          <w:color w:val="auto"/>
        </w:rPr>
        <w:t xml:space="preserve"> d</w:t>
      </w:r>
      <w:r w:rsidR="003969AD" w:rsidRPr="0061321F">
        <w:rPr>
          <w:color w:val="auto"/>
        </w:rPr>
        <w:t>he agjencive të tjera shtetë</w:t>
      </w:r>
      <w:r w:rsidR="002C1085" w:rsidRPr="0061321F">
        <w:rPr>
          <w:color w:val="auto"/>
        </w:rPr>
        <w:t xml:space="preserve">rore, </w:t>
      </w:r>
      <w:r w:rsidR="00526F67" w:rsidRPr="0061321F">
        <w:rPr>
          <w:color w:val="auto"/>
        </w:rPr>
        <w:t>për zbatimin e objektit dhe qëllimin e ligjit për masat parandaluese në kuadër të forcimit të luftës kundër terrorizmit, krimit të organizuar, krimeve të rënda dhe konsolidimit të rendit e sigurisë publike</w:t>
      </w:r>
      <w:r w:rsidR="00EA558C" w:rsidRPr="0061321F">
        <w:rPr>
          <w:color w:val="auto"/>
        </w:rPr>
        <w:t>;</w:t>
      </w:r>
    </w:p>
    <w:p w14:paraId="756089B5" w14:textId="77777777" w:rsidR="00526F67" w:rsidRPr="0061321F" w:rsidRDefault="00604AAF" w:rsidP="003B775A">
      <w:pPr>
        <w:pStyle w:val="ATEXXX"/>
        <w:rPr>
          <w:color w:val="auto"/>
        </w:rPr>
      </w:pPr>
      <w:r w:rsidRPr="0061321F">
        <w:rPr>
          <w:color w:val="auto"/>
        </w:rPr>
        <w:t xml:space="preserve">6. </w:t>
      </w:r>
      <w:r w:rsidR="00692255" w:rsidRPr="0061321F">
        <w:rPr>
          <w:color w:val="auto"/>
        </w:rPr>
        <w:t xml:space="preserve">Rritjen e </w:t>
      </w:r>
      <w:r w:rsidR="00526F67" w:rsidRPr="0061321F">
        <w:rPr>
          <w:color w:val="auto"/>
        </w:rPr>
        <w:t xml:space="preserve">kapaciteteve profesionale </w:t>
      </w:r>
      <w:r w:rsidR="00692255" w:rsidRPr="0061321F">
        <w:rPr>
          <w:color w:val="auto"/>
        </w:rPr>
        <w:t>p</w:t>
      </w:r>
      <w:r w:rsidR="00715C5B" w:rsidRPr="0061321F">
        <w:rPr>
          <w:color w:val="auto"/>
        </w:rPr>
        <w:t>ë</w:t>
      </w:r>
      <w:r w:rsidR="00692255" w:rsidRPr="0061321F">
        <w:rPr>
          <w:color w:val="auto"/>
        </w:rPr>
        <w:t>r prokuror</w:t>
      </w:r>
      <w:r w:rsidR="00715C5B" w:rsidRPr="0061321F">
        <w:rPr>
          <w:color w:val="auto"/>
        </w:rPr>
        <w:t>ë</w:t>
      </w:r>
      <w:r w:rsidR="00692255" w:rsidRPr="0061321F">
        <w:rPr>
          <w:color w:val="auto"/>
        </w:rPr>
        <w:t xml:space="preserve">t </w:t>
      </w:r>
      <w:r w:rsidR="00526F67" w:rsidRPr="0061321F">
        <w:rPr>
          <w:color w:val="auto"/>
        </w:rPr>
        <w:t>nëpërmjet trajnimeve në këtë fushë, duke përfshirë edhe trajnime të përbashkëta m</w:t>
      </w:r>
      <w:r w:rsidR="006C5D85" w:rsidRPr="0061321F">
        <w:rPr>
          <w:color w:val="auto"/>
        </w:rPr>
        <w:t>e oficerët e policisë gjyqësore</w:t>
      </w:r>
      <w:r w:rsidR="000F2E0C" w:rsidRPr="0061321F">
        <w:rPr>
          <w:color w:val="auto"/>
        </w:rPr>
        <w:t>;</w:t>
      </w:r>
    </w:p>
    <w:p w14:paraId="756089B6" w14:textId="77777777" w:rsidR="00026C4B" w:rsidRPr="0061321F" w:rsidRDefault="00604AAF" w:rsidP="003B775A">
      <w:pPr>
        <w:pStyle w:val="ATEXXX"/>
        <w:rPr>
          <w:i/>
          <w:color w:val="auto"/>
          <w:shd w:val="clear" w:color="auto" w:fill="FFFFFF"/>
        </w:rPr>
      </w:pPr>
      <w:r w:rsidRPr="0061321F">
        <w:rPr>
          <w:color w:val="auto"/>
        </w:rPr>
        <w:t xml:space="preserve">7. </w:t>
      </w:r>
      <w:r w:rsidR="00026C4B" w:rsidRPr="0061321F">
        <w:rPr>
          <w:color w:val="auto"/>
        </w:rPr>
        <w:t xml:space="preserve">Vijimin e zbatimit të masave për përmbushjen e rekomandimeve të </w:t>
      </w:r>
      <w:r w:rsidR="00B705D2" w:rsidRPr="0061321F">
        <w:rPr>
          <w:color w:val="auto"/>
        </w:rPr>
        <w:t>Moneyval për pastrimin e parave/</w:t>
      </w:r>
      <w:r w:rsidR="00026C4B" w:rsidRPr="0061321F">
        <w:rPr>
          <w:color w:val="auto"/>
        </w:rPr>
        <w:t>luftimin e financimit të terrorizmit, të bashkëpunimit me Eurojust si dhe të bashkëpunimit rajo</w:t>
      </w:r>
      <w:r w:rsidR="001C2F76" w:rsidRPr="0061321F">
        <w:rPr>
          <w:color w:val="auto"/>
        </w:rPr>
        <w:t>nal në fushën e trafikimit të qe</w:t>
      </w:r>
      <w:r w:rsidR="00026C4B" w:rsidRPr="0061321F">
        <w:rPr>
          <w:color w:val="auto"/>
        </w:rPr>
        <w:t>nieve njerëzore</w:t>
      </w:r>
      <w:r w:rsidR="004D0259" w:rsidRPr="0061321F">
        <w:rPr>
          <w:color w:val="auto"/>
        </w:rPr>
        <w:t>;</w:t>
      </w:r>
      <w:r w:rsidR="00026C4B" w:rsidRPr="0061321F">
        <w:rPr>
          <w:color w:val="auto"/>
        </w:rPr>
        <w:t xml:space="preserve"> </w:t>
      </w:r>
    </w:p>
    <w:p w14:paraId="756089B7" w14:textId="77777777" w:rsidR="006E039A" w:rsidRPr="0061321F" w:rsidRDefault="00604AAF" w:rsidP="003B775A">
      <w:pPr>
        <w:pStyle w:val="ATEXXX"/>
        <w:rPr>
          <w:color w:val="auto"/>
        </w:rPr>
      </w:pPr>
      <w:r w:rsidRPr="0061321F">
        <w:rPr>
          <w:color w:val="auto"/>
        </w:rPr>
        <w:t xml:space="preserve">8. </w:t>
      </w:r>
      <w:r w:rsidR="00692255" w:rsidRPr="0061321F">
        <w:rPr>
          <w:color w:val="auto"/>
        </w:rPr>
        <w:t>P</w:t>
      </w:r>
      <w:r w:rsidR="00715C5B" w:rsidRPr="0061321F">
        <w:rPr>
          <w:color w:val="auto"/>
        </w:rPr>
        <w:t>ë</w:t>
      </w:r>
      <w:r w:rsidR="00692255" w:rsidRPr="0061321F">
        <w:rPr>
          <w:color w:val="auto"/>
        </w:rPr>
        <w:t>rdit</w:t>
      </w:r>
      <w:r w:rsidR="00715C5B" w:rsidRPr="0061321F">
        <w:rPr>
          <w:color w:val="auto"/>
        </w:rPr>
        <w:t>ë</w:t>
      </w:r>
      <w:r w:rsidR="00692255" w:rsidRPr="0061321F">
        <w:rPr>
          <w:color w:val="auto"/>
        </w:rPr>
        <w:t xml:space="preserve">simin e </w:t>
      </w:r>
      <w:r w:rsidR="00526F67" w:rsidRPr="0061321F">
        <w:rPr>
          <w:color w:val="auto"/>
        </w:rPr>
        <w:t>sistemit statistikor të monitorimit të çështjeve të pastrimit të parave për të siguruar një bazë të besueshme për reforma të mëtejshme për të rritur numrin e procedimeve penale dhe dënimeve për veprat penale të pastrimit të parave</w:t>
      </w:r>
      <w:r w:rsidR="004D0259" w:rsidRPr="0061321F">
        <w:rPr>
          <w:color w:val="auto"/>
        </w:rPr>
        <w:t>.</w:t>
      </w:r>
    </w:p>
    <w:p w14:paraId="756089B8" w14:textId="77777777" w:rsidR="00CD025E" w:rsidRPr="0061321F" w:rsidRDefault="00CD025E" w:rsidP="003B775A">
      <w:pPr>
        <w:pStyle w:val="ATEXXX"/>
        <w:rPr>
          <w:b/>
          <w:color w:val="auto"/>
        </w:rPr>
      </w:pPr>
      <w:r w:rsidRPr="0061321F">
        <w:rPr>
          <w:b/>
          <w:color w:val="auto"/>
        </w:rPr>
        <w:t>Forcimi i respektimit të të drejtave të njeriut</w:t>
      </w:r>
    </w:p>
    <w:p w14:paraId="756089B9" w14:textId="77777777" w:rsidR="00CD025E" w:rsidRPr="0061321F" w:rsidRDefault="00105059" w:rsidP="003B775A">
      <w:pPr>
        <w:pStyle w:val="ATEXXX"/>
        <w:rPr>
          <w:color w:val="auto"/>
        </w:rPr>
      </w:pPr>
      <w:r w:rsidRPr="0061321F">
        <w:rPr>
          <w:rFonts w:eastAsia="ヒラギノ角ゴ Pro W3"/>
          <w:color w:val="auto"/>
        </w:rPr>
        <w:t>Forcimi i respektimit t</w:t>
      </w:r>
      <w:r w:rsidR="00C31382" w:rsidRPr="0061321F">
        <w:rPr>
          <w:rFonts w:eastAsia="ヒラギノ角ゴ Pro W3"/>
          <w:color w:val="auto"/>
        </w:rPr>
        <w:t>ë</w:t>
      </w:r>
      <w:r w:rsidRPr="0061321F">
        <w:rPr>
          <w:rFonts w:eastAsia="ヒラギノ角ゴ Pro W3"/>
          <w:color w:val="auto"/>
        </w:rPr>
        <w:t xml:space="preserve"> t</w:t>
      </w:r>
      <w:r w:rsidR="00C31382" w:rsidRPr="0061321F">
        <w:rPr>
          <w:rFonts w:eastAsia="ヒラギノ角ゴ Pro W3"/>
          <w:color w:val="auto"/>
        </w:rPr>
        <w:t>ë</w:t>
      </w:r>
      <w:r w:rsidRPr="0061321F">
        <w:rPr>
          <w:rFonts w:eastAsia="ヒラギノ角ゴ Pro W3"/>
          <w:color w:val="auto"/>
        </w:rPr>
        <w:t xml:space="preserve"> drejtave t</w:t>
      </w:r>
      <w:r w:rsidR="00C31382" w:rsidRPr="0061321F">
        <w:rPr>
          <w:rFonts w:eastAsia="ヒラギノ角ゴ Pro W3"/>
          <w:color w:val="auto"/>
        </w:rPr>
        <w:t>ë</w:t>
      </w:r>
      <w:r w:rsidRPr="0061321F">
        <w:rPr>
          <w:rFonts w:eastAsia="ヒラギノ角ゴ Pro W3"/>
          <w:color w:val="auto"/>
        </w:rPr>
        <w:t xml:space="preserve"> njeriut mbetet prioritet kyç n</w:t>
      </w:r>
      <w:r w:rsidR="00C31382" w:rsidRPr="0061321F">
        <w:rPr>
          <w:rFonts w:eastAsia="ヒラギノ角ゴ Pro W3"/>
          <w:color w:val="auto"/>
        </w:rPr>
        <w:t>ë</w:t>
      </w:r>
      <w:r w:rsidRPr="0061321F">
        <w:rPr>
          <w:rFonts w:eastAsia="ヒラギノ角ゴ Pro W3"/>
          <w:color w:val="auto"/>
        </w:rPr>
        <w:t xml:space="preserve"> adresimin e rekomandimeve p</w:t>
      </w:r>
      <w:r w:rsidR="00C31382" w:rsidRPr="0061321F">
        <w:rPr>
          <w:rFonts w:eastAsia="ヒラギノ角ゴ Pro W3"/>
          <w:color w:val="auto"/>
        </w:rPr>
        <w:t>ë</w:t>
      </w:r>
      <w:r w:rsidRPr="0061321F">
        <w:rPr>
          <w:rFonts w:eastAsia="ヒラギノ角ゴ Pro W3"/>
          <w:color w:val="auto"/>
        </w:rPr>
        <w:t>r Prokurorin e P</w:t>
      </w:r>
      <w:r w:rsidR="00C31382" w:rsidRPr="0061321F">
        <w:rPr>
          <w:rFonts w:eastAsia="ヒラギノ角ゴ Pro W3"/>
          <w:color w:val="auto"/>
        </w:rPr>
        <w:t>ë</w:t>
      </w:r>
      <w:r w:rsidRPr="0061321F">
        <w:rPr>
          <w:rFonts w:eastAsia="ヒラギノ角ゴ Pro W3"/>
          <w:color w:val="auto"/>
        </w:rPr>
        <w:t>rgjithsh</w:t>
      </w:r>
      <w:r w:rsidR="00C31382" w:rsidRPr="0061321F">
        <w:rPr>
          <w:rFonts w:eastAsia="ヒラギノ角ゴ Pro W3"/>
          <w:color w:val="auto"/>
        </w:rPr>
        <w:t>ë</w:t>
      </w:r>
      <w:r w:rsidRPr="0061321F">
        <w:rPr>
          <w:rFonts w:eastAsia="ヒラギノ角ゴ Pro W3"/>
          <w:color w:val="auto"/>
        </w:rPr>
        <w:t>m n</w:t>
      </w:r>
      <w:r w:rsidR="00C31382" w:rsidRPr="0061321F">
        <w:rPr>
          <w:rFonts w:eastAsia="ヒラギノ角ゴ Pro W3"/>
          <w:color w:val="auto"/>
        </w:rPr>
        <w:t>ë</w:t>
      </w:r>
      <w:r w:rsidRPr="0061321F">
        <w:rPr>
          <w:rFonts w:eastAsia="ヒラギノ角ゴ Pro W3"/>
          <w:color w:val="auto"/>
        </w:rPr>
        <w:t xml:space="preserve"> luft</w:t>
      </w:r>
      <w:r w:rsidR="00C31382" w:rsidRPr="0061321F">
        <w:rPr>
          <w:rFonts w:eastAsia="ヒラギノ角ゴ Pro W3"/>
          <w:color w:val="auto"/>
        </w:rPr>
        <w:t>ë</w:t>
      </w:r>
      <w:r w:rsidRPr="0061321F">
        <w:rPr>
          <w:rFonts w:eastAsia="ヒラギノ角ゴ Pro W3"/>
          <w:color w:val="auto"/>
        </w:rPr>
        <w:t>n kund</w:t>
      </w:r>
      <w:r w:rsidR="00C31382" w:rsidRPr="0061321F">
        <w:rPr>
          <w:rFonts w:eastAsia="ヒラギノ角ゴ Pro W3"/>
          <w:color w:val="auto"/>
        </w:rPr>
        <w:t>ë</w:t>
      </w:r>
      <w:r w:rsidRPr="0061321F">
        <w:rPr>
          <w:rFonts w:eastAsia="ヒラギノ角ゴ Pro W3"/>
          <w:color w:val="auto"/>
        </w:rPr>
        <w:t>r kriminalitetit p</w:t>
      </w:r>
      <w:r w:rsidR="00C31382" w:rsidRPr="0061321F">
        <w:rPr>
          <w:rFonts w:eastAsia="ヒラギノ角ゴ Pro W3"/>
          <w:color w:val="auto"/>
        </w:rPr>
        <w:t>ë</w:t>
      </w:r>
      <w:r w:rsidRPr="0061321F">
        <w:rPr>
          <w:rFonts w:eastAsia="ヒラギノ角ゴ Pro W3"/>
          <w:color w:val="auto"/>
        </w:rPr>
        <w:t>r vitin 2022. T</w:t>
      </w:r>
      <w:r w:rsidR="003F7220" w:rsidRPr="0061321F">
        <w:rPr>
          <w:color w:val="auto"/>
        </w:rPr>
        <w:t>rajtimi me dinjitet dh</w:t>
      </w:r>
      <w:r w:rsidRPr="0061321F">
        <w:rPr>
          <w:color w:val="auto"/>
        </w:rPr>
        <w:t>e sipas nevojave specifike t</w:t>
      </w:r>
      <w:r w:rsidR="00C31382" w:rsidRPr="0061321F">
        <w:rPr>
          <w:color w:val="auto"/>
        </w:rPr>
        <w:t>ë</w:t>
      </w:r>
      <w:r w:rsidRPr="0061321F">
        <w:rPr>
          <w:color w:val="auto"/>
        </w:rPr>
        <w:t xml:space="preserve"> individ</w:t>
      </w:r>
      <w:r w:rsidR="00C31382" w:rsidRPr="0061321F">
        <w:rPr>
          <w:color w:val="auto"/>
        </w:rPr>
        <w:t>ë</w:t>
      </w:r>
      <w:r w:rsidRPr="0061321F">
        <w:rPr>
          <w:color w:val="auto"/>
        </w:rPr>
        <w:t>ve t</w:t>
      </w:r>
      <w:r w:rsidR="00C31382" w:rsidRPr="0061321F">
        <w:rPr>
          <w:color w:val="auto"/>
        </w:rPr>
        <w:t>ë</w:t>
      </w:r>
      <w:r w:rsidRPr="0061321F">
        <w:rPr>
          <w:color w:val="auto"/>
        </w:rPr>
        <w:t xml:space="preserve"> dyshuar si autor t</w:t>
      </w:r>
      <w:r w:rsidR="00C31382" w:rsidRPr="0061321F">
        <w:rPr>
          <w:color w:val="auto"/>
        </w:rPr>
        <w:t>ë</w:t>
      </w:r>
      <w:r w:rsidRPr="0061321F">
        <w:rPr>
          <w:color w:val="auto"/>
        </w:rPr>
        <w:t xml:space="preserve"> veprave penale, si dhe t</w:t>
      </w:r>
      <w:r w:rsidR="00C31382" w:rsidRPr="0061321F">
        <w:rPr>
          <w:color w:val="auto"/>
        </w:rPr>
        <w:t>ë</w:t>
      </w:r>
      <w:r w:rsidRPr="0061321F">
        <w:rPr>
          <w:color w:val="auto"/>
        </w:rPr>
        <w:t xml:space="preserve"> viktimave dhe d</w:t>
      </w:r>
      <w:r w:rsidR="00C31382" w:rsidRPr="0061321F">
        <w:rPr>
          <w:color w:val="auto"/>
        </w:rPr>
        <w:t>ë</w:t>
      </w:r>
      <w:r w:rsidRPr="0061321F">
        <w:rPr>
          <w:color w:val="auto"/>
        </w:rPr>
        <w:t>shmitar</w:t>
      </w:r>
      <w:r w:rsidR="00C31382" w:rsidRPr="0061321F">
        <w:rPr>
          <w:color w:val="auto"/>
        </w:rPr>
        <w:t>ë</w:t>
      </w:r>
      <w:r w:rsidRPr="0061321F">
        <w:rPr>
          <w:color w:val="auto"/>
        </w:rPr>
        <w:t>ve mbetet sfid</w:t>
      </w:r>
      <w:r w:rsidR="00C31382" w:rsidRPr="0061321F">
        <w:rPr>
          <w:color w:val="auto"/>
        </w:rPr>
        <w:t>ë</w:t>
      </w:r>
      <w:r w:rsidRPr="0061321F">
        <w:rPr>
          <w:color w:val="auto"/>
        </w:rPr>
        <w:t xml:space="preserve"> p</w:t>
      </w:r>
      <w:r w:rsidR="00C31382" w:rsidRPr="0061321F">
        <w:rPr>
          <w:color w:val="auto"/>
        </w:rPr>
        <w:t>ë</w:t>
      </w:r>
      <w:r w:rsidRPr="0061321F">
        <w:rPr>
          <w:color w:val="auto"/>
        </w:rPr>
        <w:t>r çdo institucion ligjzbatues</w:t>
      </w:r>
      <w:r w:rsidR="00BE0DFA" w:rsidRPr="0061321F">
        <w:rPr>
          <w:color w:val="auto"/>
        </w:rPr>
        <w:t>,</w:t>
      </w:r>
      <w:r w:rsidRPr="0061321F">
        <w:rPr>
          <w:color w:val="auto"/>
        </w:rPr>
        <w:t xml:space="preserve"> p</w:t>
      </w:r>
      <w:r w:rsidR="00C31382" w:rsidRPr="0061321F">
        <w:rPr>
          <w:color w:val="auto"/>
        </w:rPr>
        <w:t>ë</w:t>
      </w:r>
      <w:r w:rsidRPr="0061321F">
        <w:rPr>
          <w:color w:val="auto"/>
        </w:rPr>
        <w:t>rfshir</w:t>
      </w:r>
      <w:r w:rsidR="00C31382" w:rsidRPr="0061321F">
        <w:rPr>
          <w:color w:val="auto"/>
        </w:rPr>
        <w:t>ë</w:t>
      </w:r>
      <w:r w:rsidRPr="0061321F">
        <w:rPr>
          <w:color w:val="auto"/>
        </w:rPr>
        <w:t xml:space="preserve"> edhe organet e </w:t>
      </w:r>
      <w:r w:rsidR="00C31382" w:rsidRPr="0061321F">
        <w:rPr>
          <w:color w:val="auto"/>
        </w:rPr>
        <w:t xml:space="preserve">hetimit penal. </w:t>
      </w:r>
    </w:p>
    <w:p w14:paraId="756089BA" w14:textId="77777777" w:rsidR="00CD025E" w:rsidRPr="0061321F" w:rsidRDefault="009924EA" w:rsidP="003B775A">
      <w:pPr>
        <w:pStyle w:val="ATEXXX"/>
        <w:rPr>
          <w:b/>
          <w:color w:val="auto"/>
        </w:rPr>
      </w:pPr>
      <w:r w:rsidRPr="0061321F">
        <w:rPr>
          <w:b/>
          <w:color w:val="auto"/>
        </w:rPr>
        <w:t>Referuar analizës për vitin</w:t>
      </w:r>
      <w:r w:rsidR="00963750" w:rsidRPr="0061321F">
        <w:rPr>
          <w:b/>
          <w:color w:val="auto"/>
        </w:rPr>
        <w:t xml:space="preserve"> </w:t>
      </w:r>
      <w:r w:rsidRPr="0061321F">
        <w:rPr>
          <w:b/>
          <w:color w:val="auto"/>
        </w:rPr>
        <w:t>2021</w:t>
      </w:r>
      <w:r w:rsidR="00CD025E" w:rsidRPr="0061321F">
        <w:rPr>
          <w:b/>
          <w:color w:val="auto"/>
        </w:rPr>
        <w:t xml:space="preserve"> që </w:t>
      </w:r>
      <w:r w:rsidR="00BE0DFA" w:rsidRPr="0061321F">
        <w:rPr>
          <w:b/>
          <w:color w:val="auto"/>
        </w:rPr>
        <w:t>Ministria e Drejtësisë ka kryer</w:t>
      </w:r>
      <w:r w:rsidR="00CD025E" w:rsidRPr="0061321F">
        <w:rPr>
          <w:b/>
          <w:color w:val="auto"/>
        </w:rPr>
        <w:t xml:space="preserve"> rezulton se:</w:t>
      </w:r>
    </w:p>
    <w:p w14:paraId="756089BB" w14:textId="77777777" w:rsidR="00CD025E" w:rsidRPr="0061321F" w:rsidRDefault="00AA4320" w:rsidP="003B775A">
      <w:pPr>
        <w:pStyle w:val="ATEXXX"/>
        <w:rPr>
          <w:color w:val="auto"/>
        </w:rPr>
      </w:pPr>
      <w:r w:rsidRPr="0061321F">
        <w:rPr>
          <w:color w:val="auto"/>
        </w:rPr>
        <w:t>Nga të dhënat e përcjella nga Prokuroria e Përgjithshme</w:t>
      </w:r>
      <w:r w:rsidR="00212EDA" w:rsidRPr="0061321F">
        <w:rPr>
          <w:color w:val="auto"/>
        </w:rPr>
        <w:t xml:space="preserve"> për vitin 2021</w:t>
      </w:r>
      <w:r w:rsidR="00CD025E" w:rsidRPr="0061321F">
        <w:rPr>
          <w:color w:val="auto"/>
        </w:rPr>
        <w:t xml:space="preserve"> në prokuroritë pranë </w:t>
      </w:r>
      <w:r w:rsidR="005B6CE5" w:rsidRPr="0061321F">
        <w:rPr>
          <w:color w:val="auto"/>
        </w:rPr>
        <w:t>g</w:t>
      </w:r>
      <w:r w:rsidR="00CD025E" w:rsidRPr="0061321F">
        <w:rPr>
          <w:color w:val="auto"/>
        </w:rPr>
        <w:t xml:space="preserve">jykatave me </w:t>
      </w:r>
      <w:r w:rsidR="005B6CE5" w:rsidRPr="0061321F">
        <w:rPr>
          <w:color w:val="auto"/>
        </w:rPr>
        <w:t>j</w:t>
      </w:r>
      <w:r w:rsidR="00CD025E" w:rsidRPr="0061321F">
        <w:rPr>
          <w:color w:val="auto"/>
        </w:rPr>
        <w:t xml:space="preserve">uridiksion të </w:t>
      </w:r>
      <w:r w:rsidR="005B6CE5" w:rsidRPr="0061321F">
        <w:rPr>
          <w:color w:val="auto"/>
        </w:rPr>
        <w:t>p</w:t>
      </w:r>
      <w:r w:rsidR="00CD025E" w:rsidRPr="0061321F">
        <w:rPr>
          <w:color w:val="auto"/>
        </w:rPr>
        <w:t>ërgjithshëm, numri i çështjeve të përfunduara në zbatim të instituteve të reja procedurale penale</w:t>
      </w:r>
      <w:r w:rsidR="00CD025E" w:rsidRPr="0061321F">
        <w:rPr>
          <w:rStyle w:val="FootnoteReference"/>
          <w:color w:val="auto"/>
        </w:rPr>
        <w:footnoteReference w:id="94"/>
      </w:r>
      <w:r w:rsidR="00CD025E" w:rsidRPr="0061321F">
        <w:rPr>
          <w:color w:val="auto"/>
        </w:rPr>
        <w:t xml:space="preserve"> është për </w:t>
      </w:r>
      <w:r w:rsidR="00DF2046" w:rsidRPr="0061321F">
        <w:rPr>
          <w:color w:val="auto"/>
        </w:rPr>
        <w:t>1071</w:t>
      </w:r>
      <w:r w:rsidR="00CD025E" w:rsidRPr="0061321F">
        <w:rPr>
          <w:color w:val="auto"/>
        </w:rPr>
        <w:t xml:space="preserve"> çështje, me 1</w:t>
      </w:r>
      <w:r w:rsidR="00212EDA" w:rsidRPr="0061321F">
        <w:rPr>
          <w:color w:val="auto"/>
        </w:rPr>
        <w:t>096</w:t>
      </w:r>
      <w:r w:rsidR="00CD025E" w:rsidRPr="0061321F">
        <w:rPr>
          <w:color w:val="auto"/>
        </w:rPr>
        <w:t xml:space="preserve"> të pandehur, shifra që zënë </w:t>
      </w:r>
      <w:r w:rsidR="00212EDA" w:rsidRPr="0061321F">
        <w:rPr>
          <w:color w:val="auto"/>
        </w:rPr>
        <w:t>11.27</w:t>
      </w:r>
      <w:r w:rsidR="00CD025E" w:rsidRPr="0061321F">
        <w:rPr>
          <w:color w:val="auto"/>
        </w:rPr>
        <w:t xml:space="preserve">% të numrit </w:t>
      </w:r>
      <w:r w:rsidR="00CD025E" w:rsidRPr="0061321F">
        <w:rPr>
          <w:color w:val="auto"/>
        </w:rPr>
        <w:lastRenderedPageBreak/>
        <w:t xml:space="preserve">të çështjeve të dërguara për gjykim. Në lidhje me këto institute të reja procedurale, rezulton se për </w:t>
      </w:r>
      <w:r w:rsidR="00212EDA" w:rsidRPr="0061321F">
        <w:rPr>
          <w:color w:val="auto"/>
        </w:rPr>
        <w:t>264</w:t>
      </w:r>
      <w:r w:rsidR="00CD025E" w:rsidRPr="0061321F">
        <w:rPr>
          <w:color w:val="auto"/>
        </w:rPr>
        <w:t xml:space="preserve"> çështje kund</w:t>
      </w:r>
      <w:r w:rsidR="00EC1C9D" w:rsidRPr="0061321F">
        <w:rPr>
          <w:color w:val="auto"/>
        </w:rPr>
        <w:t>ë</w:t>
      </w:r>
      <w:r w:rsidR="00CD025E" w:rsidRPr="0061321F">
        <w:rPr>
          <w:color w:val="auto"/>
        </w:rPr>
        <w:t xml:space="preserve">rvajtje penale është kërkuar miratimi i urdhrit penal me </w:t>
      </w:r>
      <w:r w:rsidR="00212EDA" w:rsidRPr="0061321F">
        <w:rPr>
          <w:color w:val="auto"/>
        </w:rPr>
        <w:t>269</w:t>
      </w:r>
      <w:r w:rsidR="00CD025E" w:rsidRPr="0061321F">
        <w:rPr>
          <w:color w:val="auto"/>
        </w:rPr>
        <w:t xml:space="preserve"> të pandehur, ku krahasuar me 20</w:t>
      </w:r>
      <w:r w:rsidR="00212EDA" w:rsidRPr="0061321F">
        <w:rPr>
          <w:color w:val="auto"/>
        </w:rPr>
        <w:t>20</w:t>
      </w:r>
      <w:r w:rsidR="00CD025E" w:rsidRPr="0061321F">
        <w:rPr>
          <w:color w:val="auto"/>
        </w:rPr>
        <w:t xml:space="preserve"> rezulton me ulje </w:t>
      </w:r>
      <w:r w:rsidR="00212EDA" w:rsidRPr="0061321F">
        <w:rPr>
          <w:color w:val="auto"/>
        </w:rPr>
        <w:t>35.6</w:t>
      </w:r>
      <w:r w:rsidR="00CD025E" w:rsidRPr="0061321F">
        <w:rPr>
          <w:color w:val="auto"/>
        </w:rPr>
        <w:t xml:space="preserve">% të çështjeve, për </w:t>
      </w:r>
      <w:r w:rsidR="00212EDA" w:rsidRPr="0061321F">
        <w:rPr>
          <w:color w:val="auto"/>
        </w:rPr>
        <w:t>520</w:t>
      </w:r>
      <w:r w:rsidR="00CD025E" w:rsidRPr="0061321F">
        <w:rPr>
          <w:color w:val="auto"/>
        </w:rPr>
        <w:t xml:space="preserve"> çështje me </w:t>
      </w:r>
      <w:r w:rsidR="00212EDA" w:rsidRPr="0061321F">
        <w:rPr>
          <w:color w:val="auto"/>
        </w:rPr>
        <w:t>537</w:t>
      </w:r>
      <w:r w:rsidR="00CD025E" w:rsidRPr="0061321F">
        <w:rPr>
          <w:color w:val="auto"/>
        </w:rPr>
        <w:t xml:space="preserve"> të pandehur është kërkuar miratimi marrëveshjes për pranimin e fajësisë, ku rezulton </w:t>
      </w:r>
      <w:r w:rsidR="00212EDA" w:rsidRPr="0061321F">
        <w:rPr>
          <w:color w:val="auto"/>
        </w:rPr>
        <w:t>ulje me 29.07</w:t>
      </w:r>
      <w:r w:rsidR="00CD025E" w:rsidRPr="0061321F">
        <w:rPr>
          <w:color w:val="auto"/>
        </w:rPr>
        <w:t>% të çësh</w:t>
      </w:r>
      <w:r w:rsidR="00212EDA" w:rsidRPr="0061321F">
        <w:rPr>
          <w:color w:val="auto"/>
        </w:rPr>
        <w:t>tjeve të krahasuara me vitin 2020</w:t>
      </w:r>
      <w:r w:rsidR="00CD025E" w:rsidRPr="0061321F">
        <w:rPr>
          <w:color w:val="auto"/>
        </w:rPr>
        <w:t>, për 2</w:t>
      </w:r>
      <w:r w:rsidR="00212EDA" w:rsidRPr="0061321F">
        <w:rPr>
          <w:color w:val="auto"/>
        </w:rPr>
        <w:t>87</w:t>
      </w:r>
      <w:r w:rsidR="00CD025E" w:rsidRPr="0061321F">
        <w:rPr>
          <w:color w:val="auto"/>
        </w:rPr>
        <w:t xml:space="preserve"> çështje me 2</w:t>
      </w:r>
      <w:r w:rsidR="00212EDA" w:rsidRPr="0061321F">
        <w:rPr>
          <w:color w:val="auto"/>
        </w:rPr>
        <w:t>90</w:t>
      </w:r>
      <w:r w:rsidR="00CD025E" w:rsidRPr="0061321F">
        <w:rPr>
          <w:color w:val="auto"/>
        </w:rPr>
        <w:t xml:space="preserve"> të pandehu</w:t>
      </w:r>
      <w:r w:rsidR="00BE0DFA" w:rsidRPr="0061321F">
        <w:rPr>
          <w:color w:val="auto"/>
        </w:rPr>
        <w:t>r është kërkuar gjykimi i drejt</w:t>
      </w:r>
      <w:r w:rsidR="00CD025E" w:rsidRPr="0061321F">
        <w:rPr>
          <w:color w:val="auto"/>
        </w:rPr>
        <w:t xml:space="preserve">përdrejtë, një rritje </w:t>
      </w:r>
      <w:r w:rsidR="00BE0DFA" w:rsidRPr="0061321F">
        <w:rPr>
          <w:color w:val="auto"/>
        </w:rPr>
        <w:t xml:space="preserve">me </w:t>
      </w:r>
      <w:r w:rsidR="00212EDA" w:rsidRPr="0061321F">
        <w:rPr>
          <w:color w:val="auto"/>
        </w:rPr>
        <w:t>27.5%</w:t>
      </w:r>
      <w:r w:rsidR="00BE0DFA" w:rsidRPr="0061321F">
        <w:rPr>
          <w:color w:val="auto"/>
        </w:rPr>
        <w:t xml:space="preserve"> e</w:t>
      </w:r>
      <w:r w:rsidR="00CD025E" w:rsidRPr="0061321F">
        <w:rPr>
          <w:color w:val="auto"/>
        </w:rPr>
        <w:t xml:space="preserve"> çështjeve krahasuar me vitin </w:t>
      </w:r>
      <w:r w:rsidR="00212EDA" w:rsidRPr="0061321F">
        <w:rPr>
          <w:color w:val="auto"/>
        </w:rPr>
        <w:t>2020.</w:t>
      </w:r>
    </w:p>
    <w:p w14:paraId="756089BC" w14:textId="77777777" w:rsidR="00CD025E" w:rsidRPr="0061321F" w:rsidRDefault="00CD025E" w:rsidP="003B775A">
      <w:pPr>
        <w:pStyle w:val="ATEXXX"/>
        <w:rPr>
          <w:color w:val="auto"/>
        </w:rPr>
      </w:pPr>
      <w:r w:rsidRPr="0061321F">
        <w:rPr>
          <w:color w:val="auto"/>
        </w:rPr>
        <w:t>Nga të dhënat statistikore</w:t>
      </w:r>
      <w:r w:rsidR="00607516" w:rsidRPr="0061321F">
        <w:rPr>
          <w:color w:val="auto"/>
        </w:rPr>
        <w:t xml:space="preserve"> t</w:t>
      </w:r>
      <w:r w:rsidR="00D579A6" w:rsidRPr="0061321F">
        <w:rPr>
          <w:color w:val="auto"/>
        </w:rPr>
        <w:t>ë</w:t>
      </w:r>
      <w:r w:rsidR="00607516" w:rsidRPr="0061321F">
        <w:rPr>
          <w:color w:val="auto"/>
        </w:rPr>
        <w:t xml:space="preserve"> </w:t>
      </w:r>
      <w:r w:rsidR="009C5526" w:rsidRPr="0061321F">
        <w:rPr>
          <w:color w:val="auto"/>
        </w:rPr>
        <w:t>sip</w:t>
      </w:r>
      <w:r w:rsidR="00A42CD6" w:rsidRPr="0061321F">
        <w:rPr>
          <w:color w:val="auto"/>
        </w:rPr>
        <w:t>ë</w:t>
      </w:r>
      <w:r w:rsidR="009C5526" w:rsidRPr="0061321F">
        <w:rPr>
          <w:color w:val="auto"/>
        </w:rPr>
        <w:t>r</w:t>
      </w:r>
      <w:r w:rsidR="00607516" w:rsidRPr="0061321F">
        <w:rPr>
          <w:color w:val="auto"/>
        </w:rPr>
        <w:t>p</w:t>
      </w:r>
      <w:r w:rsidR="00D579A6" w:rsidRPr="0061321F">
        <w:rPr>
          <w:color w:val="auto"/>
        </w:rPr>
        <w:t>ë</w:t>
      </w:r>
      <w:r w:rsidR="00607516" w:rsidRPr="0061321F">
        <w:rPr>
          <w:color w:val="auto"/>
        </w:rPr>
        <w:t>rmendura</w:t>
      </w:r>
      <w:r w:rsidR="00BE0DFA" w:rsidRPr="0061321F">
        <w:rPr>
          <w:color w:val="auto"/>
        </w:rPr>
        <w:t xml:space="preserve"> rezulton se gjykimi i drejt</w:t>
      </w:r>
      <w:r w:rsidRPr="0061321F">
        <w:rPr>
          <w:color w:val="auto"/>
        </w:rPr>
        <w:t xml:space="preserve">përdrejtë </w:t>
      </w:r>
      <w:r w:rsidR="00212EDA" w:rsidRPr="0061321F">
        <w:rPr>
          <w:color w:val="auto"/>
        </w:rPr>
        <w:t>ka p</w:t>
      </w:r>
      <w:r w:rsidR="00D94AAB" w:rsidRPr="0061321F">
        <w:rPr>
          <w:color w:val="auto"/>
        </w:rPr>
        <w:t>ë</w:t>
      </w:r>
      <w:r w:rsidR="00212EDA" w:rsidRPr="0061321F">
        <w:rPr>
          <w:color w:val="auto"/>
        </w:rPr>
        <w:t>suar nj</w:t>
      </w:r>
      <w:r w:rsidR="00D94AAB" w:rsidRPr="0061321F">
        <w:rPr>
          <w:color w:val="auto"/>
        </w:rPr>
        <w:t>ë</w:t>
      </w:r>
      <w:r w:rsidR="00212EDA" w:rsidRPr="0061321F">
        <w:rPr>
          <w:color w:val="auto"/>
        </w:rPr>
        <w:t xml:space="preserve"> rritje t</w:t>
      </w:r>
      <w:r w:rsidR="00D94AAB" w:rsidRPr="0061321F">
        <w:rPr>
          <w:color w:val="auto"/>
        </w:rPr>
        <w:t>ë</w:t>
      </w:r>
      <w:r w:rsidR="00212EDA" w:rsidRPr="0061321F">
        <w:rPr>
          <w:color w:val="auto"/>
        </w:rPr>
        <w:t xml:space="preserve"> leht</w:t>
      </w:r>
      <w:r w:rsidR="00D94AAB" w:rsidRPr="0061321F">
        <w:rPr>
          <w:color w:val="auto"/>
        </w:rPr>
        <w:t>ë</w:t>
      </w:r>
      <w:r w:rsidR="00212EDA" w:rsidRPr="0061321F">
        <w:rPr>
          <w:color w:val="auto"/>
        </w:rPr>
        <w:t xml:space="preserve"> krahasuar me vitin 2020, </w:t>
      </w:r>
      <w:r w:rsidR="00607516" w:rsidRPr="0061321F">
        <w:rPr>
          <w:color w:val="auto"/>
        </w:rPr>
        <w:t>nd</w:t>
      </w:r>
      <w:r w:rsidR="00D579A6" w:rsidRPr="0061321F">
        <w:rPr>
          <w:color w:val="auto"/>
        </w:rPr>
        <w:t>ë</w:t>
      </w:r>
      <w:r w:rsidR="009C5526" w:rsidRPr="0061321F">
        <w:rPr>
          <w:color w:val="auto"/>
        </w:rPr>
        <w:t>rsa</w:t>
      </w:r>
      <w:r w:rsidR="00212EDA" w:rsidRPr="0061321F">
        <w:rPr>
          <w:color w:val="auto"/>
        </w:rPr>
        <w:t xml:space="preserve"> urdhri penal dhe marr</w:t>
      </w:r>
      <w:r w:rsidR="00D94AAB" w:rsidRPr="0061321F">
        <w:rPr>
          <w:color w:val="auto"/>
        </w:rPr>
        <w:t>ë</w:t>
      </w:r>
      <w:r w:rsidR="00212EDA" w:rsidRPr="0061321F">
        <w:rPr>
          <w:color w:val="auto"/>
        </w:rPr>
        <w:t>veshja p</w:t>
      </w:r>
      <w:r w:rsidR="00D94AAB" w:rsidRPr="0061321F">
        <w:rPr>
          <w:color w:val="auto"/>
        </w:rPr>
        <w:t>ë</w:t>
      </w:r>
      <w:r w:rsidR="00212EDA" w:rsidRPr="0061321F">
        <w:rPr>
          <w:color w:val="auto"/>
        </w:rPr>
        <w:t>r pranimin e faj</w:t>
      </w:r>
      <w:r w:rsidR="00D94AAB" w:rsidRPr="0061321F">
        <w:rPr>
          <w:color w:val="auto"/>
        </w:rPr>
        <w:t>ë</w:t>
      </w:r>
      <w:r w:rsidR="00212EDA" w:rsidRPr="0061321F">
        <w:rPr>
          <w:color w:val="auto"/>
        </w:rPr>
        <w:t>sis</w:t>
      </w:r>
      <w:r w:rsidR="00D94AAB" w:rsidRPr="0061321F">
        <w:rPr>
          <w:color w:val="auto"/>
        </w:rPr>
        <w:t>ë</w:t>
      </w:r>
      <w:r w:rsidR="00607516" w:rsidRPr="0061321F">
        <w:rPr>
          <w:color w:val="auto"/>
        </w:rPr>
        <w:t xml:space="preserve"> kan</w:t>
      </w:r>
      <w:r w:rsidR="00D579A6" w:rsidRPr="0061321F">
        <w:rPr>
          <w:color w:val="auto"/>
        </w:rPr>
        <w:t>ë</w:t>
      </w:r>
      <w:r w:rsidR="00607516" w:rsidRPr="0061321F">
        <w:rPr>
          <w:color w:val="auto"/>
        </w:rPr>
        <w:t xml:space="preserve"> p</w:t>
      </w:r>
      <w:r w:rsidR="00D579A6" w:rsidRPr="0061321F">
        <w:rPr>
          <w:color w:val="auto"/>
        </w:rPr>
        <w:t>ë</w:t>
      </w:r>
      <w:r w:rsidR="00607516" w:rsidRPr="0061321F">
        <w:rPr>
          <w:color w:val="auto"/>
        </w:rPr>
        <w:t>suar</w:t>
      </w:r>
      <w:r w:rsidR="008D0C57" w:rsidRPr="0061321F">
        <w:rPr>
          <w:color w:val="auto"/>
        </w:rPr>
        <w:t xml:space="preserve"> </w:t>
      </w:r>
      <w:r w:rsidR="00607516" w:rsidRPr="0061321F">
        <w:rPr>
          <w:color w:val="auto"/>
        </w:rPr>
        <w:t>ulje.</w:t>
      </w:r>
    </w:p>
    <w:p w14:paraId="756089BD" w14:textId="12A96BE7" w:rsidR="005B6CE5" w:rsidRPr="0061321F" w:rsidRDefault="00604AAF" w:rsidP="003B775A">
      <w:pPr>
        <w:pStyle w:val="ATEXXX"/>
        <w:rPr>
          <w:color w:val="auto"/>
        </w:rPr>
      </w:pPr>
      <w:r w:rsidRPr="0061321F">
        <w:rPr>
          <w:color w:val="auto"/>
        </w:rPr>
        <w:t xml:space="preserve">- </w:t>
      </w:r>
      <w:r w:rsidR="00CD025E" w:rsidRPr="0061321F">
        <w:rPr>
          <w:color w:val="auto"/>
        </w:rPr>
        <w:t>Në lidhje me veprat penale kundër fëmijëve, familjes dhe martesës</w:t>
      </w:r>
      <w:r w:rsidR="00CD025E" w:rsidRPr="0061321F">
        <w:rPr>
          <w:color w:val="auto"/>
          <w:vertAlign w:val="superscript"/>
        </w:rPr>
        <w:footnoteReference w:id="95"/>
      </w:r>
      <w:r w:rsidR="00374A0A" w:rsidRPr="0061321F">
        <w:rPr>
          <w:color w:val="auto"/>
        </w:rPr>
        <w:t xml:space="preserve"> rezulton se për vitin 2021</w:t>
      </w:r>
      <w:r w:rsidR="00CD025E" w:rsidRPr="0061321F">
        <w:rPr>
          <w:color w:val="auto"/>
        </w:rPr>
        <w:t xml:space="preserve"> janë regjistruar </w:t>
      </w:r>
      <w:r w:rsidR="00374A0A" w:rsidRPr="0061321F">
        <w:rPr>
          <w:color w:val="auto"/>
        </w:rPr>
        <w:t>1491</w:t>
      </w:r>
      <w:r w:rsidR="00CD025E" w:rsidRPr="0061321F">
        <w:rPr>
          <w:color w:val="auto"/>
        </w:rPr>
        <w:t xml:space="preserve"> çështje penale me </w:t>
      </w:r>
      <w:r w:rsidR="00374A0A" w:rsidRPr="0061321F">
        <w:rPr>
          <w:color w:val="auto"/>
        </w:rPr>
        <w:t>401</w:t>
      </w:r>
      <w:r w:rsidR="00CD025E" w:rsidRPr="0061321F">
        <w:rPr>
          <w:color w:val="auto"/>
        </w:rPr>
        <w:t xml:space="preserve"> persona nën hetim dhe janë marrë </w:t>
      </w:r>
      <w:r w:rsidR="00374A0A" w:rsidRPr="0061321F">
        <w:rPr>
          <w:color w:val="auto"/>
        </w:rPr>
        <w:t>873</w:t>
      </w:r>
      <w:r w:rsidR="00CD025E" w:rsidRPr="0061321F">
        <w:rPr>
          <w:color w:val="auto"/>
        </w:rPr>
        <w:t xml:space="preserve"> të p</w:t>
      </w:r>
      <w:r w:rsidR="00374A0A" w:rsidRPr="0061321F">
        <w:rPr>
          <w:color w:val="auto"/>
        </w:rPr>
        <w:t>andehur. Krahasuar me vitin 2020</w:t>
      </w:r>
      <w:r w:rsidR="00CD025E" w:rsidRPr="0061321F">
        <w:rPr>
          <w:color w:val="auto"/>
          <w:vertAlign w:val="superscript"/>
        </w:rPr>
        <w:footnoteReference w:id="96"/>
      </w:r>
      <w:r w:rsidR="00374A0A" w:rsidRPr="0061321F">
        <w:rPr>
          <w:color w:val="auto"/>
        </w:rPr>
        <w:t xml:space="preserve"> rezultojnë 133</w:t>
      </w:r>
      <w:r w:rsidR="00CD025E" w:rsidRPr="0061321F">
        <w:rPr>
          <w:color w:val="auto"/>
        </w:rPr>
        <w:t xml:space="preserve"> çësh</w:t>
      </w:r>
      <w:r w:rsidR="00374A0A" w:rsidRPr="0061321F">
        <w:rPr>
          <w:color w:val="auto"/>
        </w:rPr>
        <w:t>tje më shumë të regjistruara; 11</w:t>
      </w:r>
      <w:r w:rsidR="00CD025E" w:rsidRPr="0061321F">
        <w:rPr>
          <w:color w:val="auto"/>
        </w:rPr>
        <w:t xml:space="preserve"> persona m</w:t>
      </w:r>
      <w:r w:rsidR="00BE0DFA" w:rsidRPr="0061321F">
        <w:rPr>
          <w:color w:val="auto"/>
        </w:rPr>
        <w:t>ë shumë nën hetim</w:t>
      </w:r>
      <w:r w:rsidR="00374A0A" w:rsidRPr="0061321F">
        <w:rPr>
          <w:color w:val="auto"/>
        </w:rPr>
        <w:t xml:space="preserve"> dhe 88</w:t>
      </w:r>
      <w:r w:rsidR="00CD025E" w:rsidRPr="0061321F">
        <w:rPr>
          <w:color w:val="auto"/>
        </w:rPr>
        <w:t xml:space="preserve"> të pandehur më shumë. Në lidhje me këtë kategori ve</w:t>
      </w:r>
      <w:r w:rsidR="00374A0A" w:rsidRPr="0061321F">
        <w:rPr>
          <w:color w:val="auto"/>
        </w:rPr>
        <w:t>prash rezulton se për vitin 2021 janë dërguar për gjykim 1080 çështje me 1163</w:t>
      </w:r>
      <w:r w:rsidR="00CD025E" w:rsidRPr="0061321F">
        <w:rPr>
          <w:color w:val="auto"/>
        </w:rPr>
        <w:t xml:space="preserve"> të pandehur. Krahasuar me një vit më parë</w:t>
      </w:r>
      <w:r w:rsidR="00CD025E" w:rsidRPr="0061321F">
        <w:rPr>
          <w:color w:val="auto"/>
          <w:vertAlign w:val="superscript"/>
        </w:rPr>
        <w:footnoteReference w:id="97"/>
      </w:r>
      <w:r w:rsidR="00374A0A" w:rsidRPr="0061321F">
        <w:rPr>
          <w:color w:val="auto"/>
        </w:rPr>
        <w:t xml:space="preserve"> ka një rritje prej 126</w:t>
      </w:r>
      <w:r w:rsidR="00CD025E" w:rsidRPr="0061321F">
        <w:rPr>
          <w:color w:val="auto"/>
        </w:rPr>
        <w:t xml:space="preserve"> çështjesh më shumë të dërguara pë</w:t>
      </w:r>
      <w:r w:rsidR="00BE0DFA" w:rsidRPr="0061321F">
        <w:rPr>
          <w:color w:val="auto"/>
        </w:rPr>
        <w:t>r gjykim</w:t>
      </w:r>
      <w:r w:rsidR="00374A0A" w:rsidRPr="0061321F">
        <w:rPr>
          <w:color w:val="auto"/>
        </w:rPr>
        <w:t xml:space="preserve"> dhe 134</w:t>
      </w:r>
      <w:r w:rsidR="00CD025E" w:rsidRPr="0061321F">
        <w:rPr>
          <w:color w:val="auto"/>
        </w:rPr>
        <w:t xml:space="preserve"> të pandehur më shumë. </w:t>
      </w:r>
    </w:p>
    <w:p w14:paraId="756089BE" w14:textId="34021B9D" w:rsidR="005B6CE5" w:rsidRPr="0061321F" w:rsidRDefault="00604AAF" w:rsidP="003B775A">
      <w:pPr>
        <w:pStyle w:val="ATEXXX"/>
        <w:rPr>
          <w:color w:val="auto"/>
        </w:rPr>
      </w:pPr>
      <w:r w:rsidRPr="0061321F">
        <w:rPr>
          <w:color w:val="auto"/>
        </w:rPr>
        <w:t xml:space="preserve">- </w:t>
      </w:r>
      <w:r w:rsidR="00CD025E" w:rsidRPr="0061321F">
        <w:rPr>
          <w:color w:val="auto"/>
        </w:rPr>
        <w:t xml:space="preserve">Në lidhje me veprën penale </w:t>
      </w:r>
      <w:r w:rsidR="008A7602">
        <w:rPr>
          <w:color w:val="auto"/>
        </w:rPr>
        <w:t>“</w:t>
      </w:r>
      <w:r w:rsidR="00CD025E" w:rsidRPr="0061321F">
        <w:rPr>
          <w:color w:val="auto"/>
        </w:rPr>
        <w:t>Dhuna në familje</w:t>
      </w:r>
      <w:r w:rsidR="008A7602">
        <w:rPr>
          <w:color w:val="auto"/>
        </w:rPr>
        <w:t>”</w:t>
      </w:r>
      <w:r w:rsidR="00340E23" w:rsidRPr="0061321F">
        <w:rPr>
          <w:color w:val="auto"/>
        </w:rPr>
        <w:t>,</w:t>
      </w:r>
      <w:r w:rsidR="008D0C57" w:rsidRPr="0061321F">
        <w:rPr>
          <w:color w:val="auto"/>
        </w:rPr>
        <w:t xml:space="preserve"> parashikuar nga neni 130/a i Kodit </w:t>
      </w:r>
      <w:r w:rsidR="00CD025E" w:rsidRPr="0061321F">
        <w:rPr>
          <w:color w:val="auto"/>
        </w:rPr>
        <w:t xml:space="preserve">Penal, </w:t>
      </w:r>
      <w:r w:rsidR="00374A0A" w:rsidRPr="0061321F">
        <w:rPr>
          <w:color w:val="auto"/>
        </w:rPr>
        <w:t>për vitin 2021</w:t>
      </w:r>
      <w:r w:rsidR="00340E23" w:rsidRPr="0061321F">
        <w:rPr>
          <w:color w:val="auto"/>
        </w:rPr>
        <w:t>,</w:t>
      </w:r>
      <w:r w:rsidR="009C5526" w:rsidRPr="0061321F">
        <w:rPr>
          <w:color w:val="auto"/>
        </w:rPr>
        <w:t xml:space="preserve"> </w:t>
      </w:r>
      <w:r w:rsidR="00374A0A" w:rsidRPr="0061321F">
        <w:rPr>
          <w:color w:val="auto"/>
        </w:rPr>
        <w:t>janë regjistruar 1406 çështje penale ose rreth 3.4</w:t>
      </w:r>
      <w:r w:rsidR="00CD025E" w:rsidRPr="0061321F">
        <w:rPr>
          <w:color w:val="auto"/>
        </w:rPr>
        <w:t xml:space="preserve">% e të gjitha çështjeve penale të </w:t>
      </w:r>
      <w:r w:rsidR="00052D39" w:rsidRPr="0061321F">
        <w:rPr>
          <w:color w:val="auto"/>
        </w:rPr>
        <w:t>r</w:t>
      </w:r>
      <w:r w:rsidR="00052D39">
        <w:rPr>
          <w:color w:val="auto"/>
        </w:rPr>
        <w:t>e</w:t>
      </w:r>
      <w:r w:rsidR="00052D39" w:rsidRPr="0061321F">
        <w:rPr>
          <w:color w:val="auto"/>
        </w:rPr>
        <w:t>gjistruara</w:t>
      </w:r>
      <w:r w:rsidR="00CD025E" w:rsidRPr="0061321F">
        <w:rPr>
          <w:color w:val="auto"/>
          <w:vertAlign w:val="superscript"/>
        </w:rPr>
        <w:footnoteReference w:id="98"/>
      </w:r>
      <w:r w:rsidR="00374A0A" w:rsidRPr="0061321F">
        <w:rPr>
          <w:color w:val="auto"/>
        </w:rPr>
        <w:t>, me 388</w:t>
      </w:r>
      <w:r w:rsidR="00CD025E" w:rsidRPr="0061321F">
        <w:rPr>
          <w:color w:val="auto"/>
        </w:rPr>
        <w:t xml:space="preserve"> persona nën hetim dhe janë marrë</w:t>
      </w:r>
      <w:r w:rsidR="00374A0A" w:rsidRPr="0061321F">
        <w:rPr>
          <w:color w:val="auto"/>
        </w:rPr>
        <w:t xml:space="preserve"> në cilësinë e të pandehurit 846</w:t>
      </w:r>
      <w:r w:rsidR="00CD025E" w:rsidRPr="0061321F">
        <w:rPr>
          <w:color w:val="auto"/>
        </w:rPr>
        <w:t xml:space="preserve"> persona.</w:t>
      </w:r>
      <w:r w:rsidR="009C5526" w:rsidRPr="0061321F">
        <w:rPr>
          <w:color w:val="auto"/>
        </w:rPr>
        <w:t xml:space="preserve"> </w:t>
      </w:r>
      <w:r w:rsidR="00374A0A" w:rsidRPr="0061321F">
        <w:rPr>
          <w:color w:val="auto"/>
        </w:rPr>
        <w:t>Krahasuar me vitin 2020</w:t>
      </w:r>
      <w:r w:rsidR="00CD025E" w:rsidRPr="0061321F">
        <w:rPr>
          <w:color w:val="auto"/>
          <w:vertAlign w:val="superscript"/>
        </w:rPr>
        <w:footnoteReference w:id="99"/>
      </w:r>
      <w:r w:rsidR="00CD025E" w:rsidRPr="0061321F">
        <w:rPr>
          <w:color w:val="auto"/>
        </w:rPr>
        <w:t xml:space="preserve"> konstatohet një rritje e numrit të </w:t>
      </w:r>
      <w:r w:rsidR="00374A0A" w:rsidRPr="0061321F">
        <w:rPr>
          <w:color w:val="auto"/>
        </w:rPr>
        <w:t>çështjeve të regjistruara me 155 çështje më shumë, 30</w:t>
      </w:r>
      <w:r w:rsidR="00CD025E" w:rsidRPr="0061321F">
        <w:rPr>
          <w:color w:val="auto"/>
        </w:rPr>
        <w:t xml:space="preserve"> p</w:t>
      </w:r>
      <w:r w:rsidR="00374A0A" w:rsidRPr="0061321F">
        <w:rPr>
          <w:color w:val="auto"/>
        </w:rPr>
        <w:t>ersona nën hetim më shumë dhe 90</w:t>
      </w:r>
      <w:r w:rsidR="00CD025E" w:rsidRPr="0061321F">
        <w:rPr>
          <w:color w:val="auto"/>
        </w:rPr>
        <w:t xml:space="preserve"> të pandehur më shumë.</w:t>
      </w:r>
    </w:p>
    <w:p w14:paraId="756089BF" w14:textId="5B4F1B20" w:rsidR="005B6CE5" w:rsidRPr="0061321F" w:rsidRDefault="00604AAF" w:rsidP="003B775A">
      <w:pPr>
        <w:pStyle w:val="ATEXXX"/>
        <w:rPr>
          <w:color w:val="auto"/>
        </w:rPr>
      </w:pPr>
      <w:r w:rsidRPr="0061321F">
        <w:rPr>
          <w:color w:val="auto"/>
        </w:rPr>
        <w:t xml:space="preserve">- </w:t>
      </w:r>
      <w:r w:rsidR="00CD025E" w:rsidRPr="0061321F">
        <w:rPr>
          <w:color w:val="auto"/>
        </w:rPr>
        <w:t xml:space="preserve">Rezulton se në vitin </w:t>
      </w:r>
      <w:r w:rsidR="00374A0A" w:rsidRPr="0061321F">
        <w:rPr>
          <w:color w:val="auto"/>
        </w:rPr>
        <w:t xml:space="preserve">2021 </w:t>
      </w:r>
      <w:r w:rsidR="00607516" w:rsidRPr="0061321F">
        <w:rPr>
          <w:color w:val="auto"/>
        </w:rPr>
        <w:t>p</w:t>
      </w:r>
      <w:r w:rsidR="00D579A6" w:rsidRPr="0061321F">
        <w:rPr>
          <w:color w:val="auto"/>
        </w:rPr>
        <w:t>ë</w:t>
      </w:r>
      <w:r w:rsidR="00607516" w:rsidRPr="0061321F">
        <w:rPr>
          <w:color w:val="auto"/>
        </w:rPr>
        <w:t>r vepr</w:t>
      </w:r>
      <w:r w:rsidR="00D579A6" w:rsidRPr="0061321F">
        <w:rPr>
          <w:color w:val="auto"/>
        </w:rPr>
        <w:t>ë</w:t>
      </w:r>
      <w:r w:rsidR="00607516" w:rsidRPr="0061321F">
        <w:rPr>
          <w:color w:val="auto"/>
        </w:rPr>
        <w:t xml:space="preserve">n penale </w:t>
      </w:r>
      <w:r w:rsidR="008A7602">
        <w:rPr>
          <w:color w:val="auto"/>
        </w:rPr>
        <w:t>“</w:t>
      </w:r>
      <w:r w:rsidR="00607516" w:rsidRPr="0061321F">
        <w:rPr>
          <w:color w:val="auto"/>
        </w:rPr>
        <w:t>Dhun</w:t>
      </w:r>
      <w:r w:rsidR="00D579A6" w:rsidRPr="0061321F">
        <w:rPr>
          <w:color w:val="auto"/>
        </w:rPr>
        <w:t>ë</w:t>
      </w:r>
      <w:r w:rsidR="00607516" w:rsidRPr="0061321F">
        <w:rPr>
          <w:color w:val="auto"/>
        </w:rPr>
        <w:t xml:space="preserve"> n</w:t>
      </w:r>
      <w:r w:rsidR="00D579A6" w:rsidRPr="0061321F">
        <w:rPr>
          <w:color w:val="auto"/>
        </w:rPr>
        <w:t>ë</w:t>
      </w:r>
      <w:r w:rsidR="00607516" w:rsidRPr="0061321F">
        <w:rPr>
          <w:color w:val="auto"/>
        </w:rPr>
        <w:t xml:space="preserve"> familje</w:t>
      </w:r>
      <w:r w:rsidR="008A7602">
        <w:rPr>
          <w:color w:val="auto"/>
        </w:rPr>
        <w:t>”</w:t>
      </w:r>
      <w:r w:rsidR="00340E23" w:rsidRPr="0061321F">
        <w:rPr>
          <w:color w:val="auto"/>
        </w:rPr>
        <w:t>,</w:t>
      </w:r>
      <w:r w:rsidR="00607516" w:rsidRPr="0061321F">
        <w:rPr>
          <w:color w:val="auto"/>
        </w:rPr>
        <w:t xml:space="preserve"> parashikuar nga neni 130/a</w:t>
      </w:r>
      <w:r w:rsidR="009C5526" w:rsidRPr="0061321F">
        <w:rPr>
          <w:color w:val="auto"/>
        </w:rPr>
        <w:t xml:space="preserve"> </w:t>
      </w:r>
      <w:r w:rsidR="00607516" w:rsidRPr="0061321F">
        <w:rPr>
          <w:color w:val="auto"/>
        </w:rPr>
        <w:t xml:space="preserve">i Kodit Penal </w:t>
      </w:r>
      <w:r w:rsidR="00374A0A" w:rsidRPr="0061321F">
        <w:rPr>
          <w:color w:val="auto"/>
        </w:rPr>
        <w:t>janë dërguar për gjykim 1037</w:t>
      </w:r>
      <w:r w:rsidR="00CD025E" w:rsidRPr="0061321F">
        <w:rPr>
          <w:color w:val="auto"/>
        </w:rPr>
        <w:t xml:space="preserve"> çështje për kët</w:t>
      </w:r>
      <w:r w:rsidR="00374A0A" w:rsidRPr="0061321F">
        <w:rPr>
          <w:color w:val="auto"/>
        </w:rPr>
        <w:t>ë vepër penale me total prej 1119</w:t>
      </w:r>
      <w:r w:rsidR="00CD025E" w:rsidRPr="0061321F">
        <w:rPr>
          <w:color w:val="auto"/>
        </w:rPr>
        <w:t xml:space="preserve"> të pandehuris</w:t>
      </w:r>
      <w:r w:rsidR="00374A0A" w:rsidRPr="0061321F">
        <w:rPr>
          <w:color w:val="auto"/>
        </w:rPr>
        <w:t>h, çka përbën një rritje prej 123 çështjesh dhe 140</w:t>
      </w:r>
      <w:r w:rsidR="00CD025E" w:rsidRPr="0061321F">
        <w:rPr>
          <w:color w:val="auto"/>
        </w:rPr>
        <w:t xml:space="preserve"> të pandehurish </w:t>
      </w:r>
      <w:r w:rsidR="00157BF9" w:rsidRPr="0061321F">
        <w:rPr>
          <w:color w:val="auto"/>
        </w:rPr>
        <w:t>më shumë krahasuar me vitin 2020</w:t>
      </w:r>
      <w:r w:rsidR="00CD025E" w:rsidRPr="0061321F">
        <w:rPr>
          <w:color w:val="auto"/>
          <w:vertAlign w:val="superscript"/>
        </w:rPr>
        <w:footnoteReference w:id="100"/>
      </w:r>
      <w:r w:rsidR="00CD025E" w:rsidRPr="0061321F">
        <w:rPr>
          <w:color w:val="auto"/>
        </w:rPr>
        <w:t>. Numri i çështjeve të dërguara për gjykim për këtë vepër përbën</w:t>
      </w:r>
      <w:r w:rsidR="00157BF9" w:rsidRPr="0061321F">
        <w:rPr>
          <w:color w:val="auto"/>
        </w:rPr>
        <w:t xml:space="preserve"> rreth 9.9</w:t>
      </w:r>
      <w:r w:rsidR="00CD025E" w:rsidRPr="0061321F">
        <w:rPr>
          <w:color w:val="auto"/>
        </w:rPr>
        <w:t>% të numrit total të çështjeve të dërg</w:t>
      </w:r>
      <w:r w:rsidR="00157BF9" w:rsidRPr="0061321F">
        <w:rPr>
          <w:color w:val="auto"/>
        </w:rPr>
        <w:t>uara për gjykim gjatë vitit 2021</w:t>
      </w:r>
      <w:r w:rsidR="00CD025E" w:rsidRPr="0061321F">
        <w:rPr>
          <w:color w:val="auto"/>
          <w:vertAlign w:val="superscript"/>
        </w:rPr>
        <w:footnoteReference w:id="101"/>
      </w:r>
      <w:r w:rsidR="00CD025E" w:rsidRPr="0061321F">
        <w:rPr>
          <w:color w:val="auto"/>
        </w:rPr>
        <w:t>.</w:t>
      </w:r>
      <w:r w:rsidR="00157BF9" w:rsidRPr="0061321F">
        <w:rPr>
          <w:color w:val="auto"/>
        </w:rPr>
        <w:t xml:space="preserve"> Nga këto çështje për vitin 2021</w:t>
      </w:r>
      <w:r w:rsidR="00CD025E" w:rsidRPr="0061321F">
        <w:rPr>
          <w:color w:val="auto"/>
        </w:rPr>
        <w:t xml:space="preserve"> ja</w:t>
      </w:r>
      <w:r w:rsidR="00157BF9" w:rsidRPr="0061321F">
        <w:rPr>
          <w:color w:val="auto"/>
        </w:rPr>
        <w:t>në gjykuar 774 çështje me 823</w:t>
      </w:r>
      <w:r w:rsidR="009C5526" w:rsidRPr="0061321F">
        <w:rPr>
          <w:color w:val="auto"/>
        </w:rPr>
        <w:t xml:space="preserve"> </w:t>
      </w:r>
      <w:r w:rsidR="00CD025E" w:rsidRPr="0061321F">
        <w:rPr>
          <w:color w:val="auto"/>
        </w:rPr>
        <w:t>të</w:t>
      </w:r>
      <w:r w:rsidR="00157BF9" w:rsidRPr="0061321F">
        <w:rPr>
          <w:color w:val="auto"/>
        </w:rPr>
        <w:t xml:space="preserve"> pandehur, duke pësuar një rritje me 152 çështje më shumë dhe 167 të pandehur më shumë se në vitin 2020</w:t>
      </w:r>
      <w:r w:rsidR="00CD025E" w:rsidRPr="0061321F">
        <w:rPr>
          <w:color w:val="auto"/>
          <w:vertAlign w:val="superscript"/>
        </w:rPr>
        <w:footnoteReference w:id="102"/>
      </w:r>
      <w:r w:rsidR="00CD025E" w:rsidRPr="0061321F">
        <w:rPr>
          <w:color w:val="auto"/>
        </w:rPr>
        <w:t>.</w:t>
      </w:r>
    </w:p>
    <w:p w14:paraId="756089C0" w14:textId="755D8A38" w:rsidR="005B6CE5" w:rsidRPr="0061321F" w:rsidRDefault="00604AAF" w:rsidP="003B775A">
      <w:pPr>
        <w:pStyle w:val="ATEXXX"/>
        <w:rPr>
          <w:color w:val="auto"/>
        </w:rPr>
      </w:pPr>
      <w:r w:rsidRPr="0061321F">
        <w:rPr>
          <w:color w:val="auto"/>
        </w:rPr>
        <w:t xml:space="preserve">- </w:t>
      </w:r>
      <w:r w:rsidR="00CD025E" w:rsidRPr="0061321F">
        <w:rPr>
          <w:color w:val="auto"/>
        </w:rPr>
        <w:t>Lidhur me politikën e dënimit të ndjekur gjatë gjykimit,</w:t>
      </w:r>
      <w:r w:rsidR="00F964D5" w:rsidRPr="0061321F">
        <w:rPr>
          <w:color w:val="auto"/>
        </w:rPr>
        <w:t xml:space="preserve"> P</w:t>
      </w:r>
      <w:r w:rsidR="009A2B23" w:rsidRPr="0061321F">
        <w:rPr>
          <w:color w:val="auto"/>
        </w:rPr>
        <w:t xml:space="preserve">rokuroria e </w:t>
      </w:r>
      <w:r w:rsidR="00F964D5" w:rsidRPr="0061321F">
        <w:rPr>
          <w:color w:val="auto"/>
        </w:rPr>
        <w:t>P</w:t>
      </w:r>
      <w:r w:rsidR="00DC13E2" w:rsidRPr="0061321F">
        <w:rPr>
          <w:color w:val="auto"/>
        </w:rPr>
        <w:t>ë</w:t>
      </w:r>
      <w:r w:rsidR="009A2B23" w:rsidRPr="0061321F">
        <w:rPr>
          <w:color w:val="auto"/>
        </w:rPr>
        <w:t>rgjithshme</w:t>
      </w:r>
      <w:r w:rsidR="00F964D5" w:rsidRPr="0061321F">
        <w:rPr>
          <w:color w:val="auto"/>
        </w:rPr>
        <w:t xml:space="preserve"> </w:t>
      </w:r>
      <w:r w:rsidR="00543EF8" w:rsidRPr="0061321F">
        <w:rPr>
          <w:color w:val="auto"/>
        </w:rPr>
        <w:t>ë</w:t>
      </w:r>
      <w:r w:rsidR="00F964D5" w:rsidRPr="0061321F">
        <w:rPr>
          <w:color w:val="auto"/>
        </w:rPr>
        <w:t>sht</w:t>
      </w:r>
      <w:r w:rsidR="00543EF8" w:rsidRPr="0061321F">
        <w:rPr>
          <w:color w:val="auto"/>
        </w:rPr>
        <w:t>ë</w:t>
      </w:r>
      <w:r w:rsidR="008D0C57" w:rsidRPr="0061321F">
        <w:rPr>
          <w:color w:val="auto"/>
        </w:rPr>
        <w:t xml:space="preserve"> shprehur se 56.1</w:t>
      </w:r>
      <w:r w:rsidR="00F964D5" w:rsidRPr="0061321F">
        <w:rPr>
          <w:color w:val="auto"/>
        </w:rPr>
        <w:t>% e kërkesave janë kërkesa për caktimin e dënimit me burg dhe 43</w:t>
      </w:r>
      <w:r w:rsidR="009A2B23" w:rsidRPr="0061321F">
        <w:rPr>
          <w:color w:val="auto"/>
        </w:rPr>
        <w:t>.9</w:t>
      </w:r>
      <w:r w:rsidR="00F964D5" w:rsidRPr="0061321F">
        <w:rPr>
          <w:color w:val="auto"/>
        </w:rPr>
        <w:t>% kërkesave për dënim alternativ. Në lidhje me dënimin ka ulje prej 10% të kërkesave p</w:t>
      </w:r>
      <w:r w:rsidR="00B3247F" w:rsidRPr="0061321F">
        <w:rPr>
          <w:color w:val="auto"/>
        </w:rPr>
        <w:t>ër dënim në minimum; një rritje</w:t>
      </w:r>
      <w:r w:rsidR="00F964D5" w:rsidRPr="0061321F">
        <w:rPr>
          <w:color w:val="auto"/>
        </w:rPr>
        <w:t xml:space="preserve"> prej 21.32% të kërkesave për dënimin mesatar dhe rritje të lehtë të dënimit minimal;</w:t>
      </w:r>
      <w:r w:rsidR="008D0C57" w:rsidRPr="0061321F">
        <w:rPr>
          <w:color w:val="auto"/>
        </w:rPr>
        <w:t xml:space="preserve"> </w:t>
      </w:r>
      <w:r w:rsidR="00F964D5" w:rsidRPr="0061321F">
        <w:rPr>
          <w:color w:val="auto"/>
        </w:rPr>
        <w:t>nd</w:t>
      </w:r>
      <w:r w:rsidR="00543EF8" w:rsidRPr="0061321F">
        <w:rPr>
          <w:color w:val="auto"/>
        </w:rPr>
        <w:t>ë</w:t>
      </w:r>
      <w:r w:rsidR="00F964D5" w:rsidRPr="0061321F">
        <w:rPr>
          <w:color w:val="auto"/>
        </w:rPr>
        <w:t>rkoh</w:t>
      </w:r>
      <w:r w:rsidR="00543EF8" w:rsidRPr="0061321F">
        <w:rPr>
          <w:color w:val="auto"/>
        </w:rPr>
        <w:t>ë</w:t>
      </w:r>
      <w:r w:rsidR="00F964D5" w:rsidRPr="0061321F">
        <w:rPr>
          <w:color w:val="auto"/>
        </w:rPr>
        <w:t xml:space="preserve"> nga analiza e t</w:t>
      </w:r>
      <w:r w:rsidR="00543EF8" w:rsidRPr="0061321F">
        <w:rPr>
          <w:color w:val="auto"/>
        </w:rPr>
        <w:t>ë</w:t>
      </w:r>
      <w:r w:rsidR="00F964D5" w:rsidRPr="0061321F">
        <w:rPr>
          <w:color w:val="auto"/>
        </w:rPr>
        <w:t xml:space="preserve"> dh</w:t>
      </w:r>
      <w:r w:rsidR="00543EF8" w:rsidRPr="0061321F">
        <w:rPr>
          <w:color w:val="auto"/>
        </w:rPr>
        <w:t>ë</w:t>
      </w:r>
      <w:r w:rsidR="00B3247F" w:rsidRPr="0061321F">
        <w:rPr>
          <w:color w:val="auto"/>
        </w:rPr>
        <w:t>nave statistikore, ka rezu</w:t>
      </w:r>
      <w:r w:rsidR="00F964D5" w:rsidRPr="0061321F">
        <w:rPr>
          <w:color w:val="auto"/>
        </w:rPr>
        <w:t>l</w:t>
      </w:r>
      <w:r w:rsidR="00B3247F" w:rsidRPr="0061321F">
        <w:rPr>
          <w:color w:val="auto"/>
        </w:rPr>
        <w:t>t</w:t>
      </w:r>
      <w:r w:rsidR="00F964D5" w:rsidRPr="0061321F">
        <w:rPr>
          <w:color w:val="auto"/>
        </w:rPr>
        <w:t xml:space="preserve">uar se: </w:t>
      </w:r>
      <w:r w:rsidR="00CD025E" w:rsidRPr="0061321F">
        <w:rPr>
          <w:color w:val="auto"/>
        </w:rPr>
        <w:t xml:space="preserve">në çështjet e dërguara për gjykim nga prokuroria për </w:t>
      </w:r>
      <w:r w:rsidR="00607516" w:rsidRPr="0061321F">
        <w:rPr>
          <w:color w:val="auto"/>
        </w:rPr>
        <w:t>vepr</w:t>
      </w:r>
      <w:r w:rsidR="00D579A6" w:rsidRPr="0061321F">
        <w:rPr>
          <w:color w:val="auto"/>
        </w:rPr>
        <w:t>ë</w:t>
      </w:r>
      <w:r w:rsidR="00607516" w:rsidRPr="0061321F">
        <w:rPr>
          <w:color w:val="auto"/>
        </w:rPr>
        <w:t xml:space="preserve">n penale </w:t>
      </w:r>
      <w:r w:rsidR="008A7602">
        <w:rPr>
          <w:color w:val="auto"/>
        </w:rPr>
        <w:t>“</w:t>
      </w:r>
      <w:r w:rsidR="00607516" w:rsidRPr="0061321F">
        <w:rPr>
          <w:color w:val="auto"/>
        </w:rPr>
        <w:t>D</w:t>
      </w:r>
      <w:r w:rsidR="00CD025E" w:rsidRPr="0061321F">
        <w:rPr>
          <w:color w:val="auto"/>
        </w:rPr>
        <w:t>hunë në familje</w:t>
      </w:r>
      <w:r w:rsidR="008A7602">
        <w:rPr>
          <w:color w:val="auto"/>
        </w:rPr>
        <w:t>”</w:t>
      </w:r>
      <w:r w:rsidR="00CD025E" w:rsidRPr="0061321F">
        <w:rPr>
          <w:color w:val="auto"/>
        </w:rPr>
        <w:t xml:space="preserve"> rezulton se </w:t>
      </w:r>
      <w:r w:rsidR="00543EF8" w:rsidRPr="0061321F">
        <w:rPr>
          <w:color w:val="auto"/>
        </w:rPr>
        <w:t>ë</w:t>
      </w:r>
      <w:r w:rsidR="0086411C" w:rsidRPr="0061321F">
        <w:rPr>
          <w:color w:val="auto"/>
        </w:rPr>
        <w:t>sht</w:t>
      </w:r>
      <w:r w:rsidR="00543EF8" w:rsidRPr="0061321F">
        <w:rPr>
          <w:color w:val="auto"/>
        </w:rPr>
        <w:t>ë</w:t>
      </w:r>
      <w:r w:rsidR="0086411C" w:rsidRPr="0061321F">
        <w:rPr>
          <w:color w:val="auto"/>
        </w:rPr>
        <w:t xml:space="preserve"> k</w:t>
      </w:r>
      <w:r w:rsidR="00543EF8" w:rsidRPr="0061321F">
        <w:rPr>
          <w:color w:val="auto"/>
        </w:rPr>
        <w:t>ë</w:t>
      </w:r>
      <w:r w:rsidR="0086411C" w:rsidRPr="0061321F">
        <w:rPr>
          <w:color w:val="auto"/>
        </w:rPr>
        <w:t>rkuar n</w:t>
      </w:r>
      <w:r w:rsidR="00543EF8" w:rsidRPr="0061321F">
        <w:rPr>
          <w:color w:val="auto"/>
        </w:rPr>
        <w:t>ë</w:t>
      </w:r>
      <w:r w:rsidR="00FE04D3" w:rsidRPr="0061321F">
        <w:rPr>
          <w:color w:val="auto"/>
        </w:rPr>
        <w:t xml:space="preserve"> </w:t>
      </w:r>
      <w:r w:rsidR="003B1E14" w:rsidRPr="0061321F">
        <w:rPr>
          <w:color w:val="auto"/>
        </w:rPr>
        <w:t xml:space="preserve">2 raste </w:t>
      </w:r>
      <w:r w:rsidR="00FE04D3" w:rsidRPr="0061321F">
        <w:rPr>
          <w:color w:val="auto"/>
        </w:rPr>
        <w:t>d</w:t>
      </w:r>
      <w:r w:rsidR="00543EF8" w:rsidRPr="0061321F">
        <w:rPr>
          <w:color w:val="auto"/>
        </w:rPr>
        <w:t>ë</w:t>
      </w:r>
      <w:r w:rsidR="00FE04D3" w:rsidRPr="0061321F">
        <w:rPr>
          <w:color w:val="auto"/>
        </w:rPr>
        <w:t>nimi maksimal i parashikuar nga paragrafi p</w:t>
      </w:r>
      <w:r w:rsidR="00543EF8" w:rsidRPr="0061321F">
        <w:rPr>
          <w:color w:val="auto"/>
        </w:rPr>
        <w:t>ë</w:t>
      </w:r>
      <w:r w:rsidR="00FE04D3" w:rsidRPr="0061321F">
        <w:rPr>
          <w:color w:val="auto"/>
        </w:rPr>
        <w:t>rkat</w:t>
      </w:r>
      <w:r w:rsidR="00543EF8" w:rsidRPr="0061321F">
        <w:rPr>
          <w:color w:val="auto"/>
        </w:rPr>
        <w:t>ë</w:t>
      </w:r>
      <w:r w:rsidR="00FE04D3" w:rsidRPr="0061321F">
        <w:rPr>
          <w:color w:val="auto"/>
        </w:rPr>
        <w:t>s</w:t>
      </w:r>
      <w:r w:rsidR="00FE04D3" w:rsidRPr="0061321F">
        <w:rPr>
          <w:rStyle w:val="FootnoteReference"/>
          <w:color w:val="auto"/>
        </w:rPr>
        <w:footnoteReference w:id="103"/>
      </w:r>
      <w:r w:rsidR="000349C9" w:rsidRPr="0061321F">
        <w:rPr>
          <w:color w:val="auto"/>
        </w:rPr>
        <w:t>. Gjithashtu</w:t>
      </w:r>
      <w:r w:rsidR="003B1E14" w:rsidRPr="0061321F">
        <w:rPr>
          <w:color w:val="auto"/>
        </w:rPr>
        <w:t>,</w:t>
      </w:r>
      <w:r w:rsidR="000349C9" w:rsidRPr="0061321F">
        <w:rPr>
          <w:color w:val="auto"/>
        </w:rPr>
        <w:t xml:space="preserve"> krahasuar me vitin 2020 rezulton se :</w:t>
      </w:r>
      <w:r w:rsidR="009C5526" w:rsidRPr="0061321F">
        <w:rPr>
          <w:color w:val="auto"/>
        </w:rPr>
        <w:t xml:space="preserve"> </w:t>
      </w:r>
      <w:r w:rsidR="000349C9" w:rsidRPr="0061321F">
        <w:rPr>
          <w:color w:val="auto"/>
        </w:rPr>
        <w:t>i) n</w:t>
      </w:r>
      <w:r w:rsidR="00543EF8" w:rsidRPr="0061321F">
        <w:rPr>
          <w:color w:val="auto"/>
        </w:rPr>
        <w:t>ë</w:t>
      </w:r>
      <w:r w:rsidR="003B1E14" w:rsidRPr="0061321F">
        <w:rPr>
          <w:color w:val="auto"/>
        </w:rPr>
        <w:t xml:space="preserve"> asnj</w:t>
      </w:r>
      <w:r w:rsidR="00543EF8" w:rsidRPr="0061321F">
        <w:rPr>
          <w:color w:val="auto"/>
        </w:rPr>
        <w:t>ë</w:t>
      </w:r>
      <w:r w:rsidR="003B1E14" w:rsidRPr="0061321F">
        <w:rPr>
          <w:color w:val="auto"/>
        </w:rPr>
        <w:t xml:space="preserve"> rast nuk</w:t>
      </w:r>
      <w:r w:rsidR="000349C9" w:rsidRPr="0061321F">
        <w:rPr>
          <w:color w:val="auto"/>
        </w:rPr>
        <w:t xml:space="preserve"> </w:t>
      </w:r>
      <w:r w:rsidR="00543EF8" w:rsidRPr="0061321F">
        <w:rPr>
          <w:color w:val="auto"/>
        </w:rPr>
        <w:t>ë</w:t>
      </w:r>
      <w:r w:rsidR="000349C9" w:rsidRPr="0061321F">
        <w:rPr>
          <w:color w:val="auto"/>
        </w:rPr>
        <w:t>sht</w:t>
      </w:r>
      <w:r w:rsidR="00543EF8" w:rsidRPr="0061321F">
        <w:rPr>
          <w:color w:val="auto"/>
        </w:rPr>
        <w:t>ë</w:t>
      </w:r>
      <w:r w:rsidR="000349C9" w:rsidRPr="0061321F">
        <w:rPr>
          <w:color w:val="auto"/>
        </w:rPr>
        <w:t xml:space="preserve"> k</w:t>
      </w:r>
      <w:r w:rsidR="00543EF8" w:rsidRPr="0061321F">
        <w:rPr>
          <w:color w:val="auto"/>
        </w:rPr>
        <w:t>ë</w:t>
      </w:r>
      <w:r w:rsidR="000349C9" w:rsidRPr="0061321F">
        <w:rPr>
          <w:color w:val="auto"/>
        </w:rPr>
        <w:t>rkuar d</w:t>
      </w:r>
      <w:r w:rsidR="00543EF8" w:rsidRPr="0061321F">
        <w:rPr>
          <w:color w:val="auto"/>
        </w:rPr>
        <w:t>ë</w:t>
      </w:r>
      <w:r w:rsidR="000349C9" w:rsidRPr="0061321F">
        <w:rPr>
          <w:color w:val="auto"/>
        </w:rPr>
        <w:t>nimi me gjob</w:t>
      </w:r>
      <w:r w:rsidR="00543EF8" w:rsidRPr="0061321F">
        <w:rPr>
          <w:color w:val="auto"/>
        </w:rPr>
        <w:t>ë</w:t>
      </w:r>
      <w:r w:rsidR="000349C9" w:rsidRPr="0061321F">
        <w:rPr>
          <w:rStyle w:val="FootnoteReference"/>
          <w:color w:val="auto"/>
        </w:rPr>
        <w:footnoteReference w:id="104"/>
      </w:r>
      <w:r w:rsidR="000349C9" w:rsidRPr="0061321F">
        <w:rPr>
          <w:color w:val="auto"/>
        </w:rPr>
        <w:t xml:space="preserve">; ii) </w:t>
      </w:r>
      <w:r w:rsidR="003B1E14" w:rsidRPr="0061321F">
        <w:rPr>
          <w:color w:val="auto"/>
        </w:rPr>
        <w:t>p</w:t>
      </w:r>
      <w:r w:rsidR="00543EF8" w:rsidRPr="0061321F">
        <w:rPr>
          <w:color w:val="auto"/>
        </w:rPr>
        <w:t>ë</w:t>
      </w:r>
      <w:r w:rsidR="003B1E14" w:rsidRPr="0061321F">
        <w:rPr>
          <w:color w:val="auto"/>
        </w:rPr>
        <w:t>r asnj</w:t>
      </w:r>
      <w:r w:rsidR="00543EF8" w:rsidRPr="0061321F">
        <w:rPr>
          <w:color w:val="auto"/>
        </w:rPr>
        <w:t>ë</w:t>
      </w:r>
      <w:r w:rsidR="003B1E14" w:rsidRPr="0061321F">
        <w:rPr>
          <w:color w:val="auto"/>
        </w:rPr>
        <w:t xml:space="preserve"> </w:t>
      </w:r>
      <w:r w:rsidR="00B3247F" w:rsidRPr="0061321F">
        <w:rPr>
          <w:color w:val="auto"/>
        </w:rPr>
        <w:t>rast</w:t>
      </w:r>
      <w:r w:rsidR="003B1E14" w:rsidRPr="0061321F">
        <w:rPr>
          <w:color w:val="auto"/>
        </w:rPr>
        <w:t xml:space="preserve"> nuk </w:t>
      </w:r>
      <w:r w:rsidR="00543EF8" w:rsidRPr="0061321F">
        <w:rPr>
          <w:color w:val="auto"/>
        </w:rPr>
        <w:t>ë</w:t>
      </w:r>
      <w:r w:rsidR="003B1E14" w:rsidRPr="0061321F">
        <w:rPr>
          <w:color w:val="auto"/>
        </w:rPr>
        <w:t>sht</w:t>
      </w:r>
      <w:r w:rsidR="00543EF8" w:rsidRPr="0061321F">
        <w:rPr>
          <w:color w:val="auto"/>
        </w:rPr>
        <w:t>ë</w:t>
      </w:r>
      <w:r w:rsidR="000349C9" w:rsidRPr="0061321F">
        <w:rPr>
          <w:color w:val="auto"/>
        </w:rPr>
        <w:t xml:space="preserve"> k</w:t>
      </w:r>
      <w:r w:rsidR="00543EF8" w:rsidRPr="0061321F">
        <w:rPr>
          <w:color w:val="auto"/>
        </w:rPr>
        <w:t>ë</w:t>
      </w:r>
      <w:r w:rsidR="000349C9" w:rsidRPr="0061321F">
        <w:rPr>
          <w:color w:val="auto"/>
        </w:rPr>
        <w:t>rkuar d</w:t>
      </w:r>
      <w:r w:rsidR="00543EF8" w:rsidRPr="0061321F">
        <w:rPr>
          <w:color w:val="auto"/>
        </w:rPr>
        <w:t>ë</w:t>
      </w:r>
      <w:r w:rsidR="000349C9" w:rsidRPr="0061321F">
        <w:rPr>
          <w:color w:val="auto"/>
        </w:rPr>
        <w:t>nimi sa periudha e paraburgimit</w:t>
      </w:r>
      <w:r w:rsidR="000349C9" w:rsidRPr="0061321F">
        <w:rPr>
          <w:rStyle w:val="FootnoteReference"/>
          <w:color w:val="auto"/>
        </w:rPr>
        <w:footnoteReference w:id="105"/>
      </w:r>
      <w:r w:rsidR="000349C9" w:rsidRPr="0061321F">
        <w:rPr>
          <w:color w:val="auto"/>
        </w:rPr>
        <w:t>; iii) p</w:t>
      </w:r>
      <w:r w:rsidR="00543EF8" w:rsidRPr="0061321F">
        <w:rPr>
          <w:color w:val="auto"/>
        </w:rPr>
        <w:t>ë</w:t>
      </w:r>
      <w:r w:rsidR="000349C9" w:rsidRPr="0061321F">
        <w:rPr>
          <w:color w:val="auto"/>
        </w:rPr>
        <w:t>r</w:t>
      </w:r>
      <w:r w:rsidR="003B1E14" w:rsidRPr="0061321F">
        <w:rPr>
          <w:color w:val="auto"/>
        </w:rPr>
        <w:t xml:space="preserve"> 162 </w:t>
      </w:r>
      <w:r w:rsidR="000349C9" w:rsidRPr="0061321F">
        <w:rPr>
          <w:color w:val="auto"/>
        </w:rPr>
        <w:t>t</w:t>
      </w:r>
      <w:r w:rsidR="00543EF8" w:rsidRPr="0061321F">
        <w:rPr>
          <w:color w:val="auto"/>
        </w:rPr>
        <w:t>ë</w:t>
      </w:r>
      <w:r w:rsidR="000349C9" w:rsidRPr="0061321F">
        <w:rPr>
          <w:color w:val="auto"/>
        </w:rPr>
        <w:t xml:space="preserve"> pandehur </w:t>
      </w:r>
      <w:r w:rsidR="00543EF8" w:rsidRPr="0061321F">
        <w:rPr>
          <w:color w:val="auto"/>
        </w:rPr>
        <w:t>ë</w:t>
      </w:r>
      <w:r w:rsidR="000349C9" w:rsidRPr="0061321F">
        <w:rPr>
          <w:color w:val="auto"/>
        </w:rPr>
        <w:t>sht</w:t>
      </w:r>
      <w:r w:rsidR="00543EF8" w:rsidRPr="0061321F">
        <w:rPr>
          <w:color w:val="auto"/>
        </w:rPr>
        <w:t>ë</w:t>
      </w:r>
      <w:r w:rsidR="000349C9" w:rsidRPr="0061321F">
        <w:rPr>
          <w:color w:val="auto"/>
        </w:rPr>
        <w:t xml:space="preserve"> k</w:t>
      </w:r>
      <w:r w:rsidR="00543EF8" w:rsidRPr="0061321F">
        <w:rPr>
          <w:color w:val="auto"/>
        </w:rPr>
        <w:t>ë</w:t>
      </w:r>
      <w:r w:rsidR="000349C9" w:rsidRPr="0061321F">
        <w:rPr>
          <w:color w:val="auto"/>
        </w:rPr>
        <w:t>rkuar d</w:t>
      </w:r>
      <w:r w:rsidR="00543EF8" w:rsidRPr="0061321F">
        <w:rPr>
          <w:color w:val="auto"/>
        </w:rPr>
        <w:t>ë</w:t>
      </w:r>
      <w:r w:rsidR="000349C9" w:rsidRPr="0061321F">
        <w:rPr>
          <w:color w:val="auto"/>
        </w:rPr>
        <w:t>nimi mi</w:t>
      </w:r>
      <w:r w:rsidR="003B1E14" w:rsidRPr="0061321F">
        <w:rPr>
          <w:color w:val="auto"/>
        </w:rPr>
        <w:t>nimal i parashik</w:t>
      </w:r>
      <w:r w:rsidR="000349C9" w:rsidRPr="0061321F">
        <w:rPr>
          <w:color w:val="auto"/>
        </w:rPr>
        <w:t>u</w:t>
      </w:r>
      <w:r w:rsidR="003B1E14" w:rsidRPr="0061321F">
        <w:rPr>
          <w:color w:val="auto"/>
        </w:rPr>
        <w:t>a</w:t>
      </w:r>
      <w:r w:rsidR="000349C9" w:rsidRPr="0061321F">
        <w:rPr>
          <w:color w:val="auto"/>
        </w:rPr>
        <w:t>r nga dispozita</w:t>
      </w:r>
      <w:r w:rsidR="000349C9" w:rsidRPr="0061321F">
        <w:rPr>
          <w:rStyle w:val="FootnoteReference"/>
          <w:color w:val="auto"/>
        </w:rPr>
        <w:footnoteReference w:id="106"/>
      </w:r>
      <w:r w:rsidR="000349C9" w:rsidRPr="0061321F">
        <w:rPr>
          <w:color w:val="auto"/>
        </w:rPr>
        <w:t>; iv) p</w:t>
      </w:r>
      <w:r w:rsidR="00543EF8" w:rsidRPr="0061321F">
        <w:rPr>
          <w:color w:val="auto"/>
        </w:rPr>
        <w:t>ë</w:t>
      </w:r>
      <w:r w:rsidR="000349C9" w:rsidRPr="0061321F">
        <w:rPr>
          <w:color w:val="auto"/>
        </w:rPr>
        <w:t>r</w:t>
      </w:r>
      <w:r w:rsidR="003B1E14" w:rsidRPr="0061321F">
        <w:rPr>
          <w:color w:val="auto"/>
        </w:rPr>
        <w:t xml:space="preserve"> 330 </w:t>
      </w:r>
      <w:r w:rsidR="000349C9" w:rsidRPr="0061321F">
        <w:rPr>
          <w:color w:val="auto"/>
        </w:rPr>
        <w:t>t</w:t>
      </w:r>
      <w:r w:rsidR="00543EF8" w:rsidRPr="0061321F">
        <w:rPr>
          <w:color w:val="auto"/>
        </w:rPr>
        <w:t>ë</w:t>
      </w:r>
      <w:r w:rsidR="000349C9" w:rsidRPr="0061321F">
        <w:rPr>
          <w:color w:val="auto"/>
        </w:rPr>
        <w:t xml:space="preserve"> pandehur </w:t>
      </w:r>
      <w:r w:rsidR="00543EF8" w:rsidRPr="0061321F">
        <w:rPr>
          <w:color w:val="auto"/>
        </w:rPr>
        <w:t>ë</w:t>
      </w:r>
      <w:r w:rsidR="000349C9" w:rsidRPr="0061321F">
        <w:rPr>
          <w:color w:val="auto"/>
        </w:rPr>
        <w:t>sht</w:t>
      </w:r>
      <w:r w:rsidR="00543EF8" w:rsidRPr="0061321F">
        <w:rPr>
          <w:color w:val="auto"/>
        </w:rPr>
        <w:t>ë</w:t>
      </w:r>
      <w:r w:rsidR="000349C9" w:rsidRPr="0061321F">
        <w:rPr>
          <w:color w:val="auto"/>
        </w:rPr>
        <w:t xml:space="preserve"> k</w:t>
      </w:r>
      <w:r w:rsidR="00543EF8" w:rsidRPr="0061321F">
        <w:rPr>
          <w:color w:val="auto"/>
        </w:rPr>
        <w:t>ë</w:t>
      </w:r>
      <w:r w:rsidR="000349C9" w:rsidRPr="0061321F">
        <w:rPr>
          <w:color w:val="auto"/>
        </w:rPr>
        <w:t>rkuar d</w:t>
      </w:r>
      <w:r w:rsidR="00543EF8" w:rsidRPr="0061321F">
        <w:rPr>
          <w:color w:val="auto"/>
        </w:rPr>
        <w:t>ë</w:t>
      </w:r>
      <w:r w:rsidR="000349C9" w:rsidRPr="0061321F">
        <w:rPr>
          <w:color w:val="auto"/>
        </w:rPr>
        <w:t>nimi mesatar</w:t>
      </w:r>
      <w:r w:rsidR="005C738D" w:rsidRPr="0061321F">
        <w:rPr>
          <w:rStyle w:val="FootnoteReference"/>
          <w:color w:val="auto"/>
        </w:rPr>
        <w:footnoteReference w:id="107"/>
      </w:r>
      <w:r w:rsidR="000349C9" w:rsidRPr="0061321F">
        <w:rPr>
          <w:color w:val="auto"/>
        </w:rPr>
        <w:t>; v) p</w:t>
      </w:r>
      <w:r w:rsidR="00543EF8" w:rsidRPr="0061321F">
        <w:rPr>
          <w:color w:val="auto"/>
        </w:rPr>
        <w:t>ë</w:t>
      </w:r>
      <w:r w:rsidR="000349C9" w:rsidRPr="0061321F">
        <w:rPr>
          <w:color w:val="auto"/>
        </w:rPr>
        <w:t>r</w:t>
      </w:r>
      <w:r w:rsidR="003B1E14" w:rsidRPr="0061321F">
        <w:rPr>
          <w:color w:val="auto"/>
        </w:rPr>
        <w:t xml:space="preserve"> </w:t>
      </w:r>
      <w:r w:rsidR="00B56045" w:rsidRPr="0061321F">
        <w:rPr>
          <w:color w:val="auto"/>
        </w:rPr>
        <w:t xml:space="preserve">1 </w:t>
      </w:r>
      <w:r w:rsidR="006D51CF" w:rsidRPr="0061321F">
        <w:rPr>
          <w:color w:val="auto"/>
        </w:rPr>
        <w:t>t</w:t>
      </w:r>
      <w:r w:rsidR="00DC13E2" w:rsidRPr="0061321F">
        <w:rPr>
          <w:color w:val="auto"/>
        </w:rPr>
        <w:t>ë</w:t>
      </w:r>
      <w:r w:rsidR="006D51CF" w:rsidRPr="0061321F">
        <w:rPr>
          <w:color w:val="auto"/>
        </w:rPr>
        <w:t xml:space="preserve"> pandehur</w:t>
      </w:r>
      <w:r w:rsidR="000349C9" w:rsidRPr="0061321F">
        <w:rPr>
          <w:color w:val="auto"/>
        </w:rPr>
        <w:t xml:space="preserve"> </w:t>
      </w:r>
      <w:r w:rsidR="00543EF8" w:rsidRPr="0061321F">
        <w:rPr>
          <w:color w:val="auto"/>
        </w:rPr>
        <w:t>ë</w:t>
      </w:r>
      <w:r w:rsidR="000349C9" w:rsidRPr="0061321F">
        <w:rPr>
          <w:color w:val="auto"/>
        </w:rPr>
        <w:t>sht</w:t>
      </w:r>
      <w:r w:rsidR="00543EF8" w:rsidRPr="0061321F">
        <w:rPr>
          <w:color w:val="auto"/>
        </w:rPr>
        <w:t>ë</w:t>
      </w:r>
      <w:r w:rsidR="000349C9" w:rsidRPr="0061321F">
        <w:rPr>
          <w:color w:val="auto"/>
        </w:rPr>
        <w:t xml:space="preserve"> k</w:t>
      </w:r>
      <w:r w:rsidR="00543EF8" w:rsidRPr="0061321F">
        <w:rPr>
          <w:color w:val="auto"/>
        </w:rPr>
        <w:t>ë</w:t>
      </w:r>
      <w:r w:rsidR="000349C9" w:rsidRPr="0061321F">
        <w:rPr>
          <w:color w:val="auto"/>
        </w:rPr>
        <w:t>rkuar ulja n</w:t>
      </w:r>
      <w:r w:rsidR="00543EF8" w:rsidRPr="0061321F">
        <w:rPr>
          <w:color w:val="auto"/>
        </w:rPr>
        <w:t>ë</w:t>
      </w:r>
      <w:r w:rsidR="000349C9" w:rsidRPr="0061321F">
        <w:rPr>
          <w:color w:val="auto"/>
        </w:rPr>
        <w:t>n minimum</w:t>
      </w:r>
      <w:r w:rsidR="005C738D" w:rsidRPr="0061321F">
        <w:rPr>
          <w:color w:val="auto"/>
        </w:rPr>
        <w:t>in e parashik</w:t>
      </w:r>
      <w:r w:rsidR="000349C9" w:rsidRPr="0061321F">
        <w:rPr>
          <w:color w:val="auto"/>
        </w:rPr>
        <w:t>u</w:t>
      </w:r>
      <w:r w:rsidR="005C738D" w:rsidRPr="0061321F">
        <w:rPr>
          <w:color w:val="auto"/>
        </w:rPr>
        <w:t>a</w:t>
      </w:r>
      <w:r w:rsidR="000349C9" w:rsidRPr="0061321F">
        <w:rPr>
          <w:color w:val="auto"/>
        </w:rPr>
        <w:t>r nga dispozita</w:t>
      </w:r>
      <w:r w:rsidR="005C738D" w:rsidRPr="0061321F">
        <w:rPr>
          <w:rStyle w:val="FootnoteReference"/>
          <w:color w:val="auto"/>
        </w:rPr>
        <w:footnoteReference w:id="108"/>
      </w:r>
      <w:r w:rsidR="000349C9" w:rsidRPr="0061321F">
        <w:rPr>
          <w:color w:val="auto"/>
        </w:rPr>
        <w:t xml:space="preserve">; </w:t>
      </w:r>
      <w:r w:rsidR="005C738D" w:rsidRPr="0061321F">
        <w:rPr>
          <w:color w:val="auto"/>
        </w:rPr>
        <w:t>vi) p</w:t>
      </w:r>
      <w:r w:rsidR="00543EF8" w:rsidRPr="0061321F">
        <w:rPr>
          <w:color w:val="auto"/>
        </w:rPr>
        <w:t>ë</w:t>
      </w:r>
      <w:r w:rsidR="005C738D" w:rsidRPr="0061321F">
        <w:rPr>
          <w:color w:val="auto"/>
        </w:rPr>
        <w:t>r</w:t>
      </w:r>
      <w:r w:rsidR="003B1E14" w:rsidRPr="0061321F">
        <w:rPr>
          <w:color w:val="auto"/>
        </w:rPr>
        <w:t xml:space="preserve"> 388 </w:t>
      </w:r>
      <w:r w:rsidR="006D51CF" w:rsidRPr="0061321F">
        <w:rPr>
          <w:color w:val="auto"/>
        </w:rPr>
        <w:t>t</w:t>
      </w:r>
      <w:r w:rsidR="00DC13E2" w:rsidRPr="0061321F">
        <w:rPr>
          <w:color w:val="auto"/>
        </w:rPr>
        <w:t>ë</w:t>
      </w:r>
      <w:r w:rsidR="006D51CF" w:rsidRPr="0061321F">
        <w:rPr>
          <w:color w:val="auto"/>
        </w:rPr>
        <w:t xml:space="preserve"> pandehur</w:t>
      </w:r>
      <w:r w:rsidR="005C738D" w:rsidRPr="0061321F">
        <w:rPr>
          <w:color w:val="auto"/>
        </w:rPr>
        <w:t xml:space="preserve"> </w:t>
      </w:r>
      <w:r w:rsidR="00543EF8" w:rsidRPr="0061321F">
        <w:rPr>
          <w:color w:val="auto"/>
        </w:rPr>
        <w:t>ë</w:t>
      </w:r>
      <w:r w:rsidR="005C738D" w:rsidRPr="0061321F">
        <w:rPr>
          <w:color w:val="auto"/>
        </w:rPr>
        <w:t>sht</w:t>
      </w:r>
      <w:r w:rsidR="00543EF8" w:rsidRPr="0061321F">
        <w:rPr>
          <w:color w:val="auto"/>
        </w:rPr>
        <w:t>ë</w:t>
      </w:r>
      <w:r w:rsidR="005C738D" w:rsidRPr="0061321F">
        <w:rPr>
          <w:color w:val="auto"/>
        </w:rPr>
        <w:t xml:space="preserve"> k</w:t>
      </w:r>
      <w:r w:rsidR="00543EF8" w:rsidRPr="0061321F">
        <w:rPr>
          <w:color w:val="auto"/>
        </w:rPr>
        <w:t>ë</w:t>
      </w:r>
      <w:r w:rsidR="005C738D" w:rsidRPr="0061321F">
        <w:rPr>
          <w:color w:val="auto"/>
        </w:rPr>
        <w:t>rkuar pezullimi i ekzekutimit t</w:t>
      </w:r>
      <w:r w:rsidR="00543EF8" w:rsidRPr="0061321F">
        <w:rPr>
          <w:color w:val="auto"/>
        </w:rPr>
        <w:t>ë</w:t>
      </w:r>
      <w:r w:rsidR="005C738D" w:rsidRPr="0061321F">
        <w:rPr>
          <w:color w:val="auto"/>
        </w:rPr>
        <w:t xml:space="preserve"> d</w:t>
      </w:r>
      <w:r w:rsidR="00543EF8" w:rsidRPr="0061321F">
        <w:rPr>
          <w:color w:val="auto"/>
        </w:rPr>
        <w:t>ë</w:t>
      </w:r>
      <w:r w:rsidR="005C738D" w:rsidRPr="0061321F">
        <w:rPr>
          <w:color w:val="auto"/>
        </w:rPr>
        <w:t>nimit</w:t>
      </w:r>
      <w:r w:rsidR="005C738D" w:rsidRPr="0061321F">
        <w:rPr>
          <w:rStyle w:val="FootnoteReference"/>
          <w:color w:val="auto"/>
        </w:rPr>
        <w:footnoteReference w:id="109"/>
      </w:r>
      <w:r w:rsidR="003B1E14" w:rsidRPr="0061321F">
        <w:rPr>
          <w:color w:val="auto"/>
        </w:rPr>
        <w:t>; vii) p</w:t>
      </w:r>
      <w:r w:rsidR="00543EF8" w:rsidRPr="0061321F">
        <w:rPr>
          <w:color w:val="auto"/>
        </w:rPr>
        <w:t>ë</w:t>
      </w:r>
      <w:r w:rsidR="003B1E14" w:rsidRPr="0061321F">
        <w:rPr>
          <w:color w:val="auto"/>
        </w:rPr>
        <w:t xml:space="preserve">r 1 </w:t>
      </w:r>
      <w:r w:rsidR="00B3247F" w:rsidRPr="0061321F">
        <w:rPr>
          <w:color w:val="auto"/>
        </w:rPr>
        <w:t>rast</w:t>
      </w:r>
      <w:r w:rsidR="003B1E14" w:rsidRPr="0061321F">
        <w:rPr>
          <w:color w:val="auto"/>
        </w:rPr>
        <w:t xml:space="preserve"> </w:t>
      </w:r>
      <w:r w:rsidR="00543EF8" w:rsidRPr="0061321F">
        <w:rPr>
          <w:color w:val="auto"/>
        </w:rPr>
        <w:t>ë</w:t>
      </w:r>
      <w:r w:rsidR="003B1E14" w:rsidRPr="0061321F">
        <w:rPr>
          <w:color w:val="auto"/>
        </w:rPr>
        <w:t>sht</w:t>
      </w:r>
      <w:r w:rsidR="00543EF8" w:rsidRPr="0061321F">
        <w:rPr>
          <w:color w:val="auto"/>
        </w:rPr>
        <w:t>ë</w:t>
      </w:r>
      <w:r w:rsidR="003B1E14" w:rsidRPr="0061321F">
        <w:rPr>
          <w:color w:val="auto"/>
        </w:rPr>
        <w:t xml:space="preserve"> k</w:t>
      </w:r>
      <w:r w:rsidR="00543EF8" w:rsidRPr="0061321F">
        <w:rPr>
          <w:color w:val="auto"/>
        </w:rPr>
        <w:t>ë</w:t>
      </w:r>
      <w:r w:rsidR="003B1E14" w:rsidRPr="0061321F">
        <w:rPr>
          <w:color w:val="auto"/>
        </w:rPr>
        <w:t>rkuar t</w:t>
      </w:r>
      <w:r w:rsidR="00543EF8" w:rsidRPr="0061321F">
        <w:rPr>
          <w:color w:val="auto"/>
        </w:rPr>
        <w:t>ë</w:t>
      </w:r>
      <w:r w:rsidR="003B1E14" w:rsidRPr="0061321F">
        <w:rPr>
          <w:color w:val="auto"/>
        </w:rPr>
        <w:t>rhe</w:t>
      </w:r>
      <w:r w:rsidR="00D4452B" w:rsidRPr="0061321F">
        <w:rPr>
          <w:color w:val="auto"/>
        </w:rPr>
        <w:t>q</w:t>
      </w:r>
      <w:r w:rsidR="003B1E14" w:rsidRPr="0061321F">
        <w:rPr>
          <w:color w:val="auto"/>
        </w:rPr>
        <w:t>ja e akteve</w:t>
      </w:r>
      <w:r w:rsidR="003B1E14" w:rsidRPr="0061321F">
        <w:rPr>
          <w:rStyle w:val="FootnoteReference"/>
          <w:color w:val="auto"/>
        </w:rPr>
        <w:footnoteReference w:id="110"/>
      </w:r>
      <w:r w:rsidR="003B1E14" w:rsidRPr="0061321F">
        <w:rPr>
          <w:color w:val="auto"/>
        </w:rPr>
        <w:t>; viii) p</w:t>
      </w:r>
      <w:r w:rsidR="00543EF8" w:rsidRPr="0061321F">
        <w:rPr>
          <w:color w:val="auto"/>
        </w:rPr>
        <w:t>ë</w:t>
      </w:r>
      <w:r w:rsidR="003B1E14" w:rsidRPr="0061321F">
        <w:rPr>
          <w:color w:val="auto"/>
        </w:rPr>
        <w:t xml:space="preserve">r 1 </w:t>
      </w:r>
      <w:r w:rsidR="00B3247F" w:rsidRPr="0061321F">
        <w:rPr>
          <w:color w:val="auto"/>
        </w:rPr>
        <w:t>rast</w:t>
      </w:r>
      <w:r w:rsidR="003B1E14" w:rsidRPr="0061321F">
        <w:rPr>
          <w:color w:val="auto"/>
        </w:rPr>
        <w:t xml:space="preserve"> </w:t>
      </w:r>
      <w:r w:rsidR="00543EF8" w:rsidRPr="0061321F">
        <w:rPr>
          <w:color w:val="auto"/>
        </w:rPr>
        <w:t>ë</w:t>
      </w:r>
      <w:r w:rsidR="003B1E14" w:rsidRPr="0061321F">
        <w:rPr>
          <w:color w:val="auto"/>
        </w:rPr>
        <w:t>sht</w:t>
      </w:r>
      <w:r w:rsidR="00543EF8" w:rsidRPr="0061321F">
        <w:rPr>
          <w:color w:val="auto"/>
        </w:rPr>
        <w:t>ë</w:t>
      </w:r>
      <w:r w:rsidR="003B1E14" w:rsidRPr="0061321F">
        <w:rPr>
          <w:color w:val="auto"/>
        </w:rPr>
        <w:t xml:space="preserve"> k</w:t>
      </w:r>
      <w:r w:rsidR="00543EF8" w:rsidRPr="0061321F">
        <w:rPr>
          <w:color w:val="auto"/>
        </w:rPr>
        <w:t>ë</w:t>
      </w:r>
      <w:r w:rsidR="003B1E14" w:rsidRPr="0061321F">
        <w:rPr>
          <w:color w:val="auto"/>
        </w:rPr>
        <w:t>rkuar pushimi i akuz</w:t>
      </w:r>
      <w:r w:rsidR="00543EF8" w:rsidRPr="0061321F">
        <w:rPr>
          <w:color w:val="auto"/>
        </w:rPr>
        <w:t>ë</w:t>
      </w:r>
      <w:r w:rsidR="003B1E14" w:rsidRPr="0061321F">
        <w:rPr>
          <w:color w:val="auto"/>
        </w:rPr>
        <w:t>s</w:t>
      </w:r>
      <w:r w:rsidR="003B1E14" w:rsidRPr="0061321F">
        <w:rPr>
          <w:rStyle w:val="FootnoteReference"/>
          <w:color w:val="auto"/>
        </w:rPr>
        <w:footnoteReference w:id="111"/>
      </w:r>
      <w:r w:rsidR="003B1E14" w:rsidRPr="0061321F">
        <w:rPr>
          <w:color w:val="auto"/>
        </w:rPr>
        <w:t>; ix) p</w:t>
      </w:r>
      <w:r w:rsidR="00543EF8" w:rsidRPr="0061321F">
        <w:rPr>
          <w:color w:val="auto"/>
        </w:rPr>
        <w:t>ë</w:t>
      </w:r>
      <w:r w:rsidR="003B1E14" w:rsidRPr="0061321F">
        <w:rPr>
          <w:color w:val="auto"/>
        </w:rPr>
        <w:t>r 4 t</w:t>
      </w:r>
      <w:r w:rsidR="00543EF8" w:rsidRPr="0061321F">
        <w:rPr>
          <w:color w:val="auto"/>
        </w:rPr>
        <w:t>ë</w:t>
      </w:r>
      <w:r w:rsidR="003B1E14" w:rsidRPr="0061321F">
        <w:rPr>
          <w:color w:val="auto"/>
        </w:rPr>
        <w:t xml:space="preserve"> pandehur </w:t>
      </w:r>
      <w:r w:rsidR="00543EF8" w:rsidRPr="0061321F">
        <w:rPr>
          <w:color w:val="auto"/>
        </w:rPr>
        <w:lastRenderedPageBreak/>
        <w:t>ë</w:t>
      </w:r>
      <w:r w:rsidR="003B1E14" w:rsidRPr="0061321F">
        <w:rPr>
          <w:color w:val="auto"/>
        </w:rPr>
        <w:t>sht</w:t>
      </w:r>
      <w:r w:rsidR="00543EF8" w:rsidRPr="0061321F">
        <w:rPr>
          <w:color w:val="auto"/>
        </w:rPr>
        <w:t>ë</w:t>
      </w:r>
      <w:r w:rsidR="003B1E14" w:rsidRPr="0061321F">
        <w:rPr>
          <w:color w:val="auto"/>
        </w:rPr>
        <w:t xml:space="preserve"> k</w:t>
      </w:r>
      <w:r w:rsidR="00543EF8" w:rsidRPr="0061321F">
        <w:rPr>
          <w:color w:val="auto"/>
        </w:rPr>
        <w:t>ë</w:t>
      </w:r>
      <w:r w:rsidR="003B1E14" w:rsidRPr="0061321F">
        <w:rPr>
          <w:color w:val="auto"/>
        </w:rPr>
        <w:t>rkuar pushimi i ç</w:t>
      </w:r>
      <w:r w:rsidR="00543EF8" w:rsidRPr="0061321F">
        <w:rPr>
          <w:color w:val="auto"/>
        </w:rPr>
        <w:t>ë</w:t>
      </w:r>
      <w:r w:rsidR="003B1E14" w:rsidRPr="0061321F">
        <w:rPr>
          <w:color w:val="auto"/>
        </w:rPr>
        <w:t>shtj</w:t>
      </w:r>
      <w:r w:rsidR="00753288" w:rsidRPr="0061321F">
        <w:rPr>
          <w:color w:val="auto"/>
        </w:rPr>
        <w:t>e</w:t>
      </w:r>
      <w:r w:rsidR="003B1E14" w:rsidRPr="0061321F">
        <w:rPr>
          <w:color w:val="auto"/>
        </w:rPr>
        <w:t>s</w:t>
      </w:r>
      <w:r w:rsidR="003B1E14" w:rsidRPr="0061321F">
        <w:rPr>
          <w:rStyle w:val="FootnoteReference"/>
          <w:color w:val="auto"/>
        </w:rPr>
        <w:footnoteReference w:id="112"/>
      </w:r>
      <w:r w:rsidR="00B56045" w:rsidRPr="0061321F">
        <w:rPr>
          <w:color w:val="auto"/>
        </w:rPr>
        <w:t xml:space="preserve">; dhe </w:t>
      </w:r>
      <w:r w:rsidR="009C5526" w:rsidRPr="0061321F">
        <w:rPr>
          <w:color w:val="auto"/>
        </w:rPr>
        <w:t xml:space="preserve">x) </w:t>
      </w:r>
      <w:r w:rsidR="00B56045" w:rsidRPr="0061321F">
        <w:rPr>
          <w:color w:val="auto"/>
        </w:rPr>
        <w:t>p</w:t>
      </w:r>
      <w:r w:rsidR="00543EF8" w:rsidRPr="0061321F">
        <w:rPr>
          <w:color w:val="auto"/>
        </w:rPr>
        <w:t>ë</w:t>
      </w:r>
      <w:r w:rsidR="00B56045" w:rsidRPr="0061321F">
        <w:rPr>
          <w:color w:val="auto"/>
        </w:rPr>
        <w:t xml:space="preserve">r 1 </w:t>
      </w:r>
      <w:r w:rsidR="00B3247F" w:rsidRPr="0061321F">
        <w:rPr>
          <w:color w:val="auto"/>
        </w:rPr>
        <w:t>rast</w:t>
      </w:r>
      <w:r w:rsidR="00B56045" w:rsidRPr="0061321F">
        <w:rPr>
          <w:color w:val="auto"/>
        </w:rPr>
        <w:t xml:space="preserve"> </w:t>
      </w:r>
      <w:r w:rsidR="00543EF8" w:rsidRPr="0061321F">
        <w:rPr>
          <w:color w:val="auto"/>
        </w:rPr>
        <w:t>ë</w:t>
      </w:r>
      <w:r w:rsidR="00B56045" w:rsidRPr="0061321F">
        <w:rPr>
          <w:color w:val="auto"/>
        </w:rPr>
        <w:t>sht</w:t>
      </w:r>
      <w:r w:rsidR="00543EF8" w:rsidRPr="0061321F">
        <w:rPr>
          <w:color w:val="auto"/>
        </w:rPr>
        <w:t>ë</w:t>
      </w:r>
      <w:r w:rsidR="00B56045" w:rsidRPr="0061321F">
        <w:rPr>
          <w:color w:val="auto"/>
        </w:rPr>
        <w:t xml:space="preserve"> </w:t>
      </w:r>
      <w:r w:rsidR="003B1E14" w:rsidRPr="0061321F">
        <w:rPr>
          <w:color w:val="auto"/>
        </w:rPr>
        <w:t>k</w:t>
      </w:r>
      <w:r w:rsidR="00543EF8" w:rsidRPr="0061321F">
        <w:rPr>
          <w:color w:val="auto"/>
        </w:rPr>
        <w:t>ë</w:t>
      </w:r>
      <w:r w:rsidR="003B1E14" w:rsidRPr="0061321F">
        <w:rPr>
          <w:color w:val="auto"/>
        </w:rPr>
        <w:t>rkuar pafaj</w:t>
      </w:r>
      <w:r w:rsidR="00543EF8" w:rsidRPr="0061321F">
        <w:rPr>
          <w:color w:val="auto"/>
        </w:rPr>
        <w:t>ë</w:t>
      </w:r>
      <w:r w:rsidR="003B1E14" w:rsidRPr="0061321F">
        <w:rPr>
          <w:color w:val="auto"/>
        </w:rPr>
        <w:t>si</w:t>
      </w:r>
      <w:r w:rsidR="003B1E14" w:rsidRPr="0061321F">
        <w:rPr>
          <w:rStyle w:val="FootnoteReference"/>
          <w:color w:val="auto"/>
        </w:rPr>
        <w:footnoteReference w:id="113"/>
      </w:r>
      <w:r w:rsidR="009C5526" w:rsidRPr="0061321F">
        <w:rPr>
          <w:color w:val="auto"/>
        </w:rPr>
        <w:t>. P</w:t>
      </w:r>
      <w:r w:rsidR="00A42CD6" w:rsidRPr="0061321F">
        <w:rPr>
          <w:color w:val="auto"/>
        </w:rPr>
        <w:t>ë</w:t>
      </w:r>
      <w:r w:rsidR="009C5526" w:rsidRPr="0061321F">
        <w:rPr>
          <w:color w:val="auto"/>
        </w:rPr>
        <w:t>r sa m</w:t>
      </w:r>
      <w:r w:rsidR="00A42CD6" w:rsidRPr="0061321F">
        <w:rPr>
          <w:color w:val="auto"/>
        </w:rPr>
        <w:t>ë</w:t>
      </w:r>
      <w:r w:rsidR="009C5526" w:rsidRPr="0061321F">
        <w:rPr>
          <w:color w:val="auto"/>
        </w:rPr>
        <w:t xml:space="preserve"> sip</w:t>
      </w:r>
      <w:r w:rsidR="00A42CD6" w:rsidRPr="0061321F">
        <w:rPr>
          <w:color w:val="auto"/>
        </w:rPr>
        <w:t>ë</w:t>
      </w:r>
      <w:r w:rsidR="009C5526" w:rsidRPr="0061321F">
        <w:rPr>
          <w:color w:val="auto"/>
        </w:rPr>
        <w:t xml:space="preserve">r kemi </w:t>
      </w:r>
      <w:r w:rsidR="000E1A4D" w:rsidRPr="0061321F">
        <w:rPr>
          <w:color w:val="auto"/>
        </w:rPr>
        <w:t>ulje t</w:t>
      </w:r>
      <w:r w:rsidR="00543EF8" w:rsidRPr="0061321F">
        <w:rPr>
          <w:color w:val="auto"/>
        </w:rPr>
        <w:t>ë</w:t>
      </w:r>
      <w:r w:rsidR="000E1A4D" w:rsidRPr="0061321F">
        <w:rPr>
          <w:color w:val="auto"/>
        </w:rPr>
        <w:t xml:space="preserve"> numrit me 1 </w:t>
      </w:r>
      <w:r w:rsidR="00B3247F" w:rsidRPr="0061321F">
        <w:rPr>
          <w:color w:val="auto"/>
        </w:rPr>
        <w:t>rast m</w:t>
      </w:r>
      <w:r w:rsidR="00DC13E2" w:rsidRPr="0061321F">
        <w:rPr>
          <w:color w:val="auto"/>
        </w:rPr>
        <w:t>ë</w:t>
      </w:r>
      <w:r w:rsidR="00B3247F" w:rsidRPr="0061321F">
        <w:rPr>
          <w:color w:val="auto"/>
        </w:rPr>
        <w:t xml:space="preserve"> pak lidhur me</w:t>
      </w:r>
      <w:r w:rsidR="000E1A4D" w:rsidRPr="0061321F">
        <w:rPr>
          <w:color w:val="auto"/>
        </w:rPr>
        <w:t xml:space="preserve"> t</w:t>
      </w:r>
      <w:r w:rsidR="00543EF8" w:rsidRPr="0061321F">
        <w:rPr>
          <w:color w:val="auto"/>
        </w:rPr>
        <w:t>ë</w:t>
      </w:r>
      <w:r w:rsidR="000E1A4D" w:rsidRPr="0061321F">
        <w:rPr>
          <w:color w:val="auto"/>
        </w:rPr>
        <w:t>rheqje</w:t>
      </w:r>
      <w:r w:rsidR="00B3247F" w:rsidRPr="0061321F">
        <w:rPr>
          <w:color w:val="auto"/>
        </w:rPr>
        <w:t xml:space="preserve">n e </w:t>
      </w:r>
      <w:r w:rsidR="00A41E82" w:rsidRPr="0061321F">
        <w:rPr>
          <w:color w:val="auto"/>
        </w:rPr>
        <w:t>akteve,</w:t>
      </w:r>
      <w:r w:rsidR="000E1A4D" w:rsidRPr="0061321F">
        <w:rPr>
          <w:color w:val="auto"/>
        </w:rPr>
        <w:t xml:space="preserve"> pushimi</w:t>
      </w:r>
      <w:r w:rsidR="00B3247F" w:rsidRPr="0061321F">
        <w:rPr>
          <w:color w:val="auto"/>
        </w:rPr>
        <w:t>n</w:t>
      </w:r>
      <w:r w:rsidR="000E1A4D" w:rsidRPr="0061321F">
        <w:rPr>
          <w:color w:val="auto"/>
        </w:rPr>
        <w:t xml:space="preserve"> </w:t>
      </w:r>
      <w:r w:rsidR="00B3247F" w:rsidRPr="0061321F">
        <w:rPr>
          <w:color w:val="auto"/>
        </w:rPr>
        <w:t xml:space="preserve">e </w:t>
      </w:r>
      <w:r w:rsidR="000E1A4D" w:rsidRPr="0061321F">
        <w:rPr>
          <w:color w:val="auto"/>
        </w:rPr>
        <w:t>ç</w:t>
      </w:r>
      <w:r w:rsidR="00543EF8" w:rsidRPr="0061321F">
        <w:rPr>
          <w:color w:val="auto"/>
        </w:rPr>
        <w:t>ë</w:t>
      </w:r>
      <w:r w:rsidR="000E1A4D" w:rsidRPr="0061321F">
        <w:rPr>
          <w:color w:val="auto"/>
        </w:rPr>
        <w:t>shtje</w:t>
      </w:r>
      <w:r w:rsidR="00B3247F" w:rsidRPr="0061321F">
        <w:rPr>
          <w:color w:val="auto"/>
        </w:rPr>
        <w:t>s</w:t>
      </w:r>
      <w:r w:rsidR="00A41E82" w:rsidRPr="0061321F">
        <w:rPr>
          <w:color w:val="auto"/>
        </w:rPr>
        <w:t xml:space="preserve"> dhe </w:t>
      </w:r>
      <w:r w:rsidR="000E1A4D" w:rsidRPr="0061321F">
        <w:rPr>
          <w:color w:val="auto"/>
        </w:rPr>
        <w:t>pafaj</w:t>
      </w:r>
      <w:r w:rsidR="00543EF8" w:rsidRPr="0061321F">
        <w:rPr>
          <w:color w:val="auto"/>
        </w:rPr>
        <w:t>ë</w:t>
      </w:r>
      <w:r w:rsidR="000E1A4D" w:rsidRPr="0061321F">
        <w:rPr>
          <w:color w:val="auto"/>
        </w:rPr>
        <w:t>si</w:t>
      </w:r>
      <w:r w:rsidR="00B3247F" w:rsidRPr="0061321F">
        <w:rPr>
          <w:color w:val="auto"/>
        </w:rPr>
        <w:t>n</w:t>
      </w:r>
      <w:r w:rsidR="00DC13E2" w:rsidRPr="0061321F">
        <w:rPr>
          <w:color w:val="auto"/>
        </w:rPr>
        <w:t>ë</w:t>
      </w:r>
      <w:r w:rsidR="00A41E82" w:rsidRPr="0061321F">
        <w:rPr>
          <w:color w:val="auto"/>
        </w:rPr>
        <w:t>, si dhe</w:t>
      </w:r>
      <w:r w:rsidR="00B3247F" w:rsidRPr="0061321F">
        <w:rPr>
          <w:color w:val="auto"/>
        </w:rPr>
        <w:t xml:space="preserve"> </w:t>
      </w:r>
      <w:r w:rsidR="000E1A4D" w:rsidRPr="0061321F">
        <w:rPr>
          <w:color w:val="auto"/>
        </w:rPr>
        <w:t>nj</w:t>
      </w:r>
      <w:r w:rsidR="00543EF8" w:rsidRPr="0061321F">
        <w:rPr>
          <w:color w:val="auto"/>
        </w:rPr>
        <w:t>ë</w:t>
      </w:r>
      <w:r w:rsidR="000E1A4D" w:rsidRPr="0061321F">
        <w:rPr>
          <w:color w:val="auto"/>
        </w:rPr>
        <w:t xml:space="preserve"> </w:t>
      </w:r>
      <w:r w:rsidR="00B3247F" w:rsidRPr="0061321F">
        <w:rPr>
          <w:color w:val="auto"/>
        </w:rPr>
        <w:t>ulje</w:t>
      </w:r>
      <w:r w:rsidR="000E1A4D" w:rsidRPr="0061321F">
        <w:rPr>
          <w:color w:val="auto"/>
        </w:rPr>
        <w:t xml:space="preserve"> e leht</w:t>
      </w:r>
      <w:r w:rsidR="00543EF8" w:rsidRPr="0061321F">
        <w:rPr>
          <w:color w:val="auto"/>
        </w:rPr>
        <w:t>ë</w:t>
      </w:r>
      <w:r w:rsidR="000E1A4D" w:rsidRPr="0061321F">
        <w:rPr>
          <w:color w:val="auto"/>
        </w:rPr>
        <w:t xml:space="preserve"> e numri</w:t>
      </w:r>
      <w:r w:rsidR="00340E23" w:rsidRPr="0061321F">
        <w:rPr>
          <w:color w:val="auto"/>
        </w:rPr>
        <w:t>t</w:t>
      </w:r>
      <w:r w:rsidR="000E1A4D" w:rsidRPr="0061321F">
        <w:rPr>
          <w:color w:val="auto"/>
        </w:rPr>
        <w:t xml:space="preserve"> t</w:t>
      </w:r>
      <w:r w:rsidR="00543EF8" w:rsidRPr="0061321F">
        <w:rPr>
          <w:color w:val="auto"/>
        </w:rPr>
        <w:t>ë</w:t>
      </w:r>
      <w:r w:rsidR="000E1A4D" w:rsidRPr="0061321F">
        <w:rPr>
          <w:color w:val="auto"/>
        </w:rPr>
        <w:t xml:space="preserve"> </w:t>
      </w:r>
      <w:r w:rsidR="00340E23" w:rsidRPr="0061321F">
        <w:rPr>
          <w:color w:val="auto"/>
        </w:rPr>
        <w:t xml:space="preserve">të </w:t>
      </w:r>
      <w:r w:rsidR="000E1A4D" w:rsidRPr="0061321F">
        <w:rPr>
          <w:color w:val="auto"/>
        </w:rPr>
        <w:t>pandehurve me 3 m</w:t>
      </w:r>
      <w:r w:rsidR="00543EF8" w:rsidRPr="0061321F">
        <w:rPr>
          <w:color w:val="auto"/>
        </w:rPr>
        <w:t>ë</w:t>
      </w:r>
      <w:r w:rsidR="000E1A4D" w:rsidRPr="0061321F">
        <w:rPr>
          <w:color w:val="auto"/>
        </w:rPr>
        <w:t xml:space="preserve"> </w:t>
      </w:r>
      <w:r w:rsidR="00B3247F" w:rsidRPr="0061321F">
        <w:rPr>
          <w:color w:val="auto"/>
        </w:rPr>
        <w:t>pak</w:t>
      </w:r>
      <w:r w:rsidR="00A41E82" w:rsidRPr="0061321F">
        <w:rPr>
          <w:color w:val="auto"/>
        </w:rPr>
        <w:t xml:space="preserve"> lidhur me pushimin e ç</w:t>
      </w:r>
      <w:r w:rsidR="00DC13E2" w:rsidRPr="0061321F">
        <w:rPr>
          <w:color w:val="auto"/>
        </w:rPr>
        <w:t>ë</w:t>
      </w:r>
      <w:r w:rsidR="00A41E82" w:rsidRPr="0061321F">
        <w:rPr>
          <w:color w:val="auto"/>
        </w:rPr>
        <w:t>shtjes</w:t>
      </w:r>
      <w:r w:rsidR="000E1A4D" w:rsidRPr="0061321F">
        <w:rPr>
          <w:color w:val="auto"/>
        </w:rPr>
        <w:t>.</w:t>
      </w:r>
      <w:r w:rsidR="00F964D5" w:rsidRPr="0061321F">
        <w:rPr>
          <w:color w:val="auto"/>
        </w:rPr>
        <w:t xml:space="preserve"> </w:t>
      </w:r>
      <w:r w:rsidR="00A41E82" w:rsidRPr="0061321F">
        <w:rPr>
          <w:color w:val="auto"/>
        </w:rPr>
        <w:t>Krahasuar me vitin 2020, r</w:t>
      </w:r>
      <w:r w:rsidR="005C4167" w:rsidRPr="0061321F">
        <w:rPr>
          <w:color w:val="auto"/>
        </w:rPr>
        <w:t>eferuar t</w:t>
      </w:r>
      <w:r w:rsidR="00DC13E2" w:rsidRPr="0061321F">
        <w:rPr>
          <w:color w:val="auto"/>
        </w:rPr>
        <w:t>ë</w:t>
      </w:r>
      <w:r w:rsidR="005C4167" w:rsidRPr="0061321F">
        <w:rPr>
          <w:color w:val="auto"/>
        </w:rPr>
        <w:t xml:space="preserve"> dh</w:t>
      </w:r>
      <w:r w:rsidR="00DC13E2" w:rsidRPr="0061321F">
        <w:rPr>
          <w:color w:val="auto"/>
        </w:rPr>
        <w:t>ë</w:t>
      </w:r>
      <w:r w:rsidR="005C4167" w:rsidRPr="0061321F">
        <w:rPr>
          <w:color w:val="auto"/>
        </w:rPr>
        <w:t xml:space="preserve">nave </w:t>
      </w:r>
      <w:r w:rsidR="0083488B" w:rsidRPr="0061321F">
        <w:rPr>
          <w:color w:val="auto"/>
        </w:rPr>
        <w:t xml:space="preserve">lidhur me </w:t>
      </w:r>
      <w:r w:rsidR="005C4167" w:rsidRPr="0061321F">
        <w:rPr>
          <w:color w:val="auto"/>
        </w:rPr>
        <w:t>politi</w:t>
      </w:r>
      <w:r w:rsidR="0083488B" w:rsidRPr="0061321F">
        <w:rPr>
          <w:color w:val="auto"/>
        </w:rPr>
        <w:t>k</w:t>
      </w:r>
      <w:r w:rsidR="00DC13E2" w:rsidRPr="0061321F">
        <w:rPr>
          <w:color w:val="auto"/>
        </w:rPr>
        <w:t>ë</w:t>
      </w:r>
      <w:r w:rsidR="0083488B" w:rsidRPr="0061321F">
        <w:rPr>
          <w:color w:val="auto"/>
        </w:rPr>
        <w:t>n</w:t>
      </w:r>
      <w:r w:rsidR="005C4167" w:rsidRPr="0061321F">
        <w:rPr>
          <w:color w:val="auto"/>
        </w:rPr>
        <w:t xml:space="preserve"> penale </w:t>
      </w:r>
      <w:r w:rsidR="003631BF" w:rsidRPr="0061321F">
        <w:rPr>
          <w:color w:val="auto"/>
        </w:rPr>
        <w:t>rezulton se kemi</w:t>
      </w:r>
      <w:r w:rsidR="00C02052" w:rsidRPr="0061321F">
        <w:rPr>
          <w:color w:val="auto"/>
        </w:rPr>
        <w:t>: i)</w:t>
      </w:r>
      <w:r w:rsidR="005C4167" w:rsidRPr="0061321F">
        <w:rPr>
          <w:color w:val="auto"/>
        </w:rPr>
        <w:t xml:space="preserve"> rritje t</w:t>
      </w:r>
      <w:r w:rsidR="00DC13E2" w:rsidRPr="0061321F">
        <w:rPr>
          <w:color w:val="auto"/>
        </w:rPr>
        <w:t>ë</w:t>
      </w:r>
      <w:r w:rsidR="005C4167" w:rsidRPr="0061321F">
        <w:rPr>
          <w:color w:val="auto"/>
        </w:rPr>
        <w:t xml:space="preserve"> </w:t>
      </w:r>
      <w:r w:rsidR="00A41E82" w:rsidRPr="0061321F">
        <w:rPr>
          <w:color w:val="auto"/>
        </w:rPr>
        <w:t>leht</w:t>
      </w:r>
      <w:r w:rsidR="00DC13E2" w:rsidRPr="0061321F">
        <w:rPr>
          <w:color w:val="auto"/>
        </w:rPr>
        <w:t>ë</w:t>
      </w:r>
      <w:r w:rsidR="00A41E82" w:rsidRPr="0061321F">
        <w:rPr>
          <w:color w:val="auto"/>
        </w:rPr>
        <w:t xml:space="preserve"> t</w:t>
      </w:r>
      <w:r w:rsidR="00DC13E2" w:rsidRPr="0061321F">
        <w:rPr>
          <w:color w:val="auto"/>
        </w:rPr>
        <w:t>ë</w:t>
      </w:r>
      <w:r w:rsidR="00A41E82" w:rsidRPr="0061321F">
        <w:rPr>
          <w:color w:val="auto"/>
        </w:rPr>
        <w:t xml:space="preserve"> </w:t>
      </w:r>
      <w:r w:rsidR="005C4167" w:rsidRPr="0061321F">
        <w:rPr>
          <w:color w:val="auto"/>
        </w:rPr>
        <w:t xml:space="preserve">numrit </w:t>
      </w:r>
      <w:r w:rsidR="00A41E82" w:rsidRPr="0061321F">
        <w:rPr>
          <w:color w:val="auto"/>
        </w:rPr>
        <w:t>me 1 rast m</w:t>
      </w:r>
      <w:r w:rsidR="00DC13E2" w:rsidRPr="0061321F">
        <w:rPr>
          <w:color w:val="auto"/>
        </w:rPr>
        <w:t>ë</w:t>
      </w:r>
      <w:r w:rsidR="00A41E82" w:rsidRPr="0061321F">
        <w:rPr>
          <w:color w:val="auto"/>
        </w:rPr>
        <w:t xml:space="preserve"> shum</w:t>
      </w:r>
      <w:r w:rsidR="00DC13E2" w:rsidRPr="0061321F">
        <w:rPr>
          <w:color w:val="auto"/>
        </w:rPr>
        <w:t>ë</w:t>
      </w:r>
      <w:r w:rsidR="00A41E82" w:rsidRPr="0061321F">
        <w:rPr>
          <w:color w:val="auto"/>
        </w:rPr>
        <w:t xml:space="preserve"> p</w:t>
      </w:r>
      <w:r w:rsidR="00DC13E2" w:rsidRPr="0061321F">
        <w:rPr>
          <w:color w:val="auto"/>
        </w:rPr>
        <w:t>ë</w:t>
      </w:r>
      <w:r w:rsidR="00A41E82" w:rsidRPr="0061321F">
        <w:rPr>
          <w:color w:val="auto"/>
        </w:rPr>
        <w:t>r sa i p</w:t>
      </w:r>
      <w:r w:rsidR="00DC13E2" w:rsidRPr="0061321F">
        <w:rPr>
          <w:color w:val="auto"/>
        </w:rPr>
        <w:t>ë</w:t>
      </w:r>
      <w:r w:rsidR="00A41E82" w:rsidRPr="0061321F">
        <w:rPr>
          <w:color w:val="auto"/>
        </w:rPr>
        <w:t>rket d</w:t>
      </w:r>
      <w:r w:rsidR="00DC13E2" w:rsidRPr="0061321F">
        <w:rPr>
          <w:color w:val="auto"/>
        </w:rPr>
        <w:t>ë</w:t>
      </w:r>
      <w:r w:rsidR="00A41E82" w:rsidRPr="0061321F">
        <w:rPr>
          <w:color w:val="auto"/>
        </w:rPr>
        <w:t>nimit maksimal</w:t>
      </w:r>
      <w:r w:rsidR="006D51CF" w:rsidRPr="0061321F">
        <w:rPr>
          <w:color w:val="auto"/>
        </w:rPr>
        <w:t>;</w:t>
      </w:r>
      <w:r w:rsidR="00C02052" w:rsidRPr="0061321F">
        <w:rPr>
          <w:color w:val="auto"/>
        </w:rPr>
        <w:t xml:space="preserve"> ii)</w:t>
      </w:r>
      <w:r w:rsidR="00A41E82" w:rsidRPr="0061321F">
        <w:rPr>
          <w:color w:val="auto"/>
        </w:rPr>
        <w:t xml:space="preserve"> rritje t</w:t>
      </w:r>
      <w:r w:rsidR="00DC13E2" w:rsidRPr="0061321F">
        <w:rPr>
          <w:color w:val="auto"/>
        </w:rPr>
        <w:t>ë</w:t>
      </w:r>
      <w:r w:rsidR="00A41E82" w:rsidRPr="0061321F">
        <w:rPr>
          <w:color w:val="auto"/>
        </w:rPr>
        <w:t xml:space="preserve"> numrit t</w:t>
      </w:r>
      <w:r w:rsidR="00DC13E2" w:rsidRPr="0061321F">
        <w:rPr>
          <w:color w:val="auto"/>
        </w:rPr>
        <w:t>ë</w:t>
      </w:r>
      <w:r w:rsidR="00A41E82" w:rsidRPr="0061321F">
        <w:rPr>
          <w:color w:val="auto"/>
        </w:rPr>
        <w:t xml:space="preserve"> t</w:t>
      </w:r>
      <w:r w:rsidR="00DC13E2" w:rsidRPr="0061321F">
        <w:rPr>
          <w:color w:val="auto"/>
        </w:rPr>
        <w:t>ë</w:t>
      </w:r>
      <w:r w:rsidR="00A41E82" w:rsidRPr="0061321F">
        <w:rPr>
          <w:color w:val="auto"/>
        </w:rPr>
        <w:t xml:space="preserve"> pandehurve me 53 m</w:t>
      </w:r>
      <w:r w:rsidR="00DC13E2" w:rsidRPr="0061321F">
        <w:rPr>
          <w:color w:val="auto"/>
        </w:rPr>
        <w:t>ë</w:t>
      </w:r>
      <w:r w:rsidR="00A41E82" w:rsidRPr="0061321F">
        <w:rPr>
          <w:color w:val="auto"/>
        </w:rPr>
        <w:t xml:space="preserve"> shum</w:t>
      </w:r>
      <w:r w:rsidR="00DC13E2" w:rsidRPr="0061321F">
        <w:rPr>
          <w:color w:val="auto"/>
        </w:rPr>
        <w:t>ë</w:t>
      </w:r>
      <w:r w:rsidR="00A41E82" w:rsidRPr="0061321F">
        <w:rPr>
          <w:color w:val="auto"/>
        </w:rPr>
        <w:t xml:space="preserve"> lidhur me d</w:t>
      </w:r>
      <w:r w:rsidR="00DC13E2" w:rsidRPr="0061321F">
        <w:rPr>
          <w:color w:val="auto"/>
        </w:rPr>
        <w:t>ë</w:t>
      </w:r>
      <w:r w:rsidR="00A41E82" w:rsidRPr="0061321F">
        <w:rPr>
          <w:color w:val="auto"/>
        </w:rPr>
        <w:t>nimin mesatar</w:t>
      </w:r>
      <w:r w:rsidR="006D51CF" w:rsidRPr="0061321F">
        <w:rPr>
          <w:color w:val="auto"/>
        </w:rPr>
        <w:t xml:space="preserve">; </w:t>
      </w:r>
      <w:r w:rsidR="00C02052" w:rsidRPr="0061321F">
        <w:rPr>
          <w:color w:val="auto"/>
        </w:rPr>
        <w:t xml:space="preserve">iii) </w:t>
      </w:r>
      <w:r w:rsidR="006D51CF" w:rsidRPr="0061321F">
        <w:rPr>
          <w:color w:val="auto"/>
        </w:rPr>
        <w:t>ulje me 17 t</w:t>
      </w:r>
      <w:r w:rsidR="00DC13E2" w:rsidRPr="0061321F">
        <w:rPr>
          <w:color w:val="auto"/>
        </w:rPr>
        <w:t>ë</w:t>
      </w:r>
      <w:r w:rsidR="006D51CF" w:rsidRPr="0061321F">
        <w:rPr>
          <w:color w:val="auto"/>
        </w:rPr>
        <w:t xml:space="preserve"> pandehur m</w:t>
      </w:r>
      <w:r w:rsidR="00DC13E2" w:rsidRPr="0061321F">
        <w:rPr>
          <w:color w:val="auto"/>
        </w:rPr>
        <w:t>ë</w:t>
      </w:r>
      <w:r w:rsidR="006D51CF" w:rsidRPr="0061321F">
        <w:rPr>
          <w:color w:val="auto"/>
        </w:rPr>
        <w:t xml:space="preserve"> pak lidhur me d</w:t>
      </w:r>
      <w:r w:rsidR="00DC13E2" w:rsidRPr="0061321F">
        <w:rPr>
          <w:color w:val="auto"/>
        </w:rPr>
        <w:t>ë</w:t>
      </w:r>
      <w:r w:rsidR="006D51CF" w:rsidRPr="0061321F">
        <w:rPr>
          <w:color w:val="auto"/>
        </w:rPr>
        <w:t xml:space="preserve">nimin minimal si dhe </w:t>
      </w:r>
      <w:r w:rsidR="00C02052" w:rsidRPr="0061321F">
        <w:rPr>
          <w:color w:val="auto"/>
        </w:rPr>
        <w:t>iv)</w:t>
      </w:r>
      <w:r w:rsidR="006D51CF" w:rsidRPr="0061321F">
        <w:rPr>
          <w:color w:val="auto"/>
        </w:rPr>
        <w:t xml:space="preserve"> p</w:t>
      </w:r>
      <w:r w:rsidR="00DC13E2" w:rsidRPr="0061321F">
        <w:rPr>
          <w:color w:val="auto"/>
        </w:rPr>
        <w:t>ë</w:t>
      </w:r>
      <w:r w:rsidR="006D51CF" w:rsidRPr="0061321F">
        <w:rPr>
          <w:color w:val="auto"/>
        </w:rPr>
        <w:t xml:space="preserve">r </w:t>
      </w:r>
      <w:r w:rsidR="00A41E82" w:rsidRPr="0061321F">
        <w:rPr>
          <w:color w:val="auto"/>
        </w:rPr>
        <w:t xml:space="preserve">pezullimin e ekzekutimit kemi rritje me 128 </w:t>
      </w:r>
      <w:r w:rsidR="006D51CF" w:rsidRPr="0061321F">
        <w:rPr>
          <w:color w:val="auto"/>
        </w:rPr>
        <w:t>t</w:t>
      </w:r>
      <w:r w:rsidR="00DC13E2" w:rsidRPr="0061321F">
        <w:rPr>
          <w:color w:val="auto"/>
        </w:rPr>
        <w:t>ë</w:t>
      </w:r>
      <w:r w:rsidR="006D51CF" w:rsidRPr="0061321F">
        <w:rPr>
          <w:color w:val="auto"/>
        </w:rPr>
        <w:t xml:space="preserve"> pandehur</w:t>
      </w:r>
      <w:r w:rsidR="00A41E82" w:rsidRPr="0061321F">
        <w:rPr>
          <w:color w:val="auto"/>
        </w:rPr>
        <w:t xml:space="preserve"> m</w:t>
      </w:r>
      <w:r w:rsidR="00DC13E2" w:rsidRPr="0061321F">
        <w:rPr>
          <w:color w:val="auto"/>
        </w:rPr>
        <w:t>ë</w:t>
      </w:r>
      <w:r w:rsidR="00A41E82" w:rsidRPr="0061321F">
        <w:rPr>
          <w:color w:val="auto"/>
        </w:rPr>
        <w:t xml:space="preserve"> shum</w:t>
      </w:r>
      <w:r w:rsidR="00DC13E2" w:rsidRPr="0061321F">
        <w:rPr>
          <w:color w:val="auto"/>
        </w:rPr>
        <w:t>ë</w:t>
      </w:r>
      <w:r w:rsidR="00D85F64" w:rsidRPr="0061321F">
        <w:rPr>
          <w:color w:val="auto"/>
        </w:rPr>
        <w:t>. N</w:t>
      </w:r>
      <w:r w:rsidR="00DC13E2" w:rsidRPr="0061321F">
        <w:rPr>
          <w:color w:val="auto"/>
        </w:rPr>
        <w:t>ë</w:t>
      </w:r>
      <w:r w:rsidR="00D85F64" w:rsidRPr="0061321F">
        <w:rPr>
          <w:color w:val="auto"/>
        </w:rPr>
        <w:t xml:space="preserve"> t</w:t>
      </w:r>
      <w:r w:rsidR="00DC13E2" w:rsidRPr="0061321F">
        <w:rPr>
          <w:color w:val="auto"/>
        </w:rPr>
        <w:t>ë</w:t>
      </w:r>
      <w:r w:rsidR="00D85F64" w:rsidRPr="0061321F">
        <w:rPr>
          <w:color w:val="auto"/>
        </w:rPr>
        <w:t>r</w:t>
      </w:r>
      <w:r w:rsidR="00DC13E2" w:rsidRPr="0061321F">
        <w:rPr>
          <w:color w:val="auto"/>
        </w:rPr>
        <w:t>ë</w:t>
      </w:r>
      <w:r w:rsidR="00D85F64" w:rsidRPr="0061321F">
        <w:rPr>
          <w:color w:val="auto"/>
        </w:rPr>
        <w:t>si nga krahasimi i m</w:t>
      </w:r>
      <w:r w:rsidR="00DC13E2" w:rsidRPr="0061321F">
        <w:rPr>
          <w:color w:val="auto"/>
        </w:rPr>
        <w:t>ë</w:t>
      </w:r>
      <w:r w:rsidR="00D85F64" w:rsidRPr="0061321F">
        <w:rPr>
          <w:color w:val="auto"/>
        </w:rPr>
        <w:t>sip</w:t>
      </w:r>
      <w:r w:rsidR="00DC13E2" w:rsidRPr="0061321F">
        <w:rPr>
          <w:color w:val="auto"/>
        </w:rPr>
        <w:t>ë</w:t>
      </w:r>
      <w:r w:rsidR="00340E23" w:rsidRPr="0061321F">
        <w:rPr>
          <w:color w:val="auto"/>
        </w:rPr>
        <w:t>rm</w:t>
      </w:r>
      <w:r w:rsidR="00D85F64" w:rsidRPr="0061321F">
        <w:rPr>
          <w:color w:val="auto"/>
        </w:rPr>
        <w:t xml:space="preserve"> nuk rezulton ashp</w:t>
      </w:r>
      <w:r w:rsidR="00DC13E2" w:rsidRPr="0061321F">
        <w:rPr>
          <w:color w:val="auto"/>
        </w:rPr>
        <w:t>ë</w:t>
      </w:r>
      <w:r w:rsidR="00D85F64" w:rsidRPr="0061321F">
        <w:rPr>
          <w:color w:val="auto"/>
        </w:rPr>
        <w:t>rsim i ndjesh</w:t>
      </w:r>
      <w:r w:rsidR="00DC13E2" w:rsidRPr="0061321F">
        <w:rPr>
          <w:color w:val="auto"/>
        </w:rPr>
        <w:t>ë</w:t>
      </w:r>
      <w:r w:rsidR="00D85F64" w:rsidRPr="0061321F">
        <w:rPr>
          <w:color w:val="auto"/>
        </w:rPr>
        <w:t>m i politik</w:t>
      </w:r>
      <w:r w:rsidR="00DC13E2" w:rsidRPr="0061321F">
        <w:rPr>
          <w:color w:val="auto"/>
        </w:rPr>
        <w:t>ë</w:t>
      </w:r>
      <w:r w:rsidR="00D85F64" w:rsidRPr="0061321F">
        <w:rPr>
          <w:color w:val="auto"/>
        </w:rPr>
        <w:t>s penale p</w:t>
      </w:r>
      <w:r w:rsidR="00DC13E2" w:rsidRPr="0061321F">
        <w:rPr>
          <w:color w:val="auto"/>
        </w:rPr>
        <w:t>ë</w:t>
      </w:r>
      <w:r w:rsidR="00D85F64" w:rsidRPr="0061321F">
        <w:rPr>
          <w:color w:val="auto"/>
        </w:rPr>
        <w:t>r k</w:t>
      </w:r>
      <w:r w:rsidR="00DC13E2" w:rsidRPr="0061321F">
        <w:rPr>
          <w:color w:val="auto"/>
        </w:rPr>
        <w:t>ë</w:t>
      </w:r>
      <w:r w:rsidR="00D85F64" w:rsidRPr="0061321F">
        <w:rPr>
          <w:color w:val="auto"/>
        </w:rPr>
        <w:t>t</w:t>
      </w:r>
      <w:r w:rsidR="00DC13E2" w:rsidRPr="0061321F">
        <w:rPr>
          <w:color w:val="auto"/>
        </w:rPr>
        <w:t>ë</w:t>
      </w:r>
      <w:r w:rsidR="00D85F64" w:rsidRPr="0061321F">
        <w:rPr>
          <w:color w:val="auto"/>
        </w:rPr>
        <w:t xml:space="preserve"> vep</w:t>
      </w:r>
      <w:r w:rsidR="00DC13E2" w:rsidRPr="0061321F">
        <w:rPr>
          <w:color w:val="auto"/>
        </w:rPr>
        <w:t>ë</w:t>
      </w:r>
      <w:r w:rsidR="00D85F64" w:rsidRPr="0061321F">
        <w:rPr>
          <w:color w:val="auto"/>
        </w:rPr>
        <w:t>r.</w:t>
      </w:r>
    </w:p>
    <w:p w14:paraId="756089C1" w14:textId="77777777" w:rsidR="005B6CE5" w:rsidRPr="0061321F" w:rsidRDefault="00604AAF" w:rsidP="003B775A">
      <w:pPr>
        <w:pStyle w:val="ATEXXX"/>
        <w:rPr>
          <w:color w:val="auto"/>
        </w:rPr>
      </w:pPr>
      <w:r w:rsidRPr="0061321F">
        <w:rPr>
          <w:color w:val="auto"/>
        </w:rPr>
        <w:t xml:space="preserve">- </w:t>
      </w:r>
      <w:r w:rsidR="00CD025E" w:rsidRPr="0061321F">
        <w:rPr>
          <w:color w:val="auto"/>
        </w:rPr>
        <w:t>N</w:t>
      </w:r>
      <w:r w:rsidR="00AC5E63" w:rsidRPr="0061321F">
        <w:rPr>
          <w:color w:val="auto"/>
        </w:rPr>
        <w:t>ga të dhënat statistikore</w:t>
      </w:r>
      <w:r w:rsidR="00AC5E63" w:rsidRPr="0061321F">
        <w:rPr>
          <w:rStyle w:val="FootnoteReference"/>
          <w:color w:val="auto"/>
        </w:rPr>
        <w:footnoteReference w:id="114"/>
      </w:r>
      <w:r w:rsidR="00AC5E63" w:rsidRPr="0061321F">
        <w:rPr>
          <w:color w:val="auto"/>
        </w:rPr>
        <w:t xml:space="preserve"> </w:t>
      </w:r>
      <w:r w:rsidR="00CD025E" w:rsidRPr="0061321F">
        <w:rPr>
          <w:color w:val="auto"/>
        </w:rPr>
        <w:t xml:space="preserve">rezulton se në çështjet penale </w:t>
      </w:r>
      <w:r w:rsidR="00212EDA" w:rsidRPr="0061321F">
        <w:rPr>
          <w:color w:val="auto"/>
        </w:rPr>
        <w:t>të regjistruara gjatë vitit 2021</w:t>
      </w:r>
      <w:r w:rsidR="00CD025E" w:rsidRPr="0061321F">
        <w:rPr>
          <w:color w:val="auto"/>
        </w:rPr>
        <w:t xml:space="preserve">, </w:t>
      </w:r>
      <w:r w:rsidR="00212EDA" w:rsidRPr="0061321F">
        <w:rPr>
          <w:color w:val="auto"/>
        </w:rPr>
        <w:t>jan</w:t>
      </w:r>
      <w:r w:rsidR="00D94AAB" w:rsidRPr="0061321F">
        <w:rPr>
          <w:color w:val="auto"/>
        </w:rPr>
        <w:t>ë</w:t>
      </w:r>
      <w:r w:rsidR="00212EDA" w:rsidRPr="0061321F">
        <w:rPr>
          <w:color w:val="auto"/>
        </w:rPr>
        <w:t xml:space="preserve"> regjistruar 313 procedime/ç</w:t>
      </w:r>
      <w:r w:rsidR="00D94AAB" w:rsidRPr="0061321F">
        <w:rPr>
          <w:color w:val="auto"/>
        </w:rPr>
        <w:t>ë</w:t>
      </w:r>
      <w:r w:rsidR="00212EDA" w:rsidRPr="0061321F">
        <w:rPr>
          <w:color w:val="auto"/>
        </w:rPr>
        <w:t>shtje me 358 viktima t</w:t>
      </w:r>
      <w:r w:rsidR="00D94AAB" w:rsidRPr="0061321F">
        <w:rPr>
          <w:color w:val="auto"/>
        </w:rPr>
        <w:t>ë</w:t>
      </w:r>
      <w:r w:rsidR="00212EDA" w:rsidRPr="0061321F">
        <w:rPr>
          <w:color w:val="auto"/>
        </w:rPr>
        <w:t xml:space="preserve"> mitura ku prej t</w:t>
      </w:r>
      <w:r w:rsidR="00D94AAB" w:rsidRPr="0061321F">
        <w:rPr>
          <w:color w:val="auto"/>
        </w:rPr>
        <w:t>ë</w:t>
      </w:r>
      <w:r w:rsidR="00212EDA" w:rsidRPr="0061321F">
        <w:rPr>
          <w:color w:val="auto"/>
        </w:rPr>
        <w:t xml:space="preserve"> cil</w:t>
      </w:r>
      <w:r w:rsidR="00D94AAB" w:rsidRPr="0061321F">
        <w:rPr>
          <w:color w:val="auto"/>
        </w:rPr>
        <w:t>ë</w:t>
      </w:r>
      <w:r w:rsidR="00212EDA" w:rsidRPr="0061321F">
        <w:rPr>
          <w:color w:val="auto"/>
        </w:rPr>
        <w:t>ve</w:t>
      </w:r>
      <w:r w:rsidR="00CD025E" w:rsidRPr="0061321F">
        <w:rPr>
          <w:color w:val="auto"/>
        </w:rPr>
        <w:t xml:space="preserve"> </w:t>
      </w:r>
      <w:r w:rsidR="00212EDA" w:rsidRPr="0061321F">
        <w:rPr>
          <w:color w:val="auto"/>
        </w:rPr>
        <w:t>175</w:t>
      </w:r>
      <w:r w:rsidR="00CD025E" w:rsidRPr="0061321F">
        <w:rPr>
          <w:color w:val="auto"/>
        </w:rPr>
        <w:t xml:space="preserve"> janë meshkuj dhe </w:t>
      </w:r>
      <w:r w:rsidR="00212EDA" w:rsidRPr="0061321F">
        <w:rPr>
          <w:color w:val="auto"/>
        </w:rPr>
        <w:t>183 femra</w:t>
      </w:r>
      <w:r w:rsidR="00CD025E" w:rsidRPr="0061321F">
        <w:rPr>
          <w:color w:val="auto"/>
        </w:rPr>
        <w:t xml:space="preserve">. Nga të dhënat e përcjella nga Prokuroria e Përgjithshme për të miturit </w:t>
      </w:r>
      <w:r w:rsidR="003C6AA9" w:rsidRPr="0061321F">
        <w:rPr>
          <w:color w:val="auto"/>
        </w:rPr>
        <w:t>n</w:t>
      </w:r>
      <w:r w:rsidR="00543EF8" w:rsidRPr="0061321F">
        <w:rPr>
          <w:color w:val="auto"/>
        </w:rPr>
        <w:t>ë</w:t>
      </w:r>
      <w:r w:rsidR="003C6AA9" w:rsidRPr="0061321F">
        <w:rPr>
          <w:color w:val="auto"/>
        </w:rPr>
        <w:t xml:space="preserve"> konflikt me ligjin </w:t>
      </w:r>
      <w:r w:rsidR="00CD025E" w:rsidRPr="0061321F">
        <w:rPr>
          <w:color w:val="auto"/>
        </w:rPr>
        <w:t>për vitin 202</w:t>
      </w:r>
      <w:r w:rsidR="00212EDA" w:rsidRPr="0061321F">
        <w:rPr>
          <w:color w:val="auto"/>
        </w:rPr>
        <w:t>1</w:t>
      </w:r>
      <w:r w:rsidR="00CD025E" w:rsidRPr="0061321F">
        <w:rPr>
          <w:color w:val="auto"/>
        </w:rPr>
        <w:t xml:space="preserve">, janë regjistruar </w:t>
      </w:r>
      <w:r w:rsidR="00212EDA" w:rsidRPr="0061321F">
        <w:rPr>
          <w:color w:val="auto"/>
        </w:rPr>
        <w:t>702</w:t>
      </w:r>
      <w:r w:rsidR="00CC2033" w:rsidRPr="0061321F">
        <w:rPr>
          <w:rStyle w:val="FootnoteReference"/>
          <w:color w:val="auto"/>
        </w:rPr>
        <w:footnoteReference w:id="115"/>
      </w:r>
      <w:r w:rsidR="00CD025E" w:rsidRPr="0061321F">
        <w:rPr>
          <w:color w:val="auto"/>
        </w:rPr>
        <w:t xml:space="preserve"> </w:t>
      </w:r>
      <w:r w:rsidR="005B6CE5" w:rsidRPr="0061321F">
        <w:rPr>
          <w:color w:val="auto"/>
        </w:rPr>
        <w:t>procedime,</w:t>
      </w:r>
      <w:r w:rsidR="003C6AA9" w:rsidRPr="0061321F">
        <w:rPr>
          <w:color w:val="auto"/>
        </w:rPr>
        <w:t xml:space="preserve"> me nj</w:t>
      </w:r>
      <w:r w:rsidR="00543EF8" w:rsidRPr="0061321F">
        <w:rPr>
          <w:color w:val="auto"/>
        </w:rPr>
        <w:t>ë</w:t>
      </w:r>
      <w:r w:rsidR="003C6AA9" w:rsidRPr="0061321F">
        <w:rPr>
          <w:color w:val="auto"/>
        </w:rPr>
        <w:t xml:space="preserve"> rritje prej 46.84% të numrit të procedimeve</w:t>
      </w:r>
      <w:r w:rsidR="003C6AA9" w:rsidRPr="0061321F" w:rsidDel="003C6AA9">
        <w:rPr>
          <w:color w:val="auto"/>
        </w:rPr>
        <w:t xml:space="preserve"> </w:t>
      </w:r>
      <w:r w:rsidR="00CD025E" w:rsidRPr="0061321F">
        <w:rPr>
          <w:color w:val="auto"/>
        </w:rPr>
        <w:t>krahasuar me vitin 20</w:t>
      </w:r>
      <w:r w:rsidR="00212EDA" w:rsidRPr="0061321F">
        <w:rPr>
          <w:color w:val="auto"/>
        </w:rPr>
        <w:t>20</w:t>
      </w:r>
      <w:r w:rsidR="00CD025E" w:rsidRPr="0061321F">
        <w:rPr>
          <w:color w:val="auto"/>
        </w:rPr>
        <w:t xml:space="preserve">, me </w:t>
      </w:r>
      <w:r w:rsidR="00212EDA" w:rsidRPr="0061321F">
        <w:rPr>
          <w:color w:val="auto"/>
        </w:rPr>
        <w:t>743</w:t>
      </w:r>
      <w:r w:rsidR="00CC2033" w:rsidRPr="0061321F">
        <w:rPr>
          <w:rStyle w:val="FootnoteReference"/>
          <w:color w:val="auto"/>
        </w:rPr>
        <w:footnoteReference w:id="116"/>
      </w:r>
      <w:r w:rsidR="00212EDA" w:rsidRPr="0061321F">
        <w:rPr>
          <w:color w:val="auto"/>
        </w:rPr>
        <w:t xml:space="preserve"> </w:t>
      </w:r>
      <w:r w:rsidR="00D579A6" w:rsidRPr="0061321F">
        <w:rPr>
          <w:color w:val="auto"/>
        </w:rPr>
        <w:t>t</w:t>
      </w:r>
      <w:r w:rsidR="00563679" w:rsidRPr="0061321F">
        <w:rPr>
          <w:color w:val="auto"/>
        </w:rPr>
        <w:t>ë</w:t>
      </w:r>
      <w:r w:rsidR="00D579A6" w:rsidRPr="0061321F">
        <w:rPr>
          <w:color w:val="auto"/>
        </w:rPr>
        <w:t xml:space="preserve"> mitur </w:t>
      </w:r>
      <w:r w:rsidR="003C6AA9" w:rsidRPr="0061321F">
        <w:rPr>
          <w:color w:val="auto"/>
        </w:rPr>
        <w:t>n</w:t>
      </w:r>
      <w:r w:rsidR="00543EF8" w:rsidRPr="0061321F">
        <w:rPr>
          <w:color w:val="auto"/>
        </w:rPr>
        <w:t>ë</w:t>
      </w:r>
      <w:r w:rsidR="003C6AA9" w:rsidRPr="0061321F">
        <w:rPr>
          <w:color w:val="auto"/>
        </w:rPr>
        <w:t xml:space="preserve"> konflikt me ligjin </w:t>
      </w:r>
      <w:r w:rsidR="00D579A6" w:rsidRPr="0061321F">
        <w:rPr>
          <w:color w:val="auto"/>
        </w:rPr>
        <w:t>t</w:t>
      </w:r>
      <w:r w:rsidR="00563679" w:rsidRPr="0061321F">
        <w:rPr>
          <w:color w:val="auto"/>
        </w:rPr>
        <w:t>ë</w:t>
      </w:r>
      <w:r w:rsidR="00D579A6" w:rsidRPr="0061321F">
        <w:rPr>
          <w:color w:val="auto"/>
        </w:rPr>
        <w:t xml:space="preserve"> regjistruar si t</w:t>
      </w:r>
      <w:r w:rsidR="00563679" w:rsidRPr="0061321F">
        <w:rPr>
          <w:color w:val="auto"/>
        </w:rPr>
        <w:t>ë</w:t>
      </w:r>
      <w:r w:rsidR="00D579A6" w:rsidRPr="0061321F">
        <w:rPr>
          <w:color w:val="auto"/>
        </w:rPr>
        <w:t xml:space="preserve"> pandehur</w:t>
      </w:r>
      <w:r w:rsidR="00CD025E" w:rsidRPr="0061321F">
        <w:rPr>
          <w:color w:val="auto"/>
        </w:rPr>
        <w:t xml:space="preserve"> ku</w:t>
      </w:r>
      <w:r w:rsidR="00907927" w:rsidRPr="0061321F">
        <w:rPr>
          <w:color w:val="auto"/>
        </w:rPr>
        <w:t>,</w:t>
      </w:r>
      <w:r w:rsidR="00CD025E" w:rsidRPr="0061321F">
        <w:rPr>
          <w:color w:val="auto"/>
        </w:rPr>
        <w:t xml:space="preserve"> krahasuar me vitin 20</w:t>
      </w:r>
      <w:r w:rsidR="00212EDA" w:rsidRPr="0061321F">
        <w:rPr>
          <w:color w:val="auto"/>
        </w:rPr>
        <w:t>20</w:t>
      </w:r>
      <w:r w:rsidR="00907927" w:rsidRPr="0061321F">
        <w:rPr>
          <w:color w:val="auto"/>
        </w:rPr>
        <w:t>,</w:t>
      </w:r>
      <w:r w:rsidR="00CD025E" w:rsidRPr="0061321F">
        <w:rPr>
          <w:color w:val="auto"/>
        </w:rPr>
        <w:t xml:space="preserve"> rezulton një rritje prej </w:t>
      </w:r>
      <w:r w:rsidR="00212EDA" w:rsidRPr="0061321F">
        <w:rPr>
          <w:color w:val="auto"/>
        </w:rPr>
        <w:t>41.52</w:t>
      </w:r>
      <w:r w:rsidR="00CD025E" w:rsidRPr="0061321F">
        <w:rPr>
          <w:color w:val="auto"/>
        </w:rPr>
        <w:t>% të numrit të të pandehurve</w:t>
      </w:r>
      <w:r w:rsidR="00D579A6" w:rsidRPr="0061321F">
        <w:rPr>
          <w:color w:val="auto"/>
        </w:rPr>
        <w:t>.</w:t>
      </w:r>
      <w:r w:rsidR="003C6AA9" w:rsidRPr="0061321F">
        <w:rPr>
          <w:color w:val="auto"/>
        </w:rPr>
        <w:t xml:space="preserve"> </w:t>
      </w:r>
      <w:r w:rsidR="00986F71" w:rsidRPr="0061321F">
        <w:rPr>
          <w:color w:val="auto"/>
        </w:rPr>
        <w:t>R</w:t>
      </w:r>
      <w:r w:rsidR="003C6AA9" w:rsidRPr="0061321F">
        <w:rPr>
          <w:color w:val="auto"/>
        </w:rPr>
        <w:t>eferuar analiz</w:t>
      </w:r>
      <w:r w:rsidR="00543EF8" w:rsidRPr="0061321F">
        <w:rPr>
          <w:color w:val="auto"/>
        </w:rPr>
        <w:t>ë</w:t>
      </w:r>
      <w:r w:rsidR="003C6AA9" w:rsidRPr="0061321F">
        <w:rPr>
          <w:color w:val="auto"/>
        </w:rPr>
        <w:t>s s</w:t>
      </w:r>
      <w:r w:rsidR="00543EF8" w:rsidRPr="0061321F">
        <w:rPr>
          <w:color w:val="auto"/>
        </w:rPr>
        <w:t>ë</w:t>
      </w:r>
      <w:r w:rsidR="003C6AA9" w:rsidRPr="0061321F">
        <w:rPr>
          <w:color w:val="auto"/>
        </w:rPr>
        <w:t xml:space="preserve"> statistikave t</w:t>
      </w:r>
      <w:r w:rsidR="00543EF8" w:rsidRPr="0061321F">
        <w:rPr>
          <w:color w:val="auto"/>
        </w:rPr>
        <w:t>ë</w:t>
      </w:r>
      <w:r w:rsidR="003C6AA9" w:rsidRPr="0061321F">
        <w:rPr>
          <w:color w:val="auto"/>
        </w:rPr>
        <w:t xml:space="preserve"> p</w:t>
      </w:r>
      <w:r w:rsidR="00543EF8" w:rsidRPr="0061321F">
        <w:rPr>
          <w:color w:val="auto"/>
        </w:rPr>
        <w:t>ë</w:t>
      </w:r>
      <w:r w:rsidR="003C6AA9" w:rsidRPr="0061321F">
        <w:rPr>
          <w:color w:val="auto"/>
        </w:rPr>
        <w:t>rcjella nga P</w:t>
      </w:r>
      <w:r w:rsidR="007B6B4E" w:rsidRPr="0061321F">
        <w:rPr>
          <w:color w:val="auto"/>
        </w:rPr>
        <w:t>rokuroria</w:t>
      </w:r>
      <w:r w:rsidR="008D0C57" w:rsidRPr="0061321F">
        <w:rPr>
          <w:color w:val="auto"/>
        </w:rPr>
        <w:t xml:space="preserve"> </w:t>
      </w:r>
      <w:r w:rsidR="007B6B4E" w:rsidRPr="0061321F">
        <w:rPr>
          <w:color w:val="auto"/>
        </w:rPr>
        <w:t xml:space="preserve">e </w:t>
      </w:r>
      <w:r w:rsidR="003C6AA9" w:rsidRPr="0061321F">
        <w:rPr>
          <w:color w:val="auto"/>
        </w:rPr>
        <w:t>P</w:t>
      </w:r>
      <w:r w:rsidR="00543EF8" w:rsidRPr="0061321F">
        <w:rPr>
          <w:color w:val="auto"/>
        </w:rPr>
        <w:t>ë</w:t>
      </w:r>
      <w:r w:rsidR="007B6B4E" w:rsidRPr="0061321F">
        <w:rPr>
          <w:color w:val="auto"/>
        </w:rPr>
        <w:t>rgjithshme rezulton se p</w:t>
      </w:r>
      <w:r w:rsidR="00543EF8" w:rsidRPr="0061321F">
        <w:rPr>
          <w:color w:val="auto"/>
        </w:rPr>
        <w:t>ë</w:t>
      </w:r>
      <w:r w:rsidR="007B6B4E" w:rsidRPr="0061321F">
        <w:rPr>
          <w:color w:val="auto"/>
        </w:rPr>
        <w:t>r vitin 2021 jan</w:t>
      </w:r>
      <w:r w:rsidR="00543EF8" w:rsidRPr="0061321F">
        <w:rPr>
          <w:color w:val="auto"/>
        </w:rPr>
        <w:t>ë</w:t>
      </w:r>
      <w:r w:rsidR="007B6B4E" w:rsidRPr="0061321F">
        <w:rPr>
          <w:color w:val="auto"/>
        </w:rPr>
        <w:t xml:space="preserve"> regjistruar n</w:t>
      </w:r>
      <w:r w:rsidR="00543EF8" w:rsidRPr="0061321F">
        <w:rPr>
          <w:color w:val="auto"/>
        </w:rPr>
        <w:t>ë</w:t>
      </w:r>
      <w:r w:rsidR="007B6B4E" w:rsidRPr="0061321F">
        <w:rPr>
          <w:color w:val="auto"/>
        </w:rPr>
        <w:t xml:space="preserve"> total 17 t</w:t>
      </w:r>
      <w:r w:rsidR="00543EF8" w:rsidRPr="0061321F">
        <w:rPr>
          <w:color w:val="auto"/>
        </w:rPr>
        <w:t>ë</w:t>
      </w:r>
      <w:r w:rsidR="007B6B4E" w:rsidRPr="0061321F">
        <w:rPr>
          <w:color w:val="auto"/>
        </w:rPr>
        <w:t xml:space="preserve"> pandehur t</w:t>
      </w:r>
      <w:r w:rsidR="00543EF8" w:rsidRPr="0061321F">
        <w:rPr>
          <w:color w:val="auto"/>
        </w:rPr>
        <w:t>ë</w:t>
      </w:r>
      <w:r w:rsidR="007B6B4E" w:rsidRPr="0061321F">
        <w:rPr>
          <w:color w:val="auto"/>
        </w:rPr>
        <w:t xml:space="preserve"> mitur t</w:t>
      </w:r>
      <w:r w:rsidR="00543EF8" w:rsidRPr="0061321F">
        <w:rPr>
          <w:color w:val="auto"/>
        </w:rPr>
        <w:t>ë</w:t>
      </w:r>
      <w:r w:rsidR="007B6B4E" w:rsidRPr="0061321F">
        <w:rPr>
          <w:color w:val="auto"/>
        </w:rPr>
        <w:t xml:space="preserve"> mosh</w:t>
      </w:r>
      <w:r w:rsidR="00543EF8" w:rsidRPr="0061321F">
        <w:rPr>
          <w:color w:val="auto"/>
        </w:rPr>
        <w:t>ë</w:t>
      </w:r>
      <w:r w:rsidR="007B6B4E" w:rsidRPr="0061321F">
        <w:rPr>
          <w:color w:val="auto"/>
        </w:rPr>
        <w:t>s 14-18 vjeç, nga ku 17 meshkuj dhe asnj</w:t>
      </w:r>
      <w:r w:rsidR="00543EF8" w:rsidRPr="0061321F">
        <w:rPr>
          <w:color w:val="auto"/>
        </w:rPr>
        <w:t>ë</w:t>
      </w:r>
      <w:r w:rsidR="007B6B4E" w:rsidRPr="0061321F">
        <w:rPr>
          <w:color w:val="auto"/>
        </w:rPr>
        <w:t xml:space="preserve"> fem</w:t>
      </w:r>
      <w:r w:rsidR="00543EF8" w:rsidRPr="0061321F">
        <w:rPr>
          <w:color w:val="auto"/>
        </w:rPr>
        <w:t>ë</w:t>
      </w:r>
      <w:r w:rsidR="007B6B4E" w:rsidRPr="0061321F">
        <w:rPr>
          <w:color w:val="auto"/>
        </w:rPr>
        <w:t>r, ku krahasuar me vitin 2020 n</w:t>
      </w:r>
      <w:r w:rsidR="00543EF8" w:rsidRPr="0061321F">
        <w:rPr>
          <w:color w:val="auto"/>
        </w:rPr>
        <w:t>ë</w:t>
      </w:r>
      <w:r w:rsidR="007B6B4E" w:rsidRPr="0061321F">
        <w:rPr>
          <w:color w:val="auto"/>
        </w:rPr>
        <w:t xml:space="preserve"> total kan</w:t>
      </w:r>
      <w:r w:rsidR="00543EF8" w:rsidRPr="0061321F">
        <w:rPr>
          <w:color w:val="auto"/>
        </w:rPr>
        <w:t>ë</w:t>
      </w:r>
      <w:r w:rsidR="007B6B4E" w:rsidRPr="0061321F">
        <w:rPr>
          <w:color w:val="auto"/>
        </w:rPr>
        <w:t xml:space="preserve"> qen</w:t>
      </w:r>
      <w:r w:rsidR="00543EF8" w:rsidRPr="0061321F">
        <w:rPr>
          <w:color w:val="auto"/>
        </w:rPr>
        <w:t>ë</w:t>
      </w:r>
      <w:r w:rsidR="007B6B4E" w:rsidRPr="0061321F">
        <w:rPr>
          <w:color w:val="auto"/>
        </w:rPr>
        <w:t xml:space="preserve"> 15 t</w:t>
      </w:r>
      <w:r w:rsidR="00543EF8" w:rsidRPr="0061321F">
        <w:rPr>
          <w:color w:val="auto"/>
        </w:rPr>
        <w:t>ë</w:t>
      </w:r>
      <w:r w:rsidR="007B6B4E" w:rsidRPr="0061321F">
        <w:rPr>
          <w:color w:val="auto"/>
        </w:rPr>
        <w:t xml:space="preserve"> pandehur t</w:t>
      </w:r>
      <w:r w:rsidR="00543EF8" w:rsidRPr="0061321F">
        <w:rPr>
          <w:color w:val="auto"/>
        </w:rPr>
        <w:t>ë</w:t>
      </w:r>
      <w:r w:rsidR="007B6B4E" w:rsidRPr="0061321F">
        <w:rPr>
          <w:color w:val="auto"/>
        </w:rPr>
        <w:t xml:space="preserve"> mitur t</w:t>
      </w:r>
      <w:r w:rsidR="00543EF8" w:rsidRPr="0061321F">
        <w:rPr>
          <w:color w:val="auto"/>
        </w:rPr>
        <w:t>ë</w:t>
      </w:r>
      <w:r w:rsidR="007B6B4E" w:rsidRPr="0061321F">
        <w:rPr>
          <w:color w:val="auto"/>
        </w:rPr>
        <w:t xml:space="preserve"> mosh</w:t>
      </w:r>
      <w:r w:rsidR="00543EF8" w:rsidRPr="0061321F">
        <w:rPr>
          <w:color w:val="auto"/>
        </w:rPr>
        <w:t>ë</w:t>
      </w:r>
      <w:r w:rsidR="007B6B4E" w:rsidRPr="0061321F">
        <w:rPr>
          <w:color w:val="auto"/>
        </w:rPr>
        <w:t>s 14-18 vjeç. P</w:t>
      </w:r>
      <w:r w:rsidR="00543EF8" w:rsidRPr="0061321F">
        <w:rPr>
          <w:color w:val="auto"/>
        </w:rPr>
        <w:t>ë</w:t>
      </w:r>
      <w:r w:rsidR="007B6B4E" w:rsidRPr="0061321F">
        <w:rPr>
          <w:color w:val="auto"/>
        </w:rPr>
        <w:t>r vitin 2021 kemi 2 t</w:t>
      </w:r>
      <w:r w:rsidR="00543EF8" w:rsidRPr="0061321F">
        <w:rPr>
          <w:color w:val="auto"/>
        </w:rPr>
        <w:t>ë</w:t>
      </w:r>
      <w:r w:rsidR="007B6B4E" w:rsidRPr="0061321F">
        <w:rPr>
          <w:color w:val="auto"/>
        </w:rPr>
        <w:t xml:space="preserve"> pandehur t</w:t>
      </w:r>
      <w:r w:rsidR="00543EF8" w:rsidRPr="0061321F">
        <w:rPr>
          <w:color w:val="auto"/>
        </w:rPr>
        <w:t>ë</w:t>
      </w:r>
      <w:r w:rsidR="007B6B4E" w:rsidRPr="0061321F">
        <w:rPr>
          <w:color w:val="auto"/>
        </w:rPr>
        <w:t xml:space="preserve"> mitur m</w:t>
      </w:r>
      <w:r w:rsidR="00543EF8" w:rsidRPr="0061321F">
        <w:rPr>
          <w:color w:val="auto"/>
        </w:rPr>
        <w:t>ë</w:t>
      </w:r>
      <w:r w:rsidR="007B6B4E" w:rsidRPr="0061321F">
        <w:rPr>
          <w:color w:val="auto"/>
        </w:rPr>
        <w:t xml:space="preserve"> shum</w:t>
      </w:r>
      <w:r w:rsidR="00543EF8" w:rsidRPr="0061321F">
        <w:rPr>
          <w:color w:val="auto"/>
        </w:rPr>
        <w:t>ë</w:t>
      </w:r>
      <w:r w:rsidR="007B6B4E" w:rsidRPr="0061321F">
        <w:rPr>
          <w:color w:val="auto"/>
        </w:rPr>
        <w:t xml:space="preserve"> se n</w:t>
      </w:r>
      <w:r w:rsidR="00543EF8" w:rsidRPr="0061321F">
        <w:rPr>
          <w:color w:val="auto"/>
        </w:rPr>
        <w:t>ë</w:t>
      </w:r>
      <w:r w:rsidR="007B6B4E" w:rsidRPr="0061321F">
        <w:rPr>
          <w:color w:val="auto"/>
        </w:rPr>
        <w:t xml:space="preserve"> vitin 2020, rritje me 4 t</w:t>
      </w:r>
      <w:r w:rsidR="00543EF8" w:rsidRPr="0061321F">
        <w:rPr>
          <w:color w:val="auto"/>
        </w:rPr>
        <w:t>ë</w:t>
      </w:r>
      <w:r w:rsidR="007B6B4E" w:rsidRPr="0061321F">
        <w:rPr>
          <w:color w:val="auto"/>
        </w:rPr>
        <w:t xml:space="preserve"> pandehur t</w:t>
      </w:r>
      <w:r w:rsidR="00543EF8" w:rsidRPr="0061321F">
        <w:rPr>
          <w:color w:val="auto"/>
        </w:rPr>
        <w:t>ë</w:t>
      </w:r>
      <w:r w:rsidR="007B6B4E" w:rsidRPr="0061321F">
        <w:rPr>
          <w:color w:val="auto"/>
        </w:rPr>
        <w:t xml:space="preserve"> mitur meshkuj m</w:t>
      </w:r>
      <w:r w:rsidR="00543EF8" w:rsidRPr="0061321F">
        <w:rPr>
          <w:color w:val="auto"/>
        </w:rPr>
        <w:t>ë</w:t>
      </w:r>
      <w:r w:rsidR="007B6B4E" w:rsidRPr="0061321F">
        <w:rPr>
          <w:color w:val="auto"/>
        </w:rPr>
        <w:t xml:space="preserve"> shum</w:t>
      </w:r>
      <w:r w:rsidR="00543EF8" w:rsidRPr="0061321F">
        <w:rPr>
          <w:color w:val="auto"/>
        </w:rPr>
        <w:t>ë</w:t>
      </w:r>
      <w:r w:rsidR="007B6B4E" w:rsidRPr="0061321F">
        <w:rPr>
          <w:color w:val="auto"/>
        </w:rPr>
        <w:t xml:space="preserve"> dhe ulje me 2 t</w:t>
      </w:r>
      <w:r w:rsidR="00543EF8" w:rsidRPr="0061321F">
        <w:rPr>
          <w:color w:val="auto"/>
        </w:rPr>
        <w:t>ë</w:t>
      </w:r>
      <w:r w:rsidR="007B6B4E" w:rsidRPr="0061321F">
        <w:rPr>
          <w:color w:val="auto"/>
        </w:rPr>
        <w:t xml:space="preserve"> pandehur t</w:t>
      </w:r>
      <w:r w:rsidR="00543EF8" w:rsidRPr="0061321F">
        <w:rPr>
          <w:color w:val="auto"/>
        </w:rPr>
        <w:t>ë</w:t>
      </w:r>
      <w:r w:rsidR="007B6B4E" w:rsidRPr="0061321F">
        <w:rPr>
          <w:color w:val="auto"/>
        </w:rPr>
        <w:t xml:space="preserve"> mitura femra m</w:t>
      </w:r>
      <w:r w:rsidR="00543EF8" w:rsidRPr="0061321F">
        <w:rPr>
          <w:color w:val="auto"/>
        </w:rPr>
        <w:t>ë</w:t>
      </w:r>
      <w:r w:rsidR="007B6B4E" w:rsidRPr="0061321F">
        <w:rPr>
          <w:color w:val="auto"/>
        </w:rPr>
        <w:t xml:space="preserve"> pak. Lidhur me t</w:t>
      </w:r>
      <w:r w:rsidR="00543EF8" w:rsidRPr="0061321F">
        <w:rPr>
          <w:color w:val="auto"/>
        </w:rPr>
        <w:t>ë</w:t>
      </w:r>
      <w:r w:rsidR="007B6B4E" w:rsidRPr="0061321F">
        <w:rPr>
          <w:color w:val="auto"/>
        </w:rPr>
        <w:t xml:space="preserve"> miturit viktima t</w:t>
      </w:r>
      <w:r w:rsidR="00543EF8" w:rsidRPr="0061321F">
        <w:rPr>
          <w:color w:val="auto"/>
        </w:rPr>
        <w:t>ë</w:t>
      </w:r>
      <w:r w:rsidR="007B6B4E" w:rsidRPr="0061321F">
        <w:rPr>
          <w:color w:val="auto"/>
        </w:rPr>
        <w:t xml:space="preserve"> mosh</w:t>
      </w:r>
      <w:r w:rsidR="00543EF8" w:rsidRPr="0061321F">
        <w:rPr>
          <w:color w:val="auto"/>
        </w:rPr>
        <w:t>ë</w:t>
      </w:r>
      <w:r w:rsidR="007B6B4E" w:rsidRPr="0061321F">
        <w:rPr>
          <w:color w:val="auto"/>
        </w:rPr>
        <w:t>s deri n</w:t>
      </w:r>
      <w:r w:rsidR="00543EF8" w:rsidRPr="0061321F">
        <w:rPr>
          <w:color w:val="auto"/>
        </w:rPr>
        <w:t>ë</w:t>
      </w:r>
      <w:r w:rsidR="007B6B4E" w:rsidRPr="0061321F">
        <w:rPr>
          <w:color w:val="auto"/>
        </w:rPr>
        <w:t xml:space="preserve"> 18 vjeç rezulton se p</w:t>
      </w:r>
      <w:r w:rsidR="00543EF8" w:rsidRPr="0061321F">
        <w:rPr>
          <w:color w:val="auto"/>
        </w:rPr>
        <w:t>ë</w:t>
      </w:r>
      <w:r w:rsidR="007B6B4E" w:rsidRPr="0061321F">
        <w:rPr>
          <w:color w:val="auto"/>
        </w:rPr>
        <w:t>r vitin 2021 kemi n</w:t>
      </w:r>
      <w:r w:rsidR="00543EF8" w:rsidRPr="0061321F">
        <w:rPr>
          <w:color w:val="auto"/>
        </w:rPr>
        <w:t>ë</w:t>
      </w:r>
      <w:r w:rsidR="007B6B4E" w:rsidRPr="0061321F">
        <w:rPr>
          <w:color w:val="auto"/>
        </w:rPr>
        <w:t xml:space="preserve"> total 21 viktima t</w:t>
      </w:r>
      <w:r w:rsidR="00543EF8" w:rsidRPr="0061321F">
        <w:rPr>
          <w:color w:val="auto"/>
        </w:rPr>
        <w:t>ë</w:t>
      </w:r>
      <w:r w:rsidR="007B6B4E" w:rsidRPr="0061321F">
        <w:rPr>
          <w:color w:val="auto"/>
        </w:rPr>
        <w:t xml:space="preserve"> mitur t</w:t>
      </w:r>
      <w:r w:rsidR="00543EF8" w:rsidRPr="0061321F">
        <w:rPr>
          <w:color w:val="auto"/>
        </w:rPr>
        <w:t>ë</w:t>
      </w:r>
      <w:r w:rsidR="007B6B4E" w:rsidRPr="0061321F">
        <w:rPr>
          <w:color w:val="auto"/>
        </w:rPr>
        <w:t xml:space="preserve"> mosh</w:t>
      </w:r>
      <w:r w:rsidR="00543EF8" w:rsidRPr="0061321F">
        <w:rPr>
          <w:color w:val="auto"/>
        </w:rPr>
        <w:t>ë</w:t>
      </w:r>
      <w:r w:rsidR="007B6B4E" w:rsidRPr="0061321F">
        <w:rPr>
          <w:color w:val="auto"/>
        </w:rPr>
        <w:t>s deri n</w:t>
      </w:r>
      <w:r w:rsidR="00543EF8" w:rsidRPr="0061321F">
        <w:rPr>
          <w:color w:val="auto"/>
        </w:rPr>
        <w:t>ë</w:t>
      </w:r>
      <w:r w:rsidR="007B6B4E" w:rsidRPr="0061321F">
        <w:rPr>
          <w:color w:val="auto"/>
        </w:rPr>
        <w:t xml:space="preserve"> 18 vjeç, nga ku 7 jan</w:t>
      </w:r>
      <w:r w:rsidR="00543EF8" w:rsidRPr="0061321F">
        <w:rPr>
          <w:color w:val="auto"/>
        </w:rPr>
        <w:t>ë</w:t>
      </w:r>
      <w:r w:rsidR="007B6B4E" w:rsidRPr="0061321F">
        <w:rPr>
          <w:color w:val="auto"/>
        </w:rPr>
        <w:t xml:space="preserve"> meshku</w:t>
      </w:r>
      <w:r w:rsidR="00986F71" w:rsidRPr="0061321F">
        <w:rPr>
          <w:color w:val="auto"/>
        </w:rPr>
        <w:t>j</w:t>
      </w:r>
      <w:r w:rsidR="007B6B4E" w:rsidRPr="0061321F">
        <w:rPr>
          <w:color w:val="auto"/>
        </w:rPr>
        <w:t xml:space="preserve"> dhe 14 femra. </w:t>
      </w:r>
      <w:r w:rsidR="008C40CE" w:rsidRPr="0061321F">
        <w:rPr>
          <w:color w:val="auto"/>
        </w:rPr>
        <w:t>P</w:t>
      </w:r>
      <w:r w:rsidR="00543EF8" w:rsidRPr="0061321F">
        <w:rPr>
          <w:color w:val="auto"/>
        </w:rPr>
        <w:t>ë</w:t>
      </w:r>
      <w:r w:rsidR="008C40CE" w:rsidRPr="0061321F">
        <w:rPr>
          <w:color w:val="auto"/>
        </w:rPr>
        <w:t xml:space="preserve">r </w:t>
      </w:r>
      <w:r w:rsidR="007B6B4E" w:rsidRPr="0061321F">
        <w:rPr>
          <w:color w:val="auto"/>
        </w:rPr>
        <w:t>vitin 2020 rezulton se kan</w:t>
      </w:r>
      <w:r w:rsidR="00543EF8" w:rsidRPr="0061321F">
        <w:rPr>
          <w:color w:val="auto"/>
        </w:rPr>
        <w:t>ë</w:t>
      </w:r>
      <w:r w:rsidR="007B6B4E" w:rsidRPr="0061321F">
        <w:rPr>
          <w:color w:val="auto"/>
        </w:rPr>
        <w:t xml:space="preserve"> qen</w:t>
      </w:r>
      <w:r w:rsidR="00543EF8" w:rsidRPr="0061321F">
        <w:rPr>
          <w:color w:val="auto"/>
        </w:rPr>
        <w:t>ë</w:t>
      </w:r>
      <w:r w:rsidR="007B6B4E" w:rsidRPr="0061321F">
        <w:rPr>
          <w:color w:val="auto"/>
        </w:rPr>
        <w:t xml:space="preserve"> n</w:t>
      </w:r>
      <w:r w:rsidR="00543EF8" w:rsidRPr="0061321F">
        <w:rPr>
          <w:color w:val="auto"/>
        </w:rPr>
        <w:t>ë</w:t>
      </w:r>
      <w:r w:rsidR="00986F71" w:rsidRPr="0061321F">
        <w:rPr>
          <w:color w:val="auto"/>
        </w:rPr>
        <w:t xml:space="preserve"> total</w:t>
      </w:r>
      <w:r w:rsidR="007B6B4E" w:rsidRPr="0061321F">
        <w:rPr>
          <w:color w:val="auto"/>
        </w:rPr>
        <w:t xml:space="preserve"> 16 t</w:t>
      </w:r>
      <w:r w:rsidR="00543EF8" w:rsidRPr="0061321F">
        <w:rPr>
          <w:color w:val="auto"/>
        </w:rPr>
        <w:t>ë</w:t>
      </w:r>
      <w:r w:rsidR="007B6B4E" w:rsidRPr="0061321F">
        <w:rPr>
          <w:color w:val="auto"/>
        </w:rPr>
        <w:t xml:space="preserve"> mitur t</w:t>
      </w:r>
      <w:r w:rsidR="00543EF8" w:rsidRPr="0061321F">
        <w:rPr>
          <w:color w:val="auto"/>
        </w:rPr>
        <w:t>ë</w:t>
      </w:r>
      <w:r w:rsidR="007B6B4E" w:rsidRPr="0061321F">
        <w:rPr>
          <w:color w:val="auto"/>
        </w:rPr>
        <w:t xml:space="preserve"> mosh</w:t>
      </w:r>
      <w:r w:rsidR="00543EF8" w:rsidRPr="0061321F">
        <w:rPr>
          <w:color w:val="auto"/>
        </w:rPr>
        <w:t>ë</w:t>
      </w:r>
      <w:r w:rsidR="007B6B4E" w:rsidRPr="0061321F">
        <w:rPr>
          <w:color w:val="auto"/>
        </w:rPr>
        <w:t xml:space="preserve">s deri </w:t>
      </w:r>
      <w:r w:rsidR="009A2B23" w:rsidRPr="0061321F">
        <w:rPr>
          <w:color w:val="auto"/>
        </w:rPr>
        <w:t>në</w:t>
      </w:r>
      <w:r w:rsidR="007B6B4E" w:rsidRPr="0061321F">
        <w:rPr>
          <w:color w:val="auto"/>
        </w:rPr>
        <w:t xml:space="preserve"> 18 vjeç nga ku 8 kan</w:t>
      </w:r>
      <w:r w:rsidR="00543EF8" w:rsidRPr="0061321F">
        <w:rPr>
          <w:color w:val="auto"/>
        </w:rPr>
        <w:t>ë</w:t>
      </w:r>
      <w:r w:rsidR="007B6B4E" w:rsidRPr="0061321F">
        <w:rPr>
          <w:color w:val="auto"/>
        </w:rPr>
        <w:t xml:space="preserve"> qen</w:t>
      </w:r>
      <w:r w:rsidR="00543EF8" w:rsidRPr="0061321F">
        <w:rPr>
          <w:color w:val="auto"/>
        </w:rPr>
        <w:t>ë</w:t>
      </w:r>
      <w:r w:rsidR="007B6B4E" w:rsidRPr="0061321F">
        <w:rPr>
          <w:color w:val="auto"/>
        </w:rPr>
        <w:t xml:space="preserve"> meshkuj dhe 8 femra. </w:t>
      </w:r>
      <w:r w:rsidR="008C40CE" w:rsidRPr="0061321F">
        <w:rPr>
          <w:color w:val="auto"/>
        </w:rPr>
        <w:t>Krahasuar me vitin 202</w:t>
      </w:r>
      <w:r w:rsidR="00986F71" w:rsidRPr="0061321F">
        <w:rPr>
          <w:color w:val="auto"/>
        </w:rPr>
        <w:t>1</w:t>
      </w:r>
      <w:r w:rsidR="008C40CE" w:rsidRPr="0061321F">
        <w:rPr>
          <w:color w:val="auto"/>
        </w:rPr>
        <w:t xml:space="preserve"> kemi nj</w:t>
      </w:r>
      <w:r w:rsidR="00543EF8" w:rsidRPr="0061321F">
        <w:rPr>
          <w:color w:val="auto"/>
        </w:rPr>
        <w:t>ë</w:t>
      </w:r>
      <w:r w:rsidR="008C40CE" w:rsidRPr="0061321F">
        <w:rPr>
          <w:color w:val="auto"/>
        </w:rPr>
        <w:t xml:space="preserve"> rritje me 5 viktima t</w:t>
      </w:r>
      <w:r w:rsidR="00543EF8" w:rsidRPr="0061321F">
        <w:rPr>
          <w:color w:val="auto"/>
        </w:rPr>
        <w:t>ë</w:t>
      </w:r>
      <w:r w:rsidR="008C40CE" w:rsidRPr="0061321F">
        <w:rPr>
          <w:color w:val="auto"/>
        </w:rPr>
        <w:t xml:space="preserve"> mitur m</w:t>
      </w:r>
      <w:r w:rsidR="00543EF8" w:rsidRPr="0061321F">
        <w:rPr>
          <w:color w:val="auto"/>
        </w:rPr>
        <w:t>ë</w:t>
      </w:r>
      <w:r w:rsidR="008C40CE" w:rsidRPr="0061321F">
        <w:rPr>
          <w:color w:val="auto"/>
        </w:rPr>
        <w:t xml:space="preserve"> shum</w:t>
      </w:r>
      <w:r w:rsidR="00543EF8" w:rsidRPr="0061321F">
        <w:rPr>
          <w:color w:val="auto"/>
        </w:rPr>
        <w:t>ë</w:t>
      </w:r>
      <w:r w:rsidR="008C40CE" w:rsidRPr="0061321F">
        <w:rPr>
          <w:color w:val="auto"/>
        </w:rPr>
        <w:t>, nga ku 1 mashkull m</w:t>
      </w:r>
      <w:r w:rsidR="00543EF8" w:rsidRPr="0061321F">
        <w:rPr>
          <w:color w:val="auto"/>
        </w:rPr>
        <w:t>ë</w:t>
      </w:r>
      <w:r w:rsidR="008C40CE" w:rsidRPr="0061321F">
        <w:rPr>
          <w:color w:val="auto"/>
        </w:rPr>
        <w:t xml:space="preserve"> pak dhe 6 femra m</w:t>
      </w:r>
      <w:r w:rsidR="00543EF8" w:rsidRPr="0061321F">
        <w:rPr>
          <w:color w:val="auto"/>
        </w:rPr>
        <w:t>ë</w:t>
      </w:r>
      <w:r w:rsidR="008C40CE" w:rsidRPr="0061321F">
        <w:rPr>
          <w:color w:val="auto"/>
        </w:rPr>
        <w:t xml:space="preserve"> shum</w:t>
      </w:r>
      <w:r w:rsidR="00543EF8" w:rsidRPr="0061321F">
        <w:rPr>
          <w:color w:val="auto"/>
        </w:rPr>
        <w:t>ë</w:t>
      </w:r>
      <w:r w:rsidR="008C40CE" w:rsidRPr="0061321F">
        <w:rPr>
          <w:color w:val="auto"/>
        </w:rPr>
        <w:t>.</w:t>
      </w:r>
    </w:p>
    <w:p w14:paraId="756089C2" w14:textId="77777777" w:rsidR="005B6CE5" w:rsidRPr="0061321F" w:rsidRDefault="00604AAF" w:rsidP="003B775A">
      <w:pPr>
        <w:pStyle w:val="ATEXXX"/>
        <w:rPr>
          <w:color w:val="auto"/>
        </w:rPr>
      </w:pPr>
      <w:r w:rsidRPr="0061321F">
        <w:rPr>
          <w:color w:val="auto"/>
        </w:rPr>
        <w:t xml:space="preserve">- </w:t>
      </w:r>
      <w:r w:rsidR="00D579A6" w:rsidRPr="0061321F">
        <w:rPr>
          <w:color w:val="auto"/>
        </w:rPr>
        <w:t>Gjithashtu</w:t>
      </w:r>
      <w:r w:rsidR="00CD025E" w:rsidRPr="0061321F">
        <w:rPr>
          <w:color w:val="auto"/>
        </w:rPr>
        <w:t xml:space="preserve"> </w:t>
      </w:r>
      <w:r w:rsidR="00BC265C" w:rsidRPr="0061321F">
        <w:rPr>
          <w:color w:val="auto"/>
        </w:rPr>
        <w:t>për t</w:t>
      </w:r>
      <w:r w:rsidR="00563679" w:rsidRPr="0061321F">
        <w:rPr>
          <w:color w:val="auto"/>
        </w:rPr>
        <w:t>ë</w:t>
      </w:r>
      <w:r w:rsidR="00BC265C" w:rsidRPr="0061321F">
        <w:rPr>
          <w:color w:val="auto"/>
        </w:rPr>
        <w:t xml:space="preserve"> miturit në konflikt me ligjin rezulton se</w:t>
      </w:r>
      <w:r w:rsidR="00986F71" w:rsidRPr="0061321F">
        <w:rPr>
          <w:color w:val="auto"/>
        </w:rPr>
        <w:t xml:space="preserve"> p</w:t>
      </w:r>
      <w:r w:rsidR="00A42CD6" w:rsidRPr="0061321F">
        <w:rPr>
          <w:color w:val="auto"/>
        </w:rPr>
        <w:t>ë</w:t>
      </w:r>
      <w:r w:rsidR="00986F71" w:rsidRPr="0061321F">
        <w:rPr>
          <w:color w:val="auto"/>
        </w:rPr>
        <w:t>r vitin 2021</w:t>
      </w:r>
      <w:r w:rsidR="0026300B" w:rsidRPr="0061321F">
        <w:rPr>
          <w:color w:val="auto"/>
        </w:rPr>
        <w:t xml:space="preserve"> </w:t>
      </w:r>
      <w:r w:rsidR="00E166CA" w:rsidRPr="0061321F">
        <w:rPr>
          <w:color w:val="auto"/>
        </w:rPr>
        <w:t>j</w:t>
      </w:r>
      <w:r w:rsidR="0026300B" w:rsidRPr="0061321F">
        <w:rPr>
          <w:color w:val="auto"/>
        </w:rPr>
        <w:t>a</w:t>
      </w:r>
      <w:r w:rsidR="00E166CA" w:rsidRPr="0061321F">
        <w:rPr>
          <w:color w:val="auto"/>
        </w:rPr>
        <w:t>n</w:t>
      </w:r>
      <w:r w:rsidR="00A42CD6" w:rsidRPr="0061321F">
        <w:rPr>
          <w:color w:val="auto"/>
        </w:rPr>
        <w:t>ë</w:t>
      </w:r>
      <w:r w:rsidR="00E166CA" w:rsidRPr="0061321F">
        <w:rPr>
          <w:color w:val="auto"/>
        </w:rPr>
        <w:t xml:space="preserve"> d</w:t>
      </w:r>
      <w:r w:rsidR="00A42CD6" w:rsidRPr="0061321F">
        <w:rPr>
          <w:color w:val="auto"/>
        </w:rPr>
        <w:t>ë</w:t>
      </w:r>
      <w:r w:rsidR="00E166CA" w:rsidRPr="0061321F">
        <w:rPr>
          <w:color w:val="auto"/>
        </w:rPr>
        <w:t>rguar</w:t>
      </w:r>
      <w:r w:rsidR="00BC265C" w:rsidRPr="0061321F">
        <w:rPr>
          <w:color w:val="auto"/>
        </w:rPr>
        <w:t xml:space="preserve"> </w:t>
      </w:r>
      <w:r w:rsidR="00212EDA" w:rsidRPr="0061321F">
        <w:rPr>
          <w:color w:val="auto"/>
        </w:rPr>
        <w:t>210</w:t>
      </w:r>
      <w:r w:rsidR="00CD025E" w:rsidRPr="0061321F">
        <w:rPr>
          <w:color w:val="auto"/>
        </w:rPr>
        <w:t xml:space="preserve"> çështje për gjykim, duke shënuar një rritje me</w:t>
      </w:r>
      <w:r w:rsidR="00212EDA" w:rsidRPr="0061321F">
        <w:rPr>
          <w:color w:val="auto"/>
        </w:rPr>
        <w:t xml:space="preserve"> 64</w:t>
      </w:r>
      <w:r w:rsidR="00CD025E" w:rsidRPr="0061321F">
        <w:rPr>
          <w:color w:val="auto"/>
        </w:rPr>
        <w:t xml:space="preserve"> procedime më shumë</w:t>
      </w:r>
      <w:r w:rsidR="00BC265C" w:rsidRPr="0061321F">
        <w:rPr>
          <w:color w:val="auto"/>
        </w:rPr>
        <w:t xml:space="preserve"> krahasuar me vitin 2020</w:t>
      </w:r>
      <w:r w:rsidR="00CD025E" w:rsidRPr="0061321F">
        <w:rPr>
          <w:rStyle w:val="FootnoteReference"/>
          <w:color w:val="auto"/>
        </w:rPr>
        <w:footnoteReference w:id="117"/>
      </w:r>
      <w:r w:rsidR="00CD025E" w:rsidRPr="0061321F">
        <w:rPr>
          <w:color w:val="auto"/>
        </w:rPr>
        <w:t>,</w:t>
      </w:r>
      <w:r w:rsidR="00212EDA" w:rsidRPr="0061321F">
        <w:rPr>
          <w:color w:val="auto"/>
        </w:rPr>
        <w:t xml:space="preserve"> </w:t>
      </w:r>
      <w:r w:rsidR="00D94AAB" w:rsidRPr="0061321F">
        <w:rPr>
          <w:color w:val="auto"/>
        </w:rPr>
        <w:t>ë</w:t>
      </w:r>
      <w:r w:rsidR="00212EDA" w:rsidRPr="0061321F">
        <w:rPr>
          <w:color w:val="auto"/>
        </w:rPr>
        <w:t>sht</w:t>
      </w:r>
      <w:r w:rsidR="00D94AAB" w:rsidRPr="0061321F">
        <w:rPr>
          <w:color w:val="auto"/>
        </w:rPr>
        <w:t>ë</w:t>
      </w:r>
      <w:r w:rsidR="00212EDA" w:rsidRPr="0061321F">
        <w:rPr>
          <w:color w:val="auto"/>
        </w:rPr>
        <w:t xml:space="preserve"> </w:t>
      </w:r>
      <w:r w:rsidR="00CD025E" w:rsidRPr="0061321F">
        <w:rPr>
          <w:color w:val="auto"/>
        </w:rPr>
        <w:t xml:space="preserve">vendosur mosfillimi </w:t>
      </w:r>
      <w:r w:rsidR="00BC265C" w:rsidRPr="0061321F">
        <w:rPr>
          <w:color w:val="auto"/>
        </w:rPr>
        <w:t>i procedimit për 464 raste</w:t>
      </w:r>
      <w:r w:rsidR="00BC265C" w:rsidRPr="0061321F">
        <w:rPr>
          <w:rStyle w:val="FootnoteReference"/>
          <w:color w:val="auto"/>
        </w:rPr>
        <w:footnoteReference w:id="118"/>
      </w:r>
      <w:r w:rsidR="00BC265C" w:rsidRPr="0061321F">
        <w:rPr>
          <w:color w:val="auto"/>
        </w:rPr>
        <w:t xml:space="preserve"> </w:t>
      </w:r>
      <w:r w:rsidR="00CC2033" w:rsidRPr="0061321F">
        <w:rPr>
          <w:color w:val="auto"/>
        </w:rPr>
        <w:t>duke sh</w:t>
      </w:r>
      <w:r w:rsidR="00563679" w:rsidRPr="0061321F">
        <w:rPr>
          <w:color w:val="auto"/>
        </w:rPr>
        <w:t>ë</w:t>
      </w:r>
      <w:r w:rsidR="00CC2033" w:rsidRPr="0061321F">
        <w:rPr>
          <w:color w:val="auto"/>
        </w:rPr>
        <w:t>nuar rritje me 371 raste m</w:t>
      </w:r>
      <w:r w:rsidR="00563679" w:rsidRPr="0061321F">
        <w:rPr>
          <w:color w:val="auto"/>
        </w:rPr>
        <w:t>ë</w:t>
      </w:r>
      <w:r w:rsidR="00CC2033" w:rsidRPr="0061321F">
        <w:rPr>
          <w:color w:val="auto"/>
        </w:rPr>
        <w:t xml:space="preserve"> shum</w:t>
      </w:r>
      <w:r w:rsidR="00563679" w:rsidRPr="0061321F">
        <w:rPr>
          <w:color w:val="auto"/>
        </w:rPr>
        <w:t>ë</w:t>
      </w:r>
      <w:r w:rsidR="00CC2033" w:rsidRPr="0061321F">
        <w:rPr>
          <w:color w:val="auto"/>
        </w:rPr>
        <w:t xml:space="preserve"> krahasuar me vitin 2020</w:t>
      </w:r>
      <w:r w:rsidR="00E166CA" w:rsidRPr="0061321F">
        <w:rPr>
          <w:color w:val="auto"/>
        </w:rPr>
        <w:t>, si</w:t>
      </w:r>
      <w:r w:rsidR="00CC2033" w:rsidRPr="0061321F">
        <w:rPr>
          <w:color w:val="auto"/>
        </w:rPr>
        <w:t xml:space="preserve"> </w:t>
      </w:r>
      <w:r w:rsidR="00CD025E" w:rsidRPr="0061321F">
        <w:rPr>
          <w:color w:val="auto"/>
        </w:rPr>
        <w:t xml:space="preserve">dhe për </w:t>
      </w:r>
      <w:r w:rsidR="00212EDA" w:rsidRPr="0061321F">
        <w:rPr>
          <w:color w:val="auto"/>
        </w:rPr>
        <w:t>302</w:t>
      </w:r>
      <w:r w:rsidR="00CD025E" w:rsidRPr="0061321F">
        <w:rPr>
          <w:color w:val="auto"/>
        </w:rPr>
        <w:t xml:space="preserve"> </w:t>
      </w:r>
      <w:r w:rsidR="00BC265C" w:rsidRPr="0061321F">
        <w:rPr>
          <w:color w:val="auto"/>
        </w:rPr>
        <w:t>raste</w:t>
      </w:r>
      <w:r w:rsidR="00CC2033" w:rsidRPr="0061321F">
        <w:rPr>
          <w:rStyle w:val="FootnoteReference"/>
          <w:color w:val="auto"/>
        </w:rPr>
        <w:footnoteReference w:id="119"/>
      </w:r>
      <w:r w:rsidR="00BC265C" w:rsidRPr="0061321F">
        <w:rPr>
          <w:color w:val="auto"/>
        </w:rPr>
        <w:t xml:space="preserve"> </w:t>
      </w:r>
      <w:r w:rsidR="00CD025E" w:rsidRPr="0061321F">
        <w:rPr>
          <w:color w:val="auto"/>
        </w:rPr>
        <w:t>është vendosur pushimi i çështjes</w:t>
      </w:r>
      <w:r w:rsidR="00CC2033" w:rsidRPr="0061321F">
        <w:rPr>
          <w:color w:val="auto"/>
        </w:rPr>
        <w:t>, duke sh</w:t>
      </w:r>
      <w:r w:rsidR="00563679" w:rsidRPr="0061321F">
        <w:rPr>
          <w:color w:val="auto"/>
        </w:rPr>
        <w:t>ë</w:t>
      </w:r>
      <w:r w:rsidR="00CC2033" w:rsidRPr="0061321F">
        <w:rPr>
          <w:color w:val="auto"/>
        </w:rPr>
        <w:t>nuar rritje me 103 raste m</w:t>
      </w:r>
      <w:r w:rsidR="00563679" w:rsidRPr="0061321F">
        <w:rPr>
          <w:color w:val="auto"/>
        </w:rPr>
        <w:t>ë</w:t>
      </w:r>
      <w:r w:rsidR="00CC2033" w:rsidRPr="0061321F">
        <w:rPr>
          <w:color w:val="auto"/>
        </w:rPr>
        <w:t xml:space="preserve"> shum</w:t>
      </w:r>
      <w:r w:rsidR="00563679" w:rsidRPr="0061321F">
        <w:rPr>
          <w:color w:val="auto"/>
        </w:rPr>
        <w:t>ë</w:t>
      </w:r>
      <w:r w:rsidR="00E166CA" w:rsidRPr="0061321F">
        <w:rPr>
          <w:color w:val="auto"/>
        </w:rPr>
        <w:t xml:space="preserve"> se n</w:t>
      </w:r>
      <w:r w:rsidR="00A42CD6" w:rsidRPr="0061321F">
        <w:rPr>
          <w:color w:val="auto"/>
        </w:rPr>
        <w:t>ë</w:t>
      </w:r>
      <w:r w:rsidR="00E166CA" w:rsidRPr="0061321F">
        <w:rPr>
          <w:color w:val="auto"/>
        </w:rPr>
        <w:t xml:space="preserve"> vitin 2020.</w:t>
      </w:r>
      <w:r w:rsidR="00CD025E" w:rsidRPr="0061321F">
        <w:rPr>
          <w:color w:val="auto"/>
        </w:rPr>
        <w:t xml:space="preserve"> </w:t>
      </w:r>
      <w:r w:rsidR="00212EDA" w:rsidRPr="0061321F">
        <w:rPr>
          <w:color w:val="auto"/>
        </w:rPr>
        <w:t xml:space="preserve">Sa i përket aplikimit të masës alternative të shmangies, nga të dhënat statistikore për vitin 2021 rezulton se në kuadrin e </w:t>
      </w:r>
      <w:r w:rsidR="00563679" w:rsidRPr="0061321F">
        <w:rPr>
          <w:color w:val="auto"/>
        </w:rPr>
        <w:t xml:space="preserve">766 </w:t>
      </w:r>
      <w:r w:rsidR="00212EDA" w:rsidRPr="0061321F">
        <w:rPr>
          <w:color w:val="auto"/>
        </w:rPr>
        <w:t>procedimeve të mosfilluara/ të pushuara në 324 raste është aplikuar masa alternative e shmangies</w:t>
      </w:r>
      <w:r w:rsidR="00A2314F" w:rsidRPr="0061321F">
        <w:rPr>
          <w:color w:val="auto"/>
        </w:rPr>
        <w:t>.</w:t>
      </w:r>
    </w:p>
    <w:p w14:paraId="756089C3" w14:textId="68005B9B" w:rsidR="005B6CE5" w:rsidRPr="0061321F" w:rsidRDefault="00604AAF" w:rsidP="003B775A">
      <w:pPr>
        <w:pStyle w:val="ATEXXX"/>
        <w:rPr>
          <w:color w:val="auto"/>
        </w:rPr>
      </w:pPr>
      <w:r w:rsidRPr="0061321F">
        <w:rPr>
          <w:color w:val="auto"/>
        </w:rPr>
        <w:t xml:space="preserve">- </w:t>
      </w:r>
      <w:r w:rsidR="00A2314F" w:rsidRPr="0061321F">
        <w:rPr>
          <w:color w:val="auto"/>
        </w:rPr>
        <w:t>Në lidhje me</w:t>
      </w:r>
      <w:r w:rsidR="005B6CE5" w:rsidRPr="0061321F">
        <w:rPr>
          <w:color w:val="auto"/>
        </w:rPr>
        <w:t xml:space="preserve"> veprën penale </w:t>
      </w:r>
      <w:r w:rsidR="008A7602">
        <w:rPr>
          <w:color w:val="auto"/>
        </w:rPr>
        <w:t>“</w:t>
      </w:r>
      <w:r w:rsidR="005B6CE5" w:rsidRPr="0061321F">
        <w:rPr>
          <w:color w:val="auto"/>
        </w:rPr>
        <w:t>Krimet seksuale</w:t>
      </w:r>
      <w:r w:rsidR="008A7602">
        <w:rPr>
          <w:color w:val="auto"/>
        </w:rPr>
        <w:t>”</w:t>
      </w:r>
      <w:r w:rsidR="00A2314F" w:rsidRPr="0061321F">
        <w:rPr>
          <w:color w:val="auto"/>
        </w:rPr>
        <w:t xml:space="preserve"> janë regjistruar 158 procedime penale, me rritje prej 13.92% të numrit të procedimeve penale dhe me 107 të pandehur ose me rritje prej 2.8% të numrit të</w:t>
      </w:r>
      <w:r w:rsidR="00907927" w:rsidRPr="0061321F">
        <w:rPr>
          <w:color w:val="auto"/>
        </w:rPr>
        <w:t xml:space="preserve"> të</w:t>
      </w:r>
      <w:r w:rsidR="00A2314F" w:rsidRPr="0061321F">
        <w:rPr>
          <w:color w:val="auto"/>
        </w:rPr>
        <w:t xml:space="preserve"> pandehurve të regjistruar, krahasuar me vitin 2020. Gjithashtu</w:t>
      </w:r>
      <w:r w:rsidR="00907927" w:rsidRPr="0061321F">
        <w:rPr>
          <w:color w:val="auto"/>
        </w:rPr>
        <w:t>,</w:t>
      </w:r>
      <w:r w:rsidR="00A2314F" w:rsidRPr="0061321F">
        <w:rPr>
          <w:color w:val="auto"/>
        </w:rPr>
        <w:t xml:space="preserve"> janë dërguar për gjykim 83 procedime me 93 të pandehur, ku rezulton me rritje pre</w:t>
      </w:r>
      <w:r w:rsidR="005B6CE5" w:rsidRPr="0061321F">
        <w:rPr>
          <w:color w:val="auto"/>
        </w:rPr>
        <w:t>j 48.</w:t>
      </w:r>
      <w:r w:rsidR="00A2314F" w:rsidRPr="0061321F">
        <w:rPr>
          <w:color w:val="auto"/>
        </w:rPr>
        <w:t>45% të numrit të procedimeve për gjykim dhe me 52</w:t>
      </w:r>
      <w:r w:rsidR="005B6CE5" w:rsidRPr="0061321F">
        <w:rPr>
          <w:color w:val="auto"/>
        </w:rPr>
        <w:t>.</w:t>
      </w:r>
      <w:r w:rsidR="00A2314F" w:rsidRPr="0061321F">
        <w:rPr>
          <w:color w:val="auto"/>
        </w:rPr>
        <w:t>45% të numrit të të pandehurve krahasuar me vitin 2020.</w:t>
      </w:r>
    </w:p>
    <w:p w14:paraId="756089C4" w14:textId="1FCEA0D2" w:rsidR="005B6CE5" w:rsidRPr="0061321F" w:rsidRDefault="00604AAF" w:rsidP="003B775A">
      <w:pPr>
        <w:pStyle w:val="ATEXXX"/>
        <w:rPr>
          <w:color w:val="auto"/>
        </w:rPr>
      </w:pPr>
      <w:r w:rsidRPr="0061321F">
        <w:rPr>
          <w:color w:val="auto"/>
        </w:rPr>
        <w:t xml:space="preserve">- </w:t>
      </w:r>
      <w:r w:rsidR="00A2314F" w:rsidRPr="0061321F">
        <w:rPr>
          <w:color w:val="auto"/>
        </w:rPr>
        <w:t>Lidhur me masat e sigurimit personal p</w:t>
      </w:r>
      <w:r w:rsidR="00EB65EF" w:rsidRPr="0061321F">
        <w:rPr>
          <w:color w:val="auto"/>
        </w:rPr>
        <w:t>ë</w:t>
      </w:r>
      <w:r w:rsidR="00A2314F" w:rsidRPr="0061321F">
        <w:rPr>
          <w:color w:val="auto"/>
        </w:rPr>
        <w:t xml:space="preserve">r </w:t>
      </w:r>
      <w:r w:rsidR="005B6CE5" w:rsidRPr="0061321F">
        <w:rPr>
          <w:color w:val="auto"/>
        </w:rPr>
        <w:t xml:space="preserve">veprën penale </w:t>
      </w:r>
      <w:r w:rsidR="008A7602">
        <w:rPr>
          <w:color w:val="auto"/>
        </w:rPr>
        <w:t>“</w:t>
      </w:r>
      <w:r w:rsidR="005B6CE5" w:rsidRPr="0061321F">
        <w:rPr>
          <w:color w:val="auto"/>
        </w:rPr>
        <w:t>Krimet seksuale</w:t>
      </w:r>
      <w:r w:rsidR="008A7602">
        <w:rPr>
          <w:color w:val="auto"/>
        </w:rPr>
        <w:t>”</w:t>
      </w:r>
      <w:r w:rsidR="00A2314F" w:rsidRPr="0061321F">
        <w:rPr>
          <w:color w:val="auto"/>
        </w:rPr>
        <w:t>, rezulton ashpërsim i masave, ku 98</w:t>
      </w:r>
      <w:r w:rsidR="005B6CE5" w:rsidRPr="0061321F">
        <w:rPr>
          <w:color w:val="auto"/>
        </w:rPr>
        <w:t>.</w:t>
      </w:r>
      <w:r w:rsidR="008D0C57" w:rsidRPr="0061321F">
        <w:rPr>
          <w:color w:val="auto"/>
        </w:rPr>
        <w:t>6</w:t>
      </w:r>
      <w:r w:rsidR="00A2314F" w:rsidRPr="0061321F">
        <w:rPr>
          <w:color w:val="auto"/>
        </w:rPr>
        <w:t>% janë kërkesa për masën e sigurimit</w:t>
      </w:r>
      <w:r w:rsidR="005B6CE5" w:rsidRPr="0061321F">
        <w:rPr>
          <w:color w:val="auto"/>
        </w:rPr>
        <w:t xml:space="preserve"> </w:t>
      </w:r>
      <w:r w:rsidR="008A7602">
        <w:rPr>
          <w:color w:val="auto"/>
        </w:rPr>
        <w:t>“</w:t>
      </w:r>
      <w:r w:rsidR="005B6CE5" w:rsidRPr="0061321F">
        <w:rPr>
          <w:color w:val="auto"/>
        </w:rPr>
        <w:t>arrest në burg</w:t>
      </w:r>
      <w:r w:rsidR="008A7602">
        <w:rPr>
          <w:color w:val="auto"/>
        </w:rPr>
        <w:t>”</w:t>
      </w:r>
      <w:r w:rsidR="005B6CE5" w:rsidRPr="0061321F">
        <w:rPr>
          <w:color w:val="auto"/>
        </w:rPr>
        <w:t xml:space="preserve"> dhe vetëm 1,4</w:t>
      </w:r>
      <w:r w:rsidR="00A2314F" w:rsidRPr="0061321F">
        <w:rPr>
          <w:color w:val="auto"/>
        </w:rPr>
        <w:t>% janë kërkesa me detyrimin për t’u paraqitur në policinë gjyqësore, ku krahasuar me vitin 2020 ky raport është me rritje 4,1%. Gjithashtu</w:t>
      </w:r>
      <w:r w:rsidR="00907927" w:rsidRPr="0061321F">
        <w:rPr>
          <w:color w:val="auto"/>
        </w:rPr>
        <w:t>,</w:t>
      </w:r>
      <w:r w:rsidR="00A2314F" w:rsidRPr="0061321F">
        <w:rPr>
          <w:color w:val="auto"/>
        </w:rPr>
        <w:t xml:space="preserve"> ka rritje të kërkesave për caktimin e dënimit me burg, ku konkretisht</w:t>
      </w:r>
      <w:r w:rsidR="005B6CE5" w:rsidRPr="0061321F">
        <w:rPr>
          <w:color w:val="auto"/>
        </w:rPr>
        <w:t xml:space="preserve"> janë 81.9</w:t>
      </w:r>
      <w:r w:rsidR="00A2314F" w:rsidRPr="0061321F">
        <w:rPr>
          <w:color w:val="auto"/>
        </w:rPr>
        <w:t>% kërkesa për caktimin e dënimit me burg</w:t>
      </w:r>
      <w:r w:rsidR="00907927" w:rsidRPr="0061321F">
        <w:rPr>
          <w:color w:val="auto"/>
        </w:rPr>
        <w:t>,</w:t>
      </w:r>
      <w:r w:rsidR="00A2314F" w:rsidRPr="0061321F">
        <w:rPr>
          <w:color w:val="auto"/>
        </w:rPr>
        <w:t xml:space="preserve"> ndërsa në vitin 2020 ka qenë 80.4%, si dhe ka ulje të d</w:t>
      </w:r>
      <w:r w:rsidR="005B6CE5" w:rsidRPr="0061321F">
        <w:rPr>
          <w:color w:val="auto"/>
        </w:rPr>
        <w:t>ënimit alternativ, ku janë 18,4</w:t>
      </w:r>
      <w:r w:rsidR="00A2314F" w:rsidRPr="0061321F">
        <w:rPr>
          <w:color w:val="auto"/>
        </w:rPr>
        <w:t xml:space="preserve">% të kërkesave për dënim alternativ, krahasuar me vitin </w:t>
      </w:r>
      <w:r w:rsidR="005B6CE5" w:rsidRPr="0061321F">
        <w:rPr>
          <w:color w:val="auto"/>
        </w:rPr>
        <w:t>2020 kur ky raport ka qenë 19.6</w:t>
      </w:r>
      <w:r w:rsidR="00A2314F" w:rsidRPr="0061321F">
        <w:rPr>
          <w:color w:val="auto"/>
        </w:rPr>
        <w:t xml:space="preserve">%. </w:t>
      </w:r>
    </w:p>
    <w:p w14:paraId="756089C5" w14:textId="1C3B5D49" w:rsidR="005B6CE5" w:rsidRPr="0061321F" w:rsidRDefault="00604AAF" w:rsidP="003B775A">
      <w:pPr>
        <w:pStyle w:val="ATEXXX"/>
        <w:rPr>
          <w:color w:val="auto"/>
        </w:rPr>
      </w:pPr>
      <w:r w:rsidRPr="0061321F">
        <w:rPr>
          <w:color w:val="auto"/>
        </w:rPr>
        <w:t xml:space="preserve">- </w:t>
      </w:r>
      <w:r w:rsidR="00A2314F" w:rsidRPr="0061321F">
        <w:rPr>
          <w:color w:val="auto"/>
        </w:rPr>
        <w:t>Për</w:t>
      </w:r>
      <w:r w:rsidR="005B6CE5" w:rsidRPr="0061321F">
        <w:rPr>
          <w:color w:val="auto"/>
        </w:rPr>
        <w:t xml:space="preserve"> </w:t>
      </w:r>
      <w:r w:rsidR="00A2314F" w:rsidRPr="0061321F">
        <w:rPr>
          <w:color w:val="auto"/>
        </w:rPr>
        <w:t>sa i përket politikës penale p</w:t>
      </w:r>
      <w:r w:rsidR="00EB65EF" w:rsidRPr="0061321F">
        <w:rPr>
          <w:color w:val="auto"/>
        </w:rPr>
        <w:t>ë</w:t>
      </w:r>
      <w:r w:rsidR="00A2314F" w:rsidRPr="0061321F">
        <w:rPr>
          <w:color w:val="auto"/>
        </w:rPr>
        <w:t xml:space="preserve">r </w:t>
      </w:r>
      <w:r w:rsidR="005B6CE5" w:rsidRPr="0061321F">
        <w:rPr>
          <w:color w:val="auto"/>
        </w:rPr>
        <w:t xml:space="preserve">veprën penale </w:t>
      </w:r>
      <w:r w:rsidR="008A7602">
        <w:rPr>
          <w:color w:val="auto"/>
        </w:rPr>
        <w:t>“</w:t>
      </w:r>
      <w:r w:rsidR="005B6CE5" w:rsidRPr="0061321F">
        <w:rPr>
          <w:color w:val="auto"/>
        </w:rPr>
        <w:t>Krimet seksuale</w:t>
      </w:r>
      <w:r w:rsidR="008A7602">
        <w:rPr>
          <w:color w:val="auto"/>
        </w:rPr>
        <w:t>”</w:t>
      </w:r>
      <w:r w:rsidR="00A2314F" w:rsidRPr="0061321F">
        <w:rPr>
          <w:color w:val="auto"/>
        </w:rPr>
        <w:t xml:space="preserve">, mbetet e ashpër, ku 100% e rasteve është kërkuar masa e sigurimit </w:t>
      </w:r>
      <w:r w:rsidR="008A7602">
        <w:rPr>
          <w:color w:val="auto"/>
        </w:rPr>
        <w:t>“</w:t>
      </w:r>
      <w:r w:rsidR="00A2314F" w:rsidRPr="0061321F">
        <w:rPr>
          <w:color w:val="auto"/>
        </w:rPr>
        <w:t>arrest në burg</w:t>
      </w:r>
      <w:r w:rsidR="008A7602">
        <w:rPr>
          <w:color w:val="auto"/>
        </w:rPr>
        <w:t>”</w:t>
      </w:r>
      <w:r w:rsidR="00A2314F" w:rsidRPr="0061321F">
        <w:rPr>
          <w:color w:val="auto"/>
        </w:rPr>
        <w:t>, ndërsa për sa i përket caktimit të dënimit rezulton 67% e kërkesave dënim me burg dhe 33% dënime alternative.</w:t>
      </w:r>
      <w:r w:rsidR="008D0C57" w:rsidRPr="0061321F">
        <w:rPr>
          <w:color w:val="auto"/>
        </w:rPr>
        <w:t xml:space="preserve"> </w:t>
      </w:r>
    </w:p>
    <w:p w14:paraId="756089C6" w14:textId="2DE636A6" w:rsidR="005B6CE5" w:rsidRPr="0061321F" w:rsidRDefault="00604AAF" w:rsidP="003B775A">
      <w:pPr>
        <w:pStyle w:val="ATEXXX"/>
        <w:rPr>
          <w:color w:val="auto"/>
        </w:rPr>
      </w:pPr>
      <w:r w:rsidRPr="0061321F">
        <w:rPr>
          <w:color w:val="auto"/>
        </w:rPr>
        <w:t xml:space="preserve">- </w:t>
      </w:r>
      <w:r w:rsidR="00CD025E" w:rsidRPr="0061321F">
        <w:rPr>
          <w:color w:val="auto"/>
        </w:rPr>
        <w:t>Në lidhje me veprat penale në fushën e mjedisit</w:t>
      </w:r>
      <w:r w:rsidR="00CD025E" w:rsidRPr="0061321F">
        <w:rPr>
          <w:color w:val="auto"/>
          <w:vertAlign w:val="superscript"/>
        </w:rPr>
        <w:footnoteReference w:id="120"/>
      </w:r>
      <w:r w:rsidR="00CD025E" w:rsidRPr="0061321F">
        <w:rPr>
          <w:color w:val="auto"/>
        </w:rPr>
        <w:t>,</w:t>
      </w:r>
      <w:r w:rsidR="00965FF0" w:rsidRPr="0061321F">
        <w:rPr>
          <w:color w:val="auto"/>
        </w:rPr>
        <w:t xml:space="preserve"> </w:t>
      </w:r>
      <w:r w:rsidR="00CD025E" w:rsidRPr="0061321F">
        <w:rPr>
          <w:color w:val="auto"/>
        </w:rPr>
        <w:t>nga të d</w:t>
      </w:r>
      <w:r w:rsidR="00157BF9" w:rsidRPr="0061321F">
        <w:rPr>
          <w:color w:val="auto"/>
        </w:rPr>
        <w:t>hënat statistikore në vitin 2021 janë regjistruar 314 çështje penale, ose 1.1</w:t>
      </w:r>
      <w:r w:rsidR="00CD025E" w:rsidRPr="0061321F">
        <w:rPr>
          <w:color w:val="auto"/>
        </w:rPr>
        <w:t>% e totalit të çështjeve të</w:t>
      </w:r>
      <w:r w:rsidR="00157BF9" w:rsidRPr="0061321F">
        <w:rPr>
          <w:color w:val="auto"/>
        </w:rPr>
        <w:t xml:space="preserve"> regjistruara në këtë vit, me 79</w:t>
      </w:r>
      <w:r w:rsidR="00CD025E" w:rsidRPr="0061321F">
        <w:rPr>
          <w:color w:val="auto"/>
        </w:rPr>
        <w:t xml:space="preserve"> persona </w:t>
      </w:r>
      <w:r w:rsidR="00CD025E" w:rsidRPr="0061321F">
        <w:rPr>
          <w:color w:val="auto"/>
        </w:rPr>
        <w:lastRenderedPageBreak/>
        <w:t>nën hetim dhe</w:t>
      </w:r>
      <w:r w:rsidR="00157BF9" w:rsidRPr="0061321F">
        <w:rPr>
          <w:color w:val="auto"/>
        </w:rPr>
        <w:t xml:space="preserve"> 53</w:t>
      </w:r>
      <w:r w:rsidR="00CD025E" w:rsidRPr="0061321F">
        <w:rPr>
          <w:color w:val="auto"/>
        </w:rPr>
        <w:t xml:space="preserve"> të pan</w:t>
      </w:r>
      <w:r w:rsidR="00157BF9" w:rsidRPr="0061321F">
        <w:rPr>
          <w:color w:val="auto"/>
        </w:rPr>
        <w:t>dehur. Në krahasim me vitin 2020</w:t>
      </w:r>
      <w:r w:rsidR="00CD025E" w:rsidRPr="0061321F">
        <w:rPr>
          <w:color w:val="auto"/>
          <w:vertAlign w:val="superscript"/>
        </w:rPr>
        <w:footnoteReference w:id="121"/>
      </w:r>
      <w:r w:rsidR="00157BF9" w:rsidRPr="0061321F">
        <w:rPr>
          <w:color w:val="auto"/>
        </w:rPr>
        <w:t>, rezulton një rënie</w:t>
      </w:r>
      <w:r w:rsidR="00CD025E" w:rsidRPr="0061321F">
        <w:rPr>
          <w:color w:val="auto"/>
        </w:rPr>
        <w:t xml:space="preserve"> e l</w:t>
      </w:r>
      <w:r w:rsidR="00157BF9" w:rsidRPr="0061321F">
        <w:rPr>
          <w:color w:val="auto"/>
        </w:rPr>
        <w:t>ehtë e numrit të çështjeve me 17 çështje më pak, me 9 persona nën hetim më pak dhe një rënie e lehtë me 3</w:t>
      </w:r>
      <w:r w:rsidR="00CD025E" w:rsidRPr="0061321F">
        <w:rPr>
          <w:color w:val="auto"/>
        </w:rPr>
        <w:t xml:space="preserve"> t</w:t>
      </w:r>
      <w:r w:rsidR="00157BF9" w:rsidRPr="0061321F">
        <w:rPr>
          <w:color w:val="auto"/>
        </w:rPr>
        <w:t>ë pandehur më pak, ose me ulje 5% të numrit të procedimeve dhe ulje me 10%</w:t>
      </w:r>
      <w:r w:rsidR="008D0C57" w:rsidRPr="0061321F">
        <w:rPr>
          <w:color w:val="auto"/>
        </w:rPr>
        <w:t xml:space="preserve"> </w:t>
      </w:r>
      <w:r w:rsidR="00D22C49" w:rsidRPr="0061321F">
        <w:rPr>
          <w:color w:val="auto"/>
        </w:rPr>
        <w:t>e numrit t</w:t>
      </w:r>
      <w:r w:rsidR="003564E1" w:rsidRPr="0061321F">
        <w:rPr>
          <w:color w:val="auto"/>
        </w:rPr>
        <w:t>ë</w:t>
      </w:r>
      <w:r w:rsidR="00D22C49" w:rsidRPr="0061321F">
        <w:rPr>
          <w:color w:val="auto"/>
        </w:rPr>
        <w:t xml:space="preserve"> personave n</w:t>
      </w:r>
      <w:r w:rsidR="003564E1" w:rsidRPr="0061321F">
        <w:rPr>
          <w:color w:val="auto"/>
        </w:rPr>
        <w:t>ë</w:t>
      </w:r>
      <w:r w:rsidR="00D22C49" w:rsidRPr="0061321F">
        <w:rPr>
          <w:color w:val="auto"/>
        </w:rPr>
        <w:t>n hetim</w:t>
      </w:r>
      <w:r w:rsidR="00CD532C" w:rsidRPr="0061321F">
        <w:rPr>
          <w:color w:val="auto"/>
        </w:rPr>
        <w:t xml:space="preserve"> </w:t>
      </w:r>
      <w:r w:rsidR="00D22C49" w:rsidRPr="0061321F">
        <w:rPr>
          <w:color w:val="auto"/>
        </w:rPr>
        <w:t xml:space="preserve">krahasuar me ata </w:t>
      </w:r>
      <w:r w:rsidR="00157BF9" w:rsidRPr="0061321F">
        <w:rPr>
          <w:color w:val="auto"/>
        </w:rPr>
        <w:t>të regjistruar për vitin 2020</w:t>
      </w:r>
      <w:r w:rsidR="00CD025E" w:rsidRPr="0061321F">
        <w:rPr>
          <w:color w:val="auto"/>
        </w:rPr>
        <w:t xml:space="preserve">. Numri më i madh i çështjeve penale vijon të jetë i regjistruar për veprën penale </w:t>
      </w:r>
      <w:r w:rsidR="008A7602">
        <w:rPr>
          <w:color w:val="auto"/>
        </w:rPr>
        <w:t>“</w:t>
      </w:r>
      <w:r w:rsidR="00CD025E" w:rsidRPr="0061321F">
        <w:rPr>
          <w:color w:val="auto"/>
        </w:rPr>
        <w:t>Prerja e paligjshme e pyjeve</w:t>
      </w:r>
      <w:r w:rsidR="008A7602">
        <w:rPr>
          <w:color w:val="auto"/>
        </w:rPr>
        <w:t>”</w:t>
      </w:r>
      <w:r w:rsidR="00907927" w:rsidRPr="0061321F">
        <w:rPr>
          <w:color w:val="auto"/>
        </w:rPr>
        <w:t>,</w:t>
      </w:r>
      <w:r w:rsidR="00CD025E" w:rsidRPr="0061321F">
        <w:rPr>
          <w:color w:val="auto"/>
        </w:rPr>
        <w:t xml:space="preserve"> parashiku</w:t>
      </w:r>
      <w:r w:rsidR="008D0C57" w:rsidRPr="0061321F">
        <w:rPr>
          <w:color w:val="auto"/>
        </w:rPr>
        <w:t xml:space="preserve">ar nga neni 205 i Kodit </w:t>
      </w:r>
      <w:r w:rsidR="00157BF9" w:rsidRPr="0061321F">
        <w:rPr>
          <w:color w:val="auto"/>
        </w:rPr>
        <w:t>Penal</w:t>
      </w:r>
      <w:r w:rsidR="00907927" w:rsidRPr="0061321F">
        <w:rPr>
          <w:color w:val="auto"/>
        </w:rPr>
        <w:t>,</w:t>
      </w:r>
      <w:r w:rsidR="00157BF9" w:rsidRPr="0061321F">
        <w:rPr>
          <w:color w:val="auto"/>
        </w:rPr>
        <w:t xml:space="preserve"> me 148</w:t>
      </w:r>
      <w:r w:rsidR="00CD025E" w:rsidRPr="0061321F">
        <w:rPr>
          <w:color w:val="auto"/>
        </w:rPr>
        <w:t xml:space="preserve"> çështje të regjistruara.</w:t>
      </w:r>
    </w:p>
    <w:p w14:paraId="756089C7" w14:textId="77777777" w:rsidR="005B6CE5" w:rsidRPr="0061321F" w:rsidRDefault="00604AAF" w:rsidP="003B775A">
      <w:pPr>
        <w:pStyle w:val="ATEXXX"/>
        <w:rPr>
          <w:color w:val="auto"/>
        </w:rPr>
      </w:pPr>
      <w:r w:rsidRPr="0061321F">
        <w:rPr>
          <w:color w:val="auto"/>
        </w:rPr>
        <w:t xml:space="preserve">- </w:t>
      </w:r>
      <w:r w:rsidR="00F37ED3" w:rsidRPr="0061321F">
        <w:rPr>
          <w:color w:val="auto"/>
        </w:rPr>
        <w:t>Në lidhje me ç</w:t>
      </w:r>
      <w:r w:rsidR="00CD025E" w:rsidRPr="0061321F">
        <w:rPr>
          <w:color w:val="auto"/>
        </w:rPr>
        <w:t>ështjet e dërguara për gjykim për këtë grup veprash rezulton se pë</w:t>
      </w:r>
      <w:r w:rsidR="00574F27" w:rsidRPr="0061321F">
        <w:rPr>
          <w:color w:val="auto"/>
        </w:rPr>
        <w:t xml:space="preserve">r vitin 2021 janë dërguar për gjykim 80 </w:t>
      </w:r>
      <w:r w:rsidR="00D67316" w:rsidRPr="0061321F">
        <w:rPr>
          <w:color w:val="auto"/>
        </w:rPr>
        <w:t>ç</w:t>
      </w:r>
      <w:r w:rsidR="00574F27" w:rsidRPr="0061321F">
        <w:rPr>
          <w:color w:val="auto"/>
        </w:rPr>
        <w:t>ështje me 89</w:t>
      </w:r>
      <w:r w:rsidR="00CD025E" w:rsidRPr="0061321F">
        <w:rPr>
          <w:color w:val="auto"/>
        </w:rPr>
        <w:t xml:space="preserve"> të pand</w:t>
      </w:r>
      <w:r w:rsidR="00574F27" w:rsidRPr="0061321F">
        <w:rPr>
          <w:color w:val="auto"/>
        </w:rPr>
        <w:t>ehur, ku krahasuar me vitin 2020</w:t>
      </w:r>
      <w:r w:rsidR="00CD025E" w:rsidRPr="0061321F">
        <w:rPr>
          <w:rStyle w:val="FootnoteReference"/>
          <w:color w:val="auto"/>
        </w:rPr>
        <w:footnoteReference w:id="122"/>
      </w:r>
      <w:r w:rsidR="00574F27" w:rsidRPr="0061321F">
        <w:rPr>
          <w:color w:val="auto"/>
        </w:rPr>
        <w:t xml:space="preserve"> rezulton një rritje</w:t>
      </w:r>
      <w:r w:rsidR="008D0C57" w:rsidRPr="0061321F">
        <w:rPr>
          <w:color w:val="auto"/>
        </w:rPr>
        <w:t xml:space="preserve"> </w:t>
      </w:r>
      <w:r w:rsidR="00CD025E" w:rsidRPr="0061321F">
        <w:rPr>
          <w:color w:val="auto"/>
        </w:rPr>
        <w:t>me 1</w:t>
      </w:r>
      <w:r w:rsidR="00574F27" w:rsidRPr="0061321F">
        <w:rPr>
          <w:color w:val="auto"/>
        </w:rPr>
        <w:t xml:space="preserve">6 çështje më shumë </w:t>
      </w:r>
      <w:r w:rsidR="00CD025E" w:rsidRPr="0061321F">
        <w:rPr>
          <w:color w:val="auto"/>
        </w:rPr>
        <w:t>dërguar për gjykim</w:t>
      </w:r>
      <w:r w:rsidR="00574F27" w:rsidRPr="0061321F">
        <w:rPr>
          <w:color w:val="auto"/>
        </w:rPr>
        <w:t xml:space="preserve"> dhe me 19 të pandehur më shumë</w:t>
      </w:r>
      <w:r w:rsidR="00067B2D" w:rsidRPr="0061321F">
        <w:rPr>
          <w:color w:val="auto"/>
        </w:rPr>
        <w:t>.</w:t>
      </w:r>
    </w:p>
    <w:p w14:paraId="756089C8" w14:textId="77777777" w:rsidR="005B6CE5" w:rsidRPr="0061321F" w:rsidRDefault="00604AAF" w:rsidP="003B775A">
      <w:pPr>
        <w:pStyle w:val="ATEXXX"/>
        <w:rPr>
          <w:color w:val="auto"/>
        </w:rPr>
      </w:pPr>
      <w:r w:rsidRPr="0061321F">
        <w:rPr>
          <w:color w:val="auto"/>
          <w:w w:val="105"/>
        </w:rPr>
        <w:t xml:space="preserve">- </w:t>
      </w:r>
      <w:r w:rsidR="0027662E" w:rsidRPr="0061321F">
        <w:rPr>
          <w:color w:val="auto"/>
          <w:w w:val="105"/>
        </w:rPr>
        <w:t>Lidhur me t</w:t>
      </w:r>
      <w:r w:rsidR="00D94AAB" w:rsidRPr="0061321F">
        <w:rPr>
          <w:color w:val="auto"/>
          <w:w w:val="105"/>
        </w:rPr>
        <w:t>ë</w:t>
      </w:r>
      <w:r w:rsidR="0027662E" w:rsidRPr="0061321F">
        <w:rPr>
          <w:color w:val="auto"/>
          <w:w w:val="105"/>
        </w:rPr>
        <w:t xml:space="preserve"> dhënat statistikore për veprat penale që prekin zgjedhjet e lira dhe sistemin demokratik të zgjedhjeve </w:t>
      </w:r>
      <w:r w:rsidR="00907927" w:rsidRPr="0061321F">
        <w:rPr>
          <w:color w:val="auto"/>
          <w:w w:val="105"/>
        </w:rPr>
        <w:t>të cilat janë referuar edhe në r</w:t>
      </w:r>
      <w:r w:rsidR="0027662E" w:rsidRPr="0061321F">
        <w:rPr>
          <w:color w:val="auto"/>
          <w:w w:val="105"/>
        </w:rPr>
        <w:t>ekomandimin nr.</w:t>
      </w:r>
      <w:r w:rsidR="00F745FE" w:rsidRPr="0061321F">
        <w:rPr>
          <w:color w:val="auto"/>
          <w:w w:val="105"/>
        </w:rPr>
        <w:t xml:space="preserve"> </w:t>
      </w:r>
      <w:r w:rsidR="0027662E" w:rsidRPr="0061321F">
        <w:rPr>
          <w:color w:val="auto"/>
          <w:w w:val="105"/>
        </w:rPr>
        <w:t>II</w:t>
      </w:r>
      <w:r w:rsidR="00907927" w:rsidRPr="0061321F">
        <w:rPr>
          <w:color w:val="auto"/>
          <w:w w:val="105"/>
        </w:rPr>
        <w:t>,</w:t>
      </w:r>
      <w:r w:rsidR="0027662E" w:rsidRPr="0061321F">
        <w:rPr>
          <w:color w:val="auto"/>
          <w:w w:val="105"/>
        </w:rPr>
        <w:t xml:space="preserve"> k</w:t>
      </w:r>
      <w:r w:rsidR="0027662E" w:rsidRPr="0061321F">
        <w:rPr>
          <w:color w:val="auto"/>
        </w:rPr>
        <w:t xml:space="preserve">rahas të dhënave për procedimet e regjistruara dhe për procedimet e dërguara për gjykim, janë paraqitur të dhëna lidhur me politikën penale për këtë kategori veprash ku kërkesat e prokurorit në lidhje me dënimet janë 28.57% </w:t>
      </w:r>
      <w:r w:rsidR="00DD50F9" w:rsidRPr="0061321F">
        <w:rPr>
          <w:color w:val="auto"/>
        </w:rPr>
        <w:t xml:space="preserve">e </w:t>
      </w:r>
      <w:r w:rsidR="0027662E" w:rsidRPr="0061321F">
        <w:rPr>
          <w:color w:val="auto"/>
        </w:rPr>
        <w:t>kërkesave për caktimin</w:t>
      </w:r>
      <w:r w:rsidR="006D24EE" w:rsidRPr="0061321F">
        <w:rPr>
          <w:color w:val="auto"/>
        </w:rPr>
        <w:t xml:space="preserve"> </w:t>
      </w:r>
      <w:r w:rsidR="002D4073" w:rsidRPr="0061321F">
        <w:rPr>
          <w:color w:val="auto"/>
        </w:rPr>
        <w:t>e dënimit me burg dhe 71</w:t>
      </w:r>
      <w:r w:rsidR="005B6CE5" w:rsidRPr="0061321F">
        <w:rPr>
          <w:color w:val="auto"/>
        </w:rPr>
        <w:t>.</w:t>
      </w:r>
      <w:r w:rsidR="002D4073" w:rsidRPr="0061321F">
        <w:rPr>
          <w:color w:val="auto"/>
        </w:rPr>
        <w:t>42</w:t>
      </w:r>
      <w:r w:rsidR="0027662E" w:rsidRPr="0061321F">
        <w:rPr>
          <w:color w:val="auto"/>
        </w:rPr>
        <w:t xml:space="preserve">% të kërkesave janë për caktimin e </w:t>
      </w:r>
      <w:r w:rsidR="0057729D" w:rsidRPr="0061321F">
        <w:rPr>
          <w:color w:val="auto"/>
        </w:rPr>
        <w:t xml:space="preserve">dënimeve </w:t>
      </w:r>
      <w:r w:rsidR="0027662E" w:rsidRPr="0061321F">
        <w:rPr>
          <w:color w:val="auto"/>
        </w:rPr>
        <w:t>alternativ</w:t>
      </w:r>
      <w:r w:rsidR="0057729D" w:rsidRPr="0061321F">
        <w:rPr>
          <w:color w:val="auto"/>
        </w:rPr>
        <w:t>e</w:t>
      </w:r>
      <w:r w:rsidR="0027662E" w:rsidRPr="0061321F">
        <w:rPr>
          <w:color w:val="auto"/>
        </w:rPr>
        <w:t>, ku sipas Prokurorisë së Përgjithshme përbën ashpërsim të kërkesave për llojin e dënimit krahasuar me vitin 2020.</w:t>
      </w:r>
      <w:r w:rsidR="00AA5EEF" w:rsidRPr="0061321F">
        <w:rPr>
          <w:color w:val="auto"/>
        </w:rPr>
        <w:t xml:space="preserve"> </w:t>
      </w:r>
    </w:p>
    <w:p w14:paraId="756089C9" w14:textId="51367AC0" w:rsidR="00D85F64" w:rsidRPr="0061321F" w:rsidRDefault="00604AAF" w:rsidP="003B775A">
      <w:pPr>
        <w:pStyle w:val="ATEXXX"/>
        <w:rPr>
          <w:color w:val="auto"/>
        </w:rPr>
      </w:pPr>
      <w:r w:rsidRPr="0061321F">
        <w:rPr>
          <w:color w:val="auto"/>
        </w:rPr>
        <w:t xml:space="preserve">- </w:t>
      </w:r>
      <w:r w:rsidR="00AA5EEF" w:rsidRPr="0061321F">
        <w:rPr>
          <w:color w:val="auto"/>
        </w:rPr>
        <w:t>N</w:t>
      </w:r>
      <w:r w:rsidR="0085298B" w:rsidRPr="0061321F">
        <w:rPr>
          <w:color w:val="auto"/>
        </w:rPr>
        <w:t>ga analiza e t</w:t>
      </w:r>
      <w:r w:rsidR="00543EF8" w:rsidRPr="0061321F">
        <w:rPr>
          <w:color w:val="auto"/>
        </w:rPr>
        <w:t>ë</w:t>
      </w:r>
      <w:r w:rsidR="0085298B" w:rsidRPr="0061321F">
        <w:rPr>
          <w:color w:val="auto"/>
        </w:rPr>
        <w:t xml:space="preserve"> dh</w:t>
      </w:r>
      <w:r w:rsidR="00543EF8" w:rsidRPr="0061321F">
        <w:rPr>
          <w:color w:val="auto"/>
        </w:rPr>
        <w:t>ë</w:t>
      </w:r>
      <w:r w:rsidR="0085298B" w:rsidRPr="0061321F">
        <w:rPr>
          <w:color w:val="auto"/>
        </w:rPr>
        <w:t>nave statistikore n</w:t>
      </w:r>
      <w:r w:rsidR="00543EF8" w:rsidRPr="0061321F">
        <w:rPr>
          <w:color w:val="auto"/>
        </w:rPr>
        <w:t>ë</w:t>
      </w:r>
      <w:r w:rsidR="0085298B" w:rsidRPr="0061321F">
        <w:rPr>
          <w:color w:val="auto"/>
        </w:rPr>
        <w:t xml:space="preserve"> lidhje me politik</w:t>
      </w:r>
      <w:r w:rsidR="00543EF8" w:rsidRPr="0061321F">
        <w:rPr>
          <w:color w:val="auto"/>
        </w:rPr>
        <w:t>ë</w:t>
      </w:r>
      <w:r w:rsidR="0085298B" w:rsidRPr="0061321F">
        <w:rPr>
          <w:color w:val="auto"/>
        </w:rPr>
        <w:t>n e d</w:t>
      </w:r>
      <w:r w:rsidR="00543EF8" w:rsidRPr="0061321F">
        <w:rPr>
          <w:color w:val="auto"/>
        </w:rPr>
        <w:t>ë</w:t>
      </w:r>
      <w:r w:rsidR="0085298B" w:rsidRPr="0061321F">
        <w:rPr>
          <w:color w:val="auto"/>
        </w:rPr>
        <w:t>nimit p</w:t>
      </w:r>
      <w:r w:rsidR="00543EF8" w:rsidRPr="0061321F">
        <w:rPr>
          <w:color w:val="auto"/>
        </w:rPr>
        <w:t>ë</w:t>
      </w:r>
      <w:r w:rsidR="0085298B" w:rsidRPr="0061321F">
        <w:rPr>
          <w:color w:val="auto"/>
        </w:rPr>
        <w:t>r k</w:t>
      </w:r>
      <w:r w:rsidR="00543EF8" w:rsidRPr="0061321F">
        <w:rPr>
          <w:color w:val="auto"/>
        </w:rPr>
        <w:t>ë</w:t>
      </w:r>
      <w:r w:rsidR="0085298B" w:rsidRPr="0061321F">
        <w:rPr>
          <w:color w:val="auto"/>
        </w:rPr>
        <w:t>t</w:t>
      </w:r>
      <w:r w:rsidR="00543EF8" w:rsidRPr="0061321F">
        <w:rPr>
          <w:color w:val="auto"/>
        </w:rPr>
        <w:t>ë</w:t>
      </w:r>
      <w:r w:rsidR="0085298B" w:rsidRPr="0061321F">
        <w:rPr>
          <w:color w:val="auto"/>
        </w:rPr>
        <w:t xml:space="preserve"> kategori veprash</w:t>
      </w:r>
      <w:r w:rsidR="009A2B23" w:rsidRPr="0061321F">
        <w:rPr>
          <w:rStyle w:val="FootnoteReference"/>
          <w:color w:val="auto"/>
        </w:rPr>
        <w:footnoteReference w:id="123"/>
      </w:r>
      <w:r w:rsidR="002D4073" w:rsidRPr="0061321F">
        <w:rPr>
          <w:color w:val="auto"/>
        </w:rPr>
        <w:t xml:space="preserve">, </w:t>
      </w:r>
      <w:r w:rsidR="005C4167" w:rsidRPr="0061321F">
        <w:rPr>
          <w:color w:val="auto"/>
        </w:rPr>
        <w:t>rezulton se</w:t>
      </w:r>
      <w:r w:rsidR="00D85F64" w:rsidRPr="0061321F">
        <w:rPr>
          <w:color w:val="auto"/>
        </w:rPr>
        <w:t>: i) ka vet</w:t>
      </w:r>
      <w:r w:rsidR="00DC13E2" w:rsidRPr="0061321F">
        <w:rPr>
          <w:color w:val="auto"/>
        </w:rPr>
        <w:t>ë</w:t>
      </w:r>
      <w:r w:rsidR="00D85F64" w:rsidRPr="0061321F">
        <w:rPr>
          <w:color w:val="auto"/>
        </w:rPr>
        <w:t>m 1 rast d</w:t>
      </w:r>
      <w:r w:rsidR="00DC13E2" w:rsidRPr="0061321F">
        <w:rPr>
          <w:color w:val="auto"/>
        </w:rPr>
        <w:t>ë</w:t>
      </w:r>
      <w:r w:rsidR="00D85F64" w:rsidRPr="0061321F">
        <w:rPr>
          <w:color w:val="auto"/>
        </w:rPr>
        <w:t>nimi minimal t</w:t>
      </w:r>
      <w:r w:rsidR="00DC13E2" w:rsidRPr="0061321F">
        <w:rPr>
          <w:color w:val="auto"/>
        </w:rPr>
        <w:t>ë</w:t>
      </w:r>
      <w:r w:rsidR="00D85F64" w:rsidRPr="0061321F">
        <w:rPr>
          <w:color w:val="auto"/>
        </w:rPr>
        <w:t xml:space="preserve"> </w:t>
      </w:r>
      <w:r w:rsidR="00052D39" w:rsidRPr="0061321F">
        <w:rPr>
          <w:color w:val="auto"/>
        </w:rPr>
        <w:t>parashik</w:t>
      </w:r>
      <w:r w:rsidR="00052D39">
        <w:rPr>
          <w:color w:val="auto"/>
        </w:rPr>
        <w:t>u</w:t>
      </w:r>
      <w:r w:rsidR="00052D39" w:rsidRPr="0061321F">
        <w:rPr>
          <w:color w:val="auto"/>
        </w:rPr>
        <w:t>ar</w:t>
      </w:r>
      <w:r w:rsidR="00D85F64" w:rsidRPr="0061321F">
        <w:rPr>
          <w:color w:val="auto"/>
        </w:rPr>
        <w:t xml:space="preserve"> nga dispozita; ii) n</w:t>
      </w:r>
      <w:r w:rsidR="00DC13E2" w:rsidRPr="0061321F">
        <w:rPr>
          <w:color w:val="auto"/>
        </w:rPr>
        <w:t>ë</w:t>
      </w:r>
      <w:r w:rsidR="00D85F64" w:rsidRPr="0061321F">
        <w:rPr>
          <w:color w:val="auto"/>
        </w:rPr>
        <w:t xml:space="preserve"> </w:t>
      </w:r>
      <w:r w:rsidR="00D033FB" w:rsidRPr="0061321F">
        <w:rPr>
          <w:color w:val="auto"/>
        </w:rPr>
        <w:t>5</w:t>
      </w:r>
      <w:r w:rsidR="00D85F64" w:rsidRPr="0061321F">
        <w:rPr>
          <w:color w:val="auto"/>
        </w:rPr>
        <w:t xml:space="preserve"> rast</w:t>
      </w:r>
      <w:r w:rsidR="00D033FB" w:rsidRPr="0061321F">
        <w:rPr>
          <w:color w:val="auto"/>
        </w:rPr>
        <w:t>e</w:t>
      </w:r>
      <w:r w:rsidR="00D85F64" w:rsidRPr="0061321F">
        <w:rPr>
          <w:color w:val="auto"/>
        </w:rPr>
        <w:t xml:space="preserve"> </w:t>
      </w:r>
      <w:r w:rsidR="00DC13E2" w:rsidRPr="0061321F">
        <w:rPr>
          <w:color w:val="auto"/>
        </w:rPr>
        <w:t>ë</w:t>
      </w:r>
      <w:r w:rsidR="00D85F64" w:rsidRPr="0061321F">
        <w:rPr>
          <w:color w:val="auto"/>
        </w:rPr>
        <w:t>sht</w:t>
      </w:r>
      <w:r w:rsidR="00DC13E2" w:rsidRPr="0061321F">
        <w:rPr>
          <w:color w:val="auto"/>
        </w:rPr>
        <w:t>ë</w:t>
      </w:r>
      <w:r w:rsidR="00D85F64" w:rsidRPr="0061321F">
        <w:rPr>
          <w:color w:val="auto"/>
        </w:rPr>
        <w:t xml:space="preserve"> k</w:t>
      </w:r>
      <w:r w:rsidR="00DC13E2" w:rsidRPr="0061321F">
        <w:rPr>
          <w:color w:val="auto"/>
        </w:rPr>
        <w:t>ë</w:t>
      </w:r>
      <w:r w:rsidR="00D85F64" w:rsidRPr="0061321F">
        <w:rPr>
          <w:color w:val="auto"/>
        </w:rPr>
        <w:t>rkuar d</w:t>
      </w:r>
      <w:r w:rsidR="00DC13E2" w:rsidRPr="0061321F">
        <w:rPr>
          <w:color w:val="auto"/>
        </w:rPr>
        <w:t>ë</w:t>
      </w:r>
      <w:r w:rsidR="00D85F64" w:rsidRPr="0061321F">
        <w:rPr>
          <w:color w:val="auto"/>
        </w:rPr>
        <w:t>nimi mesatar</w:t>
      </w:r>
      <w:r w:rsidR="00D033FB" w:rsidRPr="0061321F">
        <w:rPr>
          <w:color w:val="auto"/>
        </w:rPr>
        <w:t>; iii) p</w:t>
      </w:r>
      <w:r w:rsidR="00DC13E2" w:rsidRPr="0061321F">
        <w:rPr>
          <w:color w:val="auto"/>
        </w:rPr>
        <w:t>ë</w:t>
      </w:r>
      <w:r w:rsidR="00D033FB" w:rsidRPr="0061321F">
        <w:rPr>
          <w:color w:val="auto"/>
        </w:rPr>
        <w:t>r 50 t</w:t>
      </w:r>
      <w:r w:rsidR="00DC13E2" w:rsidRPr="0061321F">
        <w:rPr>
          <w:color w:val="auto"/>
        </w:rPr>
        <w:t>ë</w:t>
      </w:r>
      <w:r w:rsidR="00D033FB" w:rsidRPr="0061321F">
        <w:rPr>
          <w:color w:val="auto"/>
        </w:rPr>
        <w:t xml:space="preserve"> pandehur </w:t>
      </w:r>
      <w:r w:rsidR="00DC13E2" w:rsidRPr="0061321F">
        <w:rPr>
          <w:color w:val="auto"/>
        </w:rPr>
        <w:t>ë</w:t>
      </w:r>
      <w:r w:rsidR="00D033FB" w:rsidRPr="0061321F">
        <w:rPr>
          <w:color w:val="auto"/>
        </w:rPr>
        <w:t>sht</w:t>
      </w:r>
      <w:r w:rsidR="00DC13E2" w:rsidRPr="0061321F">
        <w:rPr>
          <w:color w:val="auto"/>
        </w:rPr>
        <w:t>ë</w:t>
      </w:r>
      <w:r w:rsidR="00D033FB" w:rsidRPr="0061321F">
        <w:rPr>
          <w:color w:val="auto"/>
        </w:rPr>
        <w:t xml:space="preserve"> pezulluar ekzekutimi i d</w:t>
      </w:r>
      <w:r w:rsidR="00DC13E2" w:rsidRPr="0061321F">
        <w:rPr>
          <w:color w:val="auto"/>
        </w:rPr>
        <w:t>ë</w:t>
      </w:r>
      <w:r w:rsidR="00D033FB" w:rsidRPr="0061321F">
        <w:rPr>
          <w:color w:val="auto"/>
        </w:rPr>
        <w:t>nimit; si dhe nuk ka asnj</w:t>
      </w:r>
      <w:r w:rsidR="00DC13E2" w:rsidRPr="0061321F">
        <w:rPr>
          <w:color w:val="auto"/>
        </w:rPr>
        <w:t>ë</w:t>
      </w:r>
      <w:r w:rsidR="00D033FB" w:rsidRPr="0061321F">
        <w:rPr>
          <w:color w:val="auto"/>
        </w:rPr>
        <w:t xml:space="preserve"> rast tjet</w:t>
      </w:r>
      <w:r w:rsidR="00DC13E2" w:rsidRPr="0061321F">
        <w:rPr>
          <w:color w:val="auto"/>
        </w:rPr>
        <w:t>ë</w:t>
      </w:r>
      <w:r w:rsidR="00D033FB" w:rsidRPr="0061321F">
        <w:rPr>
          <w:color w:val="auto"/>
        </w:rPr>
        <w:t>r d</w:t>
      </w:r>
      <w:r w:rsidR="00DC13E2" w:rsidRPr="0061321F">
        <w:rPr>
          <w:color w:val="auto"/>
        </w:rPr>
        <w:t>ë</w:t>
      </w:r>
      <w:r w:rsidR="00D033FB" w:rsidRPr="0061321F">
        <w:rPr>
          <w:color w:val="auto"/>
        </w:rPr>
        <w:t>nimi t</w:t>
      </w:r>
      <w:r w:rsidR="00DC13E2" w:rsidRPr="0061321F">
        <w:rPr>
          <w:color w:val="auto"/>
        </w:rPr>
        <w:t>ë</w:t>
      </w:r>
      <w:r w:rsidR="002D4073" w:rsidRPr="0061321F">
        <w:rPr>
          <w:color w:val="auto"/>
        </w:rPr>
        <w:t xml:space="preserve"> parashik</w:t>
      </w:r>
      <w:r w:rsidR="00D033FB" w:rsidRPr="0061321F">
        <w:rPr>
          <w:color w:val="auto"/>
        </w:rPr>
        <w:t>u</w:t>
      </w:r>
      <w:r w:rsidR="002D4073" w:rsidRPr="0061321F">
        <w:rPr>
          <w:color w:val="auto"/>
        </w:rPr>
        <w:t>a</w:t>
      </w:r>
      <w:r w:rsidR="00D033FB" w:rsidRPr="0061321F">
        <w:rPr>
          <w:color w:val="auto"/>
        </w:rPr>
        <w:t>r. Nd</w:t>
      </w:r>
      <w:r w:rsidR="00DC13E2" w:rsidRPr="0061321F">
        <w:rPr>
          <w:color w:val="auto"/>
        </w:rPr>
        <w:t>ë</w:t>
      </w:r>
      <w:r w:rsidR="00D033FB" w:rsidRPr="0061321F">
        <w:rPr>
          <w:color w:val="auto"/>
        </w:rPr>
        <w:t>rkoh</w:t>
      </w:r>
      <w:r w:rsidR="00DC13E2" w:rsidRPr="0061321F">
        <w:rPr>
          <w:color w:val="auto"/>
        </w:rPr>
        <w:t>ë</w:t>
      </w:r>
      <w:r w:rsidR="00907927" w:rsidRPr="0061321F">
        <w:rPr>
          <w:color w:val="auto"/>
        </w:rPr>
        <w:t>,</w:t>
      </w:r>
      <w:r w:rsidR="00D033FB" w:rsidRPr="0061321F">
        <w:rPr>
          <w:color w:val="auto"/>
        </w:rPr>
        <w:t xml:space="preserve"> n</w:t>
      </w:r>
      <w:r w:rsidR="00DC13E2" w:rsidRPr="0061321F">
        <w:rPr>
          <w:color w:val="auto"/>
        </w:rPr>
        <w:t>ë</w:t>
      </w:r>
      <w:r w:rsidR="00D033FB" w:rsidRPr="0061321F">
        <w:rPr>
          <w:color w:val="auto"/>
        </w:rPr>
        <w:t xml:space="preserve"> lidhje me k</w:t>
      </w:r>
      <w:r w:rsidR="00DC13E2" w:rsidRPr="0061321F">
        <w:rPr>
          <w:color w:val="auto"/>
        </w:rPr>
        <w:t>ë</w:t>
      </w:r>
      <w:r w:rsidR="00D033FB" w:rsidRPr="0061321F">
        <w:rPr>
          <w:color w:val="auto"/>
        </w:rPr>
        <w:t>rkesat e tjera t</w:t>
      </w:r>
      <w:r w:rsidR="00DC13E2" w:rsidRPr="0061321F">
        <w:rPr>
          <w:color w:val="auto"/>
        </w:rPr>
        <w:t>ë</w:t>
      </w:r>
      <w:r w:rsidR="00D033FB" w:rsidRPr="0061321F">
        <w:rPr>
          <w:color w:val="auto"/>
        </w:rPr>
        <w:t xml:space="preserve"> prokurorit,</w:t>
      </w:r>
      <w:r w:rsidR="002D4073" w:rsidRPr="0061321F">
        <w:rPr>
          <w:color w:val="auto"/>
        </w:rPr>
        <w:t xml:space="preserve"> </w:t>
      </w:r>
      <w:r w:rsidR="00D033FB" w:rsidRPr="0061321F">
        <w:rPr>
          <w:color w:val="auto"/>
        </w:rPr>
        <w:t>rezulton se vet</w:t>
      </w:r>
      <w:r w:rsidR="00DC13E2" w:rsidRPr="0061321F">
        <w:rPr>
          <w:color w:val="auto"/>
        </w:rPr>
        <w:t>ë</w:t>
      </w:r>
      <w:r w:rsidR="00D033FB" w:rsidRPr="0061321F">
        <w:rPr>
          <w:color w:val="auto"/>
        </w:rPr>
        <w:t>m n</w:t>
      </w:r>
      <w:r w:rsidR="00DC13E2" w:rsidRPr="0061321F">
        <w:rPr>
          <w:color w:val="auto"/>
        </w:rPr>
        <w:t>ë</w:t>
      </w:r>
      <w:r w:rsidR="00D033FB" w:rsidRPr="0061321F">
        <w:rPr>
          <w:color w:val="auto"/>
        </w:rPr>
        <w:t xml:space="preserve"> dy raste </w:t>
      </w:r>
      <w:r w:rsidR="00DC13E2" w:rsidRPr="0061321F">
        <w:rPr>
          <w:color w:val="auto"/>
        </w:rPr>
        <w:t>ë</w:t>
      </w:r>
      <w:r w:rsidR="00D033FB" w:rsidRPr="0061321F">
        <w:rPr>
          <w:color w:val="auto"/>
        </w:rPr>
        <w:t>sht</w:t>
      </w:r>
      <w:r w:rsidR="00DC13E2" w:rsidRPr="0061321F">
        <w:rPr>
          <w:color w:val="auto"/>
        </w:rPr>
        <w:t>ë</w:t>
      </w:r>
      <w:r w:rsidR="00D033FB" w:rsidRPr="0061321F">
        <w:rPr>
          <w:color w:val="auto"/>
        </w:rPr>
        <w:t xml:space="preserve"> k</w:t>
      </w:r>
      <w:r w:rsidR="00DC13E2" w:rsidRPr="0061321F">
        <w:rPr>
          <w:color w:val="auto"/>
        </w:rPr>
        <w:t>ë</w:t>
      </w:r>
      <w:r w:rsidR="00D033FB" w:rsidRPr="0061321F">
        <w:rPr>
          <w:color w:val="auto"/>
        </w:rPr>
        <w:t>rkuar pushimi i akuz</w:t>
      </w:r>
      <w:r w:rsidR="00DC13E2" w:rsidRPr="0061321F">
        <w:rPr>
          <w:color w:val="auto"/>
        </w:rPr>
        <w:t>ë</w:t>
      </w:r>
      <w:r w:rsidR="00D033FB" w:rsidRPr="0061321F">
        <w:rPr>
          <w:color w:val="auto"/>
        </w:rPr>
        <w:t>s dhe nuk ka asnj</w:t>
      </w:r>
      <w:r w:rsidR="00DC13E2" w:rsidRPr="0061321F">
        <w:rPr>
          <w:color w:val="auto"/>
        </w:rPr>
        <w:t>ë</w:t>
      </w:r>
      <w:r w:rsidR="00D033FB" w:rsidRPr="0061321F">
        <w:rPr>
          <w:color w:val="auto"/>
        </w:rPr>
        <w:t xml:space="preserve"> rast t</w:t>
      </w:r>
      <w:r w:rsidR="00DC13E2" w:rsidRPr="0061321F">
        <w:rPr>
          <w:color w:val="auto"/>
        </w:rPr>
        <w:t>ë</w:t>
      </w:r>
      <w:r w:rsidR="00D033FB" w:rsidRPr="0061321F">
        <w:rPr>
          <w:color w:val="auto"/>
        </w:rPr>
        <w:t>rheqje</w:t>
      </w:r>
      <w:r w:rsidR="00907927" w:rsidRPr="0061321F">
        <w:rPr>
          <w:color w:val="auto"/>
        </w:rPr>
        <w:t>je</w:t>
      </w:r>
      <w:r w:rsidR="00D033FB" w:rsidRPr="0061321F">
        <w:rPr>
          <w:color w:val="auto"/>
        </w:rPr>
        <w:t xml:space="preserve"> aktesh, k</w:t>
      </w:r>
      <w:r w:rsidR="00DC13E2" w:rsidRPr="0061321F">
        <w:rPr>
          <w:color w:val="auto"/>
        </w:rPr>
        <w:t>ë</w:t>
      </w:r>
      <w:r w:rsidR="00D033FB" w:rsidRPr="0061321F">
        <w:rPr>
          <w:color w:val="auto"/>
        </w:rPr>
        <w:t>rkes</w:t>
      </w:r>
      <w:r w:rsidR="00DC13E2" w:rsidRPr="0061321F">
        <w:rPr>
          <w:color w:val="auto"/>
        </w:rPr>
        <w:t>ë</w:t>
      </w:r>
      <w:r w:rsidR="00D033FB" w:rsidRPr="0061321F">
        <w:rPr>
          <w:color w:val="auto"/>
        </w:rPr>
        <w:t xml:space="preserve"> p</w:t>
      </w:r>
      <w:r w:rsidR="00DC13E2" w:rsidRPr="0061321F">
        <w:rPr>
          <w:color w:val="auto"/>
        </w:rPr>
        <w:t>ë</w:t>
      </w:r>
      <w:r w:rsidR="00D033FB" w:rsidRPr="0061321F">
        <w:rPr>
          <w:color w:val="auto"/>
        </w:rPr>
        <w:t xml:space="preserve">r pushim </w:t>
      </w:r>
      <w:r w:rsidR="00F94AD1" w:rsidRPr="0061321F">
        <w:rPr>
          <w:color w:val="auto"/>
        </w:rPr>
        <w:t>ç</w:t>
      </w:r>
      <w:r w:rsidR="00DC13E2" w:rsidRPr="0061321F">
        <w:rPr>
          <w:color w:val="auto"/>
        </w:rPr>
        <w:t>ë</w:t>
      </w:r>
      <w:r w:rsidR="00D033FB" w:rsidRPr="0061321F">
        <w:rPr>
          <w:color w:val="auto"/>
        </w:rPr>
        <w:t>shtje</w:t>
      </w:r>
      <w:r w:rsidR="00907927" w:rsidRPr="0061321F">
        <w:rPr>
          <w:color w:val="auto"/>
        </w:rPr>
        <w:t>je</w:t>
      </w:r>
      <w:r w:rsidR="00D033FB" w:rsidRPr="0061321F">
        <w:rPr>
          <w:color w:val="auto"/>
        </w:rPr>
        <w:t xml:space="preserve"> apo k</w:t>
      </w:r>
      <w:r w:rsidR="00DC13E2" w:rsidRPr="0061321F">
        <w:rPr>
          <w:color w:val="auto"/>
        </w:rPr>
        <w:t>ë</w:t>
      </w:r>
      <w:r w:rsidR="00D033FB" w:rsidRPr="0061321F">
        <w:rPr>
          <w:color w:val="auto"/>
        </w:rPr>
        <w:t>rkes</w:t>
      </w:r>
      <w:r w:rsidR="00DC13E2" w:rsidRPr="0061321F">
        <w:rPr>
          <w:color w:val="auto"/>
        </w:rPr>
        <w:t>ë</w:t>
      </w:r>
      <w:r w:rsidR="00D033FB" w:rsidRPr="0061321F">
        <w:rPr>
          <w:color w:val="auto"/>
        </w:rPr>
        <w:t xml:space="preserve"> p</w:t>
      </w:r>
      <w:r w:rsidR="00DC13E2" w:rsidRPr="0061321F">
        <w:rPr>
          <w:color w:val="auto"/>
        </w:rPr>
        <w:t>ë</w:t>
      </w:r>
      <w:r w:rsidR="00D033FB" w:rsidRPr="0061321F">
        <w:rPr>
          <w:color w:val="auto"/>
        </w:rPr>
        <w:t>r pafaj</w:t>
      </w:r>
      <w:r w:rsidR="00DC13E2" w:rsidRPr="0061321F">
        <w:rPr>
          <w:color w:val="auto"/>
        </w:rPr>
        <w:t>ë</w:t>
      </w:r>
      <w:r w:rsidR="00D033FB" w:rsidRPr="0061321F">
        <w:rPr>
          <w:color w:val="auto"/>
        </w:rPr>
        <w:t xml:space="preserve">si. </w:t>
      </w:r>
    </w:p>
    <w:p w14:paraId="756089CA" w14:textId="77777777" w:rsidR="00CD025E" w:rsidRPr="0061321F" w:rsidRDefault="00CD025E" w:rsidP="003B775A">
      <w:pPr>
        <w:pStyle w:val="ATEXXX"/>
        <w:rPr>
          <w:b/>
          <w:color w:val="auto"/>
        </w:rPr>
      </w:pPr>
      <w:r w:rsidRPr="0061321F">
        <w:rPr>
          <w:b/>
          <w:color w:val="auto"/>
        </w:rPr>
        <w:t>Këshilli i Ministrave me qëllim forcimin e respektimit të të drejtave të njeriut rekomandon:</w:t>
      </w:r>
    </w:p>
    <w:p w14:paraId="756089CB" w14:textId="77777777" w:rsidR="00E55B6E" w:rsidRPr="0061321F" w:rsidRDefault="00604AAF" w:rsidP="003B775A">
      <w:pPr>
        <w:pStyle w:val="ATEXXX"/>
        <w:rPr>
          <w:color w:val="auto"/>
        </w:rPr>
      </w:pPr>
      <w:r w:rsidRPr="0061321F">
        <w:rPr>
          <w:color w:val="auto"/>
        </w:rPr>
        <w:t xml:space="preserve">1. </w:t>
      </w:r>
      <w:r w:rsidR="00E55B6E" w:rsidRPr="0061321F">
        <w:rPr>
          <w:color w:val="auto"/>
        </w:rPr>
        <w:t>Vijimin e aplikimit t</w:t>
      </w:r>
      <w:r w:rsidR="00715C5B" w:rsidRPr="0061321F">
        <w:rPr>
          <w:color w:val="auto"/>
        </w:rPr>
        <w:t>ë</w:t>
      </w:r>
      <w:r w:rsidR="00E55B6E" w:rsidRPr="0061321F">
        <w:rPr>
          <w:color w:val="auto"/>
        </w:rPr>
        <w:t xml:space="preserve"> masave alternative </w:t>
      </w:r>
      <w:r w:rsidR="005B6CE5" w:rsidRPr="0061321F">
        <w:rPr>
          <w:color w:val="auto"/>
        </w:rPr>
        <w:t xml:space="preserve">shmangies </w:t>
      </w:r>
      <w:r w:rsidR="00026C4B" w:rsidRPr="0061321F">
        <w:rPr>
          <w:color w:val="auto"/>
        </w:rPr>
        <w:t>t</w:t>
      </w:r>
      <w:r w:rsidR="00B43426" w:rsidRPr="0061321F">
        <w:rPr>
          <w:color w:val="auto"/>
        </w:rPr>
        <w:t>ë</w:t>
      </w:r>
      <w:r w:rsidR="00026C4B" w:rsidRPr="0061321F">
        <w:rPr>
          <w:color w:val="auto"/>
        </w:rPr>
        <w:t xml:space="preserve"> parashikuara nga Kodi i </w:t>
      </w:r>
      <w:r w:rsidR="002D4073" w:rsidRPr="0061321F">
        <w:rPr>
          <w:color w:val="auto"/>
        </w:rPr>
        <w:t>D</w:t>
      </w:r>
      <w:r w:rsidR="00026C4B" w:rsidRPr="0061321F">
        <w:rPr>
          <w:color w:val="auto"/>
        </w:rPr>
        <w:t>rejt</w:t>
      </w:r>
      <w:r w:rsidR="00B43426" w:rsidRPr="0061321F">
        <w:rPr>
          <w:color w:val="auto"/>
        </w:rPr>
        <w:t>ë</w:t>
      </w:r>
      <w:r w:rsidR="00026C4B" w:rsidRPr="0061321F">
        <w:rPr>
          <w:color w:val="auto"/>
        </w:rPr>
        <w:t>sis</w:t>
      </w:r>
      <w:r w:rsidR="00B43426" w:rsidRPr="0061321F">
        <w:rPr>
          <w:color w:val="auto"/>
        </w:rPr>
        <w:t>ë</w:t>
      </w:r>
      <w:r w:rsidR="00026C4B" w:rsidRPr="0061321F">
        <w:rPr>
          <w:color w:val="auto"/>
        </w:rPr>
        <w:t xml:space="preserve"> </w:t>
      </w:r>
      <w:r w:rsidR="002D4073" w:rsidRPr="0061321F">
        <w:rPr>
          <w:color w:val="auto"/>
        </w:rPr>
        <w:t>P</w:t>
      </w:r>
      <w:r w:rsidR="00026C4B" w:rsidRPr="0061321F">
        <w:rPr>
          <w:color w:val="auto"/>
        </w:rPr>
        <w:t>enale p</w:t>
      </w:r>
      <w:r w:rsidR="00B43426" w:rsidRPr="0061321F">
        <w:rPr>
          <w:color w:val="auto"/>
        </w:rPr>
        <w:t>ë</w:t>
      </w:r>
      <w:r w:rsidR="00026C4B" w:rsidRPr="0061321F">
        <w:rPr>
          <w:color w:val="auto"/>
        </w:rPr>
        <w:t>r t</w:t>
      </w:r>
      <w:r w:rsidR="00B43426" w:rsidRPr="0061321F">
        <w:rPr>
          <w:color w:val="auto"/>
        </w:rPr>
        <w:t>ë</w:t>
      </w:r>
      <w:r w:rsidR="00026C4B" w:rsidRPr="0061321F">
        <w:rPr>
          <w:color w:val="auto"/>
        </w:rPr>
        <w:t xml:space="preserve"> </w:t>
      </w:r>
      <w:r w:rsidR="002D4073" w:rsidRPr="0061321F">
        <w:rPr>
          <w:color w:val="auto"/>
        </w:rPr>
        <w:t>M</w:t>
      </w:r>
      <w:r w:rsidR="00026C4B" w:rsidRPr="0061321F">
        <w:rPr>
          <w:color w:val="auto"/>
        </w:rPr>
        <w:t xml:space="preserve">itur </w:t>
      </w:r>
      <w:r w:rsidR="00E55B6E" w:rsidRPr="0061321F">
        <w:rPr>
          <w:color w:val="auto"/>
        </w:rPr>
        <w:t>tek t</w:t>
      </w:r>
      <w:r w:rsidR="00715C5B" w:rsidRPr="0061321F">
        <w:rPr>
          <w:color w:val="auto"/>
        </w:rPr>
        <w:t>ë</w:t>
      </w:r>
      <w:r w:rsidR="002D4073" w:rsidRPr="0061321F">
        <w:rPr>
          <w:color w:val="auto"/>
        </w:rPr>
        <w:t xml:space="preserve"> miturit;</w:t>
      </w:r>
    </w:p>
    <w:p w14:paraId="756089CC" w14:textId="77777777" w:rsidR="00244EB2" w:rsidRPr="0061321F" w:rsidRDefault="00604AAF" w:rsidP="003B775A">
      <w:pPr>
        <w:pStyle w:val="ATEXXX"/>
        <w:rPr>
          <w:color w:val="auto"/>
        </w:rPr>
      </w:pPr>
      <w:r w:rsidRPr="0061321F">
        <w:rPr>
          <w:color w:val="auto"/>
        </w:rPr>
        <w:t xml:space="preserve">2. </w:t>
      </w:r>
      <w:r w:rsidR="00244EB2" w:rsidRPr="0061321F">
        <w:rPr>
          <w:color w:val="auto"/>
        </w:rPr>
        <w:t>Shtimi</w:t>
      </w:r>
      <w:r w:rsidR="006956EF" w:rsidRPr="0061321F">
        <w:rPr>
          <w:color w:val="auto"/>
        </w:rPr>
        <w:t>n e</w:t>
      </w:r>
      <w:r w:rsidR="00244EB2" w:rsidRPr="0061321F">
        <w:rPr>
          <w:color w:val="auto"/>
        </w:rPr>
        <w:t xml:space="preserve"> numrit të ra</w:t>
      </w:r>
      <w:r w:rsidR="00907927" w:rsidRPr="0061321F">
        <w:rPr>
          <w:color w:val="auto"/>
        </w:rPr>
        <w:t>steve të zbatimit të instrumente</w:t>
      </w:r>
      <w:r w:rsidR="00244EB2" w:rsidRPr="0061321F">
        <w:rPr>
          <w:color w:val="auto"/>
        </w:rPr>
        <w:t>ve lehtësuese penale</w:t>
      </w:r>
      <w:r w:rsidR="00E55B6E" w:rsidRPr="0061321F">
        <w:rPr>
          <w:color w:val="auto"/>
        </w:rPr>
        <w:t xml:space="preserve"> </w:t>
      </w:r>
      <w:r w:rsidR="00754E17" w:rsidRPr="0061321F">
        <w:rPr>
          <w:color w:val="auto"/>
        </w:rPr>
        <w:t>(</w:t>
      </w:r>
      <w:r w:rsidR="00255519" w:rsidRPr="0061321F">
        <w:rPr>
          <w:color w:val="auto"/>
        </w:rPr>
        <w:t>marrë</w:t>
      </w:r>
      <w:r w:rsidR="00754E17" w:rsidRPr="0061321F">
        <w:rPr>
          <w:color w:val="auto"/>
        </w:rPr>
        <w:t xml:space="preserve">veshje, urdhri penal) </w:t>
      </w:r>
      <w:r w:rsidR="00244EB2" w:rsidRPr="0061321F">
        <w:rPr>
          <w:color w:val="auto"/>
        </w:rPr>
        <w:t xml:space="preserve">dhe rritja e </w:t>
      </w:r>
      <w:r w:rsidR="00907927" w:rsidRPr="0061321F">
        <w:rPr>
          <w:color w:val="auto"/>
        </w:rPr>
        <w:t>rasteve të gjykimit të drejt</w:t>
      </w:r>
      <w:r w:rsidR="00244EB2" w:rsidRPr="0061321F">
        <w:rPr>
          <w:color w:val="auto"/>
        </w:rPr>
        <w:t>përdrejtë, me synim hetimin dhe gjykimin e çështjeve penale në një afat sa më të shpejtë, duke mbajtur n</w:t>
      </w:r>
      <w:r w:rsidR="00A7267C" w:rsidRPr="0061321F">
        <w:rPr>
          <w:color w:val="auto"/>
        </w:rPr>
        <w:t>ë konsideratë kompleksitetin,</w:t>
      </w:r>
      <w:r w:rsidR="00244EB2" w:rsidRPr="0061321F">
        <w:rPr>
          <w:color w:val="auto"/>
        </w:rPr>
        <w:t xml:space="preserve"> rrezikshmërinë e veprës</w:t>
      </w:r>
      <w:r w:rsidR="00A7267C" w:rsidRPr="0061321F">
        <w:rPr>
          <w:color w:val="auto"/>
        </w:rPr>
        <w:t>, si</w:t>
      </w:r>
      <w:r w:rsidR="00244EB2" w:rsidRPr="0061321F">
        <w:rPr>
          <w:color w:val="auto"/>
        </w:rPr>
        <w:t xml:space="preserve"> dhe duke ruajtur efikasitetin dhe cilësinë e hetimeve;</w:t>
      </w:r>
    </w:p>
    <w:p w14:paraId="756089CD" w14:textId="77777777" w:rsidR="00244EB2" w:rsidRPr="0061321F" w:rsidRDefault="00604AAF" w:rsidP="003B775A">
      <w:pPr>
        <w:pStyle w:val="ATEXXX"/>
        <w:rPr>
          <w:color w:val="auto"/>
        </w:rPr>
      </w:pPr>
      <w:r w:rsidRPr="0061321F">
        <w:rPr>
          <w:color w:val="auto"/>
        </w:rPr>
        <w:t xml:space="preserve">3. </w:t>
      </w:r>
      <w:r w:rsidR="006956EF" w:rsidRPr="0061321F">
        <w:rPr>
          <w:color w:val="auto"/>
        </w:rPr>
        <w:t>Nxitjen</w:t>
      </w:r>
      <w:r w:rsidR="00244EB2" w:rsidRPr="0061321F">
        <w:rPr>
          <w:color w:val="auto"/>
        </w:rPr>
        <w:t xml:space="preserve"> e aplikimit të dënimeve alternative në rastet e veprave penale dhe/ose autorëve me </w:t>
      </w:r>
      <w:r w:rsidR="007724A5" w:rsidRPr="0061321F">
        <w:rPr>
          <w:color w:val="auto"/>
        </w:rPr>
        <w:t>rrezikshmëri të ulët shoqërore</w:t>
      </w:r>
      <w:r w:rsidR="00244EB2" w:rsidRPr="0061321F">
        <w:rPr>
          <w:color w:val="auto"/>
        </w:rPr>
        <w:t>, personave vulnerabël dhe personave me probleme shëndetësore;</w:t>
      </w:r>
    </w:p>
    <w:p w14:paraId="756089CE" w14:textId="77777777" w:rsidR="00244EB2" w:rsidRPr="0061321F" w:rsidRDefault="00604AAF" w:rsidP="003B775A">
      <w:pPr>
        <w:pStyle w:val="ATEXXX"/>
        <w:rPr>
          <w:color w:val="auto"/>
        </w:rPr>
      </w:pPr>
      <w:r w:rsidRPr="0061321F">
        <w:rPr>
          <w:color w:val="auto"/>
        </w:rPr>
        <w:t xml:space="preserve">4. </w:t>
      </w:r>
      <w:r w:rsidR="00244EB2" w:rsidRPr="0061321F">
        <w:rPr>
          <w:color w:val="auto"/>
        </w:rPr>
        <w:t>Vijimin e ashpërsimit të masave të sigurimit dhe masës së dënimit për veprat me natyrë gjinore, seksuale dhe diskriminuese, si dhe për rastet e keqtrajtimit/abuzimit/shfrytëzimit e trafikimit të fëmijëve;</w:t>
      </w:r>
    </w:p>
    <w:p w14:paraId="756089CF" w14:textId="77777777" w:rsidR="00244EB2" w:rsidRPr="0061321F" w:rsidRDefault="00604AAF" w:rsidP="003B775A">
      <w:pPr>
        <w:pStyle w:val="ATEXXX"/>
        <w:rPr>
          <w:color w:val="auto"/>
        </w:rPr>
      </w:pPr>
      <w:r w:rsidRPr="0061321F">
        <w:rPr>
          <w:color w:val="auto"/>
        </w:rPr>
        <w:t xml:space="preserve">5. </w:t>
      </w:r>
      <w:r w:rsidR="00244EB2" w:rsidRPr="0061321F">
        <w:rPr>
          <w:color w:val="auto"/>
        </w:rPr>
        <w:t>Rritjen e cilësisë së hetimeve dhe ashpërsimin e politikës penale për autorët e veprës penale të dhunës në familje;</w:t>
      </w:r>
    </w:p>
    <w:p w14:paraId="756089D0" w14:textId="77777777" w:rsidR="00026C4B" w:rsidRPr="0061321F" w:rsidRDefault="00604AAF" w:rsidP="003B775A">
      <w:pPr>
        <w:pStyle w:val="ATEXXX"/>
        <w:rPr>
          <w:color w:val="auto"/>
        </w:rPr>
      </w:pPr>
      <w:r w:rsidRPr="0061321F">
        <w:rPr>
          <w:color w:val="auto"/>
        </w:rPr>
        <w:t xml:space="preserve">6. </w:t>
      </w:r>
      <w:r w:rsidR="00026C4B" w:rsidRPr="0061321F">
        <w:rPr>
          <w:color w:val="auto"/>
        </w:rPr>
        <w:t>Rritjen e</w:t>
      </w:r>
      <w:r w:rsidR="008D0C57" w:rsidRPr="0061321F">
        <w:rPr>
          <w:color w:val="auto"/>
        </w:rPr>
        <w:t xml:space="preserve"> </w:t>
      </w:r>
      <w:r w:rsidR="00026C4B" w:rsidRPr="0061321F">
        <w:rPr>
          <w:color w:val="auto"/>
        </w:rPr>
        <w:t>v</w:t>
      </w:r>
      <w:r w:rsidR="00B43426" w:rsidRPr="0061321F">
        <w:rPr>
          <w:color w:val="auto"/>
        </w:rPr>
        <w:t>ë</w:t>
      </w:r>
      <w:r w:rsidR="00026C4B" w:rsidRPr="0061321F">
        <w:rPr>
          <w:color w:val="auto"/>
        </w:rPr>
        <w:t>m</w:t>
      </w:r>
      <w:r w:rsidR="002D4073" w:rsidRPr="0061321F">
        <w:rPr>
          <w:color w:val="auto"/>
        </w:rPr>
        <w:t>e</w:t>
      </w:r>
      <w:r w:rsidR="00026C4B" w:rsidRPr="0061321F">
        <w:rPr>
          <w:color w:val="auto"/>
        </w:rPr>
        <w:t>ndjes n</w:t>
      </w:r>
      <w:r w:rsidR="00B43426" w:rsidRPr="0061321F">
        <w:rPr>
          <w:color w:val="auto"/>
        </w:rPr>
        <w:t>ë</w:t>
      </w:r>
      <w:r w:rsidR="00026C4B" w:rsidRPr="0061321F">
        <w:rPr>
          <w:color w:val="auto"/>
        </w:rPr>
        <w:t xml:space="preserve"> hetimin dhe d</w:t>
      </w:r>
      <w:r w:rsidR="00B43426" w:rsidRPr="0061321F">
        <w:rPr>
          <w:color w:val="auto"/>
        </w:rPr>
        <w:t>ë</w:t>
      </w:r>
      <w:r w:rsidR="00026C4B" w:rsidRPr="0061321F">
        <w:rPr>
          <w:color w:val="auto"/>
        </w:rPr>
        <w:t>rgimin p</w:t>
      </w:r>
      <w:r w:rsidR="00B43426" w:rsidRPr="0061321F">
        <w:rPr>
          <w:color w:val="auto"/>
        </w:rPr>
        <w:t>ë</w:t>
      </w:r>
      <w:r w:rsidR="00026C4B" w:rsidRPr="0061321F">
        <w:rPr>
          <w:color w:val="auto"/>
        </w:rPr>
        <w:t>r gjykim t</w:t>
      </w:r>
      <w:r w:rsidR="00B43426" w:rsidRPr="0061321F">
        <w:rPr>
          <w:color w:val="auto"/>
        </w:rPr>
        <w:t>ë</w:t>
      </w:r>
      <w:r w:rsidR="00026C4B" w:rsidRPr="0061321F">
        <w:rPr>
          <w:color w:val="auto"/>
        </w:rPr>
        <w:t xml:space="preserve"> veprave penale n</w:t>
      </w:r>
      <w:r w:rsidR="00B43426" w:rsidRPr="0061321F">
        <w:rPr>
          <w:color w:val="auto"/>
        </w:rPr>
        <w:t>ë</w:t>
      </w:r>
      <w:r w:rsidR="00026C4B" w:rsidRPr="0061321F">
        <w:rPr>
          <w:color w:val="auto"/>
        </w:rPr>
        <w:t xml:space="preserve"> fush</w:t>
      </w:r>
      <w:r w:rsidR="00B43426" w:rsidRPr="0061321F">
        <w:rPr>
          <w:color w:val="auto"/>
        </w:rPr>
        <w:t>ë</w:t>
      </w:r>
      <w:r w:rsidR="00B705D2" w:rsidRPr="0061321F">
        <w:rPr>
          <w:color w:val="auto"/>
        </w:rPr>
        <w:t>n</w:t>
      </w:r>
      <w:r w:rsidR="00026C4B" w:rsidRPr="0061321F">
        <w:rPr>
          <w:color w:val="auto"/>
        </w:rPr>
        <w:t xml:space="preserve"> e mjedisit</w:t>
      </w:r>
      <w:r w:rsidR="00B705D2" w:rsidRPr="0061321F">
        <w:rPr>
          <w:color w:val="auto"/>
        </w:rPr>
        <w:t>;</w:t>
      </w:r>
    </w:p>
    <w:p w14:paraId="756089D1" w14:textId="77777777" w:rsidR="00244EB2" w:rsidRPr="0061321F" w:rsidRDefault="00604AAF" w:rsidP="003B775A">
      <w:pPr>
        <w:pStyle w:val="ATEXXX"/>
        <w:rPr>
          <w:color w:val="auto"/>
        </w:rPr>
      </w:pPr>
      <w:r w:rsidRPr="0061321F">
        <w:rPr>
          <w:color w:val="auto"/>
        </w:rPr>
        <w:t xml:space="preserve">7. </w:t>
      </w:r>
      <w:r w:rsidR="007724A5" w:rsidRPr="0061321F">
        <w:rPr>
          <w:color w:val="auto"/>
        </w:rPr>
        <w:t>Rritjen</w:t>
      </w:r>
      <w:r w:rsidR="00244EB2" w:rsidRPr="0061321F">
        <w:rPr>
          <w:color w:val="auto"/>
        </w:rPr>
        <w:t xml:space="preserve"> e kapaciteteve profesionale të prokurorëve dhe </w:t>
      </w:r>
      <w:r w:rsidR="007724A5" w:rsidRPr="0061321F">
        <w:rPr>
          <w:color w:val="auto"/>
        </w:rPr>
        <w:t>veçan</w:t>
      </w:r>
      <w:r w:rsidR="00715C5B" w:rsidRPr="0061321F">
        <w:rPr>
          <w:color w:val="auto"/>
        </w:rPr>
        <w:t>ë</w:t>
      </w:r>
      <w:r w:rsidR="007724A5" w:rsidRPr="0061321F">
        <w:rPr>
          <w:color w:val="auto"/>
        </w:rPr>
        <w:t>risht t</w:t>
      </w:r>
      <w:r w:rsidR="00715C5B" w:rsidRPr="0061321F">
        <w:rPr>
          <w:color w:val="auto"/>
        </w:rPr>
        <w:t>ë</w:t>
      </w:r>
      <w:r w:rsidR="007724A5" w:rsidRPr="0061321F">
        <w:rPr>
          <w:color w:val="auto"/>
        </w:rPr>
        <w:t xml:space="preserve"> </w:t>
      </w:r>
      <w:r w:rsidR="00244EB2" w:rsidRPr="0061321F">
        <w:rPr>
          <w:color w:val="auto"/>
        </w:rPr>
        <w:t>oficerëve të policisë gjyqësore, n</w:t>
      </w:r>
      <w:r w:rsidR="007724A5" w:rsidRPr="0061321F">
        <w:rPr>
          <w:color w:val="auto"/>
        </w:rPr>
        <w:t>ë</w:t>
      </w:r>
      <w:r w:rsidR="00244EB2" w:rsidRPr="0061321F">
        <w:rPr>
          <w:color w:val="auto"/>
        </w:rPr>
        <w:t>përmjet trajnimeve veçanërisht për veprat penale me bazë gjinore, seksual</w:t>
      </w:r>
      <w:r w:rsidR="00B705D2" w:rsidRPr="0061321F">
        <w:rPr>
          <w:color w:val="auto"/>
        </w:rPr>
        <w:t>e dhe përfshirjen e të miturve.</w:t>
      </w:r>
    </w:p>
    <w:p w14:paraId="756089D2" w14:textId="77777777" w:rsidR="00CD025E" w:rsidRPr="0061321F" w:rsidRDefault="00907927" w:rsidP="003B775A">
      <w:pPr>
        <w:pStyle w:val="ATEXXX"/>
        <w:rPr>
          <w:color w:val="auto"/>
        </w:rPr>
      </w:pPr>
      <w:r w:rsidRPr="0061321F">
        <w:rPr>
          <w:b/>
          <w:color w:val="auto"/>
        </w:rPr>
        <w:t>Forcimi i b</w:t>
      </w:r>
      <w:r w:rsidR="00CD025E" w:rsidRPr="0061321F">
        <w:rPr>
          <w:b/>
          <w:color w:val="auto"/>
        </w:rPr>
        <w:t>ashkëpunimit ndërinstitucional</w:t>
      </w:r>
    </w:p>
    <w:p w14:paraId="756089D3" w14:textId="77777777" w:rsidR="00CD025E" w:rsidRPr="0061321F" w:rsidRDefault="00FE4FB7" w:rsidP="003B775A">
      <w:pPr>
        <w:pStyle w:val="ATEXXX"/>
        <w:rPr>
          <w:color w:val="auto"/>
          <w:lang w:eastAsia="sq-AL"/>
        </w:rPr>
      </w:pPr>
      <w:r w:rsidRPr="0061321F">
        <w:rPr>
          <w:color w:val="auto"/>
          <w:lang w:eastAsia="sq-AL"/>
        </w:rPr>
        <w:t>Forcimi i b</w:t>
      </w:r>
      <w:r w:rsidR="00CD025E" w:rsidRPr="0061321F">
        <w:rPr>
          <w:color w:val="auto"/>
          <w:lang w:eastAsia="sq-AL"/>
        </w:rPr>
        <w:t>ashkëpunimi</w:t>
      </w:r>
      <w:r w:rsidRPr="0061321F">
        <w:rPr>
          <w:color w:val="auto"/>
          <w:lang w:eastAsia="sq-AL"/>
        </w:rPr>
        <w:t>t</w:t>
      </w:r>
      <w:r w:rsidR="00CD025E" w:rsidRPr="0061321F">
        <w:rPr>
          <w:color w:val="auto"/>
          <w:lang w:eastAsia="sq-AL"/>
        </w:rPr>
        <w:t xml:space="preserve"> ndërinstitucional </w:t>
      </w:r>
      <w:r w:rsidRPr="0061321F">
        <w:rPr>
          <w:color w:val="auto"/>
          <w:lang w:eastAsia="sq-AL"/>
        </w:rPr>
        <w:t>dhe konsolidimi i nd</w:t>
      </w:r>
      <w:r w:rsidR="005A2335" w:rsidRPr="0061321F">
        <w:rPr>
          <w:color w:val="auto"/>
          <w:lang w:eastAsia="sq-AL"/>
        </w:rPr>
        <w:t>ë</w:t>
      </w:r>
      <w:r w:rsidRPr="0061321F">
        <w:rPr>
          <w:color w:val="auto"/>
          <w:lang w:eastAsia="sq-AL"/>
        </w:rPr>
        <w:t xml:space="preserve">rveprimit </w:t>
      </w:r>
      <w:r w:rsidR="00CD025E" w:rsidRPr="0061321F">
        <w:rPr>
          <w:color w:val="auto"/>
          <w:lang w:eastAsia="sq-AL"/>
        </w:rPr>
        <w:t xml:space="preserve">ndërmjet agjencive ligjzbatuese të brendshme por edhe </w:t>
      </w:r>
      <w:r w:rsidRPr="0061321F">
        <w:rPr>
          <w:color w:val="auto"/>
          <w:lang w:eastAsia="sq-AL"/>
        </w:rPr>
        <w:t xml:space="preserve">me ato </w:t>
      </w:r>
      <w:r w:rsidR="00CD025E" w:rsidRPr="0061321F">
        <w:rPr>
          <w:color w:val="auto"/>
          <w:lang w:eastAsia="sq-AL"/>
        </w:rPr>
        <w:t>ndërkombëtare</w:t>
      </w:r>
      <w:r w:rsidRPr="0061321F">
        <w:rPr>
          <w:color w:val="auto"/>
          <w:lang w:eastAsia="sq-AL"/>
        </w:rPr>
        <w:t xml:space="preserve"> p</w:t>
      </w:r>
      <w:r w:rsidR="005A2335" w:rsidRPr="0061321F">
        <w:rPr>
          <w:color w:val="auto"/>
          <w:lang w:eastAsia="sq-AL"/>
        </w:rPr>
        <w:t>ë</w:t>
      </w:r>
      <w:r w:rsidRPr="0061321F">
        <w:rPr>
          <w:color w:val="auto"/>
          <w:lang w:eastAsia="sq-AL"/>
        </w:rPr>
        <w:t>rb</w:t>
      </w:r>
      <w:r w:rsidR="005A2335" w:rsidRPr="0061321F">
        <w:rPr>
          <w:color w:val="auto"/>
          <w:lang w:eastAsia="sq-AL"/>
        </w:rPr>
        <w:t>ë</w:t>
      </w:r>
      <w:r w:rsidRPr="0061321F">
        <w:rPr>
          <w:color w:val="auto"/>
          <w:lang w:eastAsia="sq-AL"/>
        </w:rPr>
        <w:t>n thelbin e rekomandimeve n</w:t>
      </w:r>
      <w:r w:rsidR="005A2335" w:rsidRPr="0061321F">
        <w:rPr>
          <w:color w:val="auto"/>
          <w:lang w:eastAsia="sq-AL"/>
        </w:rPr>
        <w:t>ë</w:t>
      </w:r>
      <w:r w:rsidRPr="0061321F">
        <w:rPr>
          <w:color w:val="auto"/>
          <w:lang w:eastAsia="sq-AL"/>
        </w:rPr>
        <w:t xml:space="preserve"> k</w:t>
      </w:r>
      <w:r w:rsidR="005A2335" w:rsidRPr="0061321F">
        <w:rPr>
          <w:color w:val="auto"/>
          <w:lang w:eastAsia="sq-AL"/>
        </w:rPr>
        <w:t>ë</w:t>
      </w:r>
      <w:r w:rsidRPr="0061321F">
        <w:rPr>
          <w:color w:val="auto"/>
          <w:lang w:eastAsia="sq-AL"/>
        </w:rPr>
        <w:t>t</w:t>
      </w:r>
      <w:r w:rsidR="005A2335" w:rsidRPr="0061321F">
        <w:rPr>
          <w:color w:val="auto"/>
          <w:lang w:eastAsia="sq-AL"/>
        </w:rPr>
        <w:t>ë</w:t>
      </w:r>
      <w:r w:rsidRPr="0061321F">
        <w:rPr>
          <w:color w:val="auto"/>
          <w:lang w:eastAsia="sq-AL"/>
        </w:rPr>
        <w:t xml:space="preserve"> drejtim</w:t>
      </w:r>
      <w:r w:rsidR="00CD025E" w:rsidRPr="0061321F">
        <w:rPr>
          <w:color w:val="auto"/>
          <w:lang w:eastAsia="sq-AL"/>
        </w:rPr>
        <w:t>.</w:t>
      </w:r>
    </w:p>
    <w:p w14:paraId="756089D4" w14:textId="3B35F7DF" w:rsidR="00CD025E" w:rsidRPr="0061321F" w:rsidRDefault="00CD025E" w:rsidP="003B775A">
      <w:pPr>
        <w:pStyle w:val="ATEXXX"/>
        <w:rPr>
          <w:color w:val="auto"/>
        </w:rPr>
      </w:pPr>
      <w:r w:rsidRPr="0061321F">
        <w:rPr>
          <w:color w:val="auto"/>
        </w:rPr>
        <w:t xml:space="preserve">Në kuadër të marrjes së masave për forcimin e koordinimit me Prokurorinë e Posaçme </w:t>
      </w:r>
      <w:r w:rsidR="00FC1474" w:rsidRPr="0061321F">
        <w:rPr>
          <w:color w:val="auto"/>
        </w:rPr>
        <w:t>të luftës kundër krimit të organizuar dhe k</w:t>
      </w:r>
      <w:r w:rsidRPr="0061321F">
        <w:rPr>
          <w:color w:val="auto"/>
        </w:rPr>
        <w:t xml:space="preserve">orrupsionit dhe për rritjen e cilësisë së hetimeve dhe ndjekjes penale, </w:t>
      </w:r>
      <w:r w:rsidR="001856C3" w:rsidRPr="0061321F">
        <w:rPr>
          <w:color w:val="auto"/>
        </w:rPr>
        <w:t>nga ana e Prokuroris</w:t>
      </w:r>
      <w:r w:rsidR="00D94AAB" w:rsidRPr="0061321F">
        <w:rPr>
          <w:color w:val="auto"/>
        </w:rPr>
        <w:t>ë</w:t>
      </w:r>
      <w:r w:rsidR="001856C3" w:rsidRPr="0061321F">
        <w:rPr>
          <w:color w:val="auto"/>
        </w:rPr>
        <w:t xml:space="preserve"> s</w:t>
      </w:r>
      <w:r w:rsidR="00D94AAB" w:rsidRPr="0061321F">
        <w:rPr>
          <w:color w:val="auto"/>
        </w:rPr>
        <w:t>ë</w:t>
      </w:r>
      <w:r w:rsidR="001856C3" w:rsidRPr="0061321F">
        <w:rPr>
          <w:color w:val="auto"/>
        </w:rPr>
        <w:t xml:space="preserve"> Përgjithsh</w:t>
      </w:r>
      <w:r w:rsidRPr="0061321F">
        <w:rPr>
          <w:color w:val="auto"/>
        </w:rPr>
        <w:t>m</w:t>
      </w:r>
      <w:r w:rsidR="001856C3" w:rsidRPr="0061321F">
        <w:rPr>
          <w:color w:val="auto"/>
        </w:rPr>
        <w:t>e p</w:t>
      </w:r>
      <w:r w:rsidR="00D94AAB" w:rsidRPr="0061321F">
        <w:rPr>
          <w:color w:val="auto"/>
        </w:rPr>
        <w:t>ë</w:t>
      </w:r>
      <w:r w:rsidR="001856C3" w:rsidRPr="0061321F">
        <w:rPr>
          <w:color w:val="auto"/>
        </w:rPr>
        <w:t>rmendet nënshkrimi i Aktit t</w:t>
      </w:r>
      <w:r w:rsidR="00D94AAB" w:rsidRPr="0061321F">
        <w:rPr>
          <w:color w:val="auto"/>
        </w:rPr>
        <w:t>ë</w:t>
      </w:r>
      <w:r w:rsidRPr="0061321F">
        <w:rPr>
          <w:color w:val="auto"/>
        </w:rPr>
        <w:t xml:space="preserve"> Koordinimit Institucional </w:t>
      </w:r>
      <w:r w:rsidR="008A7602">
        <w:rPr>
          <w:color w:val="auto"/>
        </w:rPr>
        <w:t>“</w:t>
      </w:r>
      <w:r w:rsidRPr="0061321F">
        <w:rPr>
          <w:color w:val="auto"/>
        </w:rPr>
        <w:t>Për rritjen e efi</w:t>
      </w:r>
      <w:r w:rsidR="00052D39">
        <w:rPr>
          <w:color w:val="auto"/>
        </w:rPr>
        <w:t>ci</w:t>
      </w:r>
      <w:r w:rsidRPr="0061321F">
        <w:rPr>
          <w:color w:val="auto"/>
        </w:rPr>
        <w:t xml:space="preserve">encës nëpërmjet bashkërendimit të Prokurorisë së Përgjithshme me Prokurorinë e Posaçme dhe unifikimin e disa veprimtarive administrative dhe procedurale ndërinstitucionale duke respektuar veçoritë dhe kompetencat institucionale të parashikuara </w:t>
      </w:r>
      <w:r w:rsidR="0027662E" w:rsidRPr="0061321F">
        <w:rPr>
          <w:color w:val="auto"/>
        </w:rPr>
        <w:t>në ligj</w:t>
      </w:r>
      <w:r w:rsidR="008A7602">
        <w:rPr>
          <w:color w:val="auto"/>
        </w:rPr>
        <w:t>”</w:t>
      </w:r>
      <w:r w:rsidR="0027662E" w:rsidRPr="0061321F">
        <w:rPr>
          <w:color w:val="auto"/>
        </w:rPr>
        <w:t>, i cili po vijon bashk</w:t>
      </w:r>
      <w:r w:rsidR="00D94AAB" w:rsidRPr="0061321F">
        <w:rPr>
          <w:color w:val="auto"/>
        </w:rPr>
        <w:t>ë</w:t>
      </w:r>
      <w:r w:rsidR="001856C3" w:rsidRPr="0061321F">
        <w:rPr>
          <w:color w:val="auto"/>
        </w:rPr>
        <w:t>punimin.</w:t>
      </w:r>
    </w:p>
    <w:p w14:paraId="756089D5" w14:textId="248638BB" w:rsidR="005A5276" w:rsidRPr="0061321F" w:rsidRDefault="005A5276" w:rsidP="003B775A">
      <w:pPr>
        <w:pStyle w:val="ATEXXX"/>
        <w:rPr>
          <w:color w:val="auto"/>
        </w:rPr>
      </w:pPr>
      <w:r w:rsidRPr="0061321F">
        <w:rPr>
          <w:color w:val="auto"/>
        </w:rPr>
        <w:lastRenderedPageBreak/>
        <w:t xml:space="preserve">Gjatë vitit 2021, nga </w:t>
      </w:r>
      <w:r w:rsidR="00562A73" w:rsidRPr="0061321F">
        <w:rPr>
          <w:color w:val="auto"/>
        </w:rPr>
        <w:t>Sektori për Bashkëpunimin Ndërkombëtar dhe Hetimet e Përbashkëta</w:t>
      </w:r>
      <w:r w:rsidR="00562A73" w:rsidRPr="0061321F" w:rsidDel="00562A73">
        <w:rPr>
          <w:color w:val="auto"/>
        </w:rPr>
        <w:t xml:space="preserve"> </w:t>
      </w:r>
      <w:r w:rsidR="00562A73" w:rsidRPr="0061321F">
        <w:rPr>
          <w:color w:val="auto"/>
        </w:rPr>
        <w:t>pran</w:t>
      </w:r>
      <w:r w:rsidR="00A42CD6" w:rsidRPr="0061321F">
        <w:rPr>
          <w:color w:val="auto"/>
        </w:rPr>
        <w:t>ë</w:t>
      </w:r>
      <w:r w:rsidR="00562A73" w:rsidRPr="0061321F">
        <w:rPr>
          <w:color w:val="auto"/>
        </w:rPr>
        <w:t xml:space="preserve"> </w:t>
      </w:r>
      <w:r w:rsidRPr="0061321F">
        <w:rPr>
          <w:color w:val="auto"/>
        </w:rPr>
        <w:t xml:space="preserve">Prokurorisë së Posaçme kundër Korrupsionit dhe Krimit të Organizuar, janë trajtuar në total 91 </w:t>
      </w:r>
      <w:r w:rsidR="00907927" w:rsidRPr="0061321F">
        <w:rPr>
          <w:color w:val="auto"/>
        </w:rPr>
        <w:t>kërkesa për ndihmë të ndërsjell</w:t>
      </w:r>
      <w:r w:rsidRPr="0061321F">
        <w:rPr>
          <w:color w:val="auto"/>
        </w:rPr>
        <w:t xml:space="preserve">ë juridike nga </w:t>
      </w:r>
      <w:r w:rsidR="002E3004" w:rsidRPr="0061321F">
        <w:rPr>
          <w:color w:val="auto"/>
        </w:rPr>
        <w:t>autoritetet</w:t>
      </w:r>
      <w:r w:rsidRPr="0061321F">
        <w:rPr>
          <w:color w:val="auto"/>
        </w:rPr>
        <w:t xml:space="preserve"> gjyqësore të huaja (nga të cilat 77 </w:t>
      </w:r>
      <w:r w:rsidR="002D4073" w:rsidRPr="0061321F">
        <w:rPr>
          <w:color w:val="auto"/>
        </w:rPr>
        <w:t>ka</w:t>
      </w:r>
      <w:r w:rsidR="00D668C9" w:rsidRPr="0061321F">
        <w:rPr>
          <w:color w:val="auto"/>
        </w:rPr>
        <w:t>n</w:t>
      </w:r>
      <w:r w:rsidR="00A42CD6" w:rsidRPr="0061321F">
        <w:rPr>
          <w:color w:val="auto"/>
        </w:rPr>
        <w:t>ë</w:t>
      </w:r>
      <w:r w:rsidR="00D668C9" w:rsidRPr="0061321F">
        <w:rPr>
          <w:color w:val="auto"/>
        </w:rPr>
        <w:t xml:space="preserve"> ardhur </w:t>
      </w:r>
      <w:r w:rsidRPr="0061321F">
        <w:rPr>
          <w:color w:val="auto"/>
        </w:rPr>
        <w:t>në vitin 2021)</w:t>
      </w:r>
      <w:r w:rsidR="002D4073" w:rsidRPr="0061321F">
        <w:rPr>
          <w:color w:val="auto"/>
        </w:rPr>
        <w:t>, ku krahasuar</w:t>
      </w:r>
      <w:r w:rsidR="00562A73" w:rsidRPr="0061321F">
        <w:rPr>
          <w:color w:val="auto"/>
        </w:rPr>
        <w:t xml:space="preserve"> me vitin 2020</w:t>
      </w:r>
      <w:r w:rsidR="002D4073" w:rsidRPr="0061321F">
        <w:rPr>
          <w:rStyle w:val="FootnoteReference"/>
          <w:color w:val="auto"/>
        </w:rPr>
        <w:footnoteReference w:id="124"/>
      </w:r>
      <w:r w:rsidR="00562A73" w:rsidRPr="0061321F">
        <w:rPr>
          <w:color w:val="auto"/>
        </w:rPr>
        <w:t xml:space="preserve"> rezulton rritje prej </w:t>
      </w:r>
      <w:r w:rsidR="00D668C9" w:rsidRPr="0061321F">
        <w:rPr>
          <w:color w:val="auto"/>
        </w:rPr>
        <w:t>22 k</w:t>
      </w:r>
      <w:r w:rsidR="00A42CD6" w:rsidRPr="0061321F">
        <w:rPr>
          <w:color w:val="auto"/>
        </w:rPr>
        <w:t>ë</w:t>
      </w:r>
      <w:r w:rsidR="002D4073" w:rsidRPr="0061321F">
        <w:rPr>
          <w:color w:val="auto"/>
        </w:rPr>
        <w:t>rkesash m</w:t>
      </w:r>
      <w:r w:rsidR="00A42CD6" w:rsidRPr="0061321F">
        <w:rPr>
          <w:color w:val="auto"/>
        </w:rPr>
        <w:t>ë</w:t>
      </w:r>
      <w:r w:rsidR="002D4073" w:rsidRPr="0061321F">
        <w:rPr>
          <w:color w:val="auto"/>
        </w:rPr>
        <w:t xml:space="preserve"> tep</w:t>
      </w:r>
      <w:r w:rsidR="00A42CD6" w:rsidRPr="0061321F">
        <w:rPr>
          <w:color w:val="auto"/>
        </w:rPr>
        <w:t>ë</w:t>
      </w:r>
      <w:r w:rsidR="002D4073" w:rsidRPr="0061321F">
        <w:rPr>
          <w:color w:val="auto"/>
        </w:rPr>
        <w:t>r se vitin e kal</w:t>
      </w:r>
      <w:r w:rsidR="00D668C9" w:rsidRPr="0061321F">
        <w:rPr>
          <w:color w:val="auto"/>
        </w:rPr>
        <w:t>u</w:t>
      </w:r>
      <w:r w:rsidR="002D4073" w:rsidRPr="0061321F">
        <w:rPr>
          <w:color w:val="auto"/>
        </w:rPr>
        <w:t>a</w:t>
      </w:r>
      <w:r w:rsidR="00D668C9" w:rsidRPr="0061321F">
        <w:rPr>
          <w:color w:val="auto"/>
        </w:rPr>
        <w:t>r.</w:t>
      </w:r>
      <w:r w:rsidRPr="0061321F">
        <w:rPr>
          <w:color w:val="auto"/>
        </w:rPr>
        <w:t xml:space="preserve"> </w:t>
      </w:r>
    </w:p>
    <w:p w14:paraId="756089D6" w14:textId="77777777" w:rsidR="005A5276" w:rsidRPr="0061321F" w:rsidRDefault="005A5276" w:rsidP="003B775A">
      <w:pPr>
        <w:pStyle w:val="ATEXXX"/>
        <w:rPr>
          <w:color w:val="auto"/>
        </w:rPr>
      </w:pPr>
      <w:r w:rsidRPr="0061321F">
        <w:rPr>
          <w:color w:val="auto"/>
        </w:rPr>
        <w:t>Nga totali janë ekzekutuar 41 letërporosi dhe për vitin 2020 – 2021, vijon ende procedura për ekzekutim për 50 letërporosi. Këto kërkesa janë drejtuar nga ana e</w:t>
      </w:r>
      <w:r w:rsidR="00907927" w:rsidRPr="0061321F">
        <w:rPr>
          <w:color w:val="auto"/>
        </w:rPr>
        <w:t xml:space="preserve"> autorieteve gjyqësore të huaja</w:t>
      </w:r>
      <w:r w:rsidRPr="0061321F">
        <w:rPr>
          <w:color w:val="auto"/>
        </w:rPr>
        <w:t xml:space="preserve"> për kryerjen e veprimeve në Republikën e Shqipërisë. </w:t>
      </w:r>
    </w:p>
    <w:p w14:paraId="756089D7" w14:textId="4FD45551" w:rsidR="005A5276" w:rsidRPr="0061321F" w:rsidRDefault="005A5276" w:rsidP="003B775A">
      <w:pPr>
        <w:pStyle w:val="ATEXXX"/>
        <w:rPr>
          <w:color w:val="auto"/>
        </w:rPr>
      </w:pPr>
      <w:r w:rsidRPr="0061321F">
        <w:rPr>
          <w:color w:val="auto"/>
        </w:rPr>
        <w:t>Nga numri total i</w:t>
      </w:r>
      <w:r w:rsidR="00464617" w:rsidRPr="0061321F">
        <w:rPr>
          <w:color w:val="auto"/>
        </w:rPr>
        <w:t xml:space="preserve"> 91</w:t>
      </w:r>
      <w:r w:rsidRPr="0061321F">
        <w:rPr>
          <w:color w:val="auto"/>
        </w:rPr>
        <w:t xml:space="preserve"> kërkesave, numrin më të madh të kërkesave që janë 29 prej tyre, ose </w:t>
      </w:r>
      <w:r w:rsidR="00D668C9" w:rsidRPr="0061321F">
        <w:rPr>
          <w:color w:val="auto"/>
        </w:rPr>
        <w:t>31,8%</w:t>
      </w:r>
      <w:r w:rsidRPr="0061321F">
        <w:rPr>
          <w:color w:val="auto"/>
        </w:rPr>
        <w:t xml:space="preserve">, e zënë kërkesat që kanë të bëjnë me hetime në fushën </w:t>
      </w:r>
      <w:r w:rsidR="008A7602">
        <w:rPr>
          <w:color w:val="auto"/>
        </w:rPr>
        <w:t>“</w:t>
      </w:r>
      <w:r w:rsidRPr="0061321F">
        <w:rPr>
          <w:color w:val="auto"/>
        </w:rPr>
        <w:t>Pastrimit të produkteve të veprës penale ose veprimtarisë kriminale</w:t>
      </w:r>
      <w:r w:rsidR="008A7602">
        <w:rPr>
          <w:color w:val="auto"/>
        </w:rPr>
        <w:t>”</w:t>
      </w:r>
      <w:r w:rsidRPr="0061321F">
        <w:rPr>
          <w:color w:val="auto"/>
        </w:rPr>
        <w:t xml:space="preserve">, të shoqëruara dhe me veprat penale në fushën e </w:t>
      </w:r>
      <w:r w:rsidR="008A7602">
        <w:rPr>
          <w:color w:val="auto"/>
        </w:rPr>
        <w:t>“</w:t>
      </w:r>
      <w:r w:rsidRPr="0061321F">
        <w:rPr>
          <w:color w:val="auto"/>
        </w:rPr>
        <w:t>Trafikimit të narkotikëve</w:t>
      </w:r>
      <w:r w:rsidR="008A7602">
        <w:rPr>
          <w:color w:val="auto"/>
        </w:rPr>
        <w:t>”</w:t>
      </w:r>
      <w:r w:rsidRPr="0061321F">
        <w:rPr>
          <w:color w:val="auto"/>
        </w:rPr>
        <w:t xml:space="preserve">, në formën e bashkëpunimit të </w:t>
      </w:r>
      <w:r w:rsidR="008A7602">
        <w:rPr>
          <w:color w:val="auto"/>
        </w:rPr>
        <w:t>“</w:t>
      </w:r>
      <w:r w:rsidRPr="0061321F">
        <w:rPr>
          <w:color w:val="auto"/>
        </w:rPr>
        <w:t>Grupit të struktu</w:t>
      </w:r>
      <w:r w:rsidR="00A53BEA" w:rsidRPr="0061321F">
        <w:rPr>
          <w:color w:val="auto"/>
        </w:rPr>
        <w:t>ru</w:t>
      </w:r>
      <w:r w:rsidRPr="0061321F">
        <w:rPr>
          <w:color w:val="auto"/>
        </w:rPr>
        <w:t>ar kriminal</w:t>
      </w:r>
      <w:r w:rsidR="008A7602">
        <w:rPr>
          <w:color w:val="auto"/>
        </w:rPr>
        <w:t>”</w:t>
      </w:r>
      <w:r w:rsidRPr="0061321F">
        <w:rPr>
          <w:color w:val="auto"/>
        </w:rPr>
        <w:t xml:space="preserve">, parashikuar si vepra penale nga Kodi Penal Shqiptar në nenet 287, 283/a, 333/a të tij. </w:t>
      </w:r>
    </w:p>
    <w:p w14:paraId="756089D8" w14:textId="77777777" w:rsidR="005A5276" w:rsidRPr="0061321F" w:rsidRDefault="005A5276" w:rsidP="003B775A">
      <w:pPr>
        <w:pStyle w:val="ATEXXX"/>
        <w:rPr>
          <w:color w:val="auto"/>
        </w:rPr>
      </w:pPr>
      <w:r w:rsidRPr="0061321F">
        <w:rPr>
          <w:color w:val="auto"/>
        </w:rPr>
        <w:t xml:space="preserve">Gjatë vitit 2021 nga ana e Prokurorisë së Posaçme kundër Korrupsionit dhe Krimit të Organizuar janë </w:t>
      </w:r>
      <w:r w:rsidR="00163EB2" w:rsidRPr="0061321F">
        <w:rPr>
          <w:color w:val="auto"/>
        </w:rPr>
        <w:t>p</w:t>
      </w:r>
      <w:r w:rsidR="00A42CD6" w:rsidRPr="0061321F">
        <w:rPr>
          <w:color w:val="auto"/>
        </w:rPr>
        <w:t>ë</w:t>
      </w:r>
      <w:r w:rsidR="00163EB2" w:rsidRPr="0061321F">
        <w:rPr>
          <w:color w:val="auto"/>
        </w:rPr>
        <w:t>rcjell</w:t>
      </w:r>
      <w:r w:rsidR="00A42CD6" w:rsidRPr="0061321F">
        <w:rPr>
          <w:color w:val="auto"/>
        </w:rPr>
        <w:t>ë</w:t>
      </w:r>
      <w:r w:rsidR="00163EB2" w:rsidRPr="0061321F">
        <w:rPr>
          <w:color w:val="auto"/>
        </w:rPr>
        <w:t xml:space="preserve"> </w:t>
      </w:r>
      <w:r w:rsidRPr="0061321F">
        <w:rPr>
          <w:color w:val="auto"/>
        </w:rPr>
        <w:t xml:space="preserve">51 </w:t>
      </w:r>
      <w:r w:rsidR="00907927" w:rsidRPr="0061321F">
        <w:rPr>
          <w:color w:val="auto"/>
        </w:rPr>
        <w:t>kërkesa për ndihmë të ndërsjell</w:t>
      </w:r>
      <w:r w:rsidRPr="0061321F">
        <w:rPr>
          <w:color w:val="auto"/>
        </w:rPr>
        <w:t>ë juridike</w:t>
      </w:r>
      <w:r w:rsidR="00907927" w:rsidRPr="0061321F">
        <w:rPr>
          <w:color w:val="auto"/>
        </w:rPr>
        <w:t>,</w:t>
      </w:r>
      <w:r w:rsidRPr="0061321F">
        <w:rPr>
          <w:color w:val="auto"/>
        </w:rPr>
        <w:t xml:space="preserve"> drejtuar autoriteteve të huaja, </w:t>
      </w:r>
      <w:r w:rsidR="009C22D2" w:rsidRPr="0061321F">
        <w:rPr>
          <w:color w:val="auto"/>
        </w:rPr>
        <w:t>ose 10 m</w:t>
      </w:r>
      <w:r w:rsidR="00A42CD6" w:rsidRPr="0061321F">
        <w:rPr>
          <w:color w:val="auto"/>
        </w:rPr>
        <w:t>ë</w:t>
      </w:r>
      <w:r w:rsidR="009C22D2" w:rsidRPr="0061321F">
        <w:rPr>
          <w:color w:val="auto"/>
        </w:rPr>
        <w:t xml:space="preserve"> tep</w:t>
      </w:r>
      <w:r w:rsidR="00A42CD6" w:rsidRPr="0061321F">
        <w:rPr>
          <w:color w:val="auto"/>
        </w:rPr>
        <w:t>ë</w:t>
      </w:r>
      <w:r w:rsidR="009C22D2" w:rsidRPr="0061321F">
        <w:rPr>
          <w:color w:val="auto"/>
        </w:rPr>
        <w:t>r se vjet</w:t>
      </w:r>
      <w:r w:rsidR="00FF6C89" w:rsidRPr="0061321F">
        <w:rPr>
          <w:rStyle w:val="FootnoteReference"/>
          <w:color w:val="auto"/>
        </w:rPr>
        <w:footnoteReference w:id="125"/>
      </w:r>
      <w:r w:rsidR="009C22D2" w:rsidRPr="0061321F">
        <w:rPr>
          <w:color w:val="auto"/>
        </w:rPr>
        <w:t xml:space="preserve">. </w:t>
      </w:r>
      <w:r w:rsidRPr="0061321F">
        <w:rPr>
          <w:color w:val="auto"/>
        </w:rPr>
        <w:t>Kësaj shifre i shtohen edhe 16 kërkesa të mbartura nga viti 2020, për të cilat nuk është kryer ende ekzekutimi.</w:t>
      </w:r>
    </w:p>
    <w:p w14:paraId="756089D9" w14:textId="4C2A3800" w:rsidR="005A5276" w:rsidRPr="0061321F" w:rsidRDefault="005A5276" w:rsidP="003B775A">
      <w:pPr>
        <w:pStyle w:val="ATEXXX"/>
        <w:rPr>
          <w:color w:val="auto"/>
        </w:rPr>
      </w:pPr>
      <w:r w:rsidRPr="0061321F">
        <w:rPr>
          <w:color w:val="auto"/>
        </w:rPr>
        <w:t>Nga numri total i 51 i kërkesave të par</w:t>
      </w:r>
      <w:r w:rsidR="00907927" w:rsidRPr="0061321F">
        <w:rPr>
          <w:color w:val="auto"/>
        </w:rPr>
        <w:t>aqitura për ndihmë të ndërsjell</w:t>
      </w:r>
      <w:r w:rsidRPr="0061321F">
        <w:rPr>
          <w:color w:val="auto"/>
        </w:rPr>
        <w:t>ë juridike ka rezultuar se numrin më t</w:t>
      </w:r>
      <w:r w:rsidR="008D0C57" w:rsidRPr="0061321F">
        <w:rPr>
          <w:color w:val="auto"/>
        </w:rPr>
        <w:t>ë lartë, 20 prej tyre ose 39.21</w:t>
      </w:r>
      <w:r w:rsidRPr="0061321F">
        <w:rPr>
          <w:color w:val="auto"/>
        </w:rPr>
        <w:t>%</w:t>
      </w:r>
      <w:r w:rsidR="008D0C57" w:rsidRPr="0061321F">
        <w:rPr>
          <w:color w:val="auto"/>
        </w:rPr>
        <w:t xml:space="preserve"> </w:t>
      </w:r>
      <w:r w:rsidRPr="0061321F">
        <w:rPr>
          <w:color w:val="auto"/>
        </w:rPr>
        <w:t xml:space="preserve">e zënë kërkesat që kanë të bëjnë me hetime në fushën e veprave penale të </w:t>
      </w:r>
      <w:r w:rsidR="008A7602">
        <w:rPr>
          <w:color w:val="auto"/>
        </w:rPr>
        <w:t>“</w:t>
      </w:r>
      <w:r w:rsidRPr="0061321F">
        <w:rPr>
          <w:color w:val="auto"/>
        </w:rPr>
        <w:t>Trafikimit të personave të rritur</w:t>
      </w:r>
      <w:r w:rsidR="008A7602">
        <w:rPr>
          <w:color w:val="auto"/>
        </w:rPr>
        <w:t>”</w:t>
      </w:r>
      <w:r w:rsidRPr="0061321F">
        <w:rPr>
          <w:color w:val="auto"/>
        </w:rPr>
        <w:t xml:space="preserve">, </w:t>
      </w:r>
      <w:r w:rsidR="008A7602">
        <w:rPr>
          <w:color w:val="auto"/>
        </w:rPr>
        <w:t>“</w:t>
      </w:r>
      <w:r w:rsidRPr="0061321F">
        <w:rPr>
          <w:color w:val="auto"/>
        </w:rPr>
        <w:t>Trafikimit të të miturve</w:t>
      </w:r>
      <w:r w:rsidR="008A7602">
        <w:rPr>
          <w:color w:val="auto"/>
        </w:rPr>
        <w:t>”</w:t>
      </w:r>
      <w:r w:rsidRPr="0061321F">
        <w:rPr>
          <w:color w:val="auto"/>
        </w:rPr>
        <w:t xml:space="preserve">, </w:t>
      </w:r>
      <w:r w:rsidR="008A7602">
        <w:rPr>
          <w:color w:val="auto"/>
        </w:rPr>
        <w:t>“</w:t>
      </w:r>
      <w:r w:rsidRPr="0061321F">
        <w:rPr>
          <w:color w:val="auto"/>
        </w:rPr>
        <w:t>Ndihmës për kalim të paligjshëm të kufirit</w:t>
      </w:r>
      <w:r w:rsidR="008A7602">
        <w:rPr>
          <w:color w:val="auto"/>
        </w:rPr>
        <w:t>”</w:t>
      </w:r>
      <w:r w:rsidRPr="0061321F">
        <w:rPr>
          <w:color w:val="auto"/>
        </w:rPr>
        <w:t xml:space="preserve">, të kryera në formën e bashkëpunimit asaj të </w:t>
      </w:r>
      <w:r w:rsidR="008A7602">
        <w:rPr>
          <w:color w:val="auto"/>
        </w:rPr>
        <w:t>“</w:t>
      </w:r>
      <w:r w:rsidRPr="0061321F">
        <w:rPr>
          <w:color w:val="auto"/>
        </w:rPr>
        <w:t>Grupit të strukturuar kriminal</w:t>
      </w:r>
      <w:r w:rsidR="008A7602">
        <w:rPr>
          <w:color w:val="auto"/>
        </w:rPr>
        <w:t>”</w:t>
      </w:r>
      <w:r w:rsidRPr="0061321F">
        <w:rPr>
          <w:color w:val="auto"/>
        </w:rPr>
        <w:t>, parashikuar nga nenet 110/a, 128, 298, 333/a të Kodit Penal.</w:t>
      </w:r>
    </w:p>
    <w:p w14:paraId="756089DA" w14:textId="672EC7EB" w:rsidR="005A5276" w:rsidRPr="0061321F" w:rsidRDefault="005A5276" w:rsidP="003B775A">
      <w:pPr>
        <w:pStyle w:val="ATEXXX"/>
        <w:rPr>
          <w:color w:val="auto"/>
        </w:rPr>
      </w:pPr>
      <w:r w:rsidRPr="0061321F">
        <w:rPr>
          <w:color w:val="auto"/>
        </w:rPr>
        <w:t>Nga totali prej 51 kërkesa</w:t>
      </w:r>
      <w:r w:rsidR="00FF6C89" w:rsidRPr="0061321F">
        <w:rPr>
          <w:color w:val="auto"/>
        </w:rPr>
        <w:t>sh</w:t>
      </w:r>
      <w:r w:rsidRPr="0061321F">
        <w:rPr>
          <w:color w:val="auto"/>
        </w:rPr>
        <w:t xml:space="preserve"> janë ekzekutuar 17, ndërsa pjesa tjetër është në pritje të përgjigjes nga autoritetet e huaja për ekzekutimin. Gjithashtu</w:t>
      </w:r>
      <w:r w:rsidR="00907927" w:rsidRPr="0061321F">
        <w:rPr>
          <w:color w:val="auto"/>
        </w:rPr>
        <w:t>,</w:t>
      </w:r>
      <w:r w:rsidRPr="0061321F">
        <w:rPr>
          <w:color w:val="auto"/>
        </w:rPr>
        <w:t xml:space="preserve"> nga letërporositë e mba</w:t>
      </w:r>
      <w:r w:rsidR="002E3004">
        <w:rPr>
          <w:color w:val="auto"/>
        </w:rPr>
        <w:t>j</w:t>
      </w:r>
      <w:r w:rsidRPr="0061321F">
        <w:rPr>
          <w:color w:val="auto"/>
        </w:rPr>
        <w:t>tura nga 2020, janë ekzekutuar 4 letërporosi në vitin 2021.</w:t>
      </w:r>
    </w:p>
    <w:p w14:paraId="756089DB" w14:textId="7CE13803" w:rsidR="005A5276" w:rsidRPr="0061321F" w:rsidRDefault="005A5276" w:rsidP="003B775A">
      <w:pPr>
        <w:pStyle w:val="ATEXXX"/>
        <w:rPr>
          <w:color w:val="auto"/>
        </w:rPr>
      </w:pPr>
      <w:r w:rsidRPr="0061321F">
        <w:rPr>
          <w:color w:val="auto"/>
        </w:rPr>
        <w:t>Krahas kërkesave për ndihmë juridike që lidhen me hetime të autoriteteve të huaja, lidhur me hetimet e Prokurorisë së Posaçme është e nevojshme kryerja e veprimeve hetimore apo verifikimeve jashtë Shqipërisë. Për këtë qëllim janë krijuar Skuadrat e Përbashkëta Hetimore.</w:t>
      </w:r>
      <w:r w:rsidR="00907927" w:rsidRPr="0061321F">
        <w:rPr>
          <w:color w:val="auto"/>
        </w:rPr>
        <w:t xml:space="preserve"> </w:t>
      </w:r>
      <w:r w:rsidRPr="0061321F">
        <w:rPr>
          <w:color w:val="auto"/>
        </w:rPr>
        <w:t>Konkretisht, Prokuroria e Posaçme kundër Korrupsionit dhe Krimit të Organizuar ë</w:t>
      </w:r>
      <w:r w:rsidR="00907927" w:rsidRPr="0061321F">
        <w:rPr>
          <w:color w:val="auto"/>
        </w:rPr>
        <w:t>shtë duke ndjekur hetime me 10 skuadra të përbashkëta h</w:t>
      </w:r>
      <w:r w:rsidRPr="0061321F">
        <w:rPr>
          <w:color w:val="auto"/>
        </w:rPr>
        <w:t>etimore me autoritetet e drejtësisë të Italisë.</w:t>
      </w:r>
      <w:r w:rsidR="00FF6C89" w:rsidRPr="0061321F">
        <w:rPr>
          <w:color w:val="auto"/>
        </w:rPr>
        <w:t xml:space="preserve"> </w:t>
      </w:r>
      <w:r w:rsidRPr="0061321F">
        <w:rPr>
          <w:color w:val="auto"/>
        </w:rPr>
        <w:t>Këto skuadra janë krijuar për veprat penale</w:t>
      </w:r>
      <w:r w:rsidR="00FF6C89" w:rsidRPr="0061321F">
        <w:rPr>
          <w:color w:val="auto"/>
        </w:rPr>
        <w:t xml:space="preserve"> t</w:t>
      </w:r>
      <w:r w:rsidR="00A42CD6" w:rsidRPr="0061321F">
        <w:rPr>
          <w:color w:val="auto"/>
        </w:rPr>
        <w:t>ë</w:t>
      </w:r>
      <w:r w:rsidR="00FF6C89" w:rsidRPr="0061321F">
        <w:rPr>
          <w:color w:val="auto"/>
        </w:rPr>
        <w:t xml:space="preserve"> </w:t>
      </w:r>
      <w:r w:rsidR="008A7602">
        <w:rPr>
          <w:color w:val="auto"/>
        </w:rPr>
        <w:t>“</w:t>
      </w:r>
      <w:r w:rsidRPr="0061321F">
        <w:rPr>
          <w:color w:val="auto"/>
        </w:rPr>
        <w:t>Pastrimit të produkteve të veprës penale ose veprimtarisë kriminale</w:t>
      </w:r>
      <w:r w:rsidR="008A7602">
        <w:rPr>
          <w:color w:val="auto"/>
        </w:rPr>
        <w:t>”</w:t>
      </w:r>
      <w:r w:rsidRPr="0061321F">
        <w:rPr>
          <w:color w:val="auto"/>
        </w:rPr>
        <w:t xml:space="preserve">, </w:t>
      </w:r>
      <w:r w:rsidR="008A7602">
        <w:rPr>
          <w:color w:val="auto"/>
        </w:rPr>
        <w:t>“</w:t>
      </w:r>
      <w:r w:rsidRPr="0061321F">
        <w:rPr>
          <w:color w:val="auto"/>
        </w:rPr>
        <w:t>Trafikimit të narkotikëve</w:t>
      </w:r>
      <w:r w:rsidR="008A7602">
        <w:rPr>
          <w:color w:val="auto"/>
        </w:rPr>
        <w:t>”</w:t>
      </w:r>
      <w:r w:rsidRPr="0061321F">
        <w:rPr>
          <w:color w:val="auto"/>
        </w:rPr>
        <w:t xml:space="preserve">, në formën e bashkëpunimit </w:t>
      </w:r>
      <w:r w:rsidR="00907927" w:rsidRPr="0061321F">
        <w:rPr>
          <w:color w:val="auto"/>
        </w:rPr>
        <w:t xml:space="preserve">me </w:t>
      </w:r>
      <w:r w:rsidRPr="0061321F">
        <w:rPr>
          <w:color w:val="auto"/>
        </w:rPr>
        <w:t xml:space="preserve">atë të </w:t>
      </w:r>
      <w:r w:rsidR="008A7602">
        <w:rPr>
          <w:color w:val="auto"/>
        </w:rPr>
        <w:t>“</w:t>
      </w:r>
      <w:r w:rsidRPr="0061321F">
        <w:rPr>
          <w:color w:val="auto"/>
        </w:rPr>
        <w:t xml:space="preserve">Grupit të </w:t>
      </w:r>
      <w:r w:rsidR="002E3004" w:rsidRPr="0061321F">
        <w:rPr>
          <w:color w:val="auto"/>
        </w:rPr>
        <w:t>strukturor</w:t>
      </w:r>
      <w:r w:rsidRPr="0061321F">
        <w:rPr>
          <w:color w:val="auto"/>
        </w:rPr>
        <w:t xml:space="preserve"> kriminal</w:t>
      </w:r>
      <w:r w:rsidR="008A7602">
        <w:rPr>
          <w:color w:val="auto"/>
        </w:rPr>
        <w:t>”</w:t>
      </w:r>
      <w:r w:rsidRPr="0061321F">
        <w:rPr>
          <w:color w:val="auto"/>
        </w:rPr>
        <w:t xml:space="preserve">, </w:t>
      </w:r>
      <w:r w:rsidR="008A7602">
        <w:rPr>
          <w:color w:val="auto"/>
        </w:rPr>
        <w:t>“</w:t>
      </w:r>
      <w:r w:rsidRPr="0061321F">
        <w:rPr>
          <w:color w:val="auto"/>
        </w:rPr>
        <w:t>Mashtrimi kompjuterik</w:t>
      </w:r>
      <w:r w:rsidR="008A7602">
        <w:rPr>
          <w:color w:val="auto"/>
        </w:rPr>
        <w:t>”</w:t>
      </w:r>
      <w:r w:rsidRPr="0061321F">
        <w:rPr>
          <w:color w:val="auto"/>
        </w:rPr>
        <w:t xml:space="preserve">, në formën e bashkëpunimit </w:t>
      </w:r>
      <w:r w:rsidR="00907927" w:rsidRPr="0061321F">
        <w:rPr>
          <w:color w:val="auto"/>
        </w:rPr>
        <w:t xml:space="preserve">me </w:t>
      </w:r>
      <w:r w:rsidRPr="0061321F">
        <w:rPr>
          <w:color w:val="auto"/>
        </w:rPr>
        <w:t xml:space="preserve">atë të </w:t>
      </w:r>
      <w:r w:rsidR="008A7602">
        <w:rPr>
          <w:color w:val="auto"/>
        </w:rPr>
        <w:t>“</w:t>
      </w:r>
      <w:r w:rsidRPr="0061321F">
        <w:rPr>
          <w:color w:val="auto"/>
        </w:rPr>
        <w:t xml:space="preserve">Grupit të </w:t>
      </w:r>
      <w:r w:rsidR="002E3004" w:rsidRPr="0061321F">
        <w:rPr>
          <w:color w:val="auto"/>
        </w:rPr>
        <w:t>strukturor</w:t>
      </w:r>
      <w:r w:rsidRPr="0061321F">
        <w:rPr>
          <w:color w:val="auto"/>
        </w:rPr>
        <w:t xml:space="preserve"> kriminal</w:t>
      </w:r>
      <w:r w:rsidR="008A7602">
        <w:rPr>
          <w:color w:val="auto"/>
        </w:rPr>
        <w:t>”</w:t>
      </w:r>
      <w:r w:rsidRPr="0061321F">
        <w:rPr>
          <w:color w:val="auto"/>
        </w:rPr>
        <w:t xml:space="preserve"> dhe </w:t>
      </w:r>
      <w:r w:rsidR="008A7602">
        <w:rPr>
          <w:color w:val="auto"/>
        </w:rPr>
        <w:t>“</w:t>
      </w:r>
      <w:r w:rsidRPr="0061321F">
        <w:rPr>
          <w:color w:val="auto"/>
        </w:rPr>
        <w:t>Ndihma për kalim të paligjshëm të kufijve</w:t>
      </w:r>
      <w:r w:rsidR="008A7602">
        <w:rPr>
          <w:color w:val="auto"/>
        </w:rPr>
        <w:t>”</w:t>
      </w:r>
      <w:r w:rsidRPr="0061321F">
        <w:rPr>
          <w:color w:val="auto"/>
        </w:rPr>
        <w:t>, në formën e bashkëpunimit</w:t>
      </w:r>
      <w:r w:rsidR="00907927" w:rsidRPr="0061321F">
        <w:rPr>
          <w:color w:val="auto"/>
        </w:rPr>
        <w:t xml:space="preserve"> me</w:t>
      </w:r>
      <w:r w:rsidRPr="0061321F">
        <w:rPr>
          <w:color w:val="auto"/>
        </w:rPr>
        <w:t xml:space="preserve"> atë të </w:t>
      </w:r>
      <w:r w:rsidR="008A7602">
        <w:rPr>
          <w:color w:val="auto"/>
        </w:rPr>
        <w:t>“</w:t>
      </w:r>
      <w:r w:rsidRPr="0061321F">
        <w:rPr>
          <w:color w:val="auto"/>
        </w:rPr>
        <w:t>Grupit të struktur</w:t>
      </w:r>
      <w:r w:rsidR="00FF6C89" w:rsidRPr="0061321F">
        <w:rPr>
          <w:color w:val="auto"/>
        </w:rPr>
        <w:t>u</w:t>
      </w:r>
      <w:r w:rsidRPr="0061321F">
        <w:rPr>
          <w:color w:val="auto"/>
        </w:rPr>
        <w:t>ar kriminal</w:t>
      </w:r>
      <w:r w:rsidR="008A7602">
        <w:rPr>
          <w:color w:val="auto"/>
        </w:rPr>
        <w:t>”</w:t>
      </w:r>
      <w:r w:rsidRPr="0061321F">
        <w:rPr>
          <w:color w:val="auto"/>
        </w:rPr>
        <w:t>.</w:t>
      </w:r>
    </w:p>
    <w:p w14:paraId="756089DC" w14:textId="77777777" w:rsidR="005A5276" w:rsidRPr="0061321F" w:rsidRDefault="005A5276" w:rsidP="003B775A">
      <w:pPr>
        <w:pStyle w:val="ATEXXX"/>
        <w:rPr>
          <w:color w:val="auto"/>
        </w:rPr>
      </w:pPr>
      <w:r w:rsidRPr="0061321F">
        <w:rPr>
          <w:color w:val="auto"/>
        </w:rPr>
        <w:t>Gjithashtu, Prokuroria e Posaçme kundër Korrupsionit dhe Krimit të Organizuar gjatë vitit 2021</w:t>
      </w:r>
      <w:r w:rsidR="009B14B5" w:rsidRPr="0061321F">
        <w:rPr>
          <w:color w:val="auto"/>
        </w:rPr>
        <w:t xml:space="preserve"> </w:t>
      </w:r>
      <w:r w:rsidRPr="0061321F">
        <w:rPr>
          <w:color w:val="auto"/>
        </w:rPr>
        <w:t>ka plotësuar praktikat për 17 kërkesa për ekstradim nga jashtë vendit në Shqipëri.</w:t>
      </w:r>
    </w:p>
    <w:p w14:paraId="756089DD" w14:textId="77777777" w:rsidR="005A5276" w:rsidRPr="0061321F" w:rsidRDefault="005A5276" w:rsidP="003B775A">
      <w:pPr>
        <w:pStyle w:val="ATEXXX"/>
        <w:rPr>
          <w:color w:val="auto"/>
        </w:rPr>
      </w:pPr>
      <w:r w:rsidRPr="0061321F">
        <w:rPr>
          <w:color w:val="auto"/>
        </w:rPr>
        <w:t>Një tjetër aspekt i punës së Prokurorisë së Posaçme kundër Korrupsionit dhe Krimit të Organizuar, në forcimin e bashkëpunimit ndërkombëtar, ka qenë vijimi i nënshkrimit të marrëveshjeve të përbashkëta të bashkëpunimit me prokuroritë e shteteve të ndryshme të Bashkimit Evropian dhe vendeve fqinje. Konkretisht, janë nënshkruar:</w:t>
      </w:r>
    </w:p>
    <w:p w14:paraId="756089DE" w14:textId="77777777" w:rsidR="005A5276" w:rsidRPr="0061321F" w:rsidRDefault="00604AAF" w:rsidP="003B775A">
      <w:pPr>
        <w:pStyle w:val="ATEXXX"/>
        <w:rPr>
          <w:color w:val="auto"/>
        </w:rPr>
      </w:pPr>
      <w:r w:rsidRPr="0061321F">
        <w:rPr>
          <w:color w:val="auto"/>
        </w:rPr>
        <w:t xml:space="preserve">- </w:t>
      </w:r>
      <w:r w:rsidR="005A5276" w:rsidRPr="0061321F">
        <w:rPr>
          <w:color w:val="auto"/>
        </w:rPr>
        <w:t>Në datë</w:t>
      </w:r>
      <w:r w:rsidR="00907927" w:rsidRPr="0061321F">
        <w:rPr>
          <w:color w:val="auto"/>
        </w:rPr>
        <w:t>n 2.6.2021, memorandumi i mirëkuptimit për bashkëpunimin në fushën penale me prokurorin e s</w:t>
      </w:r>
      <w:r w:rsidR="005B6CE5" w:rsidRPr="0061321F">
        <w:rPr>
          <w:color w:val="auto"/>
        </w:rPr>
        <w:t>htetit të Republikës së Kosovës</w:t>
      </w:r>
      <w:r w:rsidR="005A5276" w:rsidRPr="0061321F">
        <w:rPr>
          <w:color w:val="auto"/>
        </w:rPr>
        <w:t>;</w:t>
      </w:r>
    </w:p>
    <w:p w14:paraId="756089DF" w14:textId="77777777" w:rsidR="005A5276" w:rsidRPr="0061321F" w:rsidRDefault="00604AAF" w:rsidP="003B775A">
      <w:pPr>
        <w:pStyle w:val="ATEXXX"/>
        <w:rPr>
          <w:color w:val="auto"/>
        </w:rPr>
      </w:pPr>
      <w:r w:rsidRPr="0061321F">
        <w:rPr>
          <w:color w:val="auto"/>
        </w:rPr>
        <w:t xml:space="preserve">- </w:t>
      </w:r>
      <w:r w:rsidR="005A5276" w:rsidRPr="0061321F">
        <w:rPr>
          <w:color w:val="auto"/>
        </w:rPr>
        <w:t>Në datë</w:t>
      </w:r>
      <w:r w:rsidR="00907927" w:rsidRPr="0061321F">
        <w:rPr>
          <w:color w:val="auto"/>
        </w:rPr>
        <w:t>n 2.</w:t>
      </w:r>
      <w:r w:rsidR="005A5276" w:rsidRPr="0061321F">
        <w:rPr>
          <w:color w:val="auto"/>
        </w:rPr>
        <w:t xml:space="preserve">6.2021, </w:t>
      </w:r>
      <w:r w:rsidR="00907927" w:rsidRPr="0061321F">
        <w:rPr>
          <w:color w:val="auto"/>
        </w:rPr>
        <w:t>memorandumi i m</w:t>
      </w:r>
      <w:r w:rsidR="005A5276" w:rsidRPr="0061321F">
        <w:rPr>
          <w:color w:val="auto"/>
        </w:rPr>
        <w:t>irëkuptimit me Prokurori</w:t>
      </w:r>
      <w:r w:rsidR="009350A2" w:rsidRPr="0061321F">
        <w:rPr>
          <w:color w:val="auto"/>
        </w:rPr>
        <w:t>në</w:t>
      </w:r>
      <w:r w:rsidR="005A5276" w:rsidRPr="0061321F">
        <w:rPr>
          <w:color w:val="auto"/>
        </w:rPr>
        <w:t xml:space="preserve"> Bazë në Luftën kundër Krimit të Organizuar dhe Korrupsionit nga Republika e Maqedonisë së Veriut.</w:t>
      </w:r>
    </w:p>
    <w:p w14:paraId="756089E0" w14:textId="77777777" w:rsidR="00CD025E" w:rsidRPr="0061321F" w:rsidRDefault="00CD025E" w:rsidP="003B775A">
      <w:pPr>
        <w:pStyle w:val="ATEXXX"/>
        <w:rPr>
          <w:b/>
          <w:color w:val="auto"/>
        </w:rPr>
      </w:pPr>
      <w:r w:rsidRPr="0061321F">
        <w:rPr>
          <w:b/>
          <w:color w:val="auto"/>
        </w:rPr>
        <w:t>Lidhur me zbatimin e rekomandimeve prioritare të</w:t>
      </w:r>
      <w:r w:rsidR="0027662E" w:rsidRPr="0061321F">
        <w:rPr>
          <w:b/>
          <w:color w:val="auto"/>
        </w:rPr>
        <w:t xml:space="preserve"> dhëna për vitin 2021</w:t>
      </w:r>
      <w:r w:rsidRPr="0061321F">
        <w:rPr>
          <w:b/>
          <w:color w:val="auto"/>
        </w:rPr>
        <w:t xml:space="preserve"> në drejtim të bashkëpunimit ndërinstitucional, nga organi i prokurorisë rezulton:</w:t>
      </w:r>
    </w:p>
    <w:p w14:paraId="756089E1" w14:textId="3ABACD9C" w:rsidR="00EF3101" w:rsidRPr="0061321F" w:rsidRDefault="00604AAF" w:rsidP="003B775A">
      <w:pPr>
        <w:pStyle w:val="ATEXXX"/>
        <w:rPr>
          <w:color w:val="auto"/>
        </w:rPr>
      </w:pPr>
      <w:r w:rsidRPr="0061321F">
        <w:rPr>
          <w:color w:val="auto"/>
        </w:rPr>
        <w:t xml:space="preserve">- </w:t>
      </w:r>
      <w:r w:rsidR="00CD025E" w:rsidRPr="0061321F">
        <w:rPr>
          <w:color w:val="auto"/>
        </w:rPr>
        <w:t>Nga ana e Prokurorisë së Përgjithshme</w:t>
      </w:r>
      <w:r w:rsidR="00CD025E" w:rsidRPr="0061321F">
        <w:rPr>
          <w:rStyle w:val="FootnoteReference"/>
          <w:color w:val="auto"/>
        </w:rPr>
        <w:footnoteReference w:id="126"/>
      </w:r>
      <w:r w:rsidR="00CD025E" w:rsidRPr="0061321F">
        <w:rPr>
          <w:color w:val="auto"/>
        </w:rPr>
        <w:t xml:space="preserve"> në lidhje me rritjen e cilësisë dhe efi</w:t>
      </w:r>
      <w:r w:rsidR="00087F2D">
        <w:rPr>
          <w:color w:val="auto"/>
        </w:rPr>
        <w:t>ci</w:t>
      </w:r>
      <w:r w:rsidR="00CD025E" w:rsidRPr="0061321F">
        <w:rPr>
          <w:color w:val="auto"/>
        </w:rPr>
        <w:t xml:space="preserve">encës në hetimin dhe ushtrimin e ndjekjes penale të suksesshme të kriminalitetit është konsideruar domosdoshmëri një qasje e përbashkët dhe e unifikuar ndërmjet institucioneve ligjzbatuese. Për këtë qëllim, Prokuroria e Përgjithshme i ka kushtuar vëmendje si bashkëpunimit praktik vendor në punën e përditshme të </w:t>
      </w:r>
      <w:r w:rsidR="00CD025E" w:rsidRPr="0061321F">
        <w:rPr>
          <w:color w:val="auto"/>
        </w:rPr>
        <w:lastRenderedPageBreak/>
        <w:t>drejtuesve, prokurorëve, oficerëve të policisë gjyqësore, ashtu edhe marrëveshjeve të bashkëpunimit ndërinstitucional në nivel q</w:t>
      </w:r>
      <w:r w:rsidR="00907927" w:rsidRPr="0061321F">
        <w:rPr>
          <w:color w:val="auto"/>
        </w:rPr>
        <w:t>e</w:t>
      </w:r>
      <w:r w:rsidR="00CD025E" w:rsidRPr="0061321F">
        <w:rPr>
          <w:color w:val="auto"/>
        </w:rPr>
        <w:t>ndror.</w:t>
      </w:r>
    </w:p>
    <w:p w14:paraId="756089E2" w14:textId="58D6392E" w:rsidR="00EF3101" w:rsidRPr="0061321F" w:rsidRDefault="00604AAF" w:rsidP="003B775A">
      <w:pPr>
        <w:pStyle w:val="ATEXXX"/>
        <w:rPr>
          <w:color w:val="auto"/>
        </w:rPr>
      </w:pPr>
      <w:r w:rsidRPr="0061321F">
        <w:rPr>
          <w:color w:val="auto"/>
        </w:rPr>
        <w:t xml:space="preserve">- </w:t>
      </w:r>
      <w:r w:rsidR="00EF3101" w:rsidRPr="0061321F">
        <w:rPr>
          <w:color w:val="auto"/>
        </w:rPr>
        <w:t>Shk</w:t>
      </w:r>
      <w:r w:rsidR="00D94AAB" w:rsidRPr="0061321F">
        <w:rPr>
          <w:color w:val="auto"/>
        </w:rPr>
        <w:t>ë</w:t>
      </w:r>
      <w:r w:rsidR="00EF3101" w:rsidRPr="0061321F">
        <w:rPr>
          <w:color w:val="auto"/>
        </w:rPr>
        <w:t>mbimi i të dhënave me agjencitë ligjzbatuese për marrjen e aksesit në databaza shtetërore, ku është kërkuar dhe është në pritje të marrjes së aksesit në bazat e të dhënave:</w:t>
      </w:r>
      <w:r w:rsidR="008D0C57" w:rsidRPr="0061321F">
        <w:rPr>
          <w:color w:val="auto"/>
        </w:rPr>
        <w:t xml:space="preserve"> </w:t>
      </w:r>
      <w:r w:rsidR="008A7602">
        <w:rPr>
          <w:color w:val="auto"/>
        </w:rPr>
        <w:t>“</w:t>
      </w:r>
      <w:r w:rsidR="00EF3101" w:rsidRPr="0061321F">
        <w:rPr>
          <w:color w:val="auto"/>
        </w:rPr>
        <w:t>regjistrin e pronarëve përfitues</w:t>
      </w:r>
      <w:r w:rsidR="008A7602">
        <w:rPr>
          <w:color w:val="auto"/>
        </w:rPr>
        <w:t>”</w:t>
      </w:r>
      <w:r w:rsidR="00EF3101" w:rsidRPr="0061321F">
        <w:rPr>
          <w:color w:val="auto"/>
        </w:rPr>
        <w:t xml:space="preserve">, </w:t>
      </w:r>
      <w:r w:rsidR="008A7602">
        <w:rPr>
          <w:color w:val="auto"/>
        </w:rPr>
        <w:t>“</w:t>
      </w:r>
      <w:r w:rsidR="00EF3101" w:rsidRPr="0061321F">
        <w:rPr>
          <w:color w:val="auto"/>
        </w:rPr>
        <w:t>regjistrin qendror të llogarive bankare</w:t>
      </w:r>
      <w:r w:rsidR="008A7602">
        <w:rPr>
          <w:color w:val="auto"/>
        </w:rPr>
        <w:t>”</w:t>
      </w:r>
      <w:r w:rsidR="00EF3101" w:rsidRPr="0061321F">
        <w:rPr>
          <w:color w:val="auto"/>
        </w:rPr>
        <w:t>, bazën e të dhënave të Drejtorisë së Përgjithshme të Dogan</w:t>
      </w:r>
      <w:r w:rsidR="008D0C57" w:rsidRPr="0061321F">
        <w:rPr>
          <w:color w:val="auto"/>
        </w:rPr>
        <w:t>ave</w:t>
      </w:r>
      <w:r w:rsidR="00EF3101" w:rsidRPr="0061321F">
        <w:rPr>
          <w:color w:val="auto"/>
        </w:rPr>
        <w:t>, bazën e të dhënave të Drejtorisë së Përgjithshme të Tatimeve, bazën e të dhënave në Sistemin Elektronik të çështjeve të Përmbarimit Gjyqësor dhe bazën e të dhënave shtetërore të Shërbimit/Regjistrit Noterial Shqiptar</w:t>
      </w:r>
      <w:r w:rsidR="00907927" w:rsidRPr="0061321F">
        <w:rPr>
          <w:color w:val="auto"/>
        </w:rPr>
        <w:t>, në var</w:t>
      </w:r>
      <w:r w:rsidR="00EF3101" w:rsidRPr="0061321F">
        <w:rPr>
          <w:color w:val="auto"/>
        </w:rPr>
        <w:t>ësi të Ministrisë së Drejtësisë.</w:t>
      </w:r>
    </w:p>
    <w:p w14:paraId="756089E3" w14:textId="77777777" w:rsidR="00CD025E" w:rsidRPr="0061321F" w:rsidRDefault="00604AAF" w:rsidP="003B775A">
      <w:pPr>
        <w:pStyle w:val="ATEXXX"/>
        <w:rPr>
          <w:color w:val="auto"/>
        </w:rPr>
      </w:pPr>
      <w:r w:rsidRPr="0061321F">
        <w:rPr>
          <w:color w:val="auto"/>
        </w:rPr>
        <w:t xml:space="preserve">- </w:t>
      </w:r>
      <w:r w:rsidR="00EF3101" w:rsidRPr="0061321F">
        <w:rPr>
          <w:color w:val="auto"/>
        </w:rPr>
        <w:t>N</w:t>
      </w:r>
      <w:r w:rsidR="00D94AAB" w:rsidRPr="0061321F">
        <w:rPr>
          <w:color w:val="auto"/>
        </w:rPr>
        <w:t>ë</w:t>
      </w:r>
      <w:r w:rsidR="00EF3101" w:rsidRPr="0061321F">
        <w:rPr>
          <w:color w:val="auto"/>
        </w:rPr>
        <w:t xml:space="preserve"> k</w:t>
      </w:r>
      <w:r w:rsidR="00D94AAB" w:rsidRPr="0061321F">
        <w:rPr>
          <w:color w:val="auto"/>
        </w:rPr>
        <w:t>ë</w:t>
      </w:r>
      <w:r w:rsidR="00EF3101" w:rsidRPr="0061321F">
        <w:rPr>
          <w:color w:val="auto"/>
        </w:rPr>
        <w:t>t</w:t>
      </w:r>
      <w:r w:rsidR="00D94AAB" w:rsidRPr="0061321F">
        <w:rPr>
          <w:color w:val="auto"/>
        </w:rPr>
        <w:t>ë</w:t>
      </w:r>
      <w:r w:rsidR="00EF3101" w:rsidRPr="0061321F">
        <w:rPr>
          <w:color w:val="auto"/>
        </w:rPr>
        <w:t xml:space="preserve"> kuad</w:t>
      </w:r>
      <w:r w:rsidR="00D94AAB" w:rsidRPr="0061321F">
        <w:rPr>
          <w:color w:val="auto"/>
        </w:rPr>
        <w:t>ë</w:t>
      </w:r>
      <w:r w:rsidR="00EF3101" w:rsidRPr="0061321F">
        <w:rPr>
          <w:color w:val="auto"/>
        </w:rPr>
        <w:t xml:space="preserve">r </w:t>
      </w:r>
      <w:r w:rsidR="00A70C66" w:rsidRPr="0061321F">
        <w:rPr>
          <w:color w:val="auto"/>
        </w:rPr>
        <w:t>t</w:t>
      </w:r>
      <w:r w:rsidR="00EB65EF" w:rsidRPr="0061321F">
        <w:rPr>
          <w:color w:val="auto"/>
        </w:rPr>
        <w:t>ë</w:t>
      </w:r>
      <w:r w:rsidR="00A70C66" w:rsidRPr="0061321F">
        <w:rPr>
          <w:color w:val="auto"/>
        </w:rPr>
        <w:t xml:space="preserve"> bashk</w:t>
      </w:r>
      <w:r w:rsidR="00EB65EF" w:rsidRPr="0061321F">
        <w:rPr>
          <w:color w:val="auto"/>
        </w:rPr>
        <w:t>ë</w:t>
      </w:r>
      <w:r w:rsidR="00A70C66" w:rsidRPr="0061321F">
        <w:rPr>
          <w:color w:val="auto"/>
        </w:rPr>
        <w:t>punimit nd</w:t>
      </w:r>
      <w:r w:rsidR="00EB65EF" w:rsidRPr="0061321F">
        <w:rPr>
          <w:color w:val="auto"/>
        </w:rPr>
        <w:t>ë</w:t>
      </w:r>
      <w:r w:rsidR="00A70C66" w:rsidRPr="0061321F">
        <w:rPr>
          <w:color w:val="auto"/>
        </w:rPr>
        <w:t xml:space="preserve">rinstitucional ka vijuar </w:t>
      </w:r>
      <w:r w:rsidR="00EF3101" w:rsidRPr="0061321F">
        <w:rPr>
          <w:color w:val="auto"/>
        </w:rPr>
        <w:t xml:space="preserve">bashkëpunimi me Strukturën e Posaçme Antikorrupsion dhe Krimit të Organizuar nëpërmjet Aktit të Koordinimit Institucional datë 15.12.2020, si dhe </w:t>
      </w:r>
      <w:r w:rsidR="00A70C66" w:rsidRPr="0061321F">
        <w:rPr>
          <w:color w:val="auto"/>
        </w:rPr>
        <w:t xml:space="preserve">ka vijuar </w:t>
      </w:r>
      <w:r w:rsidR="00EF3101" w:rsidRPr="0061321F">
        <w:rPr>
          <w:color w:val="auto"/>
        </w:rPr>
        <w:t xml:space="preserve">zbatimi </w:t>
      </w:r>
      <w:r w:rsidR="00A70C66" w:rsidRPr="0061321F">
        <w:rPr>
          <w:color w:val="auto"/>
        </w:rPr>
        <w:t>i</w:t>
      </w:r>
      <w:r w:rsidR="00907927" w:rsidRPr="0061321F">
        <w:rPr>
          <w:color w:val="auto"/>
        </w:rPr>
        <w:t xml:space="preserve"> memorandumit të bashkëpunimit n</w:t>
      </w:r>
      <w:r w:rsidR="00EF3101" w:rsidRPr="0061321F">
        <w:rPr>
          <w:color w:val="auto"/>
        </w:rPr>
        <w:t>dërinstitucional</w:t>
      </w:r>
      <w:r w:rsidR="00907927" w:rsidRPr="0061321F">
        <w:rPr>
          <w:color w:val="auto"/>
        </w:rPr>
        <w:t>, n</w:t>
      </w:r>
      <w:r w:rsidR="00EF3101" w:rsidRPr="0061321F">
        <w:rPr>
          <w:color w:val="auto"/>
        </w:rPr>
        <w:t>ë datë</w:t>
      </w:r>
      <w:r w:rsidR="00907927" w:rsidRPr="0061321F">
        <w:rPr>
          <w:color w:val="auto"/>
        </w:rPr>
        <w:t>n</w:t>
      </w:r>
      <w:r w:rsidR="00EF3101" w:rsidRPr="0061321F">
        <w:rPr>
          <w:color w:val="auto"/>
        </w:rPr>
        <w:t xml:space="preserve"> 15 korrik 2020, ndërmjet Prokurorisë së Përgjithshme me Ministrinë e Brendshme dhe Ministrinë e Financave dhe Ekonomisë, Drejtorinë e Përgjithshme të Policisë së Shtetit, Drejtorinë e Përgjithshme të Parandalimit dhe Pastrimit të Parave, Drejtorinë e Për</w:t>
      </w:r>
      <w:r w:rsidR="00FF6C89" w:rsidRPr="0061321F">
        <w:rPr>
          <w:color w:val="auto"/>
        </w:rPr>
        <w:t>gjithshme të Tatimeve, Drejtorin</w:t>
      </w:r>
      <w:r w:rsidR="00EF3101" w:rsidRPr="0061321F">
        <w:rPr>
          <w:color w:val="auto"/>
        </w:rPr>
        <w:t xml:space="preserve">ë </w:t>
      </w:r>
      <w:r w:rsidR="00FF6C89" w:rsidRPr="0061321F">
        <w:rPr>
          <w:color w:val="auto"/>
        </w:rPr>
        <w:t>e</w:t>
      </w:r>
      <w:r w:rsidR="00EF3101" w:rsidRPr="0061321F">
        <w:rPr>
          <w:color w:val="auto"/>
        </w:rPr>
        <w:t xml:space="preserve"> Përgjithshme të Doganave, dhe Agjencinë e Administrimit të Pasurive të Sekuestruara dhe të Konfiskuara. Gjithashtu, </w:t>
      </w:r>
      <w:r w:rsidR="00A70C66" w:rsidRPr="0061321F">
        <w:rPr>
          <w:color w:val="auto"/>
        </w:rPr>
        <w:t xml:space="preserve">vijon </w:t>
      </w:r>
      <w:r w:rsidR="00EF3101" w:rsidRPr="0061321F">
        <w:rPr>
          <w:color w:val="auto"/>
        </w:rPr>
        <w:t>zbatimi i marrëveshjeve dypalëshe të vitit 2020 ndërmjet Prokurorisë së Përgjithshme me Drejtorinë e Përgjithshme të Policisë së Shtetit, Kontrollin e</w:t>
      </w:r>
      <w:r w:rsidR="00907927" w:rsidRPr="0061321F">
        <w:rPr>
          <w:color w:val="auto"/>
        </w:rPr>
        <w:t xml:space="preserve"> Lartë të Shtetit dhe Inspektor</w:t>
      </w:r>
      <w:r w:rsidR="00EF3101" w:rsidRPr="0061321F">
        <w:rPr>
          <w:color w:val="auto"/>
        </w:rPr>
        <w:t>atin e Lartë të Kontrollit të Pasurive dhe Konfliktit të Interesave me synim rritjen e efektivitetit në hetimet që lidhen dhe me veprat penale të fushës së krimeve financiare, shpërdorimit të fondeve publike, pastrimit të parave, financimit të terrorizmit, krimeve financiare dhe hetimeve pasurore si dhe për veprat penale të fushës së krimeve të rënda që mund të lidhen me format e veçanta të bashkëpunimit.</w:t>
      </w:r>
    </w:p>
    <w:p w14:paraId="756089E4" w14:textId="77777777" w:rsidR="00EF3101" w:rsidRPr="0061321F" w:rsidRDefault="00604AAF" w:rsidP="003B775A">
      <w:pPr>
        <w:pStyle w:val="ATEXXX"/>
        <w:rPr>
          <w:color w:val="auto"/>
        </w:rPr>
      </w:pPr>
      <w:r w:rsidRPr="0061321F">
        <w:rPr>
          <w:color w:val="auto"/>
        </w:rPr>
        <w:t xml:space="preserve">- </w:t>
      </w:r>
      <w:r w:rsidR="00CD025E" w:rsidRPr="0061321F">
        <w:rPr>
          <w:color w:val="auto"/>
        </w:rPr>
        <w:t xml:space="preserve">Krijimi i vakancave për shkak të rivlerësimit kalimtar për </w:t>
      </w:r>
      <w:r w:rsidR="00A70C66" w:rsidRPr="0061321F">
        <w:rPr>
          <w:color w:val="auto"/>
        </w:rPr>
        <w:t>7</w:t>
      </w:r>
      <w:r w:rsidR="00CD025E" w:rsidRPr="0061321F">
        <w:rPr>
          <w:color w:val="auto"/>
        </w:rPr>
        <w:t>3 prokuror</w:t>
      </w:r>
      <w:r w:rsidR="003564E1" w:rsidRPr="0061321F">
        <w:rPr>
          <w:color w:val="auto"/>
        </w:rPr>
        <w:t>ë</w:t>
      </w:r>
      <w:r w:rsidR="00CD025E" w:rsidRPr="0061321F">
        <w:rPr>
          <w:color w:val="auto"/>
        </w:rPr>
        <w:t xml:space="preserve"> në prokuroritë e të gjitha niveleve me juridik</w:t>
      </w:r>
      <w:r w:rsidR="0057729D" w:rsidRPr="0061321F">
        <w:rPr>
          <w:color w:val="auto"/>
        </w:rPr>
        <w:t>s</w:t>
      </w:r>
      <w:r w:rsidR="00CD025E" w:rsidRPr="0061321F">
        <w:rPr>
          <w:color w:val="auto"/>
        </w:rPr>
        <w:t>ion të përgjithshëm, krahas m</w:t>
      </w:r>
      <w:r w:rsidR="0000585C" w:rsidRPr="0061321F">
        <w:rPr>
          <w:color w:val="auto"/>
        </w:rPr>
        <w:t>asave për plotësimin e vendeve vakante</w:t>
      </w:r>
      <w:r w:rsidR="00CD025E" w:rsidRPr="0061321F">
        <w:rPr>
          <w:color w:val="auto"/>
        </w:rPr>
        <w:t xml:space="preserve"> me prokurorë, kërkon marrjen e masave emergjente për shtimin e numrit</w:t>
      </w:r>
      <w:r w:rsidR="00EF3101" w:rsidRPr="0061321F">
        <w:rPr>
          <w:color w:val="auto"/>
        </w:rPr>
        <w:t xml:space="preserve"> organik të oficerëve të policisë gjyqësore në seksionet pranë prokurorive të juridiksionit të përgjithshëm me 250 oficerë, për të lehtësuar veprimtarinë e prokurorëve në përballimin e</w:t>
      </w:r>
      <w:r w:rsidR="008D0C57" w:rsidRPr="0061321F">
        <w:rPr>
          <w:color w:val="auto"/>
        </w:rPr>
        <w:t xml:space="preserve"> </w:t>
      </w:r>
      <w:r w:rsidR="00EF3101" w:rsidRPr="0061321F">
        <w:rPr>
          <w:color w:val="auto"/>
        </w:rPr>
        <w:t>volumit të punës në rritje</w:t>
      </w:r>
      <w:r w:rsidR="00CD025E" w:rsidRPr="0061321F">
        <w:rPr>
          <w:color w:val="auto"/>
        </w:rPr>
        <w:t xml:space="preserve"> </w:t>
      </w:r>
      <w:r w:rsidR="00EF3101" w:rsidRPr="0061321F">
        <w:rPr>
          <w:color w:val="auto"/>
        </w:rPr>
        <w:t>n</w:t>
      </w:r>
      <w:r w:rsidR="00D94AAB" w:rsidRPr="0061321F">
        <w:rPr>
          <w:color w:val="auto"/>
        </w:rPr>
        <w:t>ë</w:t>
      </w:r>
      <w:r w:rsidR="00EF3101" w:rsidRPr="0061321F">
        <w:rPr>
          <w:color w:val="auto"/>
        </w:rPr>
        <w:t xml:space="preserve"> seksionet pran</w:t>
      </w:r>
      <w:r w:rsidR="00D94AAB" w:rsidRPr="0061321F">
        <w:rPr>
          <w:color w:val="auto"/>
        </w:rPr>
        <w:t>ë</w:t>
      </w:r>
      <w:r w:rsidR="00EF3101" w:rsidRPr="0061321F">
        <w:rPr>
          <w:color w:val="auto"/>
        </w:rPr>
        <w:t xml:space="preserve"> prokurorive t</w:t>
      </w:r>
      <w:r w:rsidR="00D94AAB" w:rsidRPr="0061321F">
        <w:rPr>
          <w:color w:val="auto"/>
        </w:rPr>
        <w:t>ë</w:t>
      </w:r>
      <w:r w:rsidR="00EF3101" w:rsidRPr="0061321F">
        <w:rPr>
          <w:color w:val="auto"/>
        </w:rPr>
        <w:t xml:space="preserve"> juridiksionit t</w:t>
      </w:r>
      <w:r w:rsidR="00D94AAB" w:rsidRPr="0061321F">
        <w:rPr>
          <w:color w:val="auto"/>
        </w:rPr>
        <w:t>ë</w:t>
      </w:r>
      <w:r w:rsidR="00EF3101" w:rsidRPr="0061321F">
        <w:rPr>
          <w:color w:val="auto"/>
        </w:rPr>
        <w:t xml:space="preserve"> p</w:t>
      </w:r>
      <w:r w:rsidR="00D94AAB" w:rsidRPr="0061321F">
        <w:rPr>
          <w:color w:val="auto"/>
        </w:rPr>
        <w:t>ë</w:t>
      </w:r>
      <w:r w:rsidR="00EF3101" w:rsidRPr="0061321F">
        <w:rPr>
          <w:color w:val="auto"/>
        </w:rPr>
        <w:t>rgjithsh</w:t>
      </w:r>
      <w:r w:rsidR="00D94AAB" w:rsidRPr="0061321F">
        <w:rPr>
          <w:color w:val="auto"/>
        </w:rPr>
        <w:t>ë</w:t>
      </w:r>
      <w:r w:rsidR="00EF3101" w:rsidRPr="0061321F">
        <w:rPr>
          <w:color w:val="auto"/>
        </w:rPr>
        <w:t>m.</w:t>
      </w:r>
      <w:r w:rsidR="00A70C66" w:rsidRPr="0061321F">
        <w:rPr>
          <w:color w:val="auto"/>
        </w:rPr>
        <w:t xml:space="preserve"> Kjo kërkesë për plotësimin e organikës me 250 oficerë të policisë gjyqësore u miratua nga Komisioni i Policisë Gjyqësore</w:t>
      </w:r>
      <w:r w:rsidR="00907927" w:rsidRPr="0061321F">
        <w:rPr>
          <w:color w:val="auto"/>
        </w:rPr>
        <w:t>,</w:t>
      </w:r>
      <w:r w:rsidR="00A70C66" w:rsidRPr="0061321F">
        <w:rPr>
          <w:color w:val="auto"/>
        </w:rPr>
        <w:t xml:space="preserve"> </w:t>
      </w:r>
      <w:r w:rsidR="00907927" w:rsidRPr="0061321F">
        <w:rPr>
          <w:color w:val="auto"/>
        </w:rPr>
        <w:t>n</w:t>
      </w:r>
      <w:r w:rsidR="00A70C66" w:rsidRPr="0061321F">
        <w:rPr>
          <w:color w:val="auto"/>
        </w:rPr>
        <w:t>ë datë</w:t>
      </w:r>
      <w:r w:rsidR="00907927" w:rsidRPr="0061321F">
        <w:rPr>
          <w:color w:val="auto"/>
        </w:rPr>
        <w:t>n 29.</w:t>
      </w:r>
      <w:r w:rsidR="00A70C66" w:rsidRPr="0061321F">
        <w:rPr>
          <w:color w:val="auto"/>
        </w:rPr>
        <w:t>9.2021</w:t>
      </w:r>
      <w:r w:rsidR="00E9355D" w:rsidRPr="0061321F">
        <w:rPr>
          <w:color w:val="auto"/>
        </w:rPr>
        <w:t>.</w:t>
      </w:r>
    </w:p>
    <w:p w14:paraId="756089E5" w14:textId="7DB27F8E" w:rsidR="00463DEA" w:rsidRPr="0061321F" w:rsidRDefault="00604AAF" w:rsidP="003B775A">
      <w:pPr>
        <w:pStyle w:val="ATEXXX"/>
        <w:rPr>
          <w:color w:val="auto"/>
        </w:rPr>
      </w:pPr>
      <w:r w:rsidRPr="0061321F">
        <w:rPr>
          <w:color w:val="auto"/>
        </w:rPr>
        <w:t xml:space="preserve">- </w:t>
      </w:r>
      <w:r w:rsidR="00A70C66" w:rsidRPr="0061321F">
        <w:rPr>
          <w:color w:val="auto"/>
        </w:rPr>
        <w:t>Gjithashtu,</w:t>
      </w:r>
      <w:r w:rsidR="00EF3101" w:rsidRPr="0061321F">
        <w:rPr>
          <w:color w:val="auto"/>
        </w:rPr>
        <w:t xml:space="preserve"> Komisioni i Policis</w:t>
      </w:r>
      <w:r w:rsidR="00D94AAB" w:rsidRPr="0061321F">
        <w:rPr>
          <w:color w:val="auto"/>
        </w:rPr>
        <w:t>ë</w:t>
      </w:r>
      <w:r w:rsidR="00EF3101" w:rsidRPr="0061321F">
        <w:rPr>
          <w:color w:val="auto"/>
        </w:rPr>
        <w:t xml:space="preserve"> Gj</w:t>
      </w:r>
      <w:r w:rsidR="008A7602">
        <w:rPr>
          <w:color w:val="auto"/>
        </w:rPr>
        <w:t>y</w:t>
      </w:r>
      <w:r w:rsidR="00EF3101" w:rsidRPr="0061321F">
        <w:rPr>
          <w:color w:val="auto"/>
        </w:rPr>
        <w:t>q</w:t>
      </w:r>
      <w:r w:rsidR="00D94AAB" w:rsidRPr="0061321F">
        <w:rPr>
          <w:color w:val="auto"/>
        </w:rPr>
        <w:t>ë</w:t>
      </w:r>
      <w:r w:rsidR="00EF3101" w:rsidRPr="0061321F">
        <w:rPr>
          <w:color w:val="auto"/>
        </w:rPr>
        <w:t>sore, n</w:t>
      </w:r>
      <w:r w:rsidR="00D94AAB" w:rsidRPr="0061321F">
        <w:rPr>
          <w:color w:val="auto"/>
        </w:rPr>
        <w:t>ë</w:t>
      </w:r>
      <w:r w:rsidR="00EF3101" w:rsidRPr="0061321F">
        <w:rPr>
          <w:color w:val="auto"/>
        </w:rPr>
        <w:t xml:space="preserve"> baz</w:t>
      </w:r>
      <w:r w:rsidR="00D94AAB" w:rsidRPr="0061321F">
        <w:rPr>
          <w:color w:val="auto"/>
        </w:rPr>
        <w:t>ë</w:t>
      </w:r>
      <w:r w:rsidR="00EF3101" w:rsidRPr="0061321F">
        <w:rPr>
          <w:color w:val="auto"/>
        </w:rPr>
        <w:t xml:space="preserve"> t</w:t>
      </w:r>
      <w:r w:rsidR="00D94AAB" w:rsidRPr="0061321F">
        <w:rPr>
          <w:color w:val="auto"/>
        </w:rPr>
        <w:t>ë</w:t>
      </w:r>
      <w:r w:rsidR="00EF3101" w:rsidRPr="0061321F">
        <w:rPr>
          <w:color w:val="auto"/>
        </w:rPr>
        <w:t xml:space="preserve"> k</w:t>
      </w:r>
      <w:r w:rsidR="00D94AAB" w:rsidRPr="0061321F">
        <w:rPr>
          <w:color w:val="auto"/>
        </w:rPr>
        <w:t>ë</w:t>
      </w:r>
      <w:r w:rsidR="00EF3101" w:rsidRPr="0061321F">
        <w:rPr>
          <w:color w:val="auto"/>
        </w:rPr>
        <w:t>rkesave t</w:t>
      </w:r>
      <w:r w:rsidR="00D94AAB" w:rsidRPr="0061321F">
        <w:rPr>
          <w:color w:val="auto"/>
        </w:rPr>
        <w:t>ë</w:t>
      </w:r>
      <w:r w:rsidR="00EF3101" w:rsidRPr="0061321F">
        <w:rPr>
          <w:color w:val="auto"/>
        </w:rPr>
        <w:t xml:space="preserve"> Prokuroris</w:t>
      </w:r>
      <w:r w:rsidR="00D94AAB" w:rsidRPr="0061321F">
        <w:rPr>
          <w:color w:val="auto"/>
        </w:rPr>
        <w:t>ë</w:t>
      </w:r>
      <w:r w:rsidR="00EF3101" w:rsidRPr="0061321F">
        <w:rPr>
          <w:color w:val="auto"/>
        </w:rPr>
        <w:t xml:space="preserve"> s</w:t>
      </w:r>
      <w:r w:rsidR="00D94AAB" w:rsidRPr="0061321F">
        <w:rPr>
          <w:color w:val="auto"/>
        </w:rPr>
        <w:t>ë</w:t>
      </w:r>
      <w:r w:rsidR="00EF3101" w:rsidRPr="0061321F">
        <w:rPr>
          <w:color w:val="auto"/>
        </w:rPr>
        <w:t xml:space="preserve"> P</w:t>
      </w:r>
      <w:r w:rsidR="00D94AAB" w:rsidRPr="0061321F">
        <w:rPr>
          <w:color w:val="auto"/>
        </w:rPr>
        <w:t>ë</w:t>
      </w:r>
      <w:r w:rsidR="00EF3101" w:rsidRPr="0061321F">
        <w:rPr>
          <w:color w:val="auto"/>
        </w:rPr>
        <w:t>rgjithshme ka em</w:t>
      </w:r>
      <w:r w:rsidR="00D94AAB" w:rsidRPr="0061321F">
        <w:rPr>
          <w:color w:val="auto"/>
        </w:rPr>
        <w:t>ë</w:t>
      </w:r>
      <w:r w:rsidR="008A7602">
        <w:rPr>
          <w:color w:val="auto"/>
        </w:rPr>
        <w:t>r</w:t>
      </w:r>
      <w:r w:rsidR="00EF3101" w:rsidRPr="0061321F">
        <w:rPr>
          <w:color w:val="auto"/>
        </w:rPr>
        <w:t>uar 13 oficer</w:t>
      </w:r>
      <w:r w:rsidR="00D94AAB" w:rsidRPr="0061321F">
        <w:rPr>
          <w:color w:val="auto"/>
        </w:rPr>
        <w:t>ë</w:t>
      </w:r>
      <w:r w:rsidR="00EF3101" w:rsidRPr="0061321F">
        <w:rPr>
          <w:color w:val="auto"/>
        </w:rPr>
        <w:t xml:space="preserve"> t</w:t>
      </w:r>
      <w:r w:rsidR="00D94AAB" w:rsidRPr="0061321F">
        <w:rPr>
          <w:color w:val="auto"/>
        </w:rPr>
        <w:t>ë</w:t>
      </w:r>
      <w:r w:rsidR="00EF3101" w:rsidRPr="0061321F">
        <w:rPr>
          <w:color w:val="auto"/>
        </w:rPr>
        <w:t xml:space="preserve"> policis</w:t>
      </w:r>
      <w:r w:rsidR="00D94AAB" w:rsidRPr="0061321F">
        <w:rPr>
          <w:color w:val="auto"/>
        </w:rPr>
        <w:t>ë</w:t>
      </w:r>
      <w:r w:rsidR="00EF3101" w:rsidRPr="0061321F">
        <w:rPr>
          <w:color w:val="auto"/>
        </w:rPr>
        <w:t xml:space="preserve"> gjyq</w:t>
      </w:r>
      <w:r w:rsidR="00D94AAB" w:rsidRPr="0061321F">
        <w:rPr>
          <w:color w:val="auto"/>
        </w:rPr>
        <w:t>ë</w:t>
      </w:r>
      <w:r w:rsidR="00EF3101" w:rsidRPr="0061321F">
        <w:rPr>
          <w:color w:val="auto"/>
        </w:rPr>
        <w:t>sore pran</w:t>
      </w:r>
      <w:r w:rsidR="00D94AAB" w:rsidRPr="0061321F">
        <w:rPr>
          <w:color w:val="auto"/>
        </w:rPr>
        <w:t>ë</w:t>
      </w:r>
      <w:r w:rsidR="00EF3101" w:rsidRPr="0061321F">
        <w:rPr>
          <w:color w:val="auto"/>
        </w:rPr>
        <w:t xml:space="preserve"> prokurorive t</w:t>
      </w:r>
      <w:r w:rsidR="00D94AAB" w:rsidRPr="0061321F">
        <w:rPr>
          <w:color w:val="auto"/>
        </w:rPr>
        <w:t>ë</w:t>
      </w:r>
      <w:r w:rsidR="00EF3101" w:rsidRPr="0061321F">
        <w:rPr>
          <w:color w:val="auto"/>
        </w:rPr>
        <w:t xml:space="preserve"> juridiksionit t</w:t>
      </w:r>
      <w:r w:rsidR="00D94AAB" w:rsidRPr="0061321F">
        <w:rPr>
          <w:color w:val="auto"/>
        </w:rPr>
        <w:t>ë</w:t>
      </w:r>
      <w:r w:rsidR="00EF3101" w:rsidRPr="0061321F">
        <w:rPr>
          <w:color w:val="auto"/>
        </w:rPr>
        <w:t xml:space="preserve"> p</w:t>
      </w:r>
      <w:r w:rsidR="00D94AAB" w:rsidRPr="0061321F">
        <w:rPr>
          <w:color w:val="auto"/>
        </w:rPr>
        <w:t>ë</w:t>
      </w:r>
      <w:r w:rsidR="00EF3101" w:rsidRPr="0061321F">
        <w:rPr>
          <w:color w:val="auto"/>
        </w:rPr>
        <w:t>rgjithsh</w:t>
      </w:r>
      <w:r w:rsidR="00D94AAB" w:rsidRPr="0061321F">
        <w:rPr>
          <w:color w:val="auto"/>
        </w:rPr>
        <w:t>ë</w:t>
      </w:r>
      <w:r w:rsidR="00EF3101" w:rsidRPr="0061321F">
        <w:rPr>
          <w:color w:val="auto"/>
        </w:rPr>
        <w:t>m n</w:t>
      </w:r>
      <w:r w:rsidR="00D94AAB" w:rsidRPr="0061321F">
        <w:rPr>
          <w:color w:val="auto"/>
        </w:rPr>
        <w:t>ë</w:t>
      </w:r>
      <w:r w:rsidR="00EF3101" w:rsidRPr="0061321F">
        <w:rPr>
          <w:color w:val="auto"/>
        </w:rPr>
        <w:t xml:space="preserve"> muajin maj 2021 dhe 12 oficer</w:t>
      </w:r>
      <w:r w:rsidR="00D94AAB" w:rsidRPr="0061321F">
        <w:rPr>
          <w:color w:val="auto"/>
        </w:rPr>
        <w:t>ë</w:t>
      </w:r>
      <w:r w:rsidR="00EF3101" w:rsidRPr="0061321F">
        <w:rPr>
          <w:color w:val="auto"/>
        </w:rPr>
        <w:t xml:space="preserve"> t</w:t>
      </w:r>
      <w:r w:rsidR="00D94AAB" w:rsidRPr="0061321F">
        <w:rPr>
          <w:color w:val="auto"/>
        </w:rPr>
        <w:t>ë</w:t>
      </w:r>
      <w:r w:rsidR="00EF3101" w:rsidRPr="0061321F">
        <w:rPr>
          <w:color w:val="auto"/>
        </w:rPr>
        <w:t xml:space="preserve"> policis</w:t>
      </w:r>
      <w:r w:rsidR="00D94AAB" w:rsidRPr="0061321F">
        <w:rPr>
          <w:color w:val="auto"/>
        </w:rPr>
        <w:t>ë</w:t>
      </w:r>
      <w:r w:rsidR="00EF3101" w:rsidRPr="0061321F">
        <w:rPr>
          <w:color w:val="auto"/>
        </w:rPr>
        <w:t xml:space="preserve"> gjyq</w:t>
      </w:r>
      <w:r w:rsidR="00D94AAB" w:rsidRPr="0061321F">
        <w:rPr>
          <w:color w:val="auto"/>
        </w:rPr>
        <w:t>ë</w:t>
      </w:r>
      <w:r w:rsidR="00EF3101" w:rsidRPr="0061321F">
        <w:rPr>
          <w:color w:val="auto"/>
        </w:rPr>
        <w:t>sore n</w:t>
      </w:r>
      <w:r w:rsidR="00D94AAB" w:rsidRPr="0061321F">
        <w:rPr>
          <w:color w:val="auto"/>
        </w:rPr>
        <w:t>ë</w:t>
      </w:r>
      <w:r w:rsidR="00EF3101" w:rsidRPr="0061321F">
        <w:rPr>
          <w:color w:val="auto"/>
        </w:rPr>
        <w:t xml:space="preserve"> muajt n</w:t>
      </w:r>
      <w:r w:rsidR="00D94AAB" w:rsidRPr="0061321F">
        <w:rPr>
          <w:color w:val="auto"/>
        </w:rPr>
        <w:t>ë</w:t>
      </w:r>
      <w:r w:rsidR="00EF3101" w:rsidRPr="0061321F">
        <w:rPr>
          <w:color w:val="auto"/>
        </w:rPr>
        <w:t>ntor-dhjetor 2021.</w:t>
      </w:r>
    </w:p>
    <w:p w14:paraId="756089E6" w14:textId="77777777" w:rsidR="00463DEA" w:rsidRPr="0061321F" w:rsidRDefault="00604AAF" w:rsidP="003B775A">
      <w:pPr>
        <w:pStyle w:val="ATEXXX"/>
        <w:rPr>
          <w:color w:val="auto"/>
        </w:rPr>
      </w:pPr>
      <w:r w:rsidRPr="0061321F">
        <w:rPr>
          <w:color w:val="auto"/>
        </w:rPr>
        <w:t xml:space="preserve">- </w:t>
      </w:r>
      <w:r w:rsidR="00EB65EF" w:rsidRPr="0061321F">
        <w:rPr>
          <w:color w:val="auto"/>
        </w:rPr>
        <w:t>Në kuadër të bashkëpunimit ndërkombëtar, g</w:t>
      </w:r>
      <w:r w:rsidR="00463DEA" w:rsidRPr="0061321F">
        <w:rPr>
          <w:color w:val="auto"/>
        </w:rPr>
        <w:t>jat</w:t>
      </w:r>
      <w:r w:rsidR="00D94AAB" w:rsidRPr="0061321F">
        <w:rPr>
          <w:color w:val="auto"/>
        </w:rPr>
        <w:t>ë</w:t>
      </w:r>
      <w:r w:rsidR="00463DEA" w:rsidRPr="0061321F">
        <w:rPr>
          <w:color w:val="auto"/>
        </w:rPr>
        <w:t xml:space="preserve"> vitit 2021 nga sistemi IMPRO</w:t>
      </w:r>
      <w:r w:rsidR="008D0C57" w:rsidRPr="0061321F">
        <w:rPr>
          <w:color w:val="auto"/>
        </w:rPr>
        <w:t xml:space="preserve"> </w:t>
      </w:r>
      <w:r w:rsidR="00463DEA" w:rsidRPr="0061321F">
        <w:rPr>
          <w:color w:val="auto"/>
        </w:rPr>
        <w:t>jan</w:t>
      </w:r>
      <w:r w:rsidR="00D94AAB" w:rsidRPr="0061321F">
        <w:rPr>
          <w:color w:val="auto"/>
        </w:rPr>
        <w:t>ë</w:t>
      </w:r>
      <w:r w:rsidR="00463DEA" w:rsidRPr="0061321F">
        <w:rPr>
          <w:color w:val="auto"/>
        </w:rPr>
        <w:t xml:space="preserve"> paraqitur k</w:t>
      </w:r>
      <w:r w:rsidR="00D94AAB" w:rsidRPr="0061321F">
        <w:rPr>
          <w:color w:val="auto"/>
        </w:rPr>
        <w:t>ë</w:t>
      </w:r>
      <w:r w:rsidR="00463DEA" w:rsidRPr="0061321F">
        <w:rPr>
          <w:color w:val="auto"/>
        </w:rPr>
        <w:t>to t</w:t>
      </w:r>
      <w:r w:rsidR="00D94AAB" w:rsidRPr="0061321F">
        <w:rPr>
          <w:color w:val="auto"/>
        </w:rPr>
        <w:t>ë</w:t>
      </w:r>
      <w:r w:rsidR="00463DEA" w:rsidRPr="0061321F">
        <w:rPr>
          <w:color w:val="auto"/>
        </w:rPr>
        <w:t xml:space="preserve"> dh</w:t>
      </w:r>
      <w:r w:rsidR="00D94AAB" w:rsidRPr="0061321F">
        <w:rPr>
          <w:color w:val="auto"/>
        </w:rPr>
        <w:t>ë</w:t>
      </w:r>
      <w:r w:rsidR="00463DEA" w:rsidRPr="0061321F">
        <w:rPr>
          <w:color w:val="auto"/>
        </w:rPr>
        <w:t xml:space="preserve">na: </w:t>
      </w:r>
    </w:p>
    <w:p w14:paraId="756089E7" w14:textId="3C951087" w:rsidR="00463DEA" w:rsidRPr="0061321F" w:rsidRDefault="00463DEA" w:rsidP="003B775A">
      <w:pPr>
        <w:pStyle w:val="ATEXXX"/>
        <w:rPr>
          <w:color w:val="auto"/>
        </w:rPr>
      </w:pPr>
      <w:r w:rsidRPr="0061321F">
        <w:rPr>
          <w:color w:val="auto"/>
        </w:rPr>
        <w:t>P</w:t>
      </w:r>
      <w:r w:rsidR="00D94AAB" w:rsidRPr="0061321F">
        <w:rPr>
          <w:color w:val="auto"/>
        </w:rPr>
        <w:t>ë</w:t>
      </w:r>
      <w:r w:rsidRPr="0061321F">
        <w:rPr>
          <w:color w:val="auto"/>
        </w:rPr>
        <w:t>r vepr</w:t>
      </w:r>
      <w:r w:rsidR="00D94AAB" w:rsidRPr="0061321F">
        <w:rPr>
          <w:color w:val="auto"/>
        </w:rPr>
        <w:t>ë</w:t>
      </w:r>
      <w:r w:rsidRPr="0061321F">
        <w:rPr>
          <w:color w:val="auto"/>
        </w:rPr>
        <w:t xml:space="preserve">n </w:t>
      </w:r>
      <w:r w:rsidR="006728CD" w:rsidRPr="0061321F">
        <w:rPr>
          <w:color w:val="auto"/>
        </w:rPr>
        <w:t xml:space="preserve">penale </w:t>
      </w:r>
      <w:r w:rsidR="008A7602">
        <w:rPr>
          <w:color w:val="auto"/>
        </w:rPr>
        <w:t>“</w:t>
      </w:r>
      <w:r w:rsidRPr="0061321F">
        <w:rPr>
          <w:color w:val="auto"/>
        </w:rPr>
        <w:t>Trafikimi i narkotik</w:t>
      </w:r>
      <w:r w:rsidR="00D94AAB" w:rsidRPr="0061321F">
        <w:rPr>
          <w:color w:val="auto"/>
        </w:rPr>
        <w:t>ë</w:t>
      </w:r>
      <w:r w:rsidRPr="0061321F">
        <w:rPr>
          <w:color w:val="auto"/>
        </w:rPr>
        <w:t>ve</w:t>
      </w:r>
      <w:r w:rsidR="008A7602">
        <w:rPr>
          <w:color w:val="auto"/>
        </w:rPr>
        <w:t>”</w:t>
      </w:r>
      <w:r w:rsidRPr="0061321F">
        <w:rPr>
          <w:color w:val="auto"/>
        </w:rPr>
        <w:t xml:space="preserve"> </w:t>
      </w:r>
      <w:r w:rsidR="005B6CE5" w:rsidRPr="0061321F">
        <w:rPr>
          <w:color w:val="auto"/>
        </w:rPr>
        <w:t>e</w:t>
      </w:r>
      <w:r w:rsidRPr="0061321F">
        <w:rPr>
          <w:color w:val="auto"/>
        </w:rPr>
        <w:t xml:space="preserve">kstradime nga Shqipëria për jashtë vendit 52 praktika; </w:t>
      </w:r>
      <w:r w:rsidR="005B6CE5" w:rsidRPr="0061321F">
        <w:rPr>
          <w:color w:val="auto"/>
        </w:rPr>
        <w:t>e</w:t>
      </w:r>
      <w:r w:rsidRPr="0061321F">
        <w:rPr>
          <w:color w:val="auto"/>
        </w:rPr>
        <w:t>kstrad</w:t>
      </w:r>
      <w:r w:rsidR="005B6CE5" w:rsidRPr="0061321F">
        <w:rPr>
          <w:color w:val="auto"/>
        </w:rPr>
        <w:t xml:space="preserve">ime nga jashtë drejt Shqipërisë </w:t>
      </w:r>
      <w:r w:rsidRPr="0061321F">
        <w:rPr>
          <w:color w:val="auto"/>
        </w:rPr>
        <w:t xml:space="preserve">19 praktika; </w:t>
      </w:r>
      <w:r w:rsidR="005B6CE5" w:rsidRPr="0061321F">
        <w:rPr>
          <w:color w:val="auto"/>
        </w:rPr>
        <w:t>letërporosi nga jashtë</w:t>
      </w:r>
      <w:r w:rsidRPr="0061321F">
        <w:rPr>
          <w:color w:val="auto"/>
        </w:rPr>
        <w:t xml:space="preserve"> 55 praktika; </w:t>
      </w:r>
      <w:r w:rsidR="005B6CE5" w:rsidRPr="0061321F">
        <w:rPr>
          <w:color w:val="auto"/>
        </w:rPr>
        <w:t>l</w:t>
      </w:r>
      <w:r w:rsidRPr="0061321F">
        <w:rPr>
          <w:color w:val="auto"/>
        </w:rPr>
        <w:t>etër</w:t>
      </w:r>
      <w:r w:rsidR="005B6CE5" w:rsidRPr="0061321F">
        <w:rPr>
          <w:color w:val="auto"/>
        </w:rPr>
        <w:t xml:space="preserve">porosi për jashtë </w:t>
      </w:r>
      <w:r w:rsidRPr="0061321F">
        <w:rPr>
          <w:color w:val="auto"/>
        </w:rPr>
        <w:t>35 praktika.</w:t>
      </w:r>
    </w:p>
    <w:p w14:paraId="756089E8" w14:textId="48AB3161" w:rsidR="00463DEA" w:rsidRPr="0061321F" w:rsidRDefault="00463DEA" w:rsidP="003B775A">
      <w:pPr>
        <w:pStyle w:val="ATEXXX"/>
        <w:rPr>
          <w:color w:val="auto"/>
        </w:rPr>
      </w:pPr>
      <w:r w:rsidRPr="0061321F">
        <w:rPr>
          <w:color w:val="auto"/>
        </w:rPr>
        <w:t xml:space="preserve">Për veprën penale </w:t>
      </w:r>
      <w:r w:rsidR="008A7602">
        <w:rPr>
          <w:color w:val="auto"/>
        </w:rPr>
        <w:t>“</w:t>
      </w:r>
      <w:r w:rsidRPr="0061321F">
        <w:rPr>
          <w:color w:val="auto"/>
        </w:rPr>
        <w:t>Pastrimi i produkteve të veprës p</w:t>
      </w:r>
      <w:r w:rsidR="005B6CE5" w:rsidRPr="0061321F">
        <w:rPr>
          <w:color w:val="auto"/>
        </w:rPr>
        <w:t>enale</w:t>
      </w:r>
      <w:r w:rsidR="008A7602">
        <w:rPr>
          <w:color w:val="auto"/>
        </w:rPr>
        <w:t>”</w:t>
      </w:r>
      <w:r w:rsidR="005B6CE5" w:rsidRPr="0061321F">
        <w:rPr>
          <w:color w:val="auto"/>
        </w:rPr>
        <w:t xml:space="preserve"> janë trajtuar kërkesat: e</w:t>
      </w:r>
      <w:r w:rsidRPr="0061321F">
        <w:rPr>
          <w:color w:val="auto"/>
        </w:rPr>
        <w:t>kstradime nga Shqipëria për jashtë vendit</w:t>
      </w:r>
      <w:r w:rsidR="005B6CE5" w:rsidRPr="0061321F">
        <w:rPr>
          <w:color w:val="auto"/>
        </w:rPr>
        <w:t xml:space="preserve"> </w:t>
      </w:r>
      <w:r w:rsidRPr="0061321F">
        <w:rPr>
          <w:color w:val="auto"/>
        </w:rPr>
        <w:t xml:space="preserve">5 praktika; </w:t>
      </w:r>
      <w:r w:rsidR="005B6CE5" w:rsidRPr="0061321F">
        <w:rPr>
          <w:color w:val="auto"/>
        </w:rPr>
        <w:t>e</w:t>
      </w:r>
      <w:r w:rsidRPr="0061321F">
        <w:rPr>
          <w:color w:val="auto"/>
        </w:rPr>
        <w:t>kstradime nga jashtë drejt Shqipërisë</w:t>
      </w:r>
      <w:r w:rsidR="005B6CE5" w:rsidRPr="0061321F">
        <w:rPr>
          <w:color w:val="auto"/>
        </w:rPr>
        <w:t xml:space="preserve"> </w:t>
      </w:r>
      <w:r w:rsidRPr="0061321F">
        <w:rPr>
          <w:color w:val="auto"/>
        </w:rPr>
        <w:t xml:space="preserve">1 praktikë; </w:t>
      </w:r>
      <w:r w:rsidR="005B6CE5" w:rsidRPr="0061321F">
        <w:rPr>
          <w:color w:val="auto"/>
        </w:rPr>
        <w:t>l</w:t>
      </w:r>
      <w:r w:rsidRPr="0061321F">
        <w:rPr>
          <w:color w:val="auto"/>
        </w:rPr>
        <w:t>etërporosi nga jashtë</w:t>
      </w:r>
      <w:r w:rsidR="005B6CE5" w:rsidRPr="0061321F">
        <w:rPr>
          <w:color w:val="auto"/>
        </w:rPr>
        <w:t xml:space="preserve"> </w:t>
      </w:r>
      <w:r w:rsidRPr="0061321F">
        <w:rPr>
          <w:color w:val="auto"/>
        </w:rPr>
        <w:t xml:space="preserve">29 praktika; </w:t>
      </w:r>
      <w:r w:rsidR="005B6CE5" w:rsidRPr="0061321F">
        <w:rPr>
          <w:color w:val="auto"/>
        </w:rPr>
        <w:t>letërporosi për jashtë</w:t>
      </w:r>
      <w:r w:rsidRPr="0061321F">
        <w:rPr>
          <w:color w:val="auto"/>
        </w:rPr>
        <w:t xml:space="preserve"> 153 praktika. </w:t>
      </w:r>
    </w:p>
    <w:p w14:paraId="756089E9" w14:textId="0B8BE9F3" w:rsidR="00463DEA" w:rsidRPr="0061321F" w:rsidRDefault="00463DEA" w:rsidP="003B775A">
      <w:pPr>
        <w:pStyle w:val="ATEXXX"/>
        <w:rPr>
          <w:color w:val="auto"/>
        </w:rPr>
      </w:pPr>
      <w:r w:rsidRPr="0061321F">
        <w:rPr>
          <w:color w:val="auto"/>
        </w:rPr>
        <w:t xml:space="preserve">Për veprën penale </w:t>
      </w:r>
      <w:r w:rsidR="008A7602">
        <w:rPr>
          <w:color w:val="auto"/>
        </w:rPr>
        <w:t>“</w:t>
      </w:r>
      <w:r w:rsidRPr="0061321F">
        <w:rPr>
          <w:color w:val="auto"/>
        </w:rPr>
        <w:t>Financimi i terrorizmit</w:t>
      </w:r>
      <w:r w:rsidR="008A7602">
        <w:rPr>
          <w:color w:val="auto"/>
        </w:rPr>
        <w:t>”</w:t>
      </w:r>
      <w:r w:rsidRPr="0061321F">
        <w:rPr>
          <w:color w:val="auto"/>
        </w:rPr>
        <w:t xml:space="preserve"> janë trajtuar kërkesat: </w:t>
      </w:r>
      <w:r w:rsidR="005B6CE5" w:rsidRPr="0061321F">
        <w:rPr>
          <w:color w:val="auto"/>
        </w:rPr>
        <w:t>l</w:t>
      </w:r>
      <w:r w:rsidRPr="0061321F">
        <w:rPr>
          <w:color w:val="auto"/>
        </w:rPr>
        <w:t xml:space="preserve">etërporosi nga jashtë 2 praktika; </w:t>
      </w:r>
      <w:r w:rsidR="005B6CE5" w:rsidRPr="0061321F">
        <w:rPr>
          <w:color w:val="auto"/>
        </w:rPr>
        <w:t>l</w:t>
      </w:r>
      <w:r w:rsidRPr="0061321F">
        <w:rPr>
          <w:color w:val="auto"/>
        </w:rPr>
        <w:t>etërporosi për jashtë 3 praktika.</w:t>
      </w:r>
    </w:p>
    <w:p w14:paraId="756089EA" w14:textId="5A512CE4" w:rsidR="00523E61" w:rsidRPr="0061321F" w:rsidRDefault="00463DEA" w:rsidP="003B775A">
      <w:pPr>
        <w:pStyle w:val="ATEXXX"/>
        <w:rPr>
          <w:color w:val="auto"/>
        </w:rPr>
      </w:pPr>
      <w:r w:rsidRPr="0061321F">
        <w:rPr>
          <w:color w:val="auto"/>
        </w:rPr>
        <w:t>P</w:t>
      </w:r>
      <w:r w:rsidR="00D94AAB" w:rsidRPr="0061321F">
        <w:rPr>
          <w:color w:val="auto"/>
        </w:rPr>
        <w:t>ë</w:t>
      </w:r>
      <w:r w:rsidRPr="0061321F">
        <w:rPr>
          <w:color w:val="auto"/>
        </w:rPr>
        <w:t>r vepr</w:t>
      </w:r>
      <w:r w:rsidR="00D94AAB" w:rsidRPr="0061321F">
        <w:rPr>
          <w:color w:val="auto"/>
        </w:rPr>
        <w:t>ë</w:t>
      </w:r>
      <w:r w:rsidRPr="0061321F">
        <w:rPr>
          <w:color w:val="auto"/>
        </w:rPr>
        <w:t xml:space="preserve">n penale </w:t>
      </w:r>
      <w:r w:rsidR="008A7602">
        <w:rPr>
          <w:color w:val="auto"/>
        </w:rPr>
        <w:t>“</w:t>
      </w:r>
      <w:r w:rsidRPr="0061321F">
        <w:rPr>
          <w:color w:val="auto"/>
        </w:rPr>
        <w:t>Trafikimi i qenieve njerëzore</w:t>
      </w:r>
      <w:r w:rsidR="008A7602">
        <w:rPr>
          <w:color w:val="auto"/>
        </w:rPr>
        <w:t>”</w:t>
      </w:r>
      <w:r w:rsidRPr="0061321F">
        <w:rPr>
          <w:color w:val="auto"/>
        </w:rPr>
        <w:t xml:space="preserve"> janë tra</w:t>
      </w:r>
      <w:r w:rsidR="00523E61" w:rsidRPr="0061321F">
        <w:rPr>
          <w:color w:val="auto"/>
        </w:rPr>
        <w:t>jtuar kërkesat: e</w:t>
      </w:r>
      <w:r w:rsidRPr="0061321F">
        <w:rPr>
          <w:color w:val="auto"/>
        </w:rPr>
        <w:t>kstradime n</w:t>
      </w:r>
      <w:r w:rsidR="00523E61" w:rsidRPr="0061321F">
        <w:rPr>
          <w:color w:val="auto"/>
        </w:rPr>
        <w:t xml:space="preserve">ga Shqipëria për jashtë vendit </w:t>
      </w:r>
      <w:r w:rsidRPr="0061321F">
        <w:rPr>
          <w:color w:val="auto"/>
        </w:rPr>
        <w:t xml:space="preserve">1 praktikë; </w:t>
      </w:r>
      <w:r w:rsidR="00523E61" w:rsidRPr="0061321F">
        <w:rPr>
          <w:color w:val="auto"/>
        </w:rPr>
        <w:t>l</w:t>
      </w:r>
      <w:r w:rsidRPr="0061321F">
        <w:rPr>
          <w:color w:val="auto"/>
        </w:rPr>
        <w:t>etërporosi nga jashtë 4 praktika.</w:t>
      </w:r>
    </w:p>
    <w:p w14:paraId="756089EB" w14:textId="77777777" w:rsidR="00523E61" w:rsidRPr="0061321F" w:rsidRDefault="00604AAF" w:rsidP="003B775A">
      <w:pPr>
        <w:pStyle w:val="ATEXXX"/>
        <w:rPr>
          <w:color w:val="auto"/>
        </w:rPr>
      </w:pPr>
      <w:r w:rsidRPr="0061321F">
        <w:rPr>
          <w:color w:val="auto"/>
        </w:rPr>
        <w:t xml:space="preserve">- </w:t>
      </w:r>
      <w:r w:rsidR="00EB65EF" w:rsidRPr="0061321F">
        <w:rPr>
          <w:color w:val="auto"/>
        </w:rPr>
        <w:t>Po kështu, n</w:t>
      </w:r>
      <w:r w:rsidR="00CD025E" w:rsidRPr="0061321F">
        <w:rPr>
          <w:color w:val="auto"/>
        </w:rPr>
        <w:t>ë kuadër të bashkëpunimit ndërkombëtar, nga të dhënat statist</w:t>
      </w:r>
      <w:r w:rsidR="00463DEA" w:rsidRPr="0061321F">
        <w:rPr>
          <w:color w:val="auto"/>
        </w:rPr>
        <w:t>ikore rezulton se për vitin 2021</w:t>
      </w:r>
      <w:r w:rsidR="00907927" w:rsidRPr="0061321F">
        <w:rPr>
          <w:color w:val="auto"/>
        </w:rPr>
        <w:t xml:space="preserve"> në kuadër të letër</w:t>
      </w:r>
      <w:r w:rsidR="00CD025E" w:rsidRPr="0061321F">
        <w:rPr>
          <w:color w:val="auto"/>
        </w:rPr>
        <w:t>kërkesave për ndihmë të n</w:t>
      </w:r>
      <w:r w:rsidR="00907927" w:rsidRPr="0061321F">
        <w:rPr>
          <w:color w:val="auto"/>
        </w:rPr>
        <w:t>dërsjell</w:t>
      </w:r>
      <w:r w:rsidR="00CD025E" w:rsidRPr="0061321F">
        <w:rPr>
          <w:color w:val="auto"/>
        </w:rPr>
        <w:t xml:space="preserve">ë juridike janë kryer: </w:t>
      </w:r>
      <w:r w:rsidR="00523E61" w:rsidRPr="0061321F">
        <w:rPr>
          <w:color w:val="auto"/>
        </w:rPr>
        <w:t>e</w:t>
      </w:r>
      <w:r w:rsidR="00463DEA" w:rsidRPr="0061321F">
        <w:rPr>
          <w:color w:val="auto"/>
        </w:rPr>
        <w:t xml:space="preserve">kstradime nga Shqipëria për jashtë vendit 133 praktika; </w:t>
      </w:r>
      <w:r w:rsidR="00523E61" w:rsidRPr="0061321F">
        <w:rPr>
          <w:color w:val="auto"/>
        </w:rPr>
        <w:t>e</w:t>
      </w:r>
      <w:r w:rsidR="00463DEA" w:rsidRPr="0061321F">
        <w:rPr>
          <w:color w:val="auto"/>
        </w:rPr>
        <w:t>kstrad</w:t>
      </w:r>
      <w:r w:rsidR="00523E61" w:rsidRPr="0061321F">
        <w:rPr>
          <w:color w:val="auto"/>
        </w:rPr>
        <w:t>ime nga jashtë drejt Shqipërisë 111 praktika; u</w:t>
      </w:r>
      <w:r w:rsidR="00907927" w:rsidRPr="0061321F">
        <w:rPr>
          <w:color w:val="auto"/>
        </w:rPr>
        <w:t>rdhër</w:t>
      </w:r>
      <w:r w:rsidR="00463DEA" w:rsidRPr="0061321F">
        <w:rPr>
          <w:color w:val="auto"/>
        </w:rPr>
        <w:t>arreste ndërkombëtare të lëshuara nga autoritetet e huaja për shtetasit s</w:t>
      </w:r>
      <w:r w:rsidR="00E9355D" w:rsidRPr="0061321F">
        <w:rPr>
          <w:color w:val="auto"/>
        </w:rPr>
        <w:t>hqiptarë të cilët nuk mund të e</w:t>
      </w:r>
      <w:r w:rsidR="00463DEA" w:rsidRPr="0061321F">
        <w:rPr>
          <w:color w:val="auto"/>
        </w:rPr>
        <w:t>k</w:t>
      </w:r>
      <w:r w:rsidR="00E9355D" w:rsidRPr="0061321F">
        <w:rPr>
          <w:color w:val="auto"/>
        </w:rPr>
        <w:t>s</w:t>
      </w:r>
      <w:r w:rsidR="00463DEA" w:rsidRPr="0061321F">
        <w:rPr>
          <w:color w:val="auto"/>
        </w:rPr>
        <w:t>tradohen për shkak të shtetësisë shqiptare</w:t>
      </w:r>
      <w:r w:rsidR="00523E61" w:rsidRPr="0061321F">
        <w:rPr>
          <w:color w:val="auto"/>
        </w:rPr>
        <w:t xml:space="preserve"> </w:t>
      </w:r>
      <w:r w:rsidR="00463DEA" w:rsidRPr="0061321F">
        <w:rPr>
          <w:color w:val="auto"/>
        </w:rPr>
        <w:t xml:space="preserve">287 praktika; </w:t>
      </w:r>
      <w:r w:rsidR="00523E61" w:rsidRPr="0061321F">
        <w:rPr>
          <w:color w:val="auto"/>
        </w:rPr>
        <w:t>l</w:t>
      </w:r>
      <w:r w:rsidR="00463DEA" w:rsidRPr="0061321F">
        <w:rPr>
          <w:color w:val="auto"/>
        </w:rPr>
        <w:t>etërporosi nga jashtë</w:t>
      </w:r>
      <w:r w:rsidR="00523E61" w:rsidRPr="0061321F">
        <w:rPr>
          <w:color w:val="auto"/>
        </w:rPr>
        <w:t xml:space="preserve"> </w:t>
      </w:r>
      <w:r w:rsidR="00463DEA" w:rsidRPr="0061321F">
        <w:rPr>
          <w:color w:val="auto"/>
        </w:rPr>
        <w:t xml:space="preserve">600 praktika; </w:t>
      </w:r>
      <w:r w:rsidR="00523E61" w:rsidRPr="0061321F">
        <w:rPr>
          <w:color w:val="auto"/>
        </w:rPr>
        <w:t>l</w:t>
      </w:r>
      <w:r w:rsidR="00463DEA" w:rsidRPr="0061321F">
        <w:rPr>
          <w:color w:val="auto"/>
        </w:rPr>
        <w:t xml:space="preserve">etërporosi për jashtë 654 praktika; </w:t>
      </w:r>
      <w:r w:rsidR="00523E61" w:rsidRPr="0061321F">
        <w:rPr>
          <w:color w:val="auto"/>
        </w:rPr>
        <w:t>s</w:t>
      </w:r>
      <w:r w:rsidR="00463DEA" w:rsidRPr="0061321F">
        <w:rPr>
          <w:color w:val="auto"/>
        </w:rPr>
        <w:t>hpallja e shtetasve shqiptarë ose të huaj në kërkim ndërkombëtar</w:t>
      </w:r>
      <w:r w:rsidR="00523E61" w:rsidRPr="0061321F">
        <w:rPr>
          <w:color w:val="auto"/>
        </w:rPr>
        <w:t xml:space="preserve"> </w:t>
      </w:r>
      <w:r w:rsidR="00463DEA" w:rsidRPr="0061321F">
        <w:rPr>
          <w:color w:val="auto"/>
        </w:rPr>
        <w:t xml:space="preserve">172 praktika; </w:t>
      </w:r>
      <w:r w:rsidR="00523E61" w:rsidRPr="0061321F">
        <w:rPr>
          <w:color w:val="auto"/>
        </w:rPr>
        <w:t>h</w:t>
      </w:r>
      <w:r w:rsidR="00463DEA" w:rsidRPr="0061321F">
        <w:rPr>
          <w:color w:val="auto"/>
        </w:rPr>
        <w:t>eqje e shtetasve shq</w:t>
      </w:r>
      <w:r w:rsidR="00523E61" w:rsidRPr="0061321F">
        <w:rPr>
          <w:color w:val="auto"/>
        </w:rPr>
        <w:t xml:space="preserve">iptarë nga kërkimi ndërkombëtar </w:t>
      </w:r>
      <w:r w:rsidR="00463DEA" w:rsidRPr="0061321F">
        <w:rPr>
          <w:color w:val="auto"/>
        </w:rPr>
        <w:t xml:space="preserve">133 praktika; </w:t>
      </w:r>
      <w:r w:rsidR="00523E61" w:rsidRPr="0061321F">
        <w:rPr>
          <w:color w:val="auto"/>
        </w:rPr>
        <w:t>t</w:t>
      </w:r>
      <w:r w:rsidR="00463DEA" w:rsidRPr="0061321F">
        <w:rPr>
          <w:color w:val="auto"/>
        </w:rPr>
        <w:t>ransferime të dënuarish nga jashtë</w:t>
      </w:r>
      <w:r w:rsidR="00523E61" w:rsidRPr="0061321F">
        <w:rPr>
          <w:color w:val="auto"/>
        </w:rPr>
        <w:t xml:space="preserve"> 2 praktika; t</w:t>
      </w:r>
      <w:r w:rsidR="00463DEA" w:rsidRPr="0061321F">
        <w:rPr>
          <w:color w:val="auto"/>
        </w:rPr>
        <w:t xml:space="preserve">ransferime të dënuarish për jashtë </w:t>
      </w:r>
      <w:r w:rsidR="00523E61" w:rsidRPr="0061321F">
        <w:rPr>
          <w:color w:val="auto"/>
        </w:rPr>
        <w:t>7 praktika; t</w:t>
      </w:r>
      <w:r w:rsidR="00463DEA" w:rsidRPr="0061321F">
        <w:rPr>
          <w:color w:val="auto"/>
        </w:rPr>
        <w:t>ransferime procedimi nga jashtë drejt Shqipërisë</w:t>
      </w:r>
      <w:r w:rsidR="00523E61" w:rsidRPr="0061321F">
        <w:rPr>
          <w:color w:val="auto"/>
        </w:rPr>
        <w:t xml:space="preserve"> 11 praktika; t</w:t>
      </w:r>
      <w:r w:rsidR="00463DEA" w:rsidRPr="0061321F">
        <w:rPr>
          <w:color w:val="auto"/>
        </w:rPr>
        <w:t>ransferim procedimi nga Shqipëria për jashtë</w:t>
      </w:r>
      <w:r w:rsidR="00523E61" w:rsidRPr="0061321F">
        <w:rPr>
          <w:color w:val="auto"/>
        </w:rPr>
        <w:t xml:space="preserve"> 14 praktika; n</w:t>
      </w:r>
      <w:r w:rsidR="00463DEA" w:rsidRPr="0061321F">
        <w:rPr>
          <w:color w:val="auto"/>
        </w:rPr>
        <w:t>johjet e vendimeve penale të ardhura nga jashtë</w:t>
      </w:r>
      <w:r w:rsidR="00523E61" w:rsidRPr="0061321F">
        <w:rPr>
          <w:color w:val="auto"/>
        </w:rPr>
        <w:t xml:space="preserve"> 36 praktika; n</w:t>
      </w:r>
      <w:r w:rsidR="00463DEA" w:rsidRPr="0061321F">
        <w:rPr>
          <w:color w:val="auto"/>
        </w:rPr>
        <w:t>johjet e vendimeve penale shqiptare të dërguara jashtë vendit 14 praktika.</w:t>
      </w:r>
    </w:p>
    <w:p w14:paraId="756089EC" w14:textId="77777777" w:rsidR="00523E61" w:rsidRPr="0061321F" w:rsidRDefault="00604AAF" w:rsidP="003B775A">
      <w:pPr>
        <w:pStyle w:val="ATEXXX"/>
        <w:rPr>
          <w:color w:val="auto"/>
        </w:rPr>
      </w:pPr>
      <w:r w:rsidRPr="0061321F">
        <w:rPr>
          <w:color w:val="auto"/>
        </w:rPr>
        <w:lastRenderedPageBreak/>
        <w:t xml:space="preserve">- </w:t>
      </w:r>
      <w:r w:rsidR="00CD025E" w:rsidRPr="0061321F">
        <w:rPr>
          <w:color w:val="auto"/>
        </w:rPr>
        <w:t xml:space="preserve">Në lidhje me zbatimin e rekomandimit për organizimin e trajnimeve të përbashkëta </w:t>
      </w:r>
      <w:r w:rsidR="001856C3" w:rsidRPr="0061321F">
        <w:rPr>
          <w:color w:val="auto"/>
        </w:rPr>
        <w:t>është përmendur sërish bashkëpunimi me Shkollën e Magjistraturës</w:t>
      </w:r>
      <w:r w:rsidR="008D0C57" w:rsidRPr="0061321F">
        <w:rPr>
          <w:color w:val="auto"/>
        </w:rPr>
        <w:t xml:space="preserve"> </w:t>
      </w:r>
      <w:r w:rsidR="001856C3" w:rsidRPr="0061321F">
        <w:rPr>
          <w:color w:val="auto"/>
        </w:rPr>
        <w:t>për të organizuar aktivitete të përbashkëta trajnuese të zhvilluara me tema që lidhen me hetimet financiare, evazionin fiskal dhe krimin kibernetik. Gjithashtu</w:t>
      </w:r>
      <w:r w:rsidR="00907927" w:rsidRPr="0061321F">
        <w:rPr>
          <w:color w:val="auto"/>
        </w:rPr>
        <w:t>,</w:t>
      </w:r>
      <w:r w:rsidR="001856C3" w:rsidRPr="0061321F">
        <w:rPr>
          <w:color w:val="auto"/>
        </w:rPr>
        <w:t xml:space="preserve"> janë përmendur sërish aktivitetet e zhvilluara në kuadër të projektit PROCEEDS</w:t>
      </w:r>
      <w:r w:rsidR="00907927" w:rsidRPr="0061321F">
        <w:rPr>
          <w:color w:val="auto"/>
        </w:rPr>
        <w:t>-2 të Këshillit të Ev</w:t>
      </w:r>
      <w:r w:rsidR="001856C3" w:rsidRPr="0061321F">
        <w:rPr>
          <w:color w:val="auto"/>
        </w:rPr>
        <w:t>ropës, prezencës së OSBE-së, si dhe numri i prokurorëve pjesëmarrës në to.</w:t>
      </w:r>
      <w:r w:rsidR="008D0C57" w:rsidRPr="0061321F">
        <w:rPr>
          <w:color w:val="auto"/>
        </w:rPr>
        <w:t xml:space="preserve"> </w:t>
      </w:r>
      <w:r w:rsidR="001856C3" w:rsidRPr="0061321F">
        <w:rPr>
          <w:color w:val="auto"/>
        </w:rPr>
        <w:t xml:space="preserve"> </w:t>
      </w:r>
    </w:p>
    <w:p w14:paraId="756089ED" w14:textId="3D5E8CF3" w:rsidR="00523E61" w:rsidRPr="0061321F" w:rsidRDefault="00604AAF" w:rsidP="003B775A">
      <w:pPr>
        <w:pStyle w:val="ATEXXX"/>
        <w:rPr>
          <w:color w:val="auto"/>
        </w:rPr>
      </w:pPr>
      <w:r w:rsidRPr="0061321F">
        <w:rPr>
          <w:color w:val="auto"/>
        </w:rPr>
        <w:t xml:space="preserve">- </w:t>
      </w:r>
      <w:r w:rsidR="00907927" w:rsidRPr="0061321F">
        <w:rPr>
          <w:color w:val="auto"/>
        </w:rPr>
        <w:t>Ka vijuar zbatimi i memorandumit të b</w:t>
      </w:r>
      <w:r w:rsidR="00E169C0" w:rsidRPr="0061321F">
        <w:rPr>
          <w:color w:val="auto"/>
        </w:rPr>
        <w:t>ashkëpunimit n</w:t>
      </w:r>
      <w:r w:rsidR="00907927" w:rsidRPr="0061321F">
        <w:rPr>
          <w:color w:val="auto"/>
        </w:rPr>
        <w:t>dërinstitucional të nënshkruar n</w:t>
      </w:r>
      <w:r w:rsidR="00E169C0" w:rsidRPr="0061321F">
        <w:rPr>
          <w:color w:val="auto"/>
        </w:rPr>
        <w:t>ë datë</w:t>
      </w:r>
      <w:r w:rsidR="00907927" w:rsidRPr="0061321F">
        <w:rPr>
          <w:color w:val="auto"/>
        </w:rPr>
        <w:t>n 15.</w:t>
      </w:r>
      <w:r w:rsidR="00E169C0" w:rsidRPr="0061321F">
        <w:rPr>
          <w:color w:val="auto"/>
        </w:rPr>
        <w:t xml:space="preserve">7.2020 dhe në korrik 2021 është miratuar urdhri i përbashkët </w:t>
      </w:r>
      <w:r w:rsidR="008A7602">
        <w:rPr>
          <w:color w:val="auto"/>
        </w:rPr>
        <w:t>“</w:t>
      </w:r>
      <w:r w:rsidR="00E169C0" w:rsidRPr="0061321F">
        <w:rPr>
          <w:color w:val="auto"/>
        </w:rPr>
        <w:t>Për ngritjen e Sekretariatit Teknik në Prokurorinë</w:t>
      </w:r>
      <w:r w:rsidR="00907927" w:rsidRPr="0061321F">
        <w:rPr>
          <w:color w:val="auto"/>
        </w:rPr>
        <w:t xml:space="preserve"> e Përgjithshme për zbatimin e memorandumit të b</w:t>
      </w:r>
      <w:r w:rsidR="00E169C0" w:rsidRPr="0061321F">
        <w:rPr>
          <w:color w:val="auto"/>
        </w:rPr>
        <w:t>ashkëpunimit</w:t>
      </w:r>
      <w:r w:rsidR="008A7602">
        <w:rPr>
          <w:color w:val="auto"/>
        </w:rPr>
        <w:t>”</w:t>
      </w:r>
      <w:r w:rsidR="00E169C0" w:rsidRPr="0061321F">
        <w:rPr>
          <w:color w:val="auto"/>
        </w:rPr>
        <w:t xml:space="preserve"> me qëllim rritjen e efektivitetit të hetimeve ndaj subjekteve që priren të kryejnë evazion fiskal dhe ndaj nëpunësve publikë të administratës tatimore dhe doganore.</w:t>
      </w:r>
    </w:p>
    <w:p w14:paraId="756089EE" w14:textId="6A637A15" w:rsidR="00523E61" w:rsidRPr="0061321F" w:rsidRDefault="00604AAF" w:rsidP="003B775A">
      <w:pPr>
        <w:pStyle w:val="ATEXXX"/>
        <w:rPr>
          <w:color w:val="auto"/>
        </w:rPr>
      </w:pPr>
      <w:r w:rsidRPr="0061321F">
        <w:rPr>
          <w:color w:val="auto"/>
        </w:rPr>
        <w:t xml:space="preserve">- </w:t>
      </w:r>
      <w:r w:rsidR="00E169C0" w:rsidRPr="0061321F">
        <w:rPr>
          <w:color w:val="auto"/>
        </w:rPr>
        <w:t>Gjatë vitit 2021, për veprat penale në lidhje me taksat dhe tatimet</w:t>
      </w:r>
      <w:r w:rsidR="00DD50F9" w:rsidRPr="0061321F">
        <w:rPr>
          <w:rStyle w:val="FootnoteReference"/>
          <w:color w:val="auto"/>
        </w:rPr>
        <w:footnoteReference w:id="127"/>
      </w:r>
      <w:r w:rsidR="00E169C0" w:rsidRPr="0061321F">
        <w:rPr>
          <w:color w:val="auto"/>
        </w:rPr>
        <w:t xml:space="preserve"> rezulton se janë regjistruar 316 procedime penale me 78 të pandehur për veprat penale në lidhje me taksat dhe tatimet, me rritje prej 5.33%</w:t>
      </w:r>
      <w:r w:rsidR="008D0C57" w:rsidRPr="0061321F">
        <w:rPr>
          <w:color w:val="auto"/>
        </w:rPr>
        <w:t xml:space="preserve"> </w:t>
      </w:r>
      <w:r w:rsidR="00E169C0" w:rsidRPr="0061321F">
        <w:rPr>
          <w:color w:val="auto"/>
        </w:rPr>
        <w:t xml:space="preserve">të numrit të procedimeve të regjistruara krahasuar me vitin 2020. Janë dërguar për gjykim 94 çështje penale me ulje prej 12.14% të numrit të procedimeve krahasuar me vitin 2020, si dhe me 143 të pandehur të dërguar për gjykim, ku krahasuar me vitin 2020 ka një rritje prej 5.14% të numrit të të pandehurve të dërguar për gjykim. Ndërsa për veprën penale </w:t>
      </w:r>
      <w:r w:rsidR="008A7602">
        <w:rPr>
          <w:color w:val="auto"/>
        </w:rPr>
        <w:t>“</w:t>
      </w:r>
      <w:r w:rsidR="00E169C0" w:rsidRPr="0061321F">
        <w:rPr>
          <w:color w:val="auto"/>
        </w:rPr>
        <w:t>Moskryerja e detyrave nga organet tatimore</w:t>
      </w:r>
      <w:r w:rsidR="008A7602">
        <w:rPr>
          <w:color w:val="auto"/>
        </w:rPr>
        <w:t>”</w:t>
      </w:r>
      <w:r w:rsidR="00907927" w:rsidRPr="0061321F">
        <w:rPr>
          <w:color w:val="auto"/>
        </w:rPr>
        <w:t>,</w:t>
      </w:r>
      <w:r w:rsidR="00E169C0" w:rsidRPr="0061321F">
        <w:rPr>
          <w:color w:val="auto"/>
        </w:rPr>
        <w:t xml:space="preserve"> të</w:t>
      </w:r>
      <w:r w:rsidR="008D0C57" w:rsidRPr="0061321F">
        <w:rPr>
          <w:color w:val="auto"/>
        </w:rPr>
        <w:t xml:space="preserve"> parashikuar nga neni 181/a i Kodit </w:t>
      </w:r>
      <w:r w:rsidR="00E169C0" w:rsidRPr="0061321F">
        <w:rPr>
          <w:color w:val="auto"/>
        </w:rPr>
        <w:t>Penal</w:t>
      </w:r>
      <w:r w:rsidR="00907927" w:rsidRPr="0061321F">
        <w:rPr>
          <w:color w:val="auto"/>
        </w:rPr>
        <w:t>,</w:t>
      </w:r>
      <w:r w:rsidR="00E169C0" w:rsidRPr="0061321F">
        <w:rPr>
          <w:color w:val="auto"/>
        </w:rPr>
        <w:t xml:space="preserve"> nuk rezulton të jetë regjistruar ndonjë procedim penal.</w:t>
      </w:r>
    </w:p>
    <w:p w14:paraId="756089EF" w14:textId="77777777" w:rsidR="003651CB" w:rsidRPr="0061321F" w:rsidRDefault="00604AAF" w:rsidP="003B775A">
      <w:pPr>
        <w:pStyle w:val="ATEXXX"/>
        <w:rPr>
          <w:color w:val="auto"/>
        </w:rPr>
      </w:pPr>
      <w:r w:rsidRPr="0061321F">
        <w:rPr>
          <w:color w:val="auto"/>
        </w:rPr>
        <w:t xml:space="preserve">- </w:t>
      </w:r>
      <w:r w:rsidR="00E169C0" w:rsidRPr="0061321F">
        <w:rPr>
          <w:color w:val="auto"/>
        </w:rPr>
        <w:t>Për sa i përket politikës penale në veprat penale lidhur me taksat dhe tatimet,</w:t>
      </w:r>
      <w:r w:rsidR="006D51CF" w:rsidRPr="0061321F">
        <w:rPr>
          <w:color w:val="auto"/>
        </w:rPr>
        <w:t xml:space="preserve"> referuar statistikave </w:t>
      </w:r>
      <w:r w:rsidR="00E169C0" w:rsidRPr="0061321F">
        <w:rPr>
          <w:color w:val="auto"/>
        </w:rPr>
        <w:t>rezulton ashpërsim i kërkesave të prokurorit lidhur me masat e sigurimit për personat që kanë kryer këtë vepër ku 60.71% janë kërkesa për masë sigurimi me arres</w:t>
      </w:r>
      <w:r w:rsidR="008D0C57" w:rsidRPr="0061321F">
        <w:rPr>
          <w:color w:val="auto"/>
        </w:rPr>
        <w:t>t në burg, me rritje prej 19.01</w:t>
      </w:r>
      <w:r w:rsidR="00E169C0" w:rsidRPr="0061321F">
        <w:rPr>
          <w:color w:val="auto"/>
        </w:rPr>
        <w:t>% krahasuar me vitin 2020. Në lidhje me kërkesat për caktimin e dënimit, rezulton se 22.7% e kërkesave janë të dënimit me burgim, 54.6% për dënim alternativ dhe 22.7% dënimit me gjobë.</w:t>
      </w:r>
      <w:r w:rsidR="00910F72" w:rsidRPr="0061321F">
        <w:rPr>
          <w:color w:val="auto"/>
        </w:rPr>
        <w:t xml:space="preserve"> Nd</w:t>
      </w:r>
      <w:r w:rsidR="00543EF8" w:rsidRPr="0061321F">
        <w:rPr>
          <w:color w:val="auto"/>
        </w:rPr>
        <w:t>ë</w:t>
      </w:r>
      <w:r w:rsidR="00910F72" w:rsidRPr="0061321F">
        <w:rPr>
          <w:color w:val="auto"/>
        </w:rPr>
        <w:t>rkoh</w:t>
      </w:r>
      <w:r w:rsidR="00543EF8" w:rsidRPr="0061321F">
        <w:rPr>
          <w:color w:val="auto"/>
        </w:rPr>
        <w:t>ë</w:t>
      </w:r>
      <w:r w:rsidR="00910F72" w:rsidRPr="0061321F">
        <w:rPr>
          <w:color w:val="auto"/>
        </w:rPr>
        <w:t xml:space="preserve"> nga analiza e</w:t>
      </w:r>
      <w:r w:rsidR="00E9355D" w:rsidRPr="0061321F">
        <w:rPr>
          <w:color w:val="auto"/>
        </w:rPr>
        <w:t xml:space="preserve"> </w:t>
      </w:r>
      <w:r w:rsidR="00910F72" w:rsidRPr="0061321F">
        <w:rPr>
          <w:color w:val="auto"/>
        </w:rPr>
        <w:t>t</w:t>
      </w:r>
      <w:r w:rsidR="00543EF8" w:rsidRPr="0061321F">
        <w:rPr>
          <w:color w:val="auto"/>
        </w:rPr>
        <w:t>ë</w:t>
      </w:r>
      <w:r w:rsidR="00910F72" w:rsidRPr="0061321F">
        <w:rPr>
          <w:color w:val="auto"/>
        </w:rPr>
        <w:t xml:space="preserve"> dh</w:t>
      </w:r>
      <w:r w:rsidR="00543EF8" w:rsidRPr="0061321F">
        <w:rPr>
          <w:color w:val="auto"/>
        </w:rPr>
        <w:t>ë</w:t>
      </w:r>
      <w:r w:rsidR="00C02052" w:rsidRPr="0061321F">
        <w:rPr>
          <w:color w:val="auto"/>
        </w:rPr>
        <w:t xml:space="preserve">nave statistikore </w:t>
      </w:r>
      <w:r w:rsidR="00910F72" w:rsidRPr="0061321F">
        <w:rPr>
          <w:color w:val="auto"/>
        </w:rPr>
        <w:t>p</w:t>
      </w:r>
      <w:r w:rsidR="00543EF8" w:rsidRPr="0061321F">
        <w:rPr>
          <w:color w:val="auto"/>
        </w:rPr>
        <w:t>ë</w:t>
      </w:r>
      <w:r w:rsidR="00910F72" w:rsidRPr="0061321F">
        <w:rPr>
          <w:color w:val="auto"/>
        </w:rPr>
        <w:t>r k</w:t>
      </w:r>
      <w:r w:rsidR="00543EF8" w:rsidRPr="0061321F">
        <w:rPr>
          <w:color w:val="auto"/>
        </w:rPr>
        <w:t>ë</w:t>
      </w:r>
      <w:r w:rsidR="00910F72" w:rsidRPr="0061321F">
        <w:rPr>
          <w:color w:val="auto"/>
        </w:rPr>
        <w:t>t</w:t>
      </w:r>
      <w:r w:rsidR="00543EF8" w:rsidRPr="0061321F">
        <w:rPr>
          <w:color w:val="auto"/>
        </w:rPr>
        <w:t>ë</w:t>
      </w:r>
      <w:r w:rsidR="00910F72" w:rsidRPr="0061321F">
        <w:rPr>
          <w:color w:val="auto"/>
        </w:rPr>
        <w:t xml:space="preserve"> grup veprash ka rezultuar se:</w:t>
      </w:r>
      <w:r w:rsidR="00C02052" w:rsidRPr="0061321F">
        <w:rPr>
          <w:color w:val="auto"/>
        </w:rPr>
        <w:t xml:space="preserve"> i)</w:t>
      </w:r>
      <w:r w:rsidR="008D0C57" w:rsidRPr="0061321F">
        <w:rPr>
          <w:color w:val="auto"/>
        </w:rPr>
        <w:t xml:space="preserve"> </w:t>
      </w:r>
      <w:r w:rsidR="00910F72" w:rsidRPr="0061321F">
        <w:rPr>
          <w:color w:val="auto"/>
        </w:rPr>
        <w:t>n</w:t>
      </w:r>
      <w:r w:rsidR="00543EF8" w:rsidRPr="0061321F">
        <w:rPr>
          <w:color w:val="auto"/>
        </w:rPr>
        <w:t>ë</w:t>
      </w:r>
      <w:r w:rsidR="00910F72" w:rsidRPr="0061321F">
        <w:rPr>
          <w:color w:val="auto"/>
        </w:rPr>
        <w:t xml:space="preserve"> </w:t>
      </w:r>
      <w:r w:rsidR="00C02052" w:rsidRPr="0061321F">
        <w:rPr>
          <w:color w:val="auto"/>
        </w:rPr>
        <w:t>23</w:t>
      </w:r>
      <w:r w:rsidR="00910F72" w:rsidRPr="0061321F">
        <w:rPr>
          <w:color w:val="auto"/>
        </w:rPr>
        <w:t xml:space="preserve"> raste </w:t>
      </w:r>
      <w:r w:rsidR="00543EF8" w:rsidRPr="0061321F">
        <w:rPr>
          <w:color w:val="auto"/>
        </w:rPr>
        <w:t>ë</w:t>
      </w:r>
      <w:r w:rsidR="00910F72" w:rsidRPr="0061321F">
        <w:rPr>
          <w:color w:val="auto"/>
        </w:rPr>
        <w:t>sht</w:t>
      </w:r>
      <w:r w:rsidR="00543EF8" w:rsidRPr="0061321F">
        <w:rPr>
          <w:color w:val="auto"/>
        </w:rPr>
        <w:t>ë</w:t>
      </w:r>
      <w:r w:rsidR="00910F72" w:rsidRPr="0061321F">
        <w:rPr>
          <w:color w:val="auto"/>
        </w:rPr>
        <w:t xml:space="preserve"> k</w:t>
      </w:r>
      <w:r w:rsidR="00543EF8" w:rsidRPr="0061321F">
        <w:rPr>
          <w:color w:val="auto"/>
        </w:rPr>
        <w:t>ë</w:t>
      </w:r>
      <w:r w:rsidR="00910F72" w:rsidRPr="0061321F">
        <w:rPr>
          <w:color w:val="auto"/>
        </w:rPr>
        <w:t>rkuar d</w:t>
      </w:r>
      <w:r w:rsidR="00543EF8" w:rsidRPr="0061321F">
        <w:rPr>
          <w:color w:val="auto"/>
        </w:rPr>
        <w:t>ë</w:t>
      </w:r>
      <w:r w:rsidR="00910F72" w:rsidRPr="0061321F">
        <w:rPr>
          <w:color w:val="auto"/>
        </w:rPr>
        <w:t>nimi me gjob</w:t>
      </w:r>
      <w:r w:rsidR="00543EF8" w:rsidRPr="0061321F">
        <w:rPr>
          <w:color w:val="auto"/>
        </w:rPr>
        <w:t>ë</w:t>
      </w:r>
      <w:r w:rsidR="00C02052" w:rsidRPr="0061321F">
        <w:rPr>
          <w:color w:val="auto"/>
        </w:rPr>
        <w:t>; ii) p</w:t>
      </w:r>
      <w:r w:rsidR="00DC13E2" w:rsidRPr="0061321F">
        <w:rPr>
          <w:color w:val="auto"/>
        </w:rPr>
        <w:t>ë</w:t>
      </w:r>
      <w:r w:rsidR="00C02052" w:rsidRPr="0061321F">
        <w:rPr>
          <w:color w:val="auto"/>
        </w:rPr>
        <w:t>r 19 t</w:t>
      </w:r>
      <w:r w:rsidR="00DC13E2" w:rsidRPr="0061321F">
        <w:rPr>
          <w:color w:val="auto"/>
        </w:rPr>
        <w:t>ë</w:t>
      </w:r>
      <w:r w:rsidR="00C02052" w:rsidRPr="0061321F">
        <w:rPr>
          <w:color w:val="auto"/>
        </w:rPr>
        <w:t xml:space="preserve"> pandehur </w:t>
      </w:r>
      <w:r w:rsidR="00DC13E2" w:rsidRPr="0061321F">
        <w:rPr>
          <w:color w:val="auto"/>
        </w:rPr>
        <w:t>ë</w:t>
      </w:r>
      <w:r w:rsidR="00C02052" w:rsidRPr="0061321F">
        <w:rPr>
          <w:color w:val="auto"/>
        </w:rPr>
        <w:t>sht</w:t>
      </w:r>
      <w:r w:rsidR="00DC13E2" w:rsidRPr="0061321F">
        <w:rPr>
          <w:color w:val="auto"/>
        </w:rPr>
        <w:t>ë</w:t>
      </w:r>
      <w:r w:rsidR="00C02052" w:rsidRPr="0061321F">
        <w:rPr>
          <w:color w:val="auto"/>
        </w:rPr>
        <w:t xml:space="preserve"> k</w:t>
      </w:r>
      <w:r w:rsidR="00DC13E2" w:rsidRPr="0061321F">
        <w:rPr>
          <w:color w:val="auto"/>
        </w:rPr>
        <w:t>ë</w:t>
      </w:r>
      <w:r w:rsidR="00C02052" w:rsidRPr="0061321F">
        <w:rPr>
          <w:color w:val="auto"/>
        </w:rPr>
        <w:t>rkuar d</w:t>
      </w:r>
      <w:r w:rsidR="00DC13E2" w:rsidRPr="0061321F">
        <w:rPr>
          <w:color w:val="auto"/>
        </w:rPr>
        <w:t>ë</w:t>
      </w:r>
      <w:r w:rsidR="00C02052" w:rsidRPr="0061321F">
        <w:rPr>
          <w:color w:val="auto"/>
        </w:rPr>
        <w:t>nimi n</w:t>
      </w:r>
      <w:r w:rsidR="00DC13E2" w:rsidRPr="0061321F">
        <w:rPr>
          <w:color w:val="auto"/>
        </w:rPr>
        <w:t>ë</w:t>
      </w:r>
      <w:r w:rsidR="00C02052" w:rsidRPr="0061321F">
        <w:rPr>
          <w:color w:val="auto"/>
        </w:rPr>
        <w:t xml:space="preserve"> minimum; iii) p</w:t>
      </w:r>
      <w:r w:rsidR="00DC13E2" w:rsidRPr="0061321F">
        <w:rPr>
          <w:color w:val="auto"/>
        </w:rPr>
        <w:t>ë</w:t>
      </w:r>
      <w:r w:rsidR="00C02052" w:rsidRPr="0061321F">
        <w:rPr>
          <w:color w:val="auto"/>
        </w:rPr>
        <w:t>r 4 t</w:t>
      </w:r>
      <w:r w:rsidR="00DC13E2" w:rsidRPr="0061321F">
        <w:rPr>
          <w:color w:val="auto"/>
        </w:rPr>
        <w:t>ë</w:t>
      </w:r>
      <w:r w:rsidR="00C02052" w:rsidRPr="0061321F">
        <w:rPr>
          <w:color w:val="auto"/>
        </w:rPr>
        <w:t xml:space="preserve"> pandehur </w:t>
      </w:r>
      <w:r w:rsidR="00DC13E2" w:rsidRPr="0061321F">
        <w:rPr>
          <w:color w:val="auto"/>
        </w:rPr>
        <w:t>ë</w:t>
      </w:r>
      <w:r w:rsidR="00C02052" w:rsidRPr="0061321F">
        <w:rPr>
          <w:color w:val="auto"/>
        </w:rPr>
        <w:t>sht</w:t>
      </w:r>
      <w:r w:rsidR="00DC13E2" w:rsidRPr="0061321F">
        <w:rPr>
          <w:color w:val="auto"/>
        </w:rPr>
        <w:t>ë</w:t>
      </w:r>
      <w:r w:rsidR="00C02052" w:rsidRPr="0061321F">
        <w:rPr>
          <w:color w:val="auto"/>
        </w:rPr>
        <w:t xml:space="preserve"> k</w:t>
      </w:r>
      <w:r w:rsidR="00DC13E2" w:rsidRPr="0061321F">
        <w:rPr>
          <w:color w:val="auto"/>
        </w:rPr>
        <w:t>ë</w:t>
      </w:r>
      <w:r w:rsidR="00C02052" w:rsidRPr="0061321F">
        <w:rPr>
          <w:color w:val="auto"/>
        </w:rPr>
        <w:t>rkuar d</w:t>
      </w:r>
      <w:r w:rsidR="00DC13E2" w:rsidRPr="0061321F">
        <w:rPr>
          <w:color w:val="auto"/>
        </w:rPr>
        <w:t>ë</w:t>
      </w:r>
      <w:r w:rsidR="00C02052" w:rsidRPr="0061321F">
        <w:rPr>
          <w:color w:val="auto"/>
        </w:rPr>
        <w:t>nimi mesatar; iv) p</w:t>
      </w:r>
      <w:r w:rsidR="00DC13E2" w:rsidRPr="0061321F">
        <w:rPr>
          <w:color w:val="auto"/>
        </w:rPr>
        <w:t>ë</w:t>
      </w:r>
      <w:r w:rsidR="00C02052" w:rsidRPr="0061321F">
        <w:rPr>
          <w:color w:val="auto"/>
        </w:rPr>
        <w:t>r 55 t</w:t>
      </w:r>
      <w:r w:rsidR="00DC13E2" w:rsidRPr="0061321F">
        <w:rPr>
          <w:color w:val="auto"/>
        </w:rPr>
        <w:t>ë</w:t>
      </w:r>
      <w:r w:rsidR="00C02052" w:rsidRPr="0061321F">
        <w:rPr>
          <w:color w:val="auto"/>
        </w:rPr>
        <w:t xml:space="preserve"> pandehur </w:t>
      </w:r>
      <w:r w:rsidR="00DC13E2" w:rsidRPr="0061321F">
        <w:rPr>
          <w:color w:val="auto"/>
        </w:rPr>
        <w:t>ë</w:t>
      </w:r>
      <w:r w:rsidR="00C02052" w:rsidRPr="0061321F">
        <w:rPr>
          <w:color w:val="auto"/>
        </w:rPr>
        <w:t>sht</w:t>
      </w:r>
      <w:r w:rsidR="00DC13E2" w:rsidRPr="0061321F">
        <w:rPr>
          <w:color w:val="auto"/>
        </w:rPr>
        <w:t>ë</w:t>
      </w:r>
      <w:r w:rsidR="00C02052" w:rsidRPr="0061321F">
        <w:rPr>
          <w:color w:val="auto"/>
        </w:rPr>
        <w:t xml:space="preserve"> k</w:t>
      </w:r>
      <w:r w:rsidR="00DC13E2" w:rsidRPr="0061321F">
        <w:rPr>
          <w:color w:val="auto"/>
        </w:rPr>
        <w:t>ë</w:t>
      </w:r>
      <w:r w:rsidR="00C02052" w:rsidRPr="0061321F">
        <w:rPr>
          <w:color w:val="auto"/>
        </w:rPr>
        <w:t>rkuar pezullimi i ekzekutimit t</w:t>
      </w:r>
      <w:r w:rsidR="00DC13E2" w:rsidRPr="0061321F">
        <w:rPr>
          <w:color w:val="auto"/>
        </w:rPr>
        <w:t>ë</w:t>
      </w:r>
      <w:r w:rsidR="00C02052" w:rsidRPr="0061321F">
        <w:rPr>
          <w:color w:val="auto"/>
        </w:rPr>
        <w:t xml:space="preserve"> d</w:t>
      </w:r>
      <w:r w:rsidR="00DC13E2" w:rsidRPr="0061321F">
        <w:rPr>
          <w:color w:val="auto"/>
        </w:rPr>
        <w:t>ë</w:t>
      </w:r>
      <w:r w:rsidR="00C02052" w:rsidRPr="0061321F">
        <w:rPr>
          <w:color w:val="auto"/>
        </w:rPr>
        <w:t>nimit;</w:t>
      </w:r>
      <w:r w:rsidR="00A31439" w:rsidRPr="0061321F">
        <w:rPr>
          <w:color w:val="auto"/>
        </w:rPr>
        <w:t xml:space="preserve"> </w:t>
      </w:r>
      <w:r w:rsidR="00E9355D" w:rsidRPr="0061321F">
        <w:rPr>
          <w:color w:val="auto"/>
        </w:rPr>
        <w:t xml:space="preserve">si dhe </w:t>
      </w:r>
      <w:r w:rsidR="00D033FB" w:rsidRPr="0061321F">
        <w:rPr>
          <w:color w:val="auto"/>
        </w:rPr>
        <w:t>nuk ka raste t</w:t>
      </w:r>
      <w:r w:rsidR="00DC13E2" w:rsidRPr="0061321F">
        <w:rPr>
          <w:color w:val="auto"/>
        </w:rPr>
        <w:t>ë</w:t>
      </w:r>
      <w:r w:rsidR="00D033FB" w:rsidRPr="0061321F">
        <w:rPr>
          <w:color w:val="auto"/>
        </w:rPr>
        <w:t xml:space="preserve"> k</w:t>
      </w:r>
      <w:r w:rsidR="00DC13E2" w:rsidRPr="0061321F">
        <w:rPr>
          <w:color w:val="auto"/>
        </w:rPr>
        <w:t>ë</w:t>
      </w:r>
      <w:r w:rsidR="00D033FB" w:rsidRPr="0061321F">
        <w:rPr>
          <w:color w:val="auto"/>
        </w:rPr>
        <w:t>rkesave p</w:t>
      </w:r>
      <w:r w:rsidR="00DC13E2" w:rsidRPr="0061321F">
        <w:rPr>
          <w:color w:val="auto"/>
        </w:rPr>
        <w:t>ë</w:t>
      </w:r>
      <w:r w:rsidR="00D033FB" w:rsidRPr="0061321F">
        <w:rPr>
          <w:color w:val="auto"/>
        </w:rPr>
        <w:t>r masa t</w:t>
      </w:r>
      <w:r w:rsidR="00DC13E2" w:rsidRPr="0061321F">
        <w:rPr>
          <w:color w:val="auto"/>
        </w:rPr>
        <w:t>ë</w:t>
      </w:r>
      <w:r w:rsidR="00D033FB" w:rsidRPr="0061321F">
        <w:rPr>
          <w:color w:val="auto"/>
        </w:rPr>
        <w:t xml:space="preserve"> tjera d</w:t>
      </w:r>
      <w:r w:rsidR="00DC13E2" w:rsidRPr="0061321F">
        <w:rPr>
          <w:color w:val="auto"/>
        </w:rPr>
        <w:t>ë</w:t>
      </w:r>
      <w:r w:rsidR="00D033FB" w:rsidRPr="0061321F">
        <w:rPr>
          <w:color w:val="auto"/>
        </w:rPr>
        <w:t>nimi.</w:t>
      </w:r>
      <w:r w:rsidR="00C02052" w:rsidRPr="0061321F">
        <w:rPr>
          <w:color w:val="auto"/>
        </w:rPr>
        <w:t xml:space="preserve"> </w:t>
      </w:r>
      <w:r w:rsidR="00D033FB" w:rsidRPr="0061321F">
        <w:rPr>
          <w:color w:val="auto"/>
        </w:rPr>
        <w:t>Gjithashtu</w:t>
      </w:r>
      <w:r w:rsidR="00907927" w:rsidRPr="0061321F">
        <w:rPr>
          <w:color w:val="auto"/>
        </w:rPr>
        <w:t>,</w:t>
      </w:r>
      <w:r w:rsidR="00D033FB" w:rsidRPr="0061321F">
        <w:rPr>
          <w:color w:val="auto"/>
        </w:rPr>
        <w:t xml:space="preserve"> nuk ka k</w:t>
      </w:r>
      <w:r w:rsidR="00DC13E2" w:rsidRPr="0061321F">
        <w:rPr>
          <w:color w:val="auto"/>
        </w:rPr>
        <w:t>ë</w:t>
      </w:r>
      <w:r w:rsidR="00D033FB" w:rsidRPr="0061321F">
        <w:rPr>
          <w:color w:val="auto"/>
        </w:rPr>
        <w:t>rkesa t</w:t>
      </w:r>
      <w:r w:rsidR="00DC13E2" w:rsidRPr="0061321F">
        <w:rPr>
          <w:color w:val="auto"/>
        </w:rPr>
        <w:t>ë</w:t>
      </w:r>
      <w:r w:rsidR="00D033FB" w:rsidRPr="0061321F">
        <w:rPr>
          <w:color w:val="auto"/>
        </w:rPr>
        <w:t xml:space="preserve"> tjera t</w:t>
      </w:r>
      <w:r w:rsidR="00DC13E2" w:rsidRPr="0061321F">
        <w:rPr>
          <w:color w:val="auto"/>
        </w:rPr>
        <w:t>ë</w:t>
      </w:r>
      <w:r w:rsidR="00D033FB" w:rsidRPr="0061321F">
        <w:rPr>
          <w:color w:val="auto"/>
        </w:rPr>
        <w:t xml:space="preserve"> prokurorit si p</w:t>
      </w:r>
      <w:r w:rsidR="00DC13E2" w:rsidRPr="0061321F">
        <w:rPr>
          <w:color w:val="auto"/>
        </w:rPr>
        <w:t>ë</w:t>
      </w:r>
      <w:r w:rsidR="00D033FB" w:rsidRPr="0061321F">
        <w:rPr>
          <w:color w:val="auto"/>
        </w:rPr>
        <w:t xml:space="preserve">r pushim </w:t>
      </w:r>
      <w:r w:rsidR="00F94AD1" w:rsidRPr="0061321F">
        <w:rPr>
          <w:color w:val="auto"/>
        </w:rPr>
        <w:t>ç</w:t>
      </w:r>
      <w:r w:rsidR="00DC13E2" w:rsidRPr="0061321F">
        <w:rPr>
          <w:color w:val="auto"/>
        </w:rPr>
        <w:t>ë</w:t>
      </w:r>
      <w:r w:rsidR="00D033FB" w:rsidRPr="0061321F">
        <w:rPr>
          <w:color w:val="auto"/>
        </w:rPr>
        <w:t>shtje apo akuze, t</w:t>
      </w:r>
      <w:r w:rsidR="00DC13E2" w:rsidRPr="0061321F">
        <w:rPr>
          <w:color w:val="auto"/>
        </w:rPr>
        <w:t>ë</w:t>
      </w:r>
      <w:r w:rsidR="00D033FB" w:rsidRPr="0061321F">
        <w:rPr>
          <w:color w:val="auto"/>
        </w:rPr>
        <w:t>rheqje aktesh apo pafaj</w:t>
      </w:r>
      <w:r w:rsidR="00DC13E2" w:rsidRPr="0061321F">
        <w:rPr>
          <w:color w:val="auto"/>
        </w:rPr>
        <w:t>ë</w:t>
      </w:r>
      <w:r w:rsidR="00D033FB" w:rsidRPr="0061321F">
        <w:rPr>
          <w:color w:val="auto"/>
        </w:rPr>
        <w:t xml:space="preserve">si. </w:t>
      </w:r>
      <w:r w:rsidR="003651CB" w:rsidRPr="0061321F">
        <w:rPr>
          <w:color w:val="auto"/>
        </w:rPr>
        <w:t>Ndërkohë nga analiza e statistika</w:t>
      </w:r>
      <w:r w:rsidR="00574F27" w:rsidRPr="0061321F">
        <w:rPr>
          <w:color w:val="auto"/>
        </w:rPr>
        <w:t>ve të prokurorisë për vitin 2021</w:t>
      </w:r>
      <w:r w:rsidR="003651CB" w:rsidRPr="0061321F">
        <w:rPr>
          <w:color w:val="auto"/>
        </w:rPr>
        <w:t xml:space="preserve"> konstatohet se numri më i madh i referimeve ka ardhu</w:t>
      </w:r>
      <w:r w:rsidR="00574F27" w:rsidRPr="0061321F">
        <w:rPr>
          <w:color w:val="auto"/>
        </w:rPr>
        <w:t>r nga policia e shtetit me 33</w:t>
      </w:r>
      <w:r w:rsidR="00E9355D" w:rsidRPr="0061321F">
        <w:rPr>
          <w:color w:val="auto"/>
        </w:rPr>
        <w:t>.</w:t>
      </w:r>
      <w:r w:rsidR="00574F27" w:rsidRPr="0061321F">
        <w:rPr>
          <w:color w:val="auto"/>
        </w:rPr>
        <w:t>216</w:t>
      </w:r>
      <w:r w:rsidR="003651CB" w:rsidRPr="0061321F">
        <w:rPr>
          <w:color w:val="auto"/>
        </w:rPr>
        <w:t xml:space="preserve"> çështje të referuara, ndërkohë që referimet e pol</w:t>
      </w:r>
      <w:r w:rsidR="00574F27" w:rsidRPr="0061321F">
        <w:rPr>
          <w:color w:val="auto"/>
        </w:rPr>
        <w:t>icive të tjera janë si vijon: 38</w:t>
      </w:r>
      <w:r w:rsidR="003651CB" w:rsidRPr="0061321F">
        <w:rPr>
          <w:color w:val="auto"/>
        </w:rPr>
        <w:t xml:space="preserve"> çështje të refer</w:t>
      </w:r>
      <w:r w:rsidR="00574F27" w:rsidRPr="0061321F">
        <w:rPr>
          <w:color w:val="auto"/>
        </w:rPr>
        <w:t>uara nga policia e ndërtimit; 15</w:t>
      </w:r>
      <w:r w:rsidR="003651CB" w:rsidRPr="0061321F">
        <w:rPr>
          <w:color w:val="auto"/>
        </w:rPr>
        <w:t xml:space="preserve"> çështje të refe</w:t>
      </w:r>
      <w:r w:rsidR="00574F27" w:rsidRPr="0061321F">
        <w:rPr>
          <w:color w:val="auto"/>
        </w:rPr>
        <w:t>ruara nga policia financiare; 5</w:t>
      </w:r>
      <w:r w:rsidR="003651CB" w:rsidRPr="0061321F">
        <w:rPr>
          <w:color w:val="auto"/>
        </w:rPr>
        <w:t xml:space="preserve"> çështje të r</w:t>
      </w:r>
      <w:r w:rsidR="00574F27" w:rsidRPr="0061321F">
        <w:rPr>
          <w:color w:val="auto"/>
        </w:rPr>
        <w:t xml:space="preserve">eferuara nga policia pyjore; 50 </w:t>
      </w:r>
      <w:r w:rsidR="003651CB" w:rsidRPr="0061321F">
        <w:rPr>
          <w:color w:val="auto"/>
        </w:rPr>
        <w:t>çështje të referuar</w:t>
      </w:r>
      <w:r w:rsidR="00574F27" w:rsidRPr="0061321F">
        <w:rPr>
          <w:color w:val="auto"/>
        </w:rPr>
        <w:t>a nga policia elektrike; dhe 338</w:t>
      </w:r>
      <w:r w:rsidR="003651CB" w:rsidRPr="0061321F">
        <w:rPr>
          <w:color w:val="auto"/>
        </w:rPr>
        <w:t xml:space="preserve"> çështje të referuara nga policitë e tjera. </w:t>
      </w:r>
      <w:r w:rsidR="00ED1BF3" w:rsidRPr="0061321F">
        <w:rPr>
          <w:color w:val="auto"/>
        </w:rPr>
        <w:t>Krahasuar me vitin 2020</w:t>
      </w:r>
      <w:r w:rsidR="00ED1BF3" w:rsidRPr="0061321F">
        <w:rPr>
          <w:rStyle w:val="FootnoteReference"/>
          <w:color w:val="auto"/>
        </w:rPr>
        <w:footnoteReference w:id="128"/>
      </w:r>
      <w:r w:rsidR="00ED1BF3" w:rsidRPr="0061321F">
        <w:rPr>
          <w:color w:val="auto"/>
        </w:rPr>
        <w:t>, k</w:t>
      </w:r>
      <w:r w:rsidR="00574F27" w:rsidRPr="0061321F">
        <w:rPr>
          <w:color w:val="auto"/>
        </w:rPr>
        <w:t xml:space="preserve">onstatohet se kemi një rritje të referimeve </w:t>
      </w:r>
      <w:r w:rsidR="00ED1BF3" w:rsidRPr="0061321F">
        <w:rPr>
          <w:color w:val="auto"/>
        </w:rPr>
        <w:t xml:space="preserve">nga Policia e Shtetit me 1081 raste më shumë, </w:t>
      </w:r>
      <w:r w:rsidR="00574F27" w:rsidRPr="0061321F">
        <w:rPr>
          <w:color w:val="auto"/>
        </w:rPr>
        <w:t xml:space="preserve">rritje </w:t>
      </w:r>
      <w:r w:rsidR="00ED1BF3" w:rsidRPr="0061321F">
        <w:rPr>
          <w:color w:val="auto"/>
        </w:rPr>
        <w:t>të</w:t>
      </w:r>
      <w:r w:rsidR="003651CB" w:rsidRPr="0061321F">
        <w:rPr>
          <w:color w:val="auto"/>
        </w:rPr>
        <w:t xml:space="preserve"> referi</w:t>
      </w:r>
      <w:r w:rsidR="00574F27" w:rsidRPr="0061321F">
        <w:rPr>
          <w:color w:val="auto"/>
        </w:rPr>
        <w:t xml:space="preserve">meve nga policia elektrike me 31 </w:t>
      </w:r>
      <w:r w:rsidR="003651CB" w:rsidRPr="0061321F">
        <w:rPr>
          <w:color w:val="auto"/>
        </w:rPr>
        <w:t>raste më</w:t>
      </w:r>
      <w:r w:rsidR="00574F27" w:rsidRPr="0061321F">
        <w:rPr>
          <w:color w:val="auto"/>
        </w:rPr>
        <w:t xml:space="preserve"> shumë dhe </w:t>
      </w:r>
      <w:r w:rsidR="00ED1BF3" w:rsidRPr="0061321F">
        <w:rPr>
          <w:color w:val="auto"/>
        </w:rPr>
        <w:t xml:space="preserve">nga </w:t>
      </w:r>
      <w:r w:rsidR="00574F27" w:rsidRPr="0061321F">
        <w:rPr>
          <w:color w:val="auto"/>
        </w:rPr>
        <w:t>policitë e tjera me 56</w:t>
      </w:r>
      <w:r w:rsidR="00ED1BF3" w:rsidRPr="0061321F">
        <w:rPr>
          <w:color w:val="auto"/>
        </w:rPr>
        <w:t xml:space="preserve"> raste më shumë. Nga ana tjetër, për </w:t>
      </w:r>
      <w:r w:rsidR="00574F27" w:rsidRPr="0061321F">
        <w:rPr>
          <w:color w:val="auto"/>
        </w:rPr>
        <w:t xml:space="preserve">policinë financiare </w:t>
      </w:r>
      <w:r w:rsidR="00ED1BF3" w:rsidRPr="0061321F">
        <w:rPr>
          <w:color w:val="auto"/>
        </w:rPr>
        <w:t>rezulton se kemi</w:t>
      </w:r>
      <w:r w:rsidR="008D0C57" w:rsidRPr="0061321F">
        <w:rPr>
          <w:color w:val="auto"/>
        </w:rPr>
        <w:t xml:space="preserve"> </w:t>
      </w:r>
      <w:r w:rsidR="00574F27" w:rsidRPr="0061321F">
        <w:rPr>
          <w:color w:val="auto"/>
        </w:rPr>
        <w:t>2</w:t>
      </w:r>
      <w:r w:rsidR="003651CB" w:rsidRPr="0061321F">
        <w:rPr>
          <w:color w:val="auto"/>
        </w:rPr>
        <w:t xml:space="preserve"> raste më pak të refe</w:t>
      </w:r>
      <w:r w:rsidR="00ED1BF3" w:rsidRPr="0061321F">
        <w:rPr>
          <w:color w:val="auto"/>
        </w:rPr>
        <w:t>ruara, për policinë pyjore kemi 11</w:t>
      </w:r>
      <w:r w:rsidR="003651CB" w:rsidRPr="0061321F">
        <w:rPr>
          <w:color w:val="auto"/>
        </w:rPr>
        <w:t xml:space="preserve"> raste më pak të referuara dhe për policinë e ndërti</w:t>
      </w:r>
      <w:r w:rsidR="00ED1BF3" w:rsidRPr="0061321F">
        <w:rPr>
          <w:color w:val="auto"/>
        </w:rPr>
        <w:t>mit 11 raste më pak të referuara, krahasuar me vitin 2020.</w:t>
      </w:r>
    </w:p>
    <w:p w14:paraId="756089F0" w14:textId="77777777" w:rsidR="00CD025E" w:rsidRPr="0061321F" w:rsidRDefault="00CD025E" w:rsidP="003B775A">
      <w:pPr>
        <w:pStyle w:val="ATEXXX"/>
        <w:rPr>
          <w:color w:val="auto"/>
        </w:rPr>
      </w:pPr>
      <w:r w:rsidRPr="0061321F">
        <w:rPr>
          <w:color w:val="auto"/>
        </w:rPr>
        <w:t xml:space="preserve">Nga vlerësimi </w:t>
      </w:r>
      <w:r w:rsidR="00FE4FB7" w:rsidRPr="0061321F">
        <w:rPr>
          <w:color w:val="auto"/>
        </w:rPr>
        <w:t>i</w:t>
      </w:r>
      <w:r w:rsidRPr="0061321F">
        <w:rPr>
          <w:color w:val="auto"/>
        </w:rPr>
        <w:t xml:space="preserve"> rekomandime</w:t>
      </w:r>
      <w:r w:rsidR="00FE4FB7" w:rsidRPr="0061321F">
        <w:rPr>
          <w:color w:val="auto"/>
        </w:rPr>
        <w:t>ve</w:t>
      </w:r>
      <w:r w:rsidR="00A31439" w:rsidRPr="0061321F">
        <w:rPr>
          <w:color w:val="auto"/>
        </w:rPr>
        <w:t xml:space="preserve"> </w:t>
      </w:r>
      <w:r w:rsidR="00FE4FB7" w:rsidRPr="0061321F">
        <w:rPr>
          <w:color w:val="auto"/>
        </w:rPr>
        <w:t>t</w:t>
      </w:r>
      <w:r w:rsidR="00633BF1" w:rsidRPr="0061321F">
        <w:rPr>
          <w:color w:val="auto"/>
        </w:rPr>
        <w:t>ë</w:t>
      </w:r>
      <w:r w:rsidR="00907927" w:rsidRPr="0061321F">
        <w:rPr>
          <w:color w:val="auto"/>
        </w:rPr>
        <w:t xml:space="preserve"> propozuara nga m</w:t>
      </w:r>
      <w:r w:rsidRPr="0061321F">
        <w:rPr>
          <w:color w:val="auto"/>
        </w:rPr>
        <w:t>inistritë e linjës që</w:t>
      </w:r>
      <w:r w:rsidR="00271CE5" w:rsidRPr="0061321F">
        <w:rPr>
          <w:color w:val="auto"/>
        </w:rPr>
        <w:t xml:space="preserve"> kanë në përgjegjësi agjenc</w:t>
      </w:r>
      <w:r w:rsidRPr="0061321F">
        <w:rPr>
          <w:color w:val="auto"/>
        </w:rPr>
        <w:t xml:space="preserve">itë ligjzbatuese që ushtrojnë funksione të policisë gjyqësore, </w:t>
      </w:r>
      <w:r w:rsidR="00FE4FB7" w:rsidRPr="0061321F">
        <w:rPr>
          <w:color w:val="auto"/>
        </w:rPr>
        <w:t xml:space="preserve">evidentohet progres i </w:t>
      </w:r>
      <w:r w:rsidRPr="0061321F">
        <w:rPr>
          <w:color w:val="auto"/>
        </w:rPr>
        <w:t>arritur dhe forcimi i bashkëpunimit</w:t>
      </w:r>
      <w:r w:rsidR="00FE4FB7" w:rsidRPr="0061321F">
        <w:rPr>
          <w:color w:val="auto"/>
        </w:rPr>
        <w:t xml:space="preserve"> me organin e prokurorisë</w:t>
      </w:r>
      <w:r w:rsidR="00633BF1" w:rsidRPr="0061321F">
        <w:rPr>
          <w:color w:val="auto"/>
        </w:rPr>
        <w:t>. M</w:t>
      </w:r>
      <w:r w:rsidRPr="0061321F">
        <w:rPr>
          <w:color w:val="auto"/>
        </w:rPr>
        <w:t>e qëllim përmirësimin e mëtejshëm të këtij bashkëpunimi</w:t>
      </w:r>
      <w:r w:rsidR="00633BF1" w:rsidRPr="0061321F">
        <w:rPr>
          <w:color w:val="auto"/>
        </w:rPr>
        <w:t xml:space="preserve"> nga këto institucione janë propozuar si vijon: </w:t>
      </w:r>
    </w:p>
    <w:p w14:paraId="756089F1" w14:textId="06744F0D" w:rsidR="00FC1449" w:rsidRPr="0061321F" w:rsidRDefault="00FC1449" w:rsidP="003B775A">
      <w:pPr>
        <w:pStyle w:val="ATEXXX"/>
        <w:rPr>
          <w:color w:val="auto"/>
        </w:rPr>
      </w:pPr>
      <w:r w:rsidRPr="0061321F">
        <w:rPr>
          <w:color w:val="auto"/>
        </w:rPr>
        <w:t>Ministria e Brendshme</w:t>
      </w:r>
      <w:r w:rsidRPr="0061321F">
        <w:rPr>
          <w:rStyle w:val="FootnoteReference"/>
          <w:color w:val="auto"/>
        </w:rPr>
        <w:footnoteReference w:id="129"/>
      </w:r>
      <w:r w:rsidR="008D0C57" w:rsidRPr="0061321F">
        <w:rPr>
          <w:color w:val="auto"/>
        </w:rPr>
        <w:t xml:space="preserve"> </w:t>
      </w:r>
      <w:r w:rsidRPr="0061321F">
        <w:rPr>
          <w:color w:val="auto"/>
        </w:rPr>
        <w:t>në përputhje me prioritet</w:t>
      </w:r>
      <w:r w:rsidR="00E56EB5" w:rsidRPr="0061321F">
        <w:rPr>
          <w:color w:val="auto"/>
        </w:rPr>
        <w:t xml:space="preserve">et e </w:t>
      </w:r>
      <w:r w:rsidR="008A7602" w:rsidRPr="0061321F">
        <w:rPr>
          <w:color w:val="auto"/>
        </w:rPr>
        <w:t>përcaktuara</w:t>
      </w:r>
      <w:r w:rsidR="00E56EB5" w:rsidRPr="0061321F">
        <w:rPr>
          <w:color w:val="auto"/>
        </w:rPr>
        <w:t xml:space="preserve"> në programin e q</w:t>
      </w:r>
      <w:r w:rsidRPr="0061321F">
        <w:rPr>
          <w:color w:val="auto"/>
        </w:rPr>
        <w:t>everisë</w:t>
      </w:r>
      <w:r w:rsidR="008D0C57" w:rsidRPr="0061321F">
        <w:rPr>
          <w:color w:val="auto"/>
        </w:rPr>
        <w:t xml:space="preserve"> </w:t>
      </w:r>
      <w:r w:rsidRPr="0061321F">
        <w:rPr>
          <w:color w:val="auto"/>
        </w:rPr>
        <w:t xml:space="preserve">dhe në kuadër të forcimit të bashkëpunimit me prokurorinë, ka fokusuar sugjerimet e saj në dy drejtime: i) rritjen e efektivitetit në luftën kundër krimit të </w:t>
      </w:r>
      <w:r w:rsidR="00E9355D" w:rsidRPr="0061321F">
        <w:rPr>
          <w:color w:val="auto"/>
        </w:rPr>
        <w:t>organizuar dhe</w:t>
      </w:r>
      <w:r w:rsidR="008D0C57" w:rsidRPr="0061321F">
        <w:rPr>
          <w:color w:val="auto"/>
        </w:rPr>
        <w:t xml:space="preserve"> </w:t>
      </w:r>
      <w:r w:rsidR="00E9355D" w:rsidRPr="0061321F">
        <w:rPr>
          <w:color w:val="auto"/>
        </w:rPr>
        <w:t>trafikimit;</w:t>
      </w:r>
      <w:r w:rsidRPr="0061321F">
        <w:rPr>
          <w:color w:val="auto"/>
        </w:rPr>
        <w:t xml:space="preserve"> si dhe ii) parandalimin dhe goditjen e veprës penale të pastrimit të parave dhe dobësimin e financave të rrjeteve kri</w:t>
      </w:r>
      <w:r w:rsidR="00E9355D" w:rsidRPr="0061321F">
        <w:rPr>
          <w:color w:val="auto"/>
        </w:rPr>
        <w:t>minale të krimit të organizuar.</w:t>
      </w:r>
    </w:p>
    <w:p w14:paraId="756089F2" w14:textId="77777777" w:rsidR="00FC1449" w:rsidRPr="0061321F" w:rsidRDefault="00FC1449" w:rsidP="003B775A">
      <w:pPr>
        <w:pStyle w:val="ATEXXX"/>
        <w:rPr>
          <w:color w:val="auto"/>
        </w:rPr>
      </w:pPr>
      <w:r w:rsidRPr="0061321F">
        <w:rPr>
          <w:color w:val="auto"/>
        </w:rPr>
        <w:t xml:space="preserve">Konkretisht Ministria e Brendshme sugjeron: </w:t>
      </w:r>
    </w:p>
    <w:p w14:paraId="756089F3" w14:textId="327022E2" w:rsidR="00B83A01" w:rsidRPr="0061321F" w:rsidRDefault="00B83A01" w:rsidP="003B775A">
      <w:pPr>
        <w:pStyle w:val="ATEXXX"/>
        <w:rPr>
          <w:color w:val="auto"/>
        </w:rPr>
      </w:pPr>
      <w:r w:rsidRPr="0061321F">
        <w:rPr>
          <w:color w:val="auto"/>
        </w:rPr>
        <w:lastRenderedPageBreak/>
        <w:t>i)  Zhvillimin e hetimeve pasurore paralelis</w:t>
      </w:r>
      <w:r w:rsidR="008C47D2" w:rsidRPr="0061321F">
        <w:rPr>
          <w:color w:val="auto"/>
        </w:rPr>
        <w:t>ht me hetimin penal referuar</w:t>
      </w:r>
      <w:r w:rsidRPr="0061321F">
        <w:rPr>
          <w:color w:val="auto"/>
        </w:rPr>
        <w:t>ligjit nr.</w:t>
      </w:r>
      <w:r w:rsidR="004C0BCD">
        <w:rPr>
          <w:color w:val="auto"/>
        </w:rPr>
        <w:t xml:space="preserve"> </w:t>
      </w:r>
      <w:r w:rsidRPr="0061321F">
        <w:rPr>
          <w:color w:val="auto"/>
        </w:rPr>
        <w:t xml:space="preserve">10192, datë 3.12.2009, </w:t>
      </w:r>
      <w:r w:rsidR="008A7602">
        <w:rPr>
          <w:color w:val="auto"/>
        </w:rPr>
        <w:t>“</w:t>
      </w:r>
      <w:r w:rsidRPr="0061321F">
        <w:rPr>
          <w:color w:val="auto"/>
        </w:rPr>
        <w:t>Për parandalimin dhe goditjen e krimit të organizuar, trafikimit, korrupsionit dhe krimeve të tjera nëpërmjet masave parandaluese kundër pasurisë</w:t>
      </w:r>
      <w:r w:rsidR="008A7602">
        <w:rPr>
          <w:color w:val="auto"/>
        </w:rPr>
        <w:t>”</w:t>
      </w:r>
      <w:r w:rsidRPr="0061321F">
        <w:rPr>
          <w:color w:val="auto"/>
        </w:rPr>
        <w:t>, veçanërisht në hetimet e grupeve të strukturuara kriminale, si dhe sekuestrimin/konfiskimin e aseteve kriminale prej fazës fillestare të hetimeve;</w:t>
      </w:r>
    </w:p>
    <w:p w14:paraId="756089F4" w14:textId="77777777" w:rsidR="00B83A01" w:rsidRPr="0061321F" w:rsidRDefault="00B83A01" w:rsidP="003B775A">
      <w:pPr>
        <w:pStyle w:val="ATEXXX"/>
        <w:rPr>
          <w:color w:val="auto"/>
        </w:rPr>
      </w:pPr>
      <w:r w:rsidRPr="0061321F">
        <w:rPr>
          <w:color w:val="auto"/>
        </w:rPr>
        <w:t>ii) Rritjen e vëmendjes ndaj veprave penale financiare, terrorizmit, korrupsionit, dhe veprave penale kibernetike si dhe rritjen e përdorimit të metodave speciale të hetimit për këto vepra;</w:t>
      </w:r>
    </w:p>
    <w:p w14:paraId="756089F5" w14:textId="77777777" w:rsidR="00B83A01" w:rsidRPr="0061321F" w:rsidRDefault="00B83A01" w:rsidP="003B775A">
      <w:pPr>
        <w:pStyle w:val="ATEXXX"/>
        <w:rPr>
          <w:color w:val="auto"/>
        </w:rPr>
      </w:pPr>
      <w:r w:rsidRPr="0061321F">
        <w:rPr>
          <w:color w:val="auto"/>
        </w:rPr>
        <w:t>iii) Zhvillimin e analizave ndërinstucionale me policinë dhe agjencitë e tjera ligjzbatuese me qëllim evidentimin, adresimin dhe zgjidhjen e problematikave, si dhe shkëmbimin e informacionit për zhvillimin e hetimeve;</w:t>
      </w:r>
    </w:p>
    <w:p w14:paraId="756089F6" w14:textId="77777777" w:rsidR="00B83A01" w:rsidRPr="0061321F" w:rsidRDefault="00B83A01" w:rsidP="003B775A">
      <w:pPr>
        <w:pStyle w:val="ATEXXX"/>
        <w:rPr>
          <w:color w:val="auto"/>
        </w:rPr>
      </w:pPr>
      <w:r w:rsidRPr="0061321F">
        <w:rPr>
          <w:color w:val="auto"/>
        </w:rPr>
        <w:t>iv) Vijimin e punës për koordinimin e sistemeve të menaxhimit të çështjeve në Prokurori dhe në Policinë e Shtetit, i cili do të shërbejë për administrimin e të dhënave të konsoliduara (</w:t>
      </w:r>
      <w:r w:rsidRPr="00601C68">
        <w:rPr>
          <w:i/>
          <w:color w:val="auto"/>
        </w:rPr>
        <w:t xml:space="preserve">track-recorde </w:t>
      </w:r>
      <w:r w:rsidRPr="0061321F">
        <w:rPr>
          <w:color w:val="auto"/>
        </w:rPr>
        <w:t xml:space="preserve">veçanërisht) për veprat penale në fushën e krimit të organizuar, sipas standardeve ndërkombëtare. </w:t>
      </w:r>
    </w:p>
    <w:p w14:paraId="756089F7" w14:textId="4B05E623" w:rsidR="00755D5D" w:rsidRPr="0061321F" w:rsidRDefault="00755D5D" w:rsidP="003B775A">
      <w:pPr>
        <w:pStyle w:val="ATEXXX"/>
        <w:rPr>
          <w:color w:val="auto"/>
        </w:rPr>
      </w:pPr>
      <w:r w:rsidRPr="0061321F">
        <w:rPr>
          <w:color w:val="auto"/>
        </w:rPr>
        <w:t>Ministria e Financave dhe Ekonomisë</w:t>
      </w:r>
      <w:r w:rsidRPr="0061321F">
        <w:rPr>
          <w:rStyle w:val="FootnoteReference"/>
          <w:color w:val="auto"/>
        </w:rPr>
        <w:footnoteReference w:id="130"/>
      </w:r>
      <w:r w:rsidRPr="0061321F">
        <w:rPr>
          <w:color w:val="auto"/>
        </w:rPr>
        <w:t xml:space="preserve"> dhe konkretisht Drejtoria e Përgjithshme e Doganave</w:t>
      </w:r>
      <w:r w:rsidR="00E56EB5" w:rsidRPr="0061321F">
        <w:rPr>
          <w:color w:val="auto"/>
        </w:rPr>
        <w:t xml:space="preserve"> shprehet se ka pas</w:t>
      </w:r>
      <w:r w:rsidRPr="0061321F">
        <w:rPr>
          <w:color w:val="auto"/>
        </w:rPr>
        <w:t>ur një bashkëpunim të mirë si më Prokurorinë e Përgjithshme ashtu edhe me prokuroritë e rretheve në lidhje me kërkesat e këtyre të fundit për verifikime të kryerjes së procedurave të import/eksportit apo çdo veprim tjetër të kryer nga individë/subjekte, për nevoja të procedimeve penale si dhe kërkesave bazuar në ligjin nr.</w:t>
      </w:r>
      <w:r w:rsidR="0022005A">
        <w:rPr>
          <w:color w:val="auto"/>
        </w:rPr>
        <w:t xml:space="preserve"> </w:t>
      </w:r>
      <w:r w:rsidRPr="0061321F">
        <w:rPr>
          <w:color w:val="auto"/>
        </w:rPr>
        <w:t xml:space="preserve">10192, </w:t>
      </w:r>
      <w:r w:rsidR="00E56EB5" w:rsidRPr="0061321F">
        <w:rPr>
          <w:color w:val="auto"/>
        </w:rPr>
        <w:t xml:space="preserve">datë </w:t>
      </w:r>
      <w:r w:rsidRPr="0061321F">
        <w:rPr>
          <w:color w:val="auto"/>
        </w:rPr>
        <w:t>3.12.2009</w:t>
      </w:r>
      <w:r w:rsidR="00E56EB5" w:rsidRPr="0061321F">
        <w:rPr>
          <w:color w:val="auto"/>
        </w:rPr>
        <w:t>,</w:t>
      </w:r>
      <w:r w:rsidRPr="0061321F">
        <w:rPr>
          <w:color w:val="auto"/>
        </w:rPr>
        <w:t xml:space="preserve"> </w:t>
      </w:r>
      <w:r w:rsidR="008A7602">
        <w:rPr>
          <w:color w:val="auto"/>
        </w:rPr>
        <w:t>“</w:t>
      </w:r>
      <w:r w:rsidRPr="0061321F">
        <w:rPr>
          <w:color w:val="auto"/>
        </w:rPr>
        <w:t>Për parandalimin dhe goditjen e krimit të organizuar dhe trafikimit, nëpërmjet masave parandaluese kundër pasurisë</w:t>
      </w:r>
      <w:r w:rsidR="008A7602">
        <w:rPr>
          <w:color w:val="auto"/>
        </w:rPr>
        <w:t>”</w:t>
      </w:r>
      <w:r w:rsidRPr="0061321F">
        <w:rPr>
          <w:color w:val="auto"/>
        </w:rPr>
        <w:t>.</w:t>
      </w:r>
      <w:r w:rsidR="00E9355D" w:rsidRPr="0061321F">
        <w:rPr>
          <w:color w:val="auto"/>
        </w:rPr>
        <w:t xml:space="preserve"> </w:t>
      </w:r>
      <w:r w:rsidR="00151D5E" w:rsidRPr="0061321F">
        <w:rPr>
          <w:color w:val="auto"/>
        </w:rPr>
        <w:t>Ë</w:t>
      </w:r>
      <w:r w:rsidRPr="0061321F">
        <w:rPr>
          <w:color w:val="auto"/>
        </w:rPr>
        <w:t>sht</w:t>
      </w:r>
      <w:r w:rsidR="00151D5E" w:rsidRPr="0061321F">
        <w:rPr>
          <w:color w:val="auto"/>
        </w:rPr>
        <w:t>ë</w:t>
      </w:r>
      <w:r w:rsidRPr="0061321F">
        <w:rPr>
          <w:color w:val="auto"/>
        </w:rPr>
        <w:t xml:space="preserve"> theksuar se referimet e dërguara në organin e prokurorisë, gjatë vitit 2021 janë regjistruar si procedime penale nga organi i prokurorisë, u jan</w:t>
      </w:r>
      <w:r w:rsidR="00151D5E" w:rsidRPr="0061321F">
        <w:rPr>
          <w:color w:val="auto"/>
        </w:rPr>
        <w:t>ë</w:t>
      </w:r>
      <w:r w:rsidRPr="0061321F">
        <w:rPr>
          <w:color w:val="auto"/>
        </w:rPr>
        <w:t xml:space="preserve"> deleguar oficer</w:t>
      </w:r>
      <w:r w:rsidR="00151D5E" w:rsidRPr="0061321F">
        <w:rPr>
          <w:color w:val="auto"/>
        </w:rPr>
        <w:t>ë</w:t>
      </w:r>
      <w:r w:rsidRPr="0061321F">
        <w:rPr>
          <w:color w:val="auto"/>
        </w:rPr>
        <w:t>ve t</w:t>
      </w:r>
      <w:r w:rsidR="00151D5E" w:rsidRPr="0061321F">
        <w:rPr>
          <w:color w:val="auto"/>
        </w:rPr>
        <w:t>ë</w:t>
      </w:r>
      <w:r w:rsidRPr="0061321F">
        <w:rPr>
          <w:color w:val="auto"/>
        </w:rPr>
        <w:t xml:space="preserve"> policis</w:t>
      </w:r>
      <w:r w:rsidR="00151D5E" w:rsidRPr="0061321F">
        <w:rPr>
          <w:color w:val="auto"/>
        </w:rPr>
        <w:t>ë</w:t>
      </w:r>
      <w:r w:rsidRPr="0061321F">
        <w:rPr>
          <w:color w:val="auto"/>
        </w:rPr>
        <w:t xml:space="preserve"> gjyq</w:t>
      </w:r>
      <w:r w:rsidR="00151D5E" w:rsidRPr="0061321F">
        <w:rPr>
          <w:color w:val="auto"/>
        </w:rPr>
        <w:t>ë</w:t>
      </w:r>
      <w:r w:rsidRPr="0061321F">
        <w:rPr>
          <w:color w:val="auto"/>
        </w:rPr>
        <w:t>sore dhe janë dërguar p</w:t>
      </w:r>
      <w:r w:rsidR="00151D5E" w:rsidRPr="0061321F">
        <w:rPr>
          <w:color w:val="auto"/>
        </w:rPr>
        <w:t>ë</w:t>
      </w:r>
      <w:r w:rsidRPr="0061321F">
        <w:rPr>
          <w:color w:val="auto"/>
        </w:rPr>
        <w:t xml:space="preserve">r gjykim. </w:t>
      </w:r>
    </w:p>
    <w:p w14:paraId="756089F8" w14:textId="060393C2" w:rsidR="00AC23AF" w:rsidRPr="0061321F" w:rsidRDefault="00755D5D" w:rsidP="003B775A">
      <w:pPr>
        <w:pStyle w:val="ATEXXX"/>
        <w:rPr>
          <w:color w:val="auto"/>
        </w:rPr>
      </w:pPr>
      <w:r w:rsidRPr="0061321F">
        <w:rPr>
          <w:color w:val="auto"/>
        </w:rPr>
        <w:t>Drejtoria e Hetimit në Drejtorinë e Përgjithshme të Doganave ka paraqitur disa problematika që ka hasur gjatë vitit 2021</w:t>
      </w:r>
      <w:r w:rsidR="0069791F">
        <w:rPr>
          <w:color w:val="auto"/>
        </w:rPr>
        <w:t>,</w:t>
      </w:r>
      <w:r w:rsidRPr="0061321F">
        <w:rPr>
          <w:color w:val="auto"/>
        </w:rPr>
        <w:t xml:space="preserve"> që lidhen me: </w:t>
      </w:r>
    </w:p>
    <w:p w14:paraId="756089F9" w14:textId="0743E905" w:rsidR="00AC23AF" w:rsidRPr="0061321F" w:rsidRDefault="00755D5D" w:rsidP="003B775A">
      <w:pPr>
        <w:pStyle w:val="ATEXXX"/>
        <w:rPr>
          <w:color w:val="auto"/>
        </w:rPr>
      </w:pPr>
      <w:r w:rsidRPr="0061321F">
        <w:rPr>
          <w:color w:val="auto"/>
        </w:rPr>
        <w:t>i</w:t>
      </w:r>
      <w:r w:rsidR="0069791F">
        <w:rPr>
          <w:color w:val="auto"/>
        </w:rPr>
        <w:t>.</w:t>
      </w:r>
      <w:r w:rsidRPr="0061321F">
        <w:rPr>
          <w:color w:val="auto"/>
        </w:rPr>
        <w:t xml:space="preserve"> rastet e flagrancës apo të kallëzimeve për veprat penale të shpërdorimit të detyrës për personelin doganor, t</w:t>
      </w:r>
      <w:r w:rsidR="00151D5E" w:rsidRPr="0061321F">
        <w:rPr>
          <w:color w:val="auto"/>
        </w:rPr>
        <w:t>ë</w:t>
      </w:r>
      <w:r w:rsidRPr="0061321F">
        <w:rPr>
          <w:color w:val="auto"/>
        </w:rPr>
        <w:t xml:space="preserve"> referuara nga institucione të tjera, si Policia Kufitare, Drejtoria e Policive të Qarqeve, për të cilat nuk marrin dijeni n</w:t>
      </w:r>
      <w:r w:rsidR="00151D5E" w:rsidRPr="0061321F">
        <w:rPr>
          <w:color w:val="auto"/>
        </w:rPr>
        <w:t>ë</w:t>
      </w:r>
      <w:r w:rsidRPr="0061321F">
        <w:rPr>
          <w:color w:val="auto"/>
        </w:rPr>
        <w:t xml:space="preserve"> lidhje me ecurin</w:t>
      </w:r>
      <w:r w:rsidR="00151D5E" w:rsidRPr="0061321F">
        <w:rPr>
          <w:color w:val="auto"/>
        </w:rPr>
        <w:t>ë</w:t>
      </w:r>
      <w:r w:rsidRPr="0061321F">
        <w:rPr>
          <w:color w:val="auto"/>
        </w:rPr>
        <w:t xml:space="preserve"> e m</w:t>
      </w:r>
      <w:r w:rsidR="00151D5E" w:rsidRPr="0061321F">
        <w:rPr>
          <w:color w:val="auto"/>
        </w:rPr>
        <w:t>ë</w:t>
      </w:r>
      <w:r w:rsidRPr="0061321F">
        <w:rPr>
          <w:color w:val="auto"/>
        </w:rPr>
        <w:t>tejshme t</w:t>
      </w:r>
      <w:r w:rsidR="00151D5E" w:rsidRPr="0061321F">
        <w:rPr>
          <w:color w:val="auto"/>
        </w:rPr>
        <w:t>ë</w:t>
      </w:r>
      <w:r w:rsidRPr="0061321F">
        <w:rPr>
          <w:color w:val="auto"/>
        </w:rPr>
        <w:t xml:space="preserve"> heti</w:t>
      </w:r>
      <w:r w:rsidR="00E56EB5" w:rsidRPr="0061321F">
        <w:rPr>
          <w:color w:val="auto"/>
        </w:rPr>
        <w:t>mit nga prokuroritë e r</w:t>
      </w:r>
      <w:r w:rsidR="00B34C69" w:rsidRPr="0061321F">
        <w:rPr>
          <w:color w:val="auto"/>
        </w:rPr>
        <w:t xml:space="preserve">retheve; </w:t>
      </w:r>
    </w:p>
    <w:p w14:paraId="756089FA" w14:textId="1A3BDFC0" w:rsidR="00755D5D" w:rsidRPr="0061321F" w:rsidRDefault="00755D5D" w:rsidP="003B775A">
      <w:pPr>
        <w:pStyle w:val="ATEXXX"/>
        <w:rPr>
          <w:color w:val="auto"/>
        </w:rPr>
      </w:pPr>
      <w:r w:rsidRPr="0061321F">
        <w:rPr>
          <w:color w:val="auto"/>
        </w:rPr>
        <w:t>ii</w:t>
      </w:r>
      <w:r w:rsidR="0069791F">
        <w:rPr>
          <w:color w:val="auto"/>
        </w:rPr>
        <w:t>.</w:t>
      </w:r>
      <w:r w:rsidRPr="0061321F">
        <w:rPr>
          <w:color w:val="auto"/>
        </w:rPr>
        <w:t xml:space="preserve"> munges</w:t>
      </w:r>
      <w:r w:rsidR="00151D5E" w:rsidRPr="0061321F">
        <w:rPr>
          <w:color w:val="auto"/>
        </w:rPr>
        <w:t>ë</w:t>
      </w:r>
      <w:r w:rsidRPr="0061321F">
        <w:rPr>
          <w:color w:val="auto"/>
        </w:rPr>
        <w:t>n e njoftimit</w:t>
      </w:r>
      <w:r w:rsidR="008D0C57" w:rsidRPr="0061321F">
        <w:rPr>
          <w:color w:val="auto"/>
        </w:rPr>
        <w:t xml:space="preserve"> </w:t>
      </w:r>
      <w:r w:rsidRPr="0061321F">
        <w:rPr>
          <w:color w:val="auto"/>
        </w:rPr>
        <w:t>të vendimeve p</w:t>
      </w:r>
      <w:r w:rsidR="00151D5E" w:rsidRPr="0061321F">
        <w:rPr>
          <w:color w:val="auto"/>
        </w:rPr>
        <w:t>ë</w:t>
      </w:r>
      <w:r w:rsidRPr="0061321F">
        <w:rPr>
          <w:color w:val="auto"/>
        </w:rPr>
        <w:t>rfundimtare t</w:t>
      </w:r>
      <w:r w:rsidR="00151D5E" w:rsidRPr="0061321F">
        <w:rPr>
          <w:color w:val="auto"/>
        </w:rPr>
        <w:t>ë</w:t>
      </w:r>
      <w:r w:rsidRPr="0061321F">
        <w:rPr>
          <w:color w:val="auto"/>
        </w:rPr>
        <w:t xml:space="preserve"> ç</w:t>
      </w:r>
      <w:r w:rsidR="00151D5E" w:rsidRPr="0061321F">
        <w:rPr>
          <w:color w:val="auto"/>
        </w:rPr>
        <w:t>ë</w:t>
      </w:r>
      <w:r w:rsidRPr="0061321F">
        <w:rPr>
          <w:color w:val="auto"/>
        </w:rPr>
        <w:t>shtjeve, duke e konsideruar k</w:t>
      </w:r>
      <w:r w:rsidR="00151D5E" w:rsidRPr="0061321F">
        <w:rPr>
          <w:color w:val="auto"/>
        </w:rPr>
        <w:t>ë</w:t>
      </w:r>
      <w:r w:rsidRPr="0061321F">
        <w:rPr>
          <w:color w:val="auto"/>
        </w:rPr>
        <w:t>t</w:t>
      </w:r>
      <w:r w:rsidR="00151D5E" w:rsidRPr="0061321F">
        <w:rPr>
          <w:color w:val="auto"/>
        </w:rPr>
        <w:t>ë</w:t>
      </w:r>
      <w:r w:rsidR="00B34C69" w:rsidRPr="0061321F">
        <w:rPr>
          <w:color w:val="auto"/>
        </w:rPr>
        <w:t xml:space="preserve"> fakt si</w:t>
      </w:r>
      <w:r w:rsidRPr="0061321F">
        <w:rPr>
          <w:color w:val="auto"/>
        </w:rPr>
        <w:t xml:space="preserve"> detyrim ligjor dhe duke e konsideruar Drejtorin</w:t>
      </w:r>
      <w:r w:rsidR="00151D5E" w:rsidRPr="0061321F">
        <w:rPr>
          <w:color w:val="auto"/>
        </w:rPr>
        <w:t>ë</w:t>
      </w:r>
      <w:r w:rsidRPr="0061321F">
        <w:rPr>
          <w:color w:val="auto"/>
        </w:rPr>
        <w:t xml:space="preserve"> e Doganave si kall</w:t>
      </w:r>
      <w:r w:rsidR="00151D5E" w:rsidRPr="0061321F">
        <w:rPr>
          <w:color w:val="auto"/>
        </w:rPr>
        <w:t>ë</w:t>
      </w:r>
      <w:r w:rsidRPr="0061321F">
        <w:rPr>
          <w:color w:val="auto"/>
        </w:rPr>
        <w:t>zues/ankues.</w:t>
      </w:r>
    </w:p>
    <w:p w14:paraId="756089FB" w14:textId="77777777" w:rsidR="00AC23AF" w:rsidRPr="0061321F" w:rsidRDefault="00755D5D" w:rsidP="003B775A">
      <w:pPr>
        <w:pStyle w:val="ATEXXX"/>
        <w:rPr>
          <w:color w:val="auto"/>
        </w:rPr>
      </w:pPr>
      <w:r w:rsidRPr="0061321F">
        <w:rPr>
          <w:color w:val="auto"/>
        </w:rPr>
        <w:t>Agjencia e Mbik</w:t>
      </w:r>
      <w:r w:rsidR="00E56EB5" w:rsidRPr="0061321F">
        <w:rPr>
          <w:color w:val="auto"/>
        </w:rPr>
        <w:t>ë</w:t>
      </w:r>
      <w:r w:rsidRPr="0061321F">
        <w:rPr>
          <w:color w:val="auto"/>
        </w:rPr>
        <w:t xml:space="preserve">qyrjes së Lojërave të Fatit rekomandon: </w:t>
      </w:r>
    </w:p>
    <w:p w14:paraId="756089FC" w14:textId="34EBCA15" w:rsidR="00AC23AF" w:rsidRPr="0061321F" w:rsidRDefault="00755D5D" w:rsidP="003B775A">
      <w:pPr>
        <w:pStyle w:val="ATEXXX"/>
        <w:rPr>
          <w:color w:val="auto"/>
        </w:rPr>
      </w:pPr>
      <w:r w:rsidRPr="0061321F">
        <w:rPr>
          <w:color w:val="auto"/>
        </w:rPr>
        <w:t>i</w:t>
      </w:r>
      <w:r w:rsidR="0069791F">
        <w:rPr>
          <w:color w:val="auto"/>
        </w:rPr>
        <w:t>.</w:t>
      </w:r>
      <w:r w:rsidRPr="0061321F">
        <w:rPr>
          <w:color w:val="auto"/>
        </w:rPr>
        <w:t xml:space="preserve"> forcimin e bashkëpunimit ndërmjet institucioneve, i cili të konsistojë në shkëmbimin e informacioneve dhe dhënien e ekspertizës nga ana e saj; </w:t>
      </w:r>
    </w:p>
    <w:p w14:paraId="756089FD" w14:textId="25B039EA" w:rsidR="00AC23AF" w:rsidRPr="0061321F" w:rsidRDefault="00755D5D" w:rsidP="003B775A">
      <w:pPr>
        <w:pStyle w:val="ATEXXX"/>
        <w:rPr>
          <w:color w:val="auto"/>
        </w:rPr>
      </w:pPr>
      <w:r w:rsidRPr="0061321F">
        <w:rPr>
          <w:color w:val="auto"/>
        </w:rPr>
        <w:t>ii</w:t>
      </w:r>
      <w:r w:rsidR="0069791F">
        <w:rPr>
          <w:color w:val="auto"/>
        </w:rPr>
        <w:t>.</w:t>
      </w:r>
      <w:r w:rsidRPr="0061321F">
        <w:rPr>
          <w:color w:val="auto"/>
        </w:rPr>
        <w:t xml:space="preserve"> rritjen e hetimeve proaktive jo vetëm të veprave penale në fushën e lojërave të fatit, por edhe në vepra penale të lidhura me to si pastrimi i produkteve të veprës penale, mit</w:t>
      </w:r>
      <w:r w:rsidR="00F12F95" w:rsidRPr="0061321F">
        <w:rPr>
          <w:color w:val="auto"/>
        </w:rPr>
        <w:t>ë</w:t>
      </w:r>
      <w:r w:rsidRPr="0061321F">
        <w:rPr>
          <w:color w:val="auto"/>
        </w:rPr>
        <w:t xml:space="preserve">marrja, shpërdorimi i detyrës, evazioni fiskal si dhe </w:t>
      </w:r>
    </w:p>
    <w:p w14:paraId="756089FE" w14:textId="50AEFA69" w:rsidR="00755D5D" w:rsidRPr="0061321F" w:rsidRDefault="00755D5D" w:rsidP="003B775A">
      <w:pPr>
        <w:pStyle w:val="ATEXXX"/>
        <w:rPr>
          <w:color w:val="auto"/>
        </w:rPr>
      </w:pPr>
      <w:r w:rsidRPr="0061321F">
        <w:rPr>
          <w:color w:val="auto"/>
        </w:rPr>
        <w:t xml:space="preserve"> iii</w:t>
      </w:r>
      <w:r w:rsidR="0069791F">
        <w:rPr>
          <w:color w:val="auto"/>
        </w:rPr>
        <w:t>.</w:t>
      </w:r>
      <w:r w:rsidRPr="0061321F">
        <w:rPr>
          <w:color w:val="auto"/>
        </w:rPr>
        <w:t xml:space="preserve"> rritjen e numrit të çështjeve të dërguara për gjykim për këtë kategori veprash penale me qëllim reduktimin e këtij fenomeni.</w:t>
      </w:r>
    </w:p>
    <w:p w14:paraId="756089FF" w14:textId="77777777" w:rsidR="00523E61" w:rsidRPr="0061321F" w:rsidRDefault="00755D5D" w:rsidP="003B775A">
      <w:pPr>
        <w:pStyle w:val="ATEXXX"/>
        <w:rPr>
          <w:color w:val="auto"/>
        </w:rPr>
      </w:pPr>
      <w:r w:rsidRPr="0061321F">
        <w:rPr>
          <w:color w:val="auto"/>
        </w:rPr>
        <w:t>Drejtoria e Përgjithshme e Parandalimit dhe Pastrimit të Parave (DPPPP)</w:t>
      </w:r>
      <w:r w:rsidRPr="0061321F">
        <w:rPr>
          <w:color w:val="auto"/>
          <w:vertAlign w:val="superscript"/>
        </w:rPr>
        <w:footnoteReference w:id="131"/>
      </w:r>
      <w:r w:rsidR="001856C3" w:rsidRPr="0061321F">
        <w:rPr>
          <w:color w:val="auto"/>
        </w:rPr>
        <w:t xml:space="preserve"> </w:t>
      </w:r>
      <w:r w:rsidRPr="0061321F">
        <w:rPr>
          <w:color w:val="auto"/>
        </w:rPr>
        <w:t>paraqet të njëjtat sugjerime:</w:t>
      </w:r>
    </w:p>
    <w:p w14:paraId="75608A00" w14:textId="4DBFED51" w:rsidR="00523E61" w:rsidRPr="0061321F" w:rsidRDefault="00755D5D" w:rsidP="003B775A">
      <w:pPr>
        <w:pStyle w:val="ATEXXX"/>
        <w:rPr>
          <w:color w:val="auto"/>
        </w:rPr>
      </w:pPr>
      <w:r w:rsidRPr="0061321F">
        <w:rPr>
          <w:color w:val="auto"/>
        </w:rPr>
        <w:t>i</w:t>
      </w:r>
      <w:r w:rsidR="0069791F">
        <w:rPr>
          <w:color w:val="auto"/>
        </w:rPr>
        <w:t>.</w:t>
      </w:r>
      <w:r w:rsidRPr="0061321F">
        <w:rPr>
          <w:color w:val="auto"/>
        </w:rPr>
        <w:t xml:space="preserve"> nevojitet një rritje në tërësi e numrit të rasteve të dërguara në gjykatë për veprën penale të parashikuar nga neni 287 </w:t>
      </w:r>
      <w:r w:rsidR="008A7602">
        <w:rPr>
          <w:color w:val="auto"/>
        </w:rPr>
        <w:t>“</w:t>
      </w:r>
      <w:r w:rsidRPr="0061321F">
        <w:rPr>
          <w:color w:val="auto"/>
        </w:rPr>
        <w:t>Pastrimi i produkteve të veprës penale dhe veprimtarisë kriminale</w:t>
      </w:r>
      <w:r w:rsidR="008A7602">
        <w:rPr>
          <w:color w:val="auto"/>
        </w:rPr>
        <w:t>”</w:t>
      </w:r>
      <w:r w:rsidRPr="0061321F">
        <w:rPr>
          <w:color w:val="auto"/>
        </w:rPr>
        <w:t>, të Kodit Penal, duke përdorur në mënyrë sistematike edhe provat rrethanore, me fokus të veçantë në rastet kur pa</w:t>
      </w:r>
      <w:r w:rsidR="00B34C69" w:rsidRPr="0061321F">
        <w:rPr>
          <w:color w:val="auto"/>
        </w:rPr>
        <w:t>suria me prejardhje kriminale</w:t>
      </w:r>
      <w:r w:rsidRPr="0061321F">
        <w:rPr>
          <w:color w:val="auto"/>
        </w:rPr>
        <w:t xml:space="preserve"> buron</w:t>
      </w:r>
      <w:r w:rsidR="008D0C57" w:rsidRPr="0061321F">
        <w:rPr>
          <w:color w:val="auto"/>
        </w:rPr>
        <w:t xml:space="preserve"> </w:t>
      </w:r>
      <w:r w:rsidRPr="0061321F">
        <w:rPr>
          <w:color w:val="auto"/>
        </w:rPr>
        <w:t>nga pasuri kriminale të krijuar</w:t>
      </w:r>
      <w:r w:rsidR="00B34C69" w:rsidRPr="0061321F">
        <w:rPr>
          <w:color w:val="auto"/>
        </w:rPr>
        <w:t>a</w:t>
      </w:r>
      <w:r w:rsidRPr="0061321F">
        <w:rPr>
          <w:color w:val="auto"/>
        </w:rPr>
        <w:t xml:space="preserve"> jashtë vendit apo nga raste korrupsioni brenda vendit;</w:t>
      </w:r>
      <w:r w:rsidR="008D0C57" w:rsidRPr="0061321F">
        <w:rPr>
          <w:color w:val="auto"/>
        </w:rPr>
        <w:t xml:space="preserve"> </w:t>
      </w:r>
    </w:p>
    <w:p w14:paraId="75608A01" w14:textId="73B3C8C1" w:rsidR="00523E61" w:rsidRPr="0061321F" w:rsidRDefault="00755D5D" w:rsidP="003B775A">
      <w:pPr>
        <w:pStyle w:val="ATEXXX"/>
        <w:rPr>
          <w:color w:val="auto"/>
        </w:rPr>
      </w:pPr>
      <w:r w:rsidRPr="0061321F">
        <w:rPr>
          <w:color w:val="auto"/>
        </w:rPr>
        <w:t>ii</w:t>
      </w:r>
      <w:r w:rsidR="0069791F">
        <w:rPr>
          <w:color w:val="auto"/>
        </w:rPr>
        <w:t>.</w:t>
      </w:r>
      <w:r w:rsidRPr="0061321F">
        <w:rPr>
          <w:color w:val="auto"/>
        </w:rPr>
        <w:t xml:space="preserve"> nevojitet rritje në tërësi e numrit të rasteve të dërguara në gjykatë për të cilat kërkohet konfiskimi i pasurisë kriminale (për çdo vepër të aplikueshme), përfshirë pasurinë indirekte dhe atë të prejardhur nga</w:t>
      </w:r>
      <w:r w:rsidR="00523E61" w:rsidRPr="0061321F">
        <w:rPr>
          <w:color w:val="auto"/>
        </w:rPr>
        <w:t xml:space="preserve"> pasuria fillestare kriminale; </w:t>
      </w:r>
    </w:p>
    <w:p w14:paraId="75608A02" w14:textId="7BBBC9B9" w:rsidR="00523E61" w:rsidRPr="0061321F" w:rsidRDefault="00755D5D" w:rsidP="003B775A">
      <w:pPr>
        <w:pStyle w:val="ATEXXX"/>
        <w:rPr>
          <w:color w:val="auto"/>
        </w:rPr>
      </w:pPr>
      <w:r w:rsidRPr="0061321F">
        <w:rPr>
          <w:color w:val="auto"/>
        </w:rPr>
        <w:t>iii</w:t>
      </w:r>
      <w:r w:rsidR="0069791F">
        <w:rPr>
          <w:color w:val="auto"/>
        </w:rPr>
        <w:t>.</w:t>
      </w:r>
      <w:r w:rsidRPr="0061321F">
        <w:rPr>
          <w:color w:val="auto"/>
        </w:rPr>
        <w:t xml:space="preserve"> vëmendje e veçantë duhet për rastet e hetuara dhe gjykuara sipa</w:t>
      </w:r>
      <w:r w:rsidR="00B34C69" w:rsidRPr="0061321F">
        <w:rPr>
          <w:color w:val="auto"/>
        </w:rPr>
        <w:t>s nenit 287 të Kodit Penal, kur</w:t>
      </w:r>
      <w:r w:rsidRPr="0061321F">
        <w:rPr>
          <w:color w:val="auto"/>
        </w:rPr>
        <w:t xml:space="preserve"> kjo vepër penale kryhet nga persona të tretë, familjarë, lidhje të ngushta shoqërore apo profesionist</w:t>
      </w:r>
      <w:r w:rsidR="00151D5E" w:rsidRPr="0061321F">
        <w:rPr>
          <w:color w:val="auto"/>
        </w:rPr>
        <w:t>ë</w:t>
      </w:r>
      <w:r w:rsidRPr="0061321F">
        <w:rPr>
          <w:color w:val="auto"/>
        </w:rPr>
        <w:t xml:space="preserve">; </w:t>
      </w:r>
    </w:p>
    <w:p w14:paraId="75608A03" w14:textId="44BDB945" w:rsidR="00523E61" w:rsidRPr="0061321F" w:rsidRDefault="00755D5D" w:rsidP="003B775A">
      <w:pPr>
        <w:pStyle w:val="ATEXXX"/>
        <w:rPr>
          <w:color w:val="auto"/>
        </w:rPr>
      </w:pPr>
      <w:r w:rsidRPr="0061321F">
        <w:rPr>
          <w:color w:val="auto"/>
        </w:rPr>
        <w:t>iv</w:t>
      </w:r>
      <w:r w:rsidR="0069791F">
        <w:rPr>
          <w:color w:val="auto"/>
        </w:rPr>
        <w:t>.</w:t>
      </w:r>
      <w:r w:rsidRPr="0061321F">
        <w:rPr>
          <w:color w:val="auto"/>
        </w:rPr>
        <w:t xml:space="preserve"> qartë</w:t>
      </w:r>
      <w:r w:rsidR="00B34C69" w:rsidRPr="0061321F">
        <w:rPr>
          <w:color w:val="auto"/>
        </w:rPr>
        <w:t>sim dhe unifikim i qëndrimit të</w:t>
      </w:r>
      <w:r w:rsidRPr="0061321F">
        <w:rPr>
          <w:color w:val="auto"/>
        </w:rPr>
        <w:t xml:space="preserve"> prokurorive të rretheve gjyqësore për autonominë e veprës penale të parashikuar nga neni 287 të Kodit Penal, pasi ka pa</w:t>
      </w:r>
      <w:r w:rsidR="001F57F5">
        <w:rPr>
          <w:color w:val="auto"/>
        </w:rPr>
        <w:t>s</w:t>
      </w:r>
      <w:r w:rsidRPr="0061321F">
        <w:rPr>
          <w:color w:val="auto"/>
        </w:rPr>
        <w:t>ur raste kur vendimmarrja nuk ka qen</w:t>
      </w:r>
      <w:r w:rsidR="00151D5E" w:rsidRPr="0061321F">
        <w:rPr>
          <w:color w:val="auto"/>
        </w:rPr>
        <w:t>ë</w:t>
      </w:r>
      <w:r w:rsidRPr="0061321F">
        <w:rPr>
          <w:color w:val="auto"/>
        </w:rPr>
        <w:t xml:space="preserve"> në përputhje me parashikimin ligjor; si dhe </w:t>
      </w:r>
    </w:p>
    <w:p w14:paraId="75608A04" w14:textId="73E2D6FD" w:rsidR="00755D5D" w:rsidRPr="0061321F" w:rsidRDefault="00755D5D" w:rsidP="003B775A">
      <w:pPr>
        <w:pStyle w:val="ATEXXX"/>
        <w:rPr>
          <w:color w:val="auto"/>
        </w:rPr>
      </w:pPr>
      <w:r w:rsidRPr="0061321F">
        <w:rPr>
          <w:color w:val="auto"/>
        </w:rPr>
        <w:lastRenderedPageBreak/>
        <w:t>v</w:t>
      </w:r>
      <w:r w:rsidR="0069791F">
        <w:rPr>
          <w:color w:val="auto"/>
        </w:rPr>
        <w:t>.</w:t>
      </w:r>
      <w:r w:rsidRPr="0061321F">
        <w:rPr>
          <w:color w:val="auto"/>
        </w:rPr>
        <w:t xml:space="preserve"> të shihet mundësia e miratimit të procedurave bazë dhe standarde hetimore, të detyrueshme, për veprat penale të parashikuara nga nenet 287, 287/b, 179/a, 230/a të Kodit Penal.</w:t>
      </w:r>
    </w:p>
    <w:p w14:paraId="75608A05" w14:textId="01AF20F5" w:rsidR="00523E61" w:rsidRPr="0061321F" w:rsidRDefault="00B9233A" w:rsidP="003B775A">
      <w:pPr>
        <w:pStyle w:val="ATEXXX"/>
        <w:rPr>
          <w:color w:val="auto"/>
        </w:rPr>
      </w:pPr>
      <w:r w:rsidRPr="0061321F">
        <w:rPr>
          <w:color w:val="auto"/>
        </w:rPr>
        <w:t>Drejtoria e P</w:t>
      </w:r>
      <w:r w:rsidR="00543EF8" w:rsidRPr="0061321F">
        <w:rPr>
          <w:color w:val="auto"/>
        </w:rPr>
        <w:t>ë</w:t>
      </w:r>
      <w:r w:rsidRPr="0061321F">
        <w:rPr>
          <w:color w:val="auto"/>
        </w:rPr>
        <w:t>rgjithshme e Tatimeve</w:t>
      </w:r>
      <w:r w:rsidR="008F09D3" w:rsidRPr="00F12F95">
        <w:rPr>
          <w:rStyle w:val="FootnoteReference"/>
          <w:b/>
          <w:color w:val="auto"/>
        </w:rPr>
        <w:footnoteReference w:id="132"/>
      </w:r>
      <w:r w:rsidR="00956ED1" w:rsidRPr="00F12F95">
        <w:rPr>
          <w:color w:val="auto"/>
        </w:rPr>
        <w:t>,</w:t>
      </w:r>
      <w:r w:rsidR="00956ED1">
        <w:rPr>
          <w:color w:val="auto"/>
        </w:rPr>
        <w:t xml:space="preserve"> </w:t>
      </w:r>
      <w:r w:rsidRPr="0061321F">
        <w:rPr>
          <w:color w:val="auto"/>
        </w:rPr>
        <w:t xml:space="preserve">shprehet se: </w:t>
      </w:r>
    </w:p>
    <w:p w14:paraId="75608A06" w14:textId="0AAEA5A7" w:rsidR="00523E61" w:rsidRPr="0061321F" w:rsidRDefault="00B9233A" w:rsidP="003B775A">
      <w:pPr>
        <w:pStyle w:val="ATEXXX"/>
        <w:rPr>
          <w:color w:val="auto"/>
        </w:rPr>
      </w:pPr>
      <w:r w:rsidRPr="0061321F">
        <w:rPr>
          <w:color w:val="auto"/>
        </w:rPr>
        <w:t>i</w:t>
      </w:r>
      <w:r w:rsidR="009C1668">
        <w:rPr>
          <w:color w:val="auto"/>
        </w:rPr>
        <w:t>.</w:t>
      </w:r>
      <w:r w:rsidR="008D0C57" w:rsidRPr="0061321F">
        <w:rPr>
          <w:color w:val="auto"/>
        </w:rPr>
        <w:t xml:space="preserve"> </w:t>
      </w:r>
      <w:r w:rsidR="00E56EB5" w:rsidRPr="0061321F">
        <w:rPr>
          <w:color w:val="auto"/>
        </w:rPr>
        <w:t>në zbatim të memorandumit të b</w:t>
      </w:r>
      <w:r w:rsidRPr="0061321F">
        <w:rPr>
          <w:color w:val="auto"/>
        </w:rPr>
        <w:t>ashkëpunimit nr.</w:t>
      </w:r>
      <w:r w:rsidR="00956ED1">
        <w:rPr>
          <w:color w:val="auto"/>
        </w:rPr>
        <w:t xml:space="preserve"> </w:t>
      </w:r>
      <w:r w:rsidRPr="0061321F">
        <w:rPr>
          <w:color w:val="auto"/>
        </w:rPr>
        <w:t>1079</w:t>
      </w:r>
      <w:r w:rsidR="007D068E" w:rsidRPr="0061321F">
        <w:rPr>
          <w:color w:val="auto"/>
        </w:rPr>
        <w:t>,</w:t>
      </w:r>
      <w:r w:rsidRPr="0061321F">
        <w:rPr>
          <w:color w:val="auto"/>
        </w:rPr>
        <w:t xml:space="preserve"> datë 15</w:t>
      </w:r>
      <w:r w:rsidR="00E56EB5" w:rsidRPr="0061321F">
        <w:rPr>
          <w:color w:val="auto"/>
        </w:rPr>
        <w:t>.</w:t>
      </w:r>
      <w:r w:rsidRPr="0061321F">
        <w:rPr>
          <w:color w:val="auto"/>
        </w:rPr>
        <w:t>7.2020</w:t>
      </w:r>
      <w:r w:rsidR="00E56EB5" w:rsidRPr="0061321F">
        <w:rPr>
          <w:color w:val="auto"/>
        </w:rPr>
        <w:t>,</w:t>
      </w:r>
      <w:r w:rsidRPr="0061321F">
        <w:rPr>
          <w:color w:val="auto"/>
        </w:rPr>
        <w:t xml:space="preserve"> janë marrë angazhime për rritjen dhe forcimin e bashkëpunimit ndërinstitucional me qëllim rritjen </w:t>
      </w:r>
      <w:r w:rsidR="00273907" w:rsidRPr="0061321F">
        <w:rPr>
          <w:color w:val="auto"/>
        </w:rPr>
        <w:t xml:space="preserve">e </w:t>
      </w:r>
      <w:r w:rsidRPr="0061321F">
        <w:rPr>
          <w:color w:val="auto"/>
        </w:rPr>
        <w:t>efektivitetit t</w:t>
      </w:r>
      <w:r w:rsidR="00543EF8" w:rsidRPr="0061321F">
        <w:rPr>
          <w:color w:val="auto"/>
        </w:rPr>
        <w:t>ë</w:t>
      </w:r>
      <w:r w:rsidRPr="0061321F">
        <w:rPr>
          <w:color w:val="auto"/>
        </w:rPr>
        <w:t xml:space="preserve"> hetimit</w:t>
      </w:r>
      <w:r w:rsidR="008D0C57" w:rsidRPr="0061321F">
        <w:rPr>
          <w:color w:val="auto"/>
        </w:rPr>
        <w:t xml:space="preserve"> </w:t>
      </w:r>
      <w:r w:rsidRPr="0061321F">
        <w:rPr>
          <w:color w:val="auto"/>
        </w:rPr>
        <w:t>t</w:t>
      </w:r>
      <w:r w:rsidR="00543EF8" w:rsidRPr="0061321F">
        <w:rPr>
          <w:color w:val="auto"/>
        </w:rPr>
        <w:t>ë</w:t>
      </w:r>
      <w:r w:rsidRPr="0061321F">
        <w:rPr>
          <w:color w:val="auto"/>
        </w:rPr>
        <w:t xml:space="preserve"> veprave</w:t>
      </w:r>
      <w:r w:rsidR="008D0C57" w:rsidRPr="0061321F">
        <w:rPr>
          <w:color w:val="auto"/>
        </w:rPr>
        <w:t xml:space="preserve"> </w:t>
      </w:r>
      <w:r w:rsidRPr="0061321F">
        <w:rPr>
          <w:color w:val="auto"/>
        </w:rPr>
        <w:t>penale në fushën e pastrimit të parave, krimeve financiare, e hetimeve pasurore për sekuestrimin dhe konfiskimin e aseteve kriminale</w:t>
      </w:r>
      <w:r w:rsidR="00523E61" w:rsidRPr="0061321F">
        <w:rPr>
          <w:color w:val="auto"/>
        </w:rPr>
        <w:t>;</w:t>
      </w:r>
    </w:p>
    <w:p w14:paraId="75608A07" w14:textId="4322418D" w:rsidR="00523E61" w:rsidRPr="0061321F" w:rsidRDefault="00B9233A" w:rsidP="003B775A">
      <w:pPr>
        <w:pStyle w:val="ATEXXX"/>
        <w:rPr>
          <w:color w:val="auto"/>
        </w:rPr>
      </w:pPr>
      <w:r w:rsidRPr="0061321F">
        <w:rPr>
          <w:color w:val="auto"/>
        </w:rPr>
        <w:t>ii</w:t>
      </w:r>
      <w:r w:rsidR="009C1668">
        <w:rPr>
          <w:color w:val="auto"/>
        </w:rPr>
        <w:t>.</w:t>
      </w:r>
      <w:r w:rsidR="008D0C57" w:rsidRPr="0061321F">
        <w:rPr>
          <w:color w:val="auto"/>
        </w:rPr>
        <w:t xml:space="preserve"> </w:t>
      </w:r>
      <w:r w:rsidRPr="0061321F">
        <w:rPr>
          <w:color w:val="auto"/>
        </w:rPr>
        <w:t xml:space="preserve">kërkohet një vëmendje e shtuar dhe prioritet më </w:t>
      </w:r>
      <w:r w:rsidR="0090050C" w:rsidRPr="0061321F">
        <w:rPr>
          <w:color w:val="auto"/>
        </w:rPr>
        <w:t>i</w:t>
      </w:r>
      <w:r w:rsidRPr="0061321F">
        <w:rPr>
          <w:color w:val="auto"/>
        </w:rPr>
        <w:t xml:space="preserve"> lartë në sektorët e identifikimit me risk si sektori i ndërtimit, juridiksionet </w:t>
      </w:r>
      <w:r w:rsidRPr="009C1668">
        <w:rPr>
          <w:i/>
          <w:color w:val="auto"/>
        </w:rPr>
        <w:t>offshore</w:t>
      </w:r>
      <w:r w:rsidR="00523E61" w:rsidRPr="0061321F">
        <w:rPr>
          <w:color w:val="auto"/>
        </w:rPr>
        <w:t>;</w:t>
      </w:r>
      <w:r w:rsidRPr="0061321F">
        <w:rPr>
          <w:color w:val="auto"/>
        </w:rPr>
        <w:t xml:space="preserve"> </w:t>
      </w:r>
    </w:p>
    <w:p w14:paraId="75608A08" w14:textId="7D863245" w:rsidR="00B9233A" w:rsidRPr="0061321F" w:rsidRDefault="00B9233A" w:rsidP="003B775A">
      <w:pPr>
        <w:pStyle w:val="ATEXXX"/>
        <w:rPr>
          <w:color w:val="auto"/>
        </w:rPr>
      </w:pPr>
      <w:r w:rsidRPr="0061321F">
        <w:rPr>
          <w:color w:val="auto"/>
        </w:rPr>
        <w:t>iii</w:t>
      </w:r>
      <w:r w:rsidR="009C1668">
        <w:rPr>
          <w:color w:val="auto"/>
        </w:rPr>
        <w:t>.</w:t>
      </w:r>
      <w:r w:rsidRPr="0061321F">
        <w:rPr>
          <w:color w:val="auto"/>
        </w:rPr>
        <w:t xml:space="preserve"> forcimi </w:t>
      </w:r>
      <w:r w:rsidR="007D068E" w:rsidRPr="0061321F">
        <w:rPr>
          <w:color w:val="auto"/>
        </w:rPr>
        <w:t>i</w:t>
      </w:r>
      <w:r w:rsidR="008D0C57" w:rsidRPr="0061321F">
        <w:rPr>
          <w:color w:val="auto"/>
        </w:rPr>
        <w:t xml:space="preserve"> </w:t>
      </w:r>
      <w:r w:rsidRPr="0061321F">
        <w:rPr>
          <w:color w:val="auto"/>
        </w:rPr>
        <w:t>bashk</w:t>
      </w:r>
      <w:r w:rsidR="00543EF8" w:rsidRPr="0061321F">
        <w:rPr>
          <w:color w:val="auto"/>
        </w:rPr>
        <w:t>ë</w:t>
      </w:r>
      <w:r w:rsidRPr="0061321F">
        <w:rPr>
          <w:color w:val="auto"/>
        </w:rPr>
        <w:t>punimit nd</w:t>
      </w:r>
      <w:r w:rsidR="00543EF8" w:rsidRPr="0061321F">
        <w:rPr>
          <w:color w:val="auto"/>
        </w:rPr>
        <w:t>ë</w:t>
      </w:r>
      <w:r w:rsidRPr="0061321F">
        <w:rPr>
          <w:color w:val="auto"/>
        </w:rPr>
        <w:t>rinstitucional për kryerjen e analizave të përbashkëta dhe shkëmbimin e informacioneve me qëllim evidentimin e saktë t</w:t>
      </w:r>
      <w:r w:rsidR="00543EF8" w:rsidRPr="0061321F">
        <w:rPr>
          <w:color w:val="auto"/>
        </w:rPr>
        <w:t>ë</w:t>
      </w:r>
      <w:r w:rsidRPr="0061321F">
        <w:rPr>
          <w:color w:val="auto"/>
        </w:rPr>
        <w:t xml:space="preserve"> faktit penal dhe sekuestrimin e aseteve kriminale.</w:t>
      </w:r>
    </w:p>
    <w:p w14:paraId="75608A09" w14:textId="77777777" w:rsidR="00523E61" w:rsidRPr="0061321F" w:rsidRDefault="00755D5D" w:rsidP="003B775A">
      <w:pPr>
        <w:pStyle w:val="ATEXXX"/>
        <w:rPr>
          <w:color w:val="auto"/>
        </w:rPr>
      </w:pPr>
      <w:r w:rsidRPr="0061321F">
        <w:rPr>
          <w:color w:val="auto"/>
        </w:rPr>
        <w:t>Ministria e Turizmit dhe Mjedisit</w:t>
      </w:r>
      <w:r w:rsidRPr="0061321F">
        <w:rPr>
          <w:rStyle w:val="FootnoteReference"/>
          <w:color w:val="auto"/>
        </w:rPr>
        <w:footnoteReference w:id="133"/>
      </w:r>
      <w:r w:rsidR="00B34C69" w:rsidRPr="0061321F">
        <w:rPr>
          <w:color w:val="auto"/>
        </w:rPr>
        <w:t xml:space="preserve"> </w:t>
      </w:r>
      <w:r w:rsidRPr="0061321F">
        <w:rPr>
          <w:color w:val="auto"/>
        </w:rPr>
        <w:t xml:space="preserve">shprehet se: </w:t>
      </w:r>
    </w:p>
    <w:p w14:paraId="75608A0A" w14:textId="1BD21B4D" w:rsidR="00523E61" w:rsidRPr="0061321F" w:rsidRDefault="00755D5D" w:rsidP="003B775A">
      <w:pPr>
        <w:pStyle w:val="ATEXXX"/>
        <w:rPr>
          <w:color w:val="auto"/>
        </w:rPr>
      </w:pPr>
      <w:r w:rsidRPr="0061321F">
        <w:rPr>
          <w:color w:val="auto"/>
        </w:rPr>
        <w:t>i</w:t>
      </w:r>
      <w:r w:rsidR="009C1668">
        <w:rPr>
          <w:color w:val="auto"/>
        </w:rPr>
        <w:t>.</w:t>
      </w:r>
      <w:r w:rsidR="008D0C57" w:rsidRPr="0061321F">
        <w:rPr>
          <w:color w:val="auto"/>
        </w:rPr>
        <w:t xml:space="preserve"> </w:t>
      </w:r>
      <w:r w:rsidRPr="0061321F">
        <w:rPr>
          <w:color w:val="auto"/>
        </w:rPr>
        <w:t>p</w:t>
      </w:r>
      <w:r w:rsidR="00151D5E" w:rsidRPr="0061321F">
        <w:rPr>
          <w:color w:val="auto"/>
        </w:rPr>
        <w:t>ë</w:t>
      </w:r>
      <w:r w:rsidRPr="0061321F">
        <w:rPr>
          <w:color w:val="auto"/>
        </w:rPr>
        <w:t>r vitin 2021 Agjencia Kombëtare e Mjedisit (AKM)</w:t>
      </w:r>
      <w:r w:rsidR="0018680A" w:rsidRPr="0061321F">
        <w:rPr>
          <w:color w:val="auto"/>
        </w:rPr>
        <w:t xml:space="preserve"> </w:t>
      </w:r>
      <w:r w:rsidRPr="0061321F">
        <w:rPr>
          <w:color w:val="auto"/>
        </w:rPr>
        <w:t>nuk ka pa</w:t>
      </w:r>
      <w:r w:rsidR="009C1668">
        <w:rPr>
          <w:color w:val="auto"/>
        </w:rPr>
        <w:t>s</w:t>
      </w:r>
      <w:r w:rsidRPr="0061321F">
        <w:rPr>
          <w:color w:val="auto"/>
        </w:rPr>
        <w:t>ur asnjë kallëzim penal, pasi fusha e saj e përgjegjësisë jan</w:t>
      </w:r>
      <w:r w:rsidR="00151D5E" w:rsidRPr="0061321F">
        <w:rPr>
          <w:color w:val="auto"/>
        </w:rPr>
        <w:t>ë</w:t>
      </w:r>
      <w:r w:rsidRPr="0061321F">
        <w:rPr>
          <w:color w:val="auto"/>
        </w:rPr>
        <w:t xml:space="preserve"> </w:t>
      </w:r>
      <w:r w:rsidR="0081011D" w:rsidRPr="0061321F">
        <w:rPr>
          <w:color w:val="auto"/>
        </w:rPr>
        <w:t>kundërvajtjet</w:t>
      </w:r>
      <w:r w:rsidRPr="0061321F">
        <w:rPr>
          <w:color w:val="auto"/>
        </w:rPr>
        <w:t xml:space="preserve"> administrative n</w:t>
      </w:r>
      <w:r w:rsidR="00151D5E" w:rsidRPr="0061321F">
        <w:rPr>
          <w:color w:val="auto"/>
        </w:rPr>
        <w:t>ë</w:t>
      </w:r>
      <w:r w:rsidRPr="0061321F">
        <w:rPr>
          <w:color w:val="auto"/>
        </w:rPr>
        <w:t xml:space="preserve"> fush</w:t>
      </w:r>
      <w:r w:rsidR="00151D5E" w:rsidRPr="0061321F">
        <w:rPr>
          <w:color w:val="auto"/>
        </w:rPr>
        <w:t>ë</w:t>
      </w:r>
      <w:r w:rsidRPr="0061321F">
        <w:rPr>
          <w:color w:val="auto"/>
        </w:rPr>
        <w:t xml:space="preserve">n e mjedisit dhe ujërave; </w:t>
      </w:r>
    </w:p>
    <w:p w14:paraId="75608A0B" w14:textId="53069E49" w:rsidR="00523E61" w:rsidRPr="0061321F" w:rsidRDefault="00755D5D" w:rsidP="003B775A">
      <w:pPr>
        <w:pStyle w:val="ATEXXX"/>
        <w:rPr>
          <w:color w:val="auto"/>
        </w:rPr>
      </w:pPr>
      <w:r w:rsidRPr="0061321F">
        <w:rPr>
          <w:color w:val="auto"/>
        </w:rPr>
        <w:t>ii</w:t>
      </w:r>
      <w:r w:rsidR="009C1668">
        <w:rPr>
          <w:color w:val="auto"/>
        </w:rPr>
        <w:t>.</w:t>
      </w:r>
      <w:r w:rsidRPr="0061321F">
        <w:rPr>
          <w:color w:val="auto"/>
        </w:rPr>
        <w:t xml:space="preserve"> Agjencia Kombëtare e Bregdetit (AKB), </w:t>
      </w:r>
      <w:r w:rsidR="00E56EB5" w:rsidRPr="0061321F">
        <w:rPr>
          <w:color w:val="auto"/>
        </w:rPr>
        <w:t>gjatë vitit 2021 ka pas</w:t>
      </w:r>
      <w:r w:rsidRPr="0061321F">
        <w:rPr>
          <w:color w:val="auto"/>
        </w:rPr>
        <w:t>ur një kallëzim penal në Prokurorinë pranë Gjy</w:t>
      </w:r>
      <w:r w:rsidR="00B34C69" w:rsidRPr="0061321F">
        <w:rPr>
          <w:color w:val="auto"/>
        </w:rPr>
        <w:t>katës së Shkallës së Parë Vlorë</w:t>
      </w:r>
      <w:r w:rsidRPr="0061321F">
        <w:rPr>
          <w:color w:val="auto"/>
        </w:rPr>
        <w:t xml:space="preserve">; si dhe </w:t>
      </w:r>
    </w:p>
    <w:p w14:paraId="75608A0C" w14:textId="6FC9A8A2" w:rsidR="00755D5D" w:rsidRPr="0061321F" w:rsidRDefault="00755D5D" w:rsidP="003B775A">
      <w:pPr>
        <w:pStyle w:val="ATEXXX"/>
        <w:rPr>
          <w:color w:val="auto"/>
        </w:rPr>
      </w:pPr>
      <w:r w:rsidRPr="0061321F">
        <w:rPr>
          <w:color w:val="auto"/>
        </w:rPr>
        <w:t>iii</w:t>
      </w:r>
      <w:r w:rsidR="009C1668">
        <w:rPr>
          <w:color w:val="auto"/>
        </w:rPr>
        <w:t>.</w:t>
      </w:r>
      <w:r w:rsidRPr="0061321F">
        <w:rPr>
          <w:color w:val="auto"/>
        </w:rPr>
        <w:t xml:space="preserve"> </w:t>
      </w:r>
      <w:r w:rsidR="00151D5E" w:rsidRPr="0061321F">
        <w:rPr>
          <w:color w:val="auto"/>
        </w:rPr>
        <w:t>ë</w:t>
      </w:r>
      <w:r w:rsidRPr="0061321F">
        <w:rPr>
          <w:color w:val="auto"/>
        </w:rPr>
        <w:t>sht</w:t>
      </w:r>
      <w:r w:rsidR="00151D5E" w:rsidRPr="0061321F">
        <w:rPr>
          <w:color w:val="auto"/>
        </w:rPr>
        <w:t>ë</w:t>
      </w:r>
      <w:r w:rsidRPr="0061321F">
        <w:rPr>
          <w:color w:val="auto"/>
        </w:rPr>
        <w:t xml:space="preserve"> p</w:t>
      </w:r>
      <w:r w:rsidR="00151D5E" w:rsidRPr="0061321F">
        <w:rPr>
          <w:color w:val="auto"/>
        </w:rPr>
        <w:t>ë</w:t>
      </w:r>
      <w:r w:rsidRPr="0061321F">
        <w:rPr>
          <w:color w:val="auto"/>
        </w:rPr>
        <w:t>rmendur bashk</w:t>
      </w:r>
      <w:r w:rsidR="00151D5E" w:rsidRPr="0061321F">
        <w:rPr>
          <w:color w:val="auto"/>
        </w:rPr>
        <w:t>ë</w:t>
      </w:r>
      <w:r w:rsidRPr="0061321F">
        <w:rPr>
          <w:color w:val="auto"/>
        </w:rPr>
        <w:t>punimi me Ministrinë e Brendshme p</w:t>
      </w:r>
      <w:r w:rsidR="00151D5E" w:rsidRPr="0061321F">
        <w:rPr>
          <w:color w:val="auto"/>
        </w:rPr>
        <w:t>ë</w:t>
      </w:r>
      <w:r w:rsidRPr="0061321F">
        <w:rPr>
          <w:color w:val="auto"/>
        </w:rPr>
        <w:t>r raportimin e</w:t>
      </w:r>
      <w:r w:rsidR="008D0C57" w:rsidRPr="0061321F">
        <w:rPr>
          <w:color w:val="auto"/>
        </w:rPr>
        <w:t xml:space="preserve"> </w:t>
      </w:r>
      <w:r w:rsidRPr="0061321F">
        <w:rPr>
          <w:color w:val="auto"/>
        </w:rPr>
        <w:t>krimit mjedisor n</w:t>
      </w:r>
      <w:r w:rsidR="00151D5E" w:rsidRPr="0061321F">
        <w:rPr>
          <w:color w:val="auto"/>
        </w:rPr>
        <w:t>ë</w:t>
      </w:r>
      <w:r w:rsidRPr="0061321F">
        <w:rPr>
          <w:color w:val="auto"/>
        </w:rPr>
        <w:t xml:space="preserve"> Komisariati</w:t>
      </w:r>
      <w:r w:rsidR="00B34C69" w:rsidRPr="0061321F">
        <w:rPr>
          <w:color w:val="auto"/>
        </w:rPr>
        <w:t>n</w:t>
      </w:r>
      <w:r w:rsidR="00E56EB5" w:rsidRPr="0061321F">
        <w:rPr>
          <w:color w:val="auto"/>
        </w:rPr>
        <w:t xml:space="preserve"> Digj</w:t>
      </w:r>
      <w:r w:rsidRPr="0061321F">
        <w:rPr>
          <w:color w:val="auto"/>
        </w:rPr>
        <w:t>ital. Në lidhje me k</w:t>
      </w:r>
      <w:r w:rsidR="00151D5E" w:rsidRPr="0061321F">
        <w:rPr>
          <w:color w:val="auto"/>
        </w:rPr>
        <w:t>ë</w:t>
      </w:r>
      <w:r w:rsidRPr="0061321F">
        <w:rPr>
          <w:color w:val="auto"/>
        </w:rPr>
        <w:t>to raportime n</w:t>
      </w:r>
      <w:r w:rsidR="00151D5E" w:rsidRPr="0061321F">
        <w:rPr>
          <w:color w:val="auto"/>
        </w:rPr>
        <w:t>ë</w:t>
      </w:r>
      <w:r w:rsidRPr="0061321F">
        <w:rPr>
          <w:color w:val="auto"/>
        </w:rPr>
        <w:t>p</w:t>
      </w:r>
      <w:r w:rsidR="00151D5E" w:rsidRPr="0061321F">
        <w:rPr>
          <w:color w:val="auto"/>
        </w:rPr>
        <w:t>ë</w:t>
      </w:r>
      <w:r w:rsidRPr="0061321F">
        <w:rPr>
          <w:color w:val="auto"/>
        </w:rPr>
        <w:t>rmjet aplikacionit, t</w:t>
      </w:r>
      <w:r w:rsidR="00151D5E" w:rsidRPr="0061321F">
        <w:rPr>
          <w:color w:val="auto"/>
        </w:rPr>
        <w:t>ë</w:t>
      </w:r>
      <w:r w:rsidRPr="0061321F">
        <w:rPr>
          <w:color w:val="auto"/>
        </w:rPr>
        <w:t xml:space="preserve"> dh</w:t>
      </w:r>
      <w:r w:rsidR="00151D5E" w:rsidRPr="0061321F">
        <w:rPr>
          <w:color w:val="auto"/>
        </w:rPr>
        <w:t>ë</w:t>
      </w:r>
      <w:r w:rsidRPr="0061321F">
        <w:rPr>
          <w:color w:val="auto"/>
        </w:rPr>
        <w:t>nat e paraqitura jan</w:t>
      </w:r>
      <w:r w:rsidR="00151D5E" w:rsidRPr="0061321F">
        <w:rPr>
          <w:color w:val="auto"/>
        </w:rPr>
        <w:t>ë</w:t>
      </w:r>
      <w:r w:rsidR="001F57F5">
        <w:rPr>
          <w:color w:val="auto"/>
        </w:rPr>
        <w:t xml:space="preserve"> për periudhën dhjetor 2021-6.</w:t>
      </w:r>
      <w:r w:rsidRPr="0061321F">
        <w:rPr>
          <w:color w:val="auto"/>
        </w:rPr>
        <w:t xml:space="preserve">2.2022, ku rezultojnë 419 raportime krimi mjedisor, </w:t>
      </w:r>
      <w:r w:rsidR="009439B7" w:rsidRPr="0061321F">
        <w:rPr>
          <w:color w:val="auto"/>
        </w:rPr>
        <w:t>si ndotjet</w:t>
      </w:r>
      <w:r w:rsidRPr="0061321F">
        <w:rPr>
          <w:color w:val="auto"/>
        </w:rPr>
        <w:t xml:space="preserve"> akustike, ndotjet e ujit dhe ndotjet nga mbetjet inerte, nga të cilat 150 rapo</w:t>
      </w:r>
      <w:r w:rsidR="00B34C69" w:rsidRPr="0061321F">
        <w:rPr>
          <w:color w:val="auto"/>
        </w:rPr>
        <w:t>rtime janë në proces verifikimi.</w:t>
      </w:r>
    </w:p>
    <w:p w14:paraId="75608A0D" w14:textId="77777777" w:rsidR="00523E61" w:rsidRPr="0061321F" w:rsidRDefault="00755D5D" w:rsidP="003B775A">
      <w:pPr>
        <w:pStyle w:val="ATEXXX"/>
        <w:rPr>
          <w:color w:val="auto"/>
        </w:rPr>
      </w:pPr>
      <w:r w:rsidRPr="0061321F">
        <w:rPr>
          <w:color w:val="auto"/>
        </w:rPr>
        <w:t xml:space="preserve">Ministria e Turizmit dhe Mjedisit ndër të tjera rekomandon: </w:t>
      </w:r>
    </w:p>
    <w:p w14:paraId="75608A0E" w14:textId="375A1175" w:rsidR="00523E61" w:rsidRPr="0061321F" w:rsidRDefault="00755D5D" w:rsidP="003B775A">
      <w:pPr>
        <w:pStyle w:val="ATEXXX"/>
        <w:rPr>
          <w:color w:val="auto"/>
        </w:rPr>
      </w:pPr>
      <w:r w:rsidRPr="0061321F">
        <w:rPr>
          <w:color w:val="auto"/>
        </w:rPr>
        <w:t>i</w:t>
      </w:r>
      <w:r w:rsidR="009C1668">
        <w:rPr>
          <w:color w:val="auto"/>
        </w:rPr>
        <w:t>.</w:t>
      </w:r>
      <w:r w:rsidRPr="0061321F">
        <w:rPr>
          <w:color w:val="auto"/>
        </w:rPr>
        <w:t xml:space="preserve"> bashkëpunim</w:t>
      </w:r>
      <w:r w:rsidR="00E56EB5" w:rsidRPr="0061321F">
        <w:rPr>
          <w:color w:val="auto"/>
        </w:rPr>
        <w:t>in</w:t>
      </w:r>
      <w:r w:rsidRPr="0061321F">
        <w:rPr>
          <w:color w:val="auto"/>
        </w:rPr>
        <w:t xml:space="preserve"> më të ngushtë midis strukturave të fushës së turizmit dhe mjedisit në nivel qendror dhe vendor me prokurorit</w:t>
      </w:r>
      <w:r w:rsidR="00A42CD6" w:rsidRPr="0061321F">
        <w:rPr>
          <w:color w:val="auto"/>
        </w:rPr>
        <w:t>ë</w:t>
      </w:r>
      <w:r w:rsidRPr="0061321F">
        <w:rPr>
          <w:color w:val="auto"/>
        </w:rPr>
        <w:t xml:space="preserve"> e rretheve, për rritjen e cilësisë së hetimeve dhe referim të saktë të kund</w:t>
      </w:r>
      <w:r w:rsidR="00E56EB5" w:rsidRPr="0061321F">
        <w:rPr>
          <w:color w:val="auto"/>
        </w:rPr>
        <w:t>ë</w:t>
      </w:r>
      <w:r w:rsidRPr="0061321F">
        <w:rPr>
          <w:color w:val="auto"/>
        </w:rPr>
        <w:t>rvajtjes/veprës penale në fushën e mjedisit, mbledhjen e provave të sakta, si dhe bashkëpunim midis strukturave përkatëse për gjetjen e autorëve</w:t>
      </w:r>
      <w:r w:rsidR="00AC23AF" w:rsidRPr="0061321F">
        <w:rPr>
          <w:color w:val="auto"/>
        </w:rPr>
        <w:t>;</w:t>
      </w:r>
    </w:p>
    <w:p w14:paraId="75608A0F" w14:textId="1875D15B" w:rsidR="00523E61" w:rsidRPr="0061321F" w:rsidRDefault="00755D5D" w:rsidP="003B775A">
      <w:pPr>
        <w:pStyle w:val="ATEXXX"/>
        <w:rPr>
          <w:color w:val="auto"/>
        </w:rPr>
      </w:pPr>
      <w:r w:rsidRPr="0061321F">
        <w:rPr>
          <w:color w:val="auto"/>
        </w:rPr>
        <w:t>ii</w:t>
      </w:r>
      <w:r w:rsidR="009C1668">
        <w:rPr>
          <w:color w:val="auto"/>
        </w:rPr>
        <w:t>.</w:t>
      </w:r>
      <w:r w:rsidRPr="0061321F">
        <w:rPr>
          <w:color w:val="auto"/>
        </w:rPr>
        <w:t xml:space="preserve"> zhvillimin e trajnimeve të përbashkëta midis punonjësve në fushat e turizmit dhe mjedisit dhe prokurorëve të rretheve gjyqësore</w:t>
      </w:r>
      <w:r w:rsidR="00AC23AF" w:rsidRPr="0061321F">
        <w:rPr>
          <w:color w:val="auto"/>
        </w:rPr>
        <w:t>;</w:t>
      </w:r>
    </w:p>
    <w:p w14:paraId="75608A10" w14:textId="7A533B4D" w:rsidR="00523E61" w:rsidRPr="0061321F" w:rsidRDefault="00755D5D" w:rsidP="003B775A">
      <w:pPr>
        <w:pStyle w:val="ATEXXX"/>
        <w:rPr>
          <w:color w:val="auto"/>
        </w:rPr>
      </w:pPr>
      <w:r w:rsidRPr="0061321F">
        <w:rPr>
          <w:color w:val="auto"/>
        </w:rPr>
        <w:t>iii</w:t>
      </w:r>
      <w:r w:rsidR="009C1668">
        <w:rPr>
          <w:color w:val="auto"/>
        </w:rPr>
        <w:t>.</w:t>
      </w:r>
      <w:r w:rsidRPr="0061321F">
        <w:rPr>
          <w:color w:val="auto"/>
        </w:rPr>
        <w:t xml:space="preserve"> forcimin e masave ndëshkuese nga ana e prokurorisë për kund</w:t>
      </w:r>
      <w:r w:rsidR="00E56EB5" w:rsidRPr="0061321F">
        <w:rPr>
          <w:color w:val="auto"/>
        </w:rPr>
        <w:t>ë</w:t>
      </w:r>
      <w:r w:rsidRPr="0061321F">
        <w:rPr>
          <w:color w:val="auto"/>
        </w:rPr>
        <w:t>rvajtjet penale në fushën e mjedisit, me qëllim shmangien e katastrofave mjedisore</w:t>
      </w:r>
      <w:r w:rsidR="00AC23AF" w:rsidRPr="0061321F">
        <w:rPr>
          <w:color w:val="auto"/>
        </w:rPr>
        <w:t>;</w:t>
      </w:r>
    </w:p>
    <w:p w14:paraId="75608A11" w14:textId="1A790410" w:rsidR="00755D5D" w:rsidRPr="0061321F" w:rsidRDefault="00755D5D" w:rsidP="003B775A">
      <w:pPr>
        <w:pStyle w:val="ATEXXX"/>
        <w:rPr>
          <w:color w:val="auto"/>
        </w:rPr>
      </w:pPr>
      <w:r w:rsidRPr="0061321F">
        <w:rPr>
          <w:color w:val="auto"/>
        </w:rPr>
        <w:t>iv</w:t>
      </w:r>
      <w:r w:rsidR="009C1668">
        <w:rPr>
          <w:color w:val="auto"/>
        </w:rPr>
        <w:t>.</w:t>
      </w:r>
      <w:r w:rsidRPr="0061321F">
        <w:rPr>
          <w:color w:val="auto"/>
        </w:rPr>
        <w:t xml:space="preserve"> krijimin e një komunikimi periodik për të diskutuar lidhur me ecurinë e punëve kundrejt dëmtimit në turizëm dhe mjedis, si dhe problematikat që hasen në procedurat për ndjekjet penale.</w:t>
      </w:r>
    </w:p>
    <w:p w14:paraId="75608A12" w14:textId="77777777" w:rsidR="00755D5D" w:rsidRPr="0061321F" w:rsidRDefault="00755D5D" w:rsidP="003B775A">
      <w:pPr>
        <w:pStyle w:val="ATEXXX"/>
        <w:rPr>
          <w:color w:val="auto"/>
        </w:rPr>
      </w:pPr>
      <w:r w:rsidRPr="0061321F">
        <w:rPr>
          <w:b/>
          <w:color w:val="auto"/>
        </w:rPr>
        <w:t>Agjencia e Menaxhimit të Pyjeve</w:t>
      </w:r>
      <w:r w:rsidRPr="0061321F">
        <w:rPr>
          <w:rStyle w:val="FootnoteReference"/>
          <w:b/>
          <w:color w:val="auto"/>
        </w:rPr>
        <w:footnoteReference w:id="134"/>
      </w:r>
      <w:r w:rsidRPr="0061321F">
        <w:rPr>
          <w:b/>
          <w:color w:val="auto"/>
        </w:rPr>
        <w:t xml:space="preserve"> </w:t>
      </w:r>
      <w:r w:rsidRPr="0061321F">
        <w:rPr>
          <w:color w:val="auto"/>
        </w:rPr>
        <w:t>n</w:t>
      </w:r>
      <w:r w:rsidR="00151D5E" w:rsidRPr="0061321F">
        <w:rPr>
          <w:color w:val="auto"/>
        </w:rPr>
        <w:t>ë</w:t>
      </w:r>
      <w:r w:rsidRPr="0061321F">
        <w:rPr>
          <w:color w:val="auto"/>
        </w:rPr>
        <w:t xml:space="preserve"> cil</w:t>
      </w:r>
      <w:r w:rsidR="00151D5E" w:rsidRPr="0061321F">
        <w:rPr>
          <w:color w:val="auto"/>
        </w:rPr>
        <w:t>ë</w:t>
      </w:r>
      <w:r w:rsidRPr="0061321F">
        <w:rPr>
          <w:color w:val="auto"/>
        </w:rPr>
        <w:t>sin</w:t>
      </w:r>
      <w:r w:rsidR="00151D5E" w:rsidRPr="0061321F">
        <w:rPr>
          <w:color w:val="auto"/>
        </w:rPr>
        <w:t>ë</w:t>
      </w:r>
      <w:r w:rsidRPr="0061321F">
        <w:rPr>
          <w:color w:val="auto"/>
        </w:rPr>
        <w:t xml:space="preserve"> e institucionit p</w:t>
      </w:r>
      <w:r w:rsidR="00151D5E" w:rsidRPr="0061321F">
        <w:rPr>
          <w:color w:val="auto"/>
        </w:rPr>
        <w:t>ë</w:t>
      </w:r>
      <w:r w:rsidRPr="0061321F">
        <w:rPr>
          <w:color w:val="auto"/>
        </w:rPr>
        <w:t>rgjegj</w:t>
      </w:r>
      <w:r w:rsidR="00151D5E" w:rsidRPr="0061321F">
        <w:rPr>
          <w:color w:val="auto"/>
        </w:rPr>
        <w:t>ë</w:t>
      </w:r>
      <w:r w:rsidRPr="0061321F">
        <w:rPr>
          <w:color w:val="auto"/>
        </w:rPr>
        <w:t>s p</w:t>
      </w:r>
      <w:r w:rsidR="00151D5E" w:rsidRPr="0061321F">
        <w:rPr>
          <w:color w:val="auto"/>
        </w:rPr>
        <w:t>ë</w:t>
      </w:r>
      <w:r w:rsidRPr="0061321F">
        <w:rPr>
          <w:color w:val="auto"/>
        </w:rPr>
        <w:t>r mir</w:t>
      </w:r>
      <w:r w:rsidR="00151D5E" w:rsidRPr="0061321F">
        <w:rPr>
          <w:color w:val="auto"/>
        </w:rPr>
        <w:t>ë</w:t>
      </w:r>
      <w:r w:rsidRPr="0061321F">
        <w:rPr>
          <w:color w:val="auto"/>
        </w:rPr>
        <w:t>qeverisjen e pyjeve n</w:t>
      </w:r>
      <w:r w:rsidR="00151D5E" w:rsidRPr="0061321F">
        <w:rPr>
          <w:color w:val="auto"/>
        </w:rPr>
        <w:t>ë</w:t>
      </w:r>
      <w:r w:rsidRPr="0061321F">
        <w:rPr>
          <w:color w:val="auto"/>
        </w:rPr>
        <w:t xml:space="preserve"> nivel komb</w:t>
      </w:r>
      <w:r w:rsidR="00151D5E" w:rsidRPr="0061321F">
        <w:rPr>
          <w:color w:val="auto"/>
        </w:rPr>
        <w:t>ë</w:t>
      </w:r>
      <w:r w:rsidRPr="0061321F">
        <w:rPr>
          <w:color w:val="auto"/>
        </w:rPr>
        <w:t>tar, b</w:t>
      </w:r>
      <w:r w:rsidR="00151D5E" w:rsidRPr="0061321F">
        <w:rPr>
          <w:color w:val="auto"/>
        </w:rPr>
        <w:t>ë</w:t>
      </w:r>
      <w:r w:rsidRPr="0061321F">
        <w:rPr>
          <w:color w:val="auto"/>
        </w:rPr>
        <w:t>n me dije se ky institucion si dhe Agjencia Komb</w:t>
      </w:r>
      <w:r w:rsidR="00151D5E" w:rsidRPr="0061321F">
        <w:rPr>
          <w:color w:val="auto"/>
        </w:rPr>
        <w:t>ë</w:t>
      </w:r>
      <w:r w:rsidRPr="0061321F">
        <w:rPr>
          <w:color w:val="auto"/>
        </w:rPr>
        <w:t>tare e Mjedisit, e cila zhvillon inspektime mjedisore, nuk kan</w:t>
      </w:r>
      <w:r w:rsidR="00151D5E" w:rsidRPr="0061321F">
        <w:rPr>
          <w:color w:val="auto"/>
        </w:rPr>
        <w:t>ë</w:t>
      </w:r>
      <w:r w:rsidRPr="0061321F">
        <w:rPr>
          <w:color w:val="auto"/>
        </w:rPr>
        <w:t xml:space="preserve"> n</w:t>
      </w:r>
      <w:r w:rsidR="00151D5E" w:rsidRPr="0061321F">
        <w:rPr>
          <w:color w:val="auto"/>
        </w:rPr>
        <w:t>ë</w:t>
      </w:r>
      <w:r w:rsidRPr="0061321F">
        <w:rPr>
          <w:color w:val="auto"/>
        </w:rPr>
        <w:t xml:space="preserve"> organik</w:t>
      </w:r>
      <w:r w:rsidR="00151D5E" w:rsidRPr="0061321F">
        <w:rPr>
          <w:color w:val="auto"/>
        </w:rPr>
        <w:t>ë</w:t>
      </w:r>
      <w:r w:rsidRPr="0061321F">
        <w:rPr>
          <w:color w:val="auto"/>
        </w:rPr>
        <w:t>n e tyre oficer</w:t>
      </w:r>
      <w:r w:rsidR="00151D5E" w:rsidRPr="0061321F">
        <w:rPr>
          <w:color w:val="auto"/>
        </w:rPr>
        <w:t>ë</w:t>
      </w:r>
      <w:r w:rsidRPr="0061321F">
        <w:rPr>
          <w:color w:val="auto"/>
        </w:rPr>
        <w:t xml:space="preserve"> t</w:t>
      </w:r>
      <w:r w:rsidR="00151D5E" w:rsidRPr="0061321F">
        <w:rPr>
          <w:color w:val="auto"/>
        </w:rPr>
        <w:t>ë</w:t>
      </w:r>
      <w:r w:rsidRPr="0061321F">
        <w:rPr>
          <w:color w:val="auto"/>
        </w:rPr>
        <w:t xml:space="preserve"> policis</w:t>
      </w:r>
      <w:r w:rsidR="00151D5E" w:rsidRPr="0061321F">
        <w:rPr>
          <w:color w:val="auto"/>
        </w:rPr>
        <w:t>ë</w:t>
      </w:r>
      <w:r w:rsidRPr="0061321F">
        <w:rPr>
          <w:color w:val="auto"/>
        </w:rPr>
        <w:t xml:space="preserve"> gjyq</w:t>
      </w:r>
      <w:r w:rsidR="00151D5E" w:rsidRPr="0061321F">
        <w:rPr>
          <w:color w:val="auto"/>
        </w:rPr>
        <w:t>ë</w:t>
      </w:r>
      <w:r w:rsidRPr="0061321F">
        <w:rPr>
          <w:color w:val="auto"/>
        </w:rPr>
        <w:t>sore ose inspektor</w:t>
      </w:r>
      <w:r w:rsidR="00151D5E" w:rsidRPr="0061321F">
        <w:rPr>
          <w:color w:val="auto"/>
        </w:rPr>
        <w:t>ë</w:t>
      </w:r>
      <w:r w:rsidRPr="0061321F">
        <w:rPr>
          <w:color w:val="auto"/>
        </w:rPr>
        <w:t>, t</w:t>
      </w:r>
      <w:r w:rsidR="00151D5E" w:rsidRPr="0061321F">
        <w:rPr>
          <w:color w:val="auto"/>
        </w:rPr>
        <w:t>ë</w:t>
      </w:r>
      <w:r w:rsidRPr="0061321F">
        <w:rPr>
          <w:color w:val="auto"/>
        </w:rPr>
        <w:t xml:space="preserve"> cil</w:t>
      </w:r>
      <w:r w:rsidR="00151D5E" w:rsidRPr="0061321F">
        <w:rPr>
          <w:color w:val="auto"/>
        </w:rPr>
        <w:t>ë</w:t>
      </w:r>
      <w:r w:rsidRPr="0061321F">
        <w:rPr>
          <w:color w:val="auto"/>
        </w:rPr>
        <w:t>t t</w:t>
      </w:r>
      <w:r w:rsidR="00151D5E" w:rsidRPr="0061321F">
        <w:rPr>
          <w:color w:val="auto"/>
        </w:rPr>
        <w:t>ë</w:t>
      </w:r>
      <w:r w:rsidRPr="0061321F">
        <w:rPr>
          <w:color w:val="auto"/>
        </w:rPr>
        <w:t xml:space="preserve"> ken</w:t>
      </w:r>
      <w:r w:rsidR="00151D5E" w:rsidRPr="0061321F">
        <w:rPr>
          <w:color w:val="auto"/>
        </w:rPr>
        <w:t>ë</w:t>
      </w:r>
      <w:r w:rsidRPr="0061321F">
        <w:rPr>
          <w:color w:val="auto"/>
        </w:rPr>
        <w:t xml:space="preserve"> k</w:t>
      </w:r>
      <w:r w:rsidR="00151D5E" w:rsidRPr="0061321F">
        <w:rPr>
          <w:color w:val="auto"/>
        </w:rPr>
        <w:t>ë</w:t>
      </w:r>
      <w:r w:rsidRPr="0061321F">
        <w:rPr>
          <w:color w:val="auto"/>
        </w:rPr>
        <w:t>t</w:t>
      </w:r>
      <w:r w:rsidR="00151D5E" w:rsidRPr="0061321F">
        <w:rPr>
          <w:color w:val="auto"/>
        </w:rPr>
        <w:t>ë</w:t>
      </w:r>
      <w:r w:rsidRPr="0061321F">
        <w:rPr>
          <w:color w:val="auto"/>
        </w:rPr>
        <w:t xml:space="preserve"> status. N</w:t>
      </w:r>
      <w:r w:rsidR="00151D5E" w:rsidRPr="0061321F">
        <w:rPr>
          <w:color w:val="auto"/>
        </w:rPr>
        <w:t>ë</w:t>
      </w:r>
      <w:r w:rsidRPr="0061321F">
        <w:rPr>
          <w:color w:val="auto"/>
        </w:rPr>
        <w:t xml:space="preserve"> kuad</w:t>
      </w:r>
      <w:r w:rsidR="00151D5E" w:rsidRPr="0061321F">
        <w:rPr>
          <w:color w:val="auto"/>
        </w:rPr>
        <w:t>ë</w:t>
      </w:r>
      <w:r w:rsidRPr="0061321F">
        <w:rPr>
          <w:color w:val="auto"/>
        </w:rPr>
        <w:t>r t</w:t>
      </w:r>
      <w:r w:rsidR="00151D5E" w:rsidRPr="0061321F">
        <w:rPr>
          <w:color w:val="auto"/>
        </w:rPr>
        <w:t>ë</w:t>
      </w:r>
      <w:r w:rsidRPr="0061321F">
        <w:rPr>
          <w:color w:val="auto"/>
        </w:rPr>
        <w:t xml:space="preserve"> p</w:t>
      </w:r>
      <w:r w:rsidR="00151D5E" w:rsidRPr="0061321F">
        <w:rPr>
          <w:color w:val="auto"/>
        </w:rPr>
        <w:t>ë</w:t>
      </w:r>
      <w:r w:rsidRPr="0061321F">
        <w:rPr>
          <w:color w:val="auto"/>
        </w:rPr>
        <w:t>rafrimit t</w:t>
      </w:r>
      <w:r w:rsidR="00151D5E" w:rsidRPr="0061321F">
        <w:rPr>
          <w:color w:val="auto"/>
        </w:rPr>
        <w:t>ë</w:t>
      </w:r>
      <w:r w:rsidRPr="0061321F">
        <w:rPr>
          <w:color w:val="auto"/>
        </w:rPr>
        <w:t xml:space="preserve"> le</w:t>
      </w:r>
      <w:r w:rsidR="00B34C69" w:rsidRPr="0061321F">
        <w:rPr>
          <w:color w:val="auto"/>
        </w:rPr>
        <w:t>gjislacionit penal me aktet e Bashkimit E</w:t>
      </w:r>
      <w:r w:rsidR="00E56EB5" w:rsidRPr="0061321F">
        <w:rPr>
          <w:color w:val="auto"/>
        </w:rPr>
        <w:t>v</w:t>
      </w:r>
      <w:r w:rsidR="00B34C69" w:rsidRPr="0061321F">
        <w:rPr>
          <w:color w:val="auto"/>
        </w:rPr>
        <w:t>ropian</w:t>
      </w:r>
      <w:r w:rsidRPr="0061321F">
        <w:rPr>
          <w:color w:val="auto"/>
        </w:rPr>
        <w:t xml:space="preserve"> n</w:t>
      </w:r>
      <w:r w:rsidR="00151D5E" w:rsidRPr="0061321F">
        <w:rPr>
          <w:color w:val="auto"/>
        </w:rPr>
        <w:t>ë</w:t>
      </w:r>
      <w:r w:rsidRPr="0061321F">
        <w:rPr>
          <w:color w:val="auto"/>
        </w:rPr>
        <w:t xml:space="preserve"> luft</w:t>
      </w:r>
      <w:r w:rsidR="00151D5E" w:rsidRPr="0061321F">
        <w:rPr>
          <w:color w:val="auto"/>
        </w:rPr>
        <w:t>ë</w:t>
      </w:r>
      <w:r w:rsidRPr="0061321F">
        <w:rPr>
          <w:color w:val="auto"/>
        </w:rPr>
        <w:t>n kund</w:t>
      </w:r>
      <w:r w:rsidR="00151D5E" w:rsidRPr="0061321F">
        <w:rPr>
          <w:color w:val="auto"/>
        </w:rPr>
        <w:t>ë</w:t>
      </w:r>
      <w:r w:rsidRPr="0061321F">
        <w:rPr>
          <w:color w:val="auto"/>
        </w:rPr>
        <w:t>r krimit mjedisor, ky institucion paraqet rekomandimin p</w:t>
      </w:r>
      <w:r w:rsidR="00151D5E" w:rsidRPr="0061321F">
        <w:rPr>
          <w:color w:val="auto"/>
        </w:rPr>
        <w:t>ë</w:t>
      </w:r>
      <w:r w:rsidRPr="0061321F">
        <w:rPr>
          <w:color w:val="auto"/>
        </w:rPr>
        <w:t>r trajtimin me prioritet t</w:t>
      </w:r>
      <w:r w:rsidR="00151D5E" w:rsidRPr="0061321F">
        <w:rPr>
          <w:color w:val="auto"/>
        </w:rPr>
        <w:t>ë</w:t>
      </w:r>
      <w:r w:rsidR="00B34C69" w:rsidRPr="0061321F">
        <w:rPr>
          <w:b/>
          <w:color w:val="auto"/>
        </w:rPr>
        <w:t xml:space="preserve"> </w:t>
      </w:r>
      <w:r w:rsidRPr="0061321F">
        <w:rPr>
          <w:color w:val="auto"/>
        </w:rPr>
        <w:t>veprave penale në fushën e mjedisit, dhe vler</w:t>
      </w:r>
      <w:r w:rsidR="00151D5E" w:rsidRPr="0061321F">
        <w:rPr>
          <w:color w:val="auto"/>
        </w:rPr>
        <w:t>ë</w:t>
      </w:r>
      <w:r w:rsidRPr="0061321F">
        <w:rPr>
          <w:color w:val="auto"/>
        </w:rPr>
        <w:t>simin e mund</w:t>
      </w:r>
      <w:r w:rsidR="00151D5E" w:rsidRPr="0061321F">
        <w:rPr>
          <w:color w:val="auto"/>
        </w:rPr>
        <w:t>ë</w:t>
      </w:r>
      <w:r w:rsidRPr="0061321F">
        <w:rPr>
          <w:color w:val="auto"/>
        </w:rPr>
        <w:t>sis</w:t>
      </w:r>
      <w:r w:rsidR="00151D5E" w:rsidRPr="0061321F">
        <w:rPr>
          <w:color w:val="auto"/>
        </w:rPr>
        <w:t>ë</w:t>
      </w:r>
      <w:r w:rsidRPr="0061321F">
        <w:rPr>
          <w:color w:val="auto"/>
        </w:rPr>
        <w:t xml:space="preserve"> p</w:t>
      </w:r>
      <w:r w:rsidR="00151D5E" w:rsidRPr="0061321F">
        <w:rPr>
          <w:color w:val="auto"/>
        </w:rPr>
        <w:t>ë</w:t>
      </w:r>
      <w:r w:rsidRPr="0061321F">
        <w:rPr>
          <w:color w:val="auto"/>
        </w:rPr>
        <w:t>r krijimin e një nj</w:t>
      </w:r>
      <w:r w:rsidR="00151D5E" w:rsidRPr="0061321F">
        <w:rPr>
          <w:color w:val="auto"/>
        </w:rPr>
        <w:t>ë</w:t>
      </w:r>
      <w:r w:rsidRPr="0061321F">
        <w:rPr>
          <w:color w:val="auto"/>
        </w:rPr>
        <w:t>sie t</w:t>
      </w:r>
      <w:r w:rsidR="00151D5E" w:rsidRPr="0061321F">
        <w:rPr>
          <w:color w:val="auto"/>
        </w:rPr>
        <w:t>ë</w:t>
      </w:r>
      <w:r w:rsidRPr="0061321F">
        <w:rPr>
          <w:color w:val="auto"/>
        </w:rPr>
        <w:t xml:space="preserve"> specializuar n</w:t>
      </w:r>
      <w:r w:rsidR="00151D5E" w:rsidRPr="0061321F">
        <w:rPr>
          <w:color w:val="auto"/>
        </w:rPr>
        <w:t>ë</w:t>
      </w:r>
      <w:r w:rsidRPr="0061321F">
        <w:rPr>
          <w:color w:val="auto"/>
        </w:rPr>
        <w:t xml:space="preserve"> prokurori, me prokurorë të kualifikuar e profilizuar për krimet kundër mjedisit. Ky rekomandim mb</w:t>
      </w:r>
      <w:r w:rsidR="00151D5E" w:rsidRPr="0061321F">
        <w:rPr>
          <w:color w:val="auto"/>
        </w:rPr>
        <w:t>ë</w:t>
      </w:r>
      <w:r w:rsidRPr="0061321F">
        <w:rPr>
          <w:color w:val="auto"/>
        </w:rPr>
        <w:t>shtetet dhe n</w:t>
      </w:r>
      <w:r w:rsidR="00151D5E" w:rsidRPr="0061321F">
        <w:rPr>
          <w:color w:val="auto"/>
        </w:rPr>
        <w:t>ë</w:t>
      </w:r>
      <w:r w:rsidRPr="0061321F">
        <w:rPr>
          <w:color w:val="auto"/>
        </w:rPr>
        <w:t xml:space="preserve"> faktin q</w:t>
      </w:r>
      <w:r w:rsidR="00151D5E" w:rsidRPr="0061321F">
        <w:rPr>
          <w:color w:val="auto"/>
        </w:rPr>
        <w:t>ë</w:t>
      </w:r>
      <w:r w:rsidRPr="0061321F">
        <w:rPr>
          <w:color w:val="auto"/>
        </w:rPr>
        <w:t xml:space="preserve"> gjatë viteve të fundit me mb</w:t>
      </w:r>
      <w:r w:rsidR="00151D5E" w:rsidRPr="0061321F">
        <w:rPr>
          <w:color w:val="auto"/>
        </w:rPr>
        <w:t>ë</w:t>
      </w:r>
      <w:r w:rsidRPr="0061321F">
        <w:rPr>
          <w:color w:val="auto"/>
        </w:rPr>
        <w:t>shtetjen e partner</w:t>
      </w:r>
      <w:r w:rsidR="00151D5E" w:rsidRPr="0061321F">
        <w:rPr>
          <w:color w:val="auto"/>
        </w:rPr>
        <w:t>ë</w:t>
      </w:r>
      <w:r w:rsidRPr="0061321F">
        <w:rPr>
          <w:color w:val="auto"/>
        </w:rPr>
        <w:t>ve t</w:t>
      </w:r>
      <w:r w:rsidR="00151D5E" w:rsidRPr="0061321F">
        <w:rPr>
          <w:color w:val="auto"/>
        </w:rPr>
        <w:t>ë</w:t>
      </w:r>
      <w:r w:rsidRPr="0061321F">
        <w:rPr>
          <w:color w:val="auto"/>
        </w:rPr>
        <w:t xml:space="preserve"> huaj </w:t>
      </w:r>
      <w:r w:rsidR="007D068E" w:rsidRPr="0061321F">
        <w:rPr>
          <w:color w:val="auto"/>
        </w:rPr>
        <w:t>si Komisioni</w:t>
      </w:r>
      <w:r w:rsidR="00E56EB5" w:rsidRPr="0061321F">
        <w:rPr>
          <w:color w:val="auto"/>
        </w:rPr>
        <w:t xml:space="preserve"> Ev</w:t>
      </w:r>
      <w:r w:rsidRPr="0061321F">
        <w:rPr>
          <w:color w:val="auto"/>
        </w:rPr>
        <w:t>ropian dhe Ambasada e SHBA</w:t>
      </w:r>
      <w:r w:rsidR="00E56EB5" w:rsidRPr="0061321F">
        <w:rPr>
          <w:color w:val="auto"/>
        </w:rPr>
        <w:t>-së</w:t>
      </w:r>
      <w:r w:rsidRPr="0061321F">
        <w:rPr>
          <w:color w:val="auto"/>
        </w:rPr>
        <w:t>, n</w:t>
      </w:r>
      <w:r w:rsidR="00151D5E" w:rsidRPr="0061321F">
        <w:rPr>
          <w:color w:val="auto"/>
        </w:rPr>
        <w:t>ë</w:t>
      </w:r>
      <w:r w:rsidRPr="0061321F">
        <w:rPr>
          <w:color w:val="auto"/>
        </w:rPr>
        <w:t xml:space="preserve"> kuad</w:t>
      </w:r>
      <w:r w:rsidR="00151D5E" w:rsidRPr="0061321F">
        <w:rPr>
          <w:color w:val="auto"/>
        </w:rPr>
        <w:t>ë</w:t>
      </w:r>
      <w:r w:rsidRPr="0061321F">
        <w:rPr>
          <w:color w:val="auto"/>
        </w:rPr>
        <w:t>r t</w:t>
      </w:r>
      <w:r w:rsidR="00151D5E" w:rsidRPr="0061321F">
        <w:rPr>
          <w:color w:val="auto"/>
        </w:rPr>
        <w:t>ë</w:t>
      </w:r>
      <w:r w:rsidRPr="0061321F">
        <w:rPr>
          <w:color w:val="auto"/>
        </w:rPr>
        <w:t xml:space="preserve"> projekteve t</w:t>
      </w:r>
      <w:r w:rsidR="00151D5E" w:rsidRPr="0061321F">
        <w:rPr>
          <w:color w:val="auto"/>
        </w:rPr>
        <w:t>ë</w:t>
      </w:r>
      <w:r w:rsidRPr="0061321F">
        <w:rPr>
          <w:color w:val="auto"/>
        </w:rPr>
        <w:t xml:space="preserve"> ndryshme, jan</w:t>
      </w:r>
      <w:r w:rsidR="00151D5E" w:rsidRPr="0061321F">
        <w:rPr>
          <w:color w:val="auto"/>
        </w:rPr>
        <w:t>ë</w:t>
      </w:r>
      <w:r w:rsidRPr="0061321F">
        <w:rPr>
          <w:color w:val="auto"/>
        </w:rPr>
        <w:t xml:space="preserve"> trajnuar prokuro</w:t>
      </w:r>
      <w:r w:rsidR="000C54A4" w:rsidRPr="0061321F">
        <w:rPr>
          <w:color w:val="auto"/>
        </w:rPr>
        <w:t>r</w:t>
      </w:r>
      <w:r w:rsidR="00151D5E" w:rsidRPr="0061321F">
        <w:rPr>
          <w:color w:val="auto"/>
        </w:rPr>
        <w:t>ë</w:t>
      </w:r>
      <w:r w:rsidRPr="0061321F">
        <w:rPr>
          <w:color w:val="auto"/>
        </w:rPr>
        <w:t>, gjyqtar</w:t>
      </w:r>
      <w:r w:rsidR="00151D5E" w:rsidRPr="0061321F">
        <w:rPr>
          <w:color w:val="auto"/>
        </w:rPr>
        <w:t>ë</w:t>
      </w:r>
      <w:r w:rsidRPr="0061321F">
        <w:rPr>
          <w:color w:val="auto"/>
        </w:rPr>
        <w:t xml:space="preserve"> dhe oficer</w:t>
      </w:r>
      <w:r w:rsidR="00151D5E" w:rsidRPr="0061321F">
        <w:rPr>
          <w:color w:val="auto"/>
        </w:rPr>
        <w:t>ë</w:t>
      </w:r>
      <w:r w:rsidRPr="0061321F">
        <w:rPr>
          <w:color w:val="auto"/>
        </w:rPr>
        <w:t xml:space="preserve"> t</w:t>
      </w:r>
      <w:r w:rsidR="00151D5E" w:rsidRPr="0061321F">
        <w:rPr>
          <w:color w:val="auto"/>
        </w:rPr>
        <w:t>ë</w:t>
      </w:r>
      <w:r w:rsidRPr="0061321F">
        <w:rPr>
          <w:color w:val="auto"/>
        </w:rPr>
        <w:t xml:space="preserve"> policis</w:t>
      </w:r>
      <w:r w:rsidR="00151D5E" w:rsidRPr="0061321F">
        <w:rPr>
          <w:color w:val="auto"/>
        </w:rPr>
        <w:t>ë</w:t>
      </w:r>
      <w:r w:rsidRPr="0061321F">
        <w:rPr>
          <w:color w:val="auto"/>
        </w:rPr>
        <w:t xml:space="preserve"> gjyq</w:t>
      </w:r>
      <w:r w:rsidR="00151D5E" w:rsidRPr="0061321F">
        <w:rPr>
          <w:color w:val="auto"/>
        </w:rPr>
        <w:t>ë</w:t>
      </w:r>
      <w:r w:rsidRPr="0061321F">
        <w:rPr>
          <w:color w:val="auto"/>
        </w:rPr>
        <w:t>sore p</w:t>
      </w:r>
      <w:r w:rsidR="00151D5E" w:rsidRPr="0061321F">
        <w:rPr>
          <w:color w:val="auto"/>
        </w:rPr>
        <w:t>ë</w:t>
      </w:r>
      <w:r w:rsidRPr="0061321F">
        <w:rPr>
          <w:color w:val="auto"/>
        </w:rPr>
        <w:t>r veprat penale n</w:t>
      </w:r>
      <w:r w:rsidR="00151D5E" w:rsidRPr="0061321F">
        <w:rPr>
          <w:color w:val="auto"/>
        </w:rPr>
        <w:t>ë</w:t>
      </w:r>
      <w:r w:rsidRPr="0061321F">
        <w:rPr>
          <w:color w:val="auto"/>
        </w:rPr>
        <w:t xml:space="preserve"> fush</w:t>
      </w:r>
      <w:r w:rsidR="00151D5E" w:rsidRPr="0061321F">
        <w:rPr>
          <w:color w:val="auto"/>
        </w:rPr>
        <w:t>ë</w:t>
      </w:r>
      <w:r w:rsidRPr="0061321F">
        <w:rPr>
          <w:color w:val="auto"/>
        </w:rPr>
        <w:t>n e mjedisit.</w:t>
      </w:r>
      <w:r w:rsidR="008D0C57" w:rsidRPr="0061321F">
        <w:rPr>
          <w:color w:val="auto"/>
        </w:rPr>
        <w:t xml:space="preserve"> </w:t>
      </w:r>
      <w:r w:rsidRPr="0061321F">
        <w:rPr>
          <w:color w:val="auto"/>
        </w:rPr>
        <w:t xml:space="preserve"> </w:t>
      </w:r>
    </w:p>
    <w:p w14:paraId="75608A13" w14:textId="77777777" w:rsidR="00AC23AF" w:rsidRPr="0061321F" w:rsidRDefault="00755D5D" w:rsidP="003B775A">
      <w:pPr>
        <w:pStyle w:val="ATEXXX"/>
        <w:rPr>
          <w:color w:val="auto"/>
        </w:rPr>
      </w:pPr>
      <w:r w:rsidRPr="0061321F">
        <w:rPr>
          <w:b/>
          <w:color w:val="auto"/>
        </w:rPr>
        <w:t>Ministria e Mbrojtjes</w:t>
      </w:r>
      <w:r w:rsidRPr="0061321F">
        <w:rPr>
          <w:rStyle w:val="FootnoteReference"/>
          <w:b/>
          <w:color w:val="auto"/>
        </w:rPr>
        <w:footnoteReference w:id="135"/>
      </w:r>
      <w:r w:rsidR="00B34C69" w:rsidRPr="0061321F">
        <w:rPr>
          <w:b/>
          <w:color w:val="auto"/>
        </w:rPr>
        <w:t xml:space="preserve"> </w:t>
      </w:r>
      <w:r w:rsidRPr="0061321F">
        <w:rPr>
          <w:color w:val="auto"/>
        </w:rPr>
        <w:t>në lidhje me bashk</w:t>
      </w:r>
      <w:r w:rsidR="00151D5E" w:rsidRPr="0061321F">
        <w:rPr>
          <w:color w:val="auto"/>
        </w:rPr>
        <w:t>ë</w:t>
      </w:r>
      <w:r w:rsidR="00B34C69" w:rsidRPr="0061321F">
        <w:rPr>
          <w:color w:val="auto"/>
        </w:rPr>
        <w:t xml:space="preserve">punimin me prokurorinë, </w:t>
      </w:r>
      <w:r w:rsidRPr="0061321F">
        <w:rPr>
          <w:color w:val="auto"/>
        </w:rPr>
        <w:t xml:space="preserve">ka sugjeruar: </w:t>
      </w:r>
    </w:p>
    <w:p w14:paraId="75608A14" w14:textId="2D9E1D02" w:rsidR="00AC23AF" w:rsidRPr="0061321F" w:rsidRDefault="00755D5D" w:rsidP="003B775A">
      <w:pPr>
        <w:pStyle w:val="ATEXXX"/>
        <w:rPr>
          <w:color w:val="auto"/>
        </w:rPr>
      </w:pPr>
      <w:r w:rsidRPr="0061321F">
        <w:rPr>
          <w:color w:val="auto"/>
        </w:rPr>
        <w:t>i</w:t>
      </w:r>
      <w:r w:rsidR="00755BB3">
        <w:rPr>
          <w:color w:val="auto"/>
        </w:rPr>
        <w:t>.</w:t>
      </w:r>
      <w:r w:rsidRPr="0061321F">
        <w:rPr>
          <w:color w:val="auto"/>
        </w:rPr>
        <w:t xml:space="preserve"> të hartohet një plan trajnimi bazë (fillestar) dhe i vazhdueshëm</w:t>
      </w:r>
      <w:r w:rsidR="00E56EB5" w:rsidRPr="0061321F">
        <w:rPr>
          <w:color w:val="auto"/>
        </w:rPr>
        <w:t>, i përditësuar për oficerët e Policisë G</w:t>
      </w:r>
      <w:r w:rsidRPr="0061321F">
        <w:rPr>
          <w:color w:val="auto"/>
        </w:rPr>
        <w:t xml:space="preserve">jyqësore të shërbimeve të Policisë Gjyqësore; </w:t>
      </w:r>
    </w:p>
    <w:p w14:paraId="75608A15" w14:textId="12127FBD" w:rsidR="00AC23AF" w:rsidRPr="0061321F" w:rsidRDefault="00755D5D" w:rsidP="003B775A">
      <w:pPr>
        <w:pStyle w:val="ATEXXX"/>
        <w:rPr>
          <w:color w:val="auto"/>
        </w:rPr>
      </w:pPr>
      <w:r w:rsidRPr="0061321F">
        <w:rPr>
          <w:color w:val="auto"/>
        </w:rPr>
        <w:t>ii</w:t>
      </w:r>
      <w:r w:rsidR="00755BB3">
        <w:rPr>
          <w:color w:val="auto"/>
        </w:rPr>
        <w:t>.</w:t>
      </w:r>
      <w:r w:rsidRPr="0061321F">
        <w:rPr>
          <w:color w:val="auto"/>
        </w:rPr>
        <w:t xml:space="preserve"> të hartohet një udhëzim i posaçëm për përcaktimin e marrëdhënieve midis prokurorive dhe shërbimeve të Policisë Gjyqësore Ushtarake</w:t>
      </w:r>
      <w:r w:rsidR="00AC23AF" w:rsidRPr="0061321F">
        <w:rPr>
          <w:color w:val="auto"/>
        </w:rPr>
        <w:t>;</w:t>
      </w:r>
    </w:p>
    <w:p w14:paraId="75608A16" w14:textId="3C373186" w:rsidR="00AC23AF" w:rsidRPr="0061321F" w:rsidRDefault="00755D5D" w:rsidP="003B775A">
      <w:pPr>
        <w:pStyle w:val="ATEXXX"/>
        <w:rPr>
          <w:color w:val="auto"/>
        </w:rPr>
      </w:pPr>
      <w:r w:rsidRPr="0061321F">
        <w:rPr>
          <w:color w:val="auto"/>
        </w:rPr>
        <w:lastRenderedPageBreak/>
        <w:t>iii</w:t>
      </w:r>
      <w:r w:rsidR="00755BB3">
        <w:rPr>
          <w:color w:val="auto"/>
        </w:rPr>
        <w:t>.</w:t>
      </w:r>
      <w:r w:rsidRPr="0061321F">
        <w:rPr>
          <w:color w:val="auto"/>
        </w:rPr>
        <w:t xml:space="preserve"> dh</w:t>
      </w:r>
      <w:r w:rsidR="00151D5E" w:rsidRPr="0061321F">
        <w:rPr>
          <w:color w:val="auto"/>
        </w:rPr>
        <w:t>ë</w:t>
      </w:r>
      <w:r w:rsidRPr="0061321F">
        <w:rPr>
          <w:color w:val="auto"/>
        </w:rPr>
        <w:t>nien prioritet delegimit t</w:t>
      </w:r>
      <w:r w:rsidR="00151D5E" w:rsidRPr="0061321F">
        <w:rPr>
          <w:color w:val="auto"/>
        </w:rPr>
        <w:t>ë</w:t>
      </w:r>
      <w:r w:rsidRPr="0061321F">
        <w:rPr>
          <w:color w:val="auto"/>
        </w:rPr>
        <w:t xml:space="preserve"> dosjeve penale ushtarake shërbim</w:t>
      </w:r>
      <w:r w:rsidR="00E56EB5" w:rsidRPr="0061321F">
        <w:rPr>
          <w:color w:val="auto"/>
        </w:rPr>
        <w:t>it të Policisë Gjyqësore pranë P</w:t>
      </w:r>
      <w:r w:rsidRPr="0061321F">
        <w:rPr>
          <w:color w:val="auto"/>
        </w:rPr>
        <w:t>olicisë Ushtarake</w:t>
      </w:r>
      <w:r w:rsidR="00AC23AF" w:rsidRPr="0061321F">
        <w:rPr>
          <w:color w:val="auto"/>
        </w:rPr>
        <w:t>;</w:t>
      </w:r>
    </w:p>
    <w:p w14:paraId="75608A17" w14:textId="2AEF00D3" w:rsidR="00AC23AF" w:rsidRPr="0061321F" w:rsidRDefault="00755D5D" w:rsidP="003B775A">
      <w:pPr>
        <w:pStyle w:val="ATEXXX"/>
        <w:rPr>
          <w:color w:val="auto"/>
        </w:rPr>
      </w:pPr>
      <w:r w:rsidRPr="0061321F">
        <w:rPr>
          <w:color w:val="auto"/>
        </w:rPr>
        <w:t>iv</w:t>
      </w:r>
      <w:r w:rsidR="00755BB3">
        <w:rPr>
          <w:color w:val="auto"/>
        </w:rPr>
        <w:t>.</w:t>
      </w:r>
      <w:r w:rsidRPr="0061321F">
        <w:rPr>
          <w:color w:val="auto"/>
        </w:rPr>
        <w:t xml:space="preserve"> bashk</w:t>
      </w:r>
      <w:r w:rsidR="00151D5E" w:rsidRPr="0061321F">
        <w:rPr>
          <w:color w:val="auto"/>
        </w:rPr>
        <w:t>ë</w:t>
      </w:r>
      <w:r w:rsidRPr="0061321F">
        <w:rPr>
          <w:color w:val="auto"/>
        </w:rPr>
        <w:t>punimin p</w:t>
      </w:r>
      <w:r w:rsidR="00151D5E" w:rsidRPr="0061321F">
        <w:rPr>
          <w:color w:val="auto"/>
        </w:rPr>
        <w:t>ë</w:t>
      </w:r>
      <w:r w:rsidRPr="0061321F">
        <w:rPr>
          <w:color w:val="auto"/>
        </w:rPr>
        <w:t>r p</w:t>
      </w:r>
      <w:r w:rsidR="00151D5E" w:rsidRPr="0061321F">
        <w:rPr>
          <w:color w:val="auto"/>
        </w:rPr>
        <w:t>ë</w:t>
      </w:r>
      <w:r w:rsidRPr="0061321F">
        <w:rPr>
          <w:color w:val="auto"/>
        </w:rPr>
        <w:t>rfundimin e dosjeve të parashkruara</w:t>
      </w:r>
      <w:r w:rsidR="00AC23AF" w:rsidRPr="0061321F">
        <w:rPr>
          <w:color w:val="auto"/>
        </w:rPr>
        <w:t>;</w:t>
      </w:r>
      <w:r w:rsidRPr="0061321F">
        <w:rPr>
          <w:color w:val="auto"/>
        </w:rPr>
        <w:t xml:space="preserve"> </w:t>
      </w:r>
    </w:p>
    <w:p w14:paraId="75608A18" w14:textId="6F244C87" w:rsidR="00AC23AF" w:rsidRPr="0061321F" w:rsidRDefault="00755D5D" w:rsidP="003B775A">
      <w:pPr>
        <w:pStyle w:val="ATEXXX"/>
        <w:rPr>
          <w:color w:val="auto"/>
        </w:rPr>
      </w:pPr>
      <w:r w:rsidRPr="0061321F">
        <w:rPr>
          <w:color w:val="auto"/>
        </w:rPr>
        <w:t>v</w:t>
      </w:r>
      <w:r w:rsidR="00755BB3">
        <w:rPr>
          <w:color w:val="auto"/>
        </w:rPr>
        <w:t>.</w:t>
      </w:r>
      <w:r w:rsidRPr="0061321F">
        <w:rPr>
          <w:color w:val="auto"/>
        </w:rPr>
        <w:t xml:space="preserve"> komunikimi</w:t>
      </w:r>
      <w:r w:rsidR="00E56EB5" w:rsidRPr="0061321F">
        <w:rPr>
          <w:color w:val="auto"/>
        </w:rPr>
        <w:t>n e</w:t>
      </w:r>
      <w:r w:rsidRPr="0061321F">
        <w:rPr>
          <w:color w:val="auto"/>
        </w:rPr>
        <w:t xml:space="preserve"> prokuroris</w:t>
      </w:r>
      <w:r w:rsidR="00151D5E" w:rsidRPr="0061321F">
        <w:rPr>
          <w:color w:val="auto"/>
        </w:rPr>
        <w:t>ë</w:t>
      </w:r>
      <w:r w:rsidRPr="0061321F">
        <w:rPr>
          <w:color w:val="auto"/>
        </w:rPr>
        <w:t xml:space="preserve"> me</w:t>
      </w:r>
      <w:r w:rsidR="008D0C57" w:rsidRPr="0061321F">
        <w:rPr>
          <w:color w:val="auto"/>
        </w:rPr>
        <w:t xml:space="preserve"> </w:t>
      </w:r>
      <w:r w:rsidRPr="0061321F">
        <w:rPr>
          <w:color w:val="auto"/>
        </w:rPr>
        <w:t>Policinë Ushtarake, me qëllim unifikimin dhe standardizimin e veprimeve hetimore për veprat penale t</w:t>
      </w:r>
      <w:r w:rsidR="00151D5E" w:rsidRPr="0061321F">
        <w:rPr>
          <w:color w:val="auto"/>
        </w:rPr>
        <w:t>ë</w:t>
      </w:r>
      <w:r w:rsidRPr="0061321F">
        <w:rPr>
          <w:color w:val="auto"/>
        </w:rPr>
        <w:t xml:space="preserve"> shpërdorimi</w:t>
      </w:r>
      <w:r w:rsidR="00DC2347" w:rsidRPr="0061321F">
        <w:rPr>
          <w:color w:val="auto"/>
        </w:rPr>
        <w:t>t të</w:t>
      </w:r>
      <w:r w:rsidRPr="0061321F">
        <w:rPr>
          <w:color w:val="auto"/>
        </w:rPr>
        <w:t xml:space="preserve"> detyrës në Forcat e Armatosura dhe Ministrisë së Mbrojtjes, </w:t>
      </w:r>
    </w:p>
    <w:p w14:paraId="75608A19" w14:textId="2838C10D" w:rsidR="00755D5D" w:rsidRPr="0061321F" w:rsidRDefault="00755D5D" w:rsidP="003B775A">
      <w:pPr>
        <w:pStyle w:val="ATEXXX"/>
        <w:rPr>
          <w:color w:val="auto"/>
        </w:rPr>
      </w:pPr>
      <w:r w:rsidRPr="0061321F">
        <w:rPr>
          <w:color w:val="auto"/>
        </w:rPr>
        <w:t>vi</w:t>
      </w:r>
      <w:r w:rsidR="00755BB3">
        <w:rPr>
          <w:color w:val="auto"/>
        </w:rPr>
        <w:t>.</w:t>
      </w:r>
      <w:r w:rsidRPr="0061321F">
        <w:rPr>
          <w:color w:val="auto"/>
        </w:rPr>
        <w:t xml:space="preserve"> mund</w:t>
      </w:r>
      <w:r w:rsidR="00151D5E" w:rsidRPr="0061321F">
        <w:rPr>
          <w:color w:val="auto"/>
        </w:rPr>
        <w:t>ë</w:t>
      </w:r>
      <w:r w:rsidR="00E56EB5" w:rsidRPr="0061321F">
        <w:rPr>
          <w:color w:val="auto"/>
        </w:rPr>
        <w:t>sinë</w:t>
      </w:r>
      <w:r w:rsidRPr="0061321F">
        <w:rPr>
          <w:color w:val="auto"/>
        </w:rPr>
        <w:t xml:space="preserve"> p</w:t>
      </w:r>
      <w:r w:rsidR="00151D5E" w:rsidRPr="0061321F">
        <w:rPr>
          <w:color w:val="auto"/>
        </w:rPr>
        <w:t>ë</w:t>
      </w:r>
      <w:r w:rsidRPr="0061321F">
        <w:rPr>
          <w:color w:val="auto"/>
        </w:rPr>
        <w:t>r dh</w:t>
      </w:r>
      <w:r w:rsidR="00151D5E" w:rsidRPr="0061321F">
        <w:rPr>
          <w:color w:val="auto"/>
        </w:rPr>
        <w:t>ë</w:t>
      </w:r>
      <w:r w:rsidRPr="0061321F">
        <w:rPr>
          <w:color w:val="auto"/>
        </w:rPr>
        <w:t>nien e</w:t>
      </w:r>
      <w:r w:rsidR="008D0C57" w:rsidRPr="0061321F">
        <w:rPr>
          <w:color w:val="auto"/>
        </w:rPr>
        <w:t xml:space="preserve"> </w:t>
      </w:r>
      <w:r w:rsidRPr="0061321F">
        <w:rPr>
          <w:color w:val="auto"/>
        </w:rPr>
        <w:t>ak</w:t>
      </w:r>
      <w:r w:rsidR="00B34C69" w:rsidRPr="0061321F">
        <w:rPr>
          <w:color w:val="auto"/>
        </w:rPr>
        <w:t>sesit në sistemin TIMS dhe ADAMS</w:t>
      </w:r>
      <w:r w:rsidRPr="0061321F">
        <w:rPr>
          <w:color w:val="auto"/>
        </w:rPr>
        <w:t xml:space="preserve"> (opsionale) shërbimeve të Policisë Gjyqësore.</w:t>
      </w:r>
    </w:p>
    <w:p w14:paraId="75608A1A" w14:textId="77777777" w:rsidR="00755D5D" w:rsidRPr="0061321F" w:rsidRDefault="00755D5D" w:rsidP="003B775A">
      <w:pPr>
        <w:pStyle w:val="ATEXXX"/>
        <w:rPr>
          <w:color w:val="auto"/>
        </w:rPr>
      </w:pPr>
      <w:r w:rsidRPr="0061321F">
        <w:rPr>
          <w:color w:val="auto"/>
        </w:rPr>
        <w:t>Ministria e Mbrojtjes ka parashtruar një problematikë që lidhet me faktin se referuar legjislacionit n</w:t>
      </w:r>
      <w:r w:rsidR="00151D5E" w:rsidRPr="0061321F">
        <w:rPr>
          <w:color w:val="auto"/>
        </w:rPr>
        <w:t>ë</w:t>
      </w:r>
      <w:r w:rsidRPr="0061321F">
        <w:rPr>
          <w:color w:val="auto"/>
        </w:rPr>
        <w:t xml:space="preserve"> fuqi Forca Detare/Roja Bregdetare gëzon statusin e Oficerit të Policisë Gjyqësore, por aktualisht k</w:t>
      </w:r>
      <w:r w:rsidR="00151D5E" w:rsidRPr="0061321F">
        <w:rPr>
          <w:color w:val="auto"/>
        </w:rPr>
        <w:t>ë</w:t>
      </w:r>
      <w:r w:rsidRPr="0061321F">
        <w:rPr>
          <w:color w:val="auto"/>
        </w:rPr>
        <w:t>to atribute, të përcaktuara në ligj, nuk ushtrohen nga ky institucion. N</w:t>
      </w:r>
      <w:r w:rsidR="00151D5E" w:rsidRPr="0061321F">
        <w:rPr>
          <w:color w:val="auto"/>
        </w:rPr>
        <w:t>ë</w:t>
      </w:r>
      <w:r w:rsidRPr="0061321F">
        <w:rPr>
          <w:color w:val="auto"/>
        </w:rPr>
        <w:t xml:space="preserve"> lidhje me k</w:t>
      </w:r>
      <w:r w:rsidR="00151D5E" w:rsidRPr="0061321F">
        <w:rPr>
          <w:color w:val="auto"/>
        </w:rPr>
        <w:t>ë</w:t>
      </w:r>
      <w:r w:rsidRPr="0061321F">
        <w:rPr>
          <w:color w:val="auto"/>
        </w:rPr>
        <w:t>t</w:t>
      </w:r>
      <w:r w:rsidR="00151D5E" w:rsidRPr="0061321F">
        <w:rPr>
          <w:color w:val="auto"/>
        </w:rPr>
        <w:t>ë</w:t>
      </w:r>
      <w:r w:rsidRPr="0061321F">
        <w:rPr>
          <w:color w:val="auto"/>
        </w:rPr>
        <w:t xml:space="preserve"> problematik</w:t>
      </w:r>
      <w:r w:rsidR="00151D5E" w:rsidRPr="0061321F">
        <w:rPr>
          <w:color w:val="auto"/>
        </w:rPr>
        <w:t>ë</w:t>
      </w:r>
      <w:r w:rsidRPr="0061321F">
        <w:rPr>
          <w:color w:val="auto"/>
        </w:rPr>
        <w:t>, sugjerohet bashk</w:t>
      </w:r>
      <w:r w:rsidR="00151D5E" w:rsidRPr="0061321F">
        <w:rPr>
          <w:color w:val="auto"/>
        </w:rPr>
        <w:t>ë</w:t>
      </w:r>
      <w:r w:rsidRPr="0061321F">
        <w:rPr>
          <w:color w:val="auto"/>
        </w:rPr>
        <w:t>punimi i m</w:t>
      </w:r>
      <w:r w:rsidR="00151D5E" w:rsidRPr="0061321F">
        <w:rPr>
          <w:color w:val="auto"/>
        </w:rPr>
        <w:t>ë</w:t>
      </w:r>
      <w:r w:rsidRPr="0061321F">
        <w:rPr>
          <w:color w:val="auto"/>
        </w:rPr>
        <w:t>tejsh</w:t>
      </w:r>
      <w:r w:rsidR="00151D5E" w:rsidRPr="0061321F">
        <w:rPr>
          <w:color w:val="auto"/>
        </w:rPr>
        <w:t>ë</w:t>
      </w:r>
      <w:r w:rsidRPr="0061321F">
        <w:rPr>
          <w:color w:val="auto"/>
        </w:rPr>
        <w:t>m me q</w:t>
      </w:r>
      <w:r w:rsidR="00151D5E" w:rsidRPr="0061321F">
        <w:rPr>
          <w:color w:val="auto"/>
        </w:rPr>
        <w:t>ë</w:t>
      </w:r>
      <w:r w:rsidRPr="0061321F">
        <w:rPr>
          <w:color w:val="auto"/>
        </w:rPr>
        <w:t>llim p</w:t>
      </w:r>
      <w:r w:rsidR="00151D5E" w:rsidRPr="0061321F">
        <w:rPr>
          <w:color w:val="auto"/>
        </w:rPr>
        <w:t>ë</w:t>
      </w:r>
      <w:r w:rsidRPr="0061321F">
        <w:rPr>
          <w:color w:val="auto"/>
        </w:rPr>
        <w:t>rmbushjen e kuadrit rregullator dhe b</w:t>
      </w:r>
      <w:r w:rsidR="00151D5E" w:rsidRPr="0061321F">
        <w:rPr>
          <w:color w:val="auto"/>
        </w:rPr>
        <w:t>ë</w:t>
      </w:r>
      <w:r w:rsidRPr="0061321F">
        <w:rPr>
          <w:color w:val="auto"/>
        </w:rPr>
        <w:t>rjen efektive t</w:t>
      </w:r>
      <w:r w:rsidR="00151D5E" w:rsidRPr="0061321F">
        <w:rPr>
          <w:color w:val="auto"/>
        </w:rPr>
        <w:t>ë</w:t>
      </w:r>
      <w:r w:rsidR="00D83C97" w:rsidRPr="0061321F">
        <w:rPr>
          <w:color w:val="auto"/>
        </w:rPr>
        <w:t xml:space="preserve"> dispozitave ligjore</w:t>
      </w:r>
      <w:r w:rsidRPr="0061321F">
        <w:rPr>
          <w:color w:val="auto"/>
        </w:rPr>
        <w:t xml:space="preserve"> p</w:t>
      </w:r>
      <w:r w:rsidR="00151D5E" w:rsidRPr="0061321F">
        <w:rPr>
          <w:color w:val="auto"/>
        </w:rPr>
        <w:t>ë</w:t>
      </w:r>
      <w:r w:rsidR="00D83C97" w:rsidRPr="0061321F">
        <w:rPr>
          <w:color w:val="auto"/>
        </w:rPr>
        <w:t>r ushtrimi</w:t>
      </w:r>
      <w:r w:rsidR="00E56EB5" w:rsidRPr="0061321F">
        <w:rPr>
          <w:color w:val="auto"/>
        </w:rPr>
        <w:t>n e detyrës së o</w:t>
      </w:r>
      <w:r w:rsidRPr="0061321F">
        <w:rPr>
          <w:color w:val="auto"/>
        </w:rPr>
        <w:t>ficerit të Policisë Gjyqësore (OPGJ) në aktivit</w:t>
      </w:r>
      <w:r w:rsidR="00D83C97" w:rsidRPr="0061321F">
        <w:rPr>
          <w:color w:val="auto"/>
        </w:rPr>
        <w:t>etin e</w:t>
      </w:r>
      <w:r w:rsidRPr="0061321F">
        <w:rPr>
          <w:color w:val="auto"/>
        </w:rPr>
        <w:t xml:space="preserve"> Rojës Bregdetare.</w:t>
      </w:r>
    </w:p>
    <w:p w14:paraId="75608A1B" w14:textId="77777777" w:rsidR="00CD025E" w:rsidRPr="0061321F" w:rsidRDefault="00CD025E" w:rsidP="003B775A">
      <w:pPr>
        <w:pStyle w:val="ATEXXX"/>
        <w:rPr>
          <w:b/>
          <w:color w:val="auto"/>
        </w:rPr>
      </w:pPr>
      <w:r w:rsidRPr="0061321F">
        <w:rPr>
          <w:b/>
          <w:bCs/>
          <w:color w:val="auto"/>
        </w:rPr>
        <w:t>Sa më sipër,</w:t>
      </w:r>
      <w:r w:rsidRPr="0061321F">
        <w:rPr>
          <w:b/>
          <w:color w:val="auto"/>
        </w:rPr>
        <w:t xml:space="preserve"> Këshilli i Ministrave</w:t>
      </w:r>
      <w:r w:rsidRPr="0061321F">
        <w:rPr>
          <w:bCs/>
          <w:color w:val="auto"/>
        </w:rPr>
        <w:t xml:space="preserve">, </w:t>
      </w:r>
      <w:r w:rsidRPr="0061321F">
        <w:rPr>
          <w:b/>
          <w:color w:val="auto"/>
        </w:rPr>
        <w:t>me qëllim forcimin e bashkëpunimit ndërinstitucional</w:t>
      </w:r>
      <w:r w:rsidR="008D0C57" w:rsidRPr="0061321F">
        <w:rPr>
          <w:b/>
          <w:color w:val="auto"/>
        </w:rPr>
        <w:t xml:space="preserve"> </w:t>
      </w:r>
      <w:r w:rsidRPr="0061321F">
        <w:rPr>
          <w:b/>
          <w:color w:val="auto"/>
        </w:rPr>
        <w:t>rekomando</w:t>
      </w:r>
      <w:r w:rsidR="00EA558C" w:rsidRPr="0061321F">
        <w:rPr>
          <w:b/>
          <w:color w:val="auto"/>
        </w:rPr>
        <w:t>n</w:t>
      </w:r>
      <w:r w:rsidRPr="0061321F">
        <w:rPr>
          <w:b/>
          <w:color w:val="auto"/>
        </w:rPr>
        <w:t>:</w:t>
      </w:r>
    </w:p>
    <w:p w14:paraId="75608A1C" w14:textId="77777777" w:rsidR="00134478" w:rsidRPr="0061321F" w:rsidRDefault="00B83A01" w:rsidP="003B775A">
      <w:pPr>
        <w:pStyle w:val="ATEXXX"/>
        <w:rPr>
          <w:color w:val="auto"/>
        </w:rPr>
      </w:pPr>
      <w:r w:rsidRPr="0061321F">
        <w:rPr>
          <w:color w:val="auto"/>
        </w:rPr>
        <w:t xml:space="preserve">1. </w:t>
      </w:r>
      <w:r w:rsidR="00FF262E" w:rsidRPr="0061321F">
        <w:rPr>
          <w:color w:val="auto"/>
        </w:rPr>
        <w:t>Forcimin e luft</w:t>
      </w:r>
      <w:r w:rsidR="00B43426" w:rsidRPr="0061321F">
        <w:rPr>
          <w:color w:val="auto"/>
        </w:rPr>
        <w:t>ë</w:t>
      </w:r>
      <w:r w:rsidR="00FF262E" w:rsidRPr="0061321F">
        <w:rPr>
          <w:color w:val="auto"/>
        </w:rPr>
        <w:t>s kund</w:t>
      </w:r>
      <w:r w:rsidR="00B43426" w:rsidRPr="0061321F">
        <w:rPr>
          <w:color w:val="auto"/>
        </w:rPr>
        <w:t>ë</w:t>
      </w:r>
      <w:r w:rsidR="00FF262E" w:rsidRPr="0061321F">
        <w:rPr>
          <w:color w:val="auto"/>
        </w:rPr>
        <w:t>r informalitetit, duke</w:t>
      </w:r>
      <w:r w:rsidR="008D0C57" w:rsidRPr="0061321F">
        <w:rPr>
          <w:color w:val="auto"/>
        </w:rPr>
        <w:t xml:space="preserve"> </w:t>
      </w:r>
      <w:r w:rsidR="00FF262E" w:rsidRPr="0061321F">
        <w:rPr>
          <w:color w:val="auto"/>
        </w:rPr>
        <w:t>rritur</w:t>
      </w:r>
      <w:r w:rsidR="00134478" w:rsidRPr="0061321F">
        <w:rPr>
          <w:color w:val="auto"/>
        </w:rPr>
        <w:t xml:space="preserve"> numri</w:t>
      </w:r>
      <w:r w:rsidR="00FF262E" w:rsidRPr="0061321F">
        <w:rPr>
          <w:color w:val="auto"/>
        </w:rPr>
        <w:t xml:space="preserve">n e </w:t>
      </w:r>
      <w:r w:rsidR="00105D21" w:rsidRPr="0061321F">
        <w:rPr>
          <w:color w:val="auto"/>
        </w:rPr>
        <w:t>ç</w:t>
      </w:r>
      <w:r w:rsidR="00B43426" w:rsidRPr="0061321F">
        <w:rPr>
          <w:color w:val="auto"/>
        </w:rPr>
        <w:t>ë</w:t>
      </w:r>
      <w:r w:rsidR="00FF262E" w:rsidRPr="0061321F">
        <w:rPr>
          <w:color w:val="auto"/>
        </w:rPr>
        <w:t xml:space="preserve">shtjeve </w:t>
      </w:r>
      <w:r w:rsidR="00134478" w:rsidRPr="0061321F">
        <w:rPr>
          <w:color w:val="auto"/>
        </w:rPr>
        <w:t>t</w:t>
      </w:r>
      <w:r w:rsidR="00715C5B" w:rsidRPr="0061321F">
        <w:rPr>
          <w:color w:val="auto"/>
        </w:rPr>
        <w:t>ë</w:t>
      </w:r>
      <w:r w:rsidR="00134478" w:rsidRPr="0061321F">
        <w:rPr>
          <w:color w:val="auto"/>
        </w:rPr>
        <w:t xml:space="preserve"> regjistruara dhe t</w:t>
      </w:r>
      <w:r w:rsidR="00715C5B" w:rsidRPr="0061321F">
        <w:rPr>
          <w:color w:val="auto"/>
        </w:rPr>
        <w:t>ë</w:t>
      </w:r>
      <w:r w:rsidR="00134478" w:rsidRPr="0061321F">
        <w:rPr>
          <w:color w:val="auto"/>
        </w:rPr>
        <w:t xml:space="preserve"> d</w:t>
      </w:r>
      <w:r w:rsidR="00715C5B" w:rsidRPr="0061321F">
        <w:rPr>
          <w:color w:val="auto"/>
        </w:rPr>
        <w:t>ë</w:t>
      </w:r>
      <w:r w:rsidR="00134478" w:rsidRPr="0061321F">
        <w:rPr>
          <w:color w:val="auto"/>
        </w:rPr>
        <w:t>rguara p</w:t>
      </w:r>
      <w:r w:rsidR="00715C5B" w:rsidRPr="0061321F">
        <w:rPr>
          <w:color w:val="auto"/>
        </w:rPr>
        <w:t>ë</w:t>
      </w:r>
      <w:r w:rsidR="00134478" w:rsidRPr="0061321F">
        <w:rPr>
          <w:color w:val="auto"/>
        </w:rPr>
        <w:t>r gjykim, p</w:t>
      </w:r>
      <w:r w:rsidR="00715C5B" w:rsidRPr="0061321F">
        <w:rPr>
          <w:color w:val="auto"/>
        </w:rPr>
        <w:t>ë</w:t>
      </w:r>
      <w:r w:rsidR="00E56EB5" w:rsidRPr="0061321F">
        <w:rPr>
          <w:color w:val="auto"/>
        </w:rPr>
        <w:t>r grup</w:t>
      </w:r>
      <w:r w:rsidR="00134478" w:rsidRPr="0061321F">
        <w:rPr>
          <w:color w:val="auto"/>
        </w:rPr>
        <w:t>veprat penale n</w:t>
      </w:r>
      <w:r w:rsidR="00715C5B" w:rsidRPr="0061321F">
        <w:rPr>
          <w:color w:val="auto"/>
        </w:rPr>
        <w:t>ë</w:t>
      </w:r>
      <w:r w:rsidR="00134478" w:rsidRPr="0061321F">
        <w:rPr>
          <w:color w:val="auto"/>
        </w:rPr>
        <w:t xml:space="preserve"> fush</w:t>
      </w:r>
      <w:r w:rsidR="00715C5B" w:rsidRPr="0061321F">
        <w:rPr>
          <w:color w:val="auto"/>
        </w:rPr>
        <w:t>ë</w:t>
      </w:r>
      <w:r w:rsidR="00134478" w:rsidRPr="0061321F">
        <w:rPr>
          <w:color w:val="auto"/>
        </w:rPr>
        <w:t>n e taksave dhe tatimeve</w:t>
      </w:r>
      <w:r w:rsidR="00D83C97" w:rsidRPr="0061321F">
        <w:rPr>
          <w:color w:val="auto"/>
        </w:rPr>
        <w:t>,</w:t>
      </w:r>
      <w:r w:rsidR="00134478" w:rsidRPr="0061321F">
        <w:rPr>
          <w:color w:val="auto"/>
        </w:rPr>
        <w:t xml:space="preserve"> si dhe </w:t>
      </w:r>
      <w:r w:rsidR="00FF262E" w:rsidRPr="0061321F">
        <w:rPr>
          <w:color w:val="auto"/>
        </w:rPr>
        <w:t>rritjen e numrit t</w:t>
      </w:r>
      <w:r w:rsidR="00B43426" w:rsidRPr="0061321F">
        <w:rPr>
          <w:color w:val="auto"/>
        </w:rPr>
        <w:t>ë</w:t>
      </w:r>
      <w:r w:rsidR="00FF262E" w:rsidRPr="0061321F">
        <w:rPr>
          <w:color w:val="auto"/>
        </w:rPr>
        <w:t xml:space="preserve"> hetimeve paralele financiare</w:t>
      </w:r>
      <w:r w:rsidR="00D83C97" w:rsidRPr="0061321F">
        <w:rPr>
          <w:color w:val="auto"/>
        </w:rPr>
        <w:t>;</w:t>
      </w:r>
    </w:p>
    <w:p w14:paraId="75608A1D" w14:textId="77777777" w:rsidR="006C6391" w:rsidRPr="0061321F" w:rsidRDefault="00B83A01" w:rsidP="003B775A">
      <w:pPr>
        <w:pStyle w:val="ATEXXX"/>
        <w:rPr>
          <w:color w:val="auto"/>
        </w:rPr>
      </w:pPr>
      <w:r w:rsidRPr="0061321F">
        <w:rPr>
          <w:color w:val="auto"/>
        </w:rPr>
        <w:t xml:space="preserve">2. </w:t>
      </w:r>
      <w:r w:rsidR="00134478" w:rsidRPr="0061321F">
        <w:rPr>
          <w:color w:val="auto"/>
        </w:rPr>
        <w:t>Vijimin e bashk</w:t>
      </w:r>
      <w:r w:rsidR="00715C5B" w:rsidRPr="0061321F">
        <w:rPr>
          <w:color w:val="auto"/>
        </w:rPr>
        <w:t>ë</w:t>
      </w:r>
      <w:r w:rsidR="00134478" w:rsidRPr="0061321F">
        <w:rPr>
          <w:color w:val="auto"/>
        </w:rPr>
        <w:t xml:space="preserve">punimit </w:t>
      </w:r>
      <w:r w:rsidR="00FF262E" w:rsidRPr="0061321F">
        <w:rPr>
          <w:color w:val="auto"/>
        </w:rPr>
        <w:t>me institucionet p</w:t>
      </w:r>
      <w:r w:rsidR="00B43426" w:rsidRPr="0061321F">
        <w:rPr>
          <w:color w:val="auto"/>
        </w:rPr>
        <w:t>ë</w:t>
      </w:r>
      <w:r w:rsidR="00FF262E" w:rsidRPr="0061321F">
        <w:rPr>
          <w:color w:val="auto"/>
        </w:rPr>
        <w:t>rkat</w:t>
      </w:r>
      <w:r w:rsidR="00B43426" w:rsidRPr="0061321F">
        <w:rPr>
          <w:color w:val="auto"/>
        </w:rPr>
        <w:t>ë</w:t>
      </w:r>
      <w:r w:rsidR="00FF262E" w:rsidRPr="0061321F">
        <w:rPr>
          <w:color w:val="auto"/>
        </w:rPr>
        <w:t xml:space="preserve">se </w:t>
      </w:r>
      <w:r w:rsidR="00134478" w:rsidRPr="0061321F">
        <w:rPr>
          <w:color w:val="auto"/>
        </w:rPr>
        <w:t>dhe rritjen e efektivitetit të hetimeve ndaj subjekteve që priren të kryejnë evazion fiskal dhe ndaj nëpunësve publikë të admi</w:t>
      </w:r>
      <w:r w:rsidR="00D83C97" w:rsidRPr="0061321F">
        <w:rPr>
          <w:color w:val="auto"/>
        </w:rPr>
        <w:t>nistratës tatimore dhe doganore;</w:t>
      </w:r>
    </w:p>
    <w:p w14:paraId="75608A1E" w14:textId="45E20E81" w:rsidR="006C6391" w:rsidRPr="0061321F" w:rsidRDefault="00B83A01" w:rsidP="003B775A">
      <w:pPr>
        <w:pStyle w:val="ATEXXX"/>
        <w:rPr>
          <w:color w:val="auto"/>
        </w:rPr>
      </w:pPr>
      <w:r w:rsidRPr="0061321F">
        <w:rPr>
          <w:color w:val="auto"/>
        </w:rPr>
        <w:t xml:space="preserve">3. </w:t>
      </w:r>
      <w:r w:rsidR="006C6391" w:rsidRPr="0061321F">
        <w:rPr>
          <w:color w:val="auto"/>
        </w:rPr>
        <w:t>Vijimin e bashk</w:t>
      </w:r>
      <w:r w:rsidR="00715C5B" w:rsidRPr="0061321F">
        <w:rPr>
          <w:color w:val="auto"/>
        </w:rPr>
        <w:t>ë</w:t>
      </w:r>
      <w:r w:rsidR="006C6391" w:rsidRPr="0061321F">
        <w:rPr>
          <w:color w:val="auto"/>
        </w:rPr>
        <w:t>punimit ndërmjet institucioneve ligjzbatuese kombëtare dhe ndërkombëtare, me q</w:t>
      </w:r>
      <w:r w:rsidR="00715C5B" w:rsidRPr="0061321F">
        <w:rPr>
          <w:color w:val="auto"/>
        </w:rPr>
        <w:t>ë</w:t>
      </w:r>
      <w:r w:rsidR="006C6391" w:rsidRPr="0061321F">
        <w:rPr>
          <w:color w:val="auto"/>
        </w:rPr>
        <w:t>llim rritjen e cilësisë dhe efi</w:t>
      </w:r>
      <w:r w:rsidR="001F57F5">
        <w:rPr>
          <w:color w:val="auto"/>
        </w:rPr>
        <w:t>ci</w:t>
      </w:r>
      <w:r w:rsidR="006C6391" w:rsidRPr="0061321F">
        <w:rPr>
          <w:color w:val="auto"/>
        </w:rPr>
        <w:t xml:space="preserve">encës në hetimin dhe ushtrimin e ndjekjes penale të suksesshme të kriminalitetit, shkëmbimin e të dhënave në funksion të hetimit të specializuar, të shpejtë dhe të gjithanshëm të grupeve kriminale me rrezikshmëri të lartë shoqërore dhe </w:t>
      </w:r>
      <w:r w:rsidR="003558FE" w:rsidRPr="0061321F">
        <w:rPr>
          <w:color w:val="auto"/>
        </w:rPr>
        <w:t>hetimeve</w:t>
      </w:r>
      <w:r w:rsidR="006C6391" w:rsidRPr="0061321F">
        <w:rPr>
          <w:color w:val="auto"/>
        </w:rPr>
        <w:t xml:space="preserve"> proaktive që lidhen me veprat penale në fushën e krimeve financiare, shpërdorimit të fondeve publike, pastrimit të parave, financimit të terrorizmit, krimeve financiare dhe hetimeve pasurore si dhe për veprat penale të fushës së krimeve të rënda që mund të lidhen me fo</w:t>
      </w:r>
      <w:r w:rsidR="00D83C97" w:rsidRPr="0061321F">
        <w:rPr>
          <w:color w:val="auto"/>
        </w:rPr>
        <w:t>rmat e veçanta të bashkëpunimit;</w:t>
      </w:r>
    </w:p>
    <w:p w14:paraId="75608A1F" w14:textId="77777777" w:rsidR="00101B59" w:rsidRPr="0061321F" w:rsidRDefault="00B83A01" w:rsidP="003B775A">
      <w:pPr>
        <w:pStyle w:val="ATEXXX"/>
        <w:rPr>
          <w:color w:val="auto"/>
        </w:rPr>
      </w:pPr>
      <w:r w:rsidRPr="0061321F">
        <w:rPr>
          <w:color w:val="auto"/>
        </w:rPr>
        <w:t xml:space="preserve">4. </w:t>
      </w:r>
      <w:r w:rsidR="00134478" w:rsidRPr="0061321F">
        <w:rPr>
          <w:color w:val="auto"/>
        </w:rPr>
        <w:t>Vijimin e forcimit t</w:t>
      </w:r>
      <w:r w:rsidR="00715C5B" w:rsidRPr="0061321F">
        <w:rPr>
          <w:color w:val="auto"/>
        </w:rPr>
        <w:t>ë</w:t>
      </w:r>
      <w:r w:rsidR="00101B59" w:rsidRPr="0061321F">
        <w:rPr>
          <w:color w:val="auto"/>
        </w:rPr>
        <w:t xml:space="preserve"> kapaciteteve të seksioneve të posaçme pranë prokurorive me qëllim rritjen e numrit dhe cilësisë së hetimeve për veprat penale në </w:t>
      </w:r>
      <w:r w:rsidR="00D83C97" w:rsidRPr="0061321F">
        <w:rPr>
          <w:color w:val="auto"/>
        </w:rPr>
        <w:t>kompetencë të këtyre seksioneve;</w:t>
      </w:r>
    </w:p>
    <w:p w14:paraId="75608A20" w14:textId="77777777" w:rsidR="00101B59" w:rsidRPr="0061321F" w:rsidRDefault="00B83A01" w:rsidP="003B775A">
      <w:pPr>
        <w:pStyle w:val="ATEXXX"/>
        <w:rPr>
          <w:color w:val="auto"/>
        </w:rPr>
      </w:pPr>
      <w:r w:rsidRPr="0061321F">
        <w:rPr>
          <w:color w:val="auto"/>
        </w:rPr>
        <w:t xml:space="preserve">5. </w:t>
      </w:r>
      <w:r w:rsidR="00134478" w:rsidRPr="0061321F">
        <w:rPr>
          <w:color w:val="auto"/>
        </w:rPr>
        <w:t>Rritjen</w:t>
      </w:r>
      <w:r w:rsidR="00101B59" w:rsidRPr="0061321F">
        <w:rPr>
          <w:color w:val="auto"/>
        </w:rPr>
        <w:t xml:space="preserve"> e rasteve të përfshirjes në kryerjen e veprimeve të përbashkëta hetimore të oficerëve të shërbimeve të tjera të policive gjyqësore, sidomos për rastet e referuara në prokurori prej tyre</w:t>
      </w:r>
      <w:r w:rsidR="00E83E30" w:rsidRPr="0061321F">
        <w:rPr>
          <w:color w:val="auto"/>
        </w:rPr>
        <w:t>,</w:t>
      </w:r>
      <w:r w:rsidR="006A257A" w:rsidRPr="0061321F">
        <w:rPr>
          <w:color w:val="auto"/>
        </w:rPr>
        <w:t xml:space="preserve"> në respektim të parimit për të</w:t>
      </w:r>
      <w:r w:rsidR="00E83E30" w:rsidRPr="0061321F">
        <w:rPr>
          <w:color w:val="auto"/>
        </w:rPr>
        <w:t xml:space="preserve"> caktuar si O</w:t>
      </w:r>
      <w:r w:rsidR="00D83C97" w:rsidRPr="0061321F">
        <w:rPr>
          <w:color w:val="auto"/>
        </w:rPr>
        <w:t>ficer t</w:t>
      </w:r>
      <w:r w:rsidR="00A42CD6" w:rsidRPr="0061321F">
        <w:rPr>
          <w:color w:val="auto"/>
        </w:rPr>
        <w:t>ë</w:t>
      </w:r>
      <w:r w:rsidR="00D83C97" w:rsidRPr="0061321F">
        <w:rPr>
          <w:color w:val="auto"/>
        </w:rPr>
        <w:t xml:space="preserve"> </w:t>
      </w:r>
      <w:r w:rsidR="00E83E30" w:rsidRPr="0061321F">
        <w:rPr>
          <w:color w:val="auto"/>
        </w:rPr>
        <w:t>P</w:t>
      </w:r>
      <w:r w:rsidR="00D83C97" w:rsidRPr="0061321F">
        <w:rPr>
          <w:color w:val="auto"/>
        </w:rPr>
        <w:t>olicis</w:t>
      </w:r>
      <w:r w:rsidR="00A42CD6" w:rsidRPr="0061321F">
        <w:rPr>
          <w:color w:val="auto"/>
        </w:rPr>
        <w:t>ë</w:t>
      </w:r>
      <w:r w:rsidR="00D83C97" w:rsidRPr="0061321F">
        <w:rPr>
          <w:color w:val="auto"/>
        </w:rPr>
        <w:t xml:space="preserve"> Gjyq</w:t>
      </w:r>
      <w:r w:rsidR="00A42CD6" w:rsidRPr="0061321F">
        <w:rPr>
          <w:color w:val="auto"/>
        </w:rPr>
        <w:t>ë</w:t>
      </w:r>
      <w:r w:rsidR="00D83C97" w:rsidRPr="0061321F">
        <w:rPr>
          <w:color w:val="auto"/>
        </w:rPr>
        <w:t>sore</w:t>
      </w:r>
      <w:r w:rsidR="00955351" w:rsidRPr="0061321F">
        <w:rPr>
          <w:color w:val="auto"/>
        </w:rPr>
        <w:t>,</w:t>
      </w:r>
      <w:r w:rsidR="00E83E30" w:rsidRPr="0061321F">
        <w:rPr>
          <w:color w:val="auto"/>
        </w:rPr>
        <w:t xml:space="preserve"> </w:t>
      </w:r>
      <w:r w:rsidR="006A257A" w:rsidRPr="0061321F">
        <w:rPr>
          <w:color w:val="auto"/>
        </w:rPr>
        <w:t>oficerin e strukturë</w:t>
      </w:r>
      <w:r w:rsidR="00E83E30" w:rsidRPr="0061321F">
        <w:rPr>
          <w:color w:val="auto"/>
        </w:rPr>
        <w:t>s referuese</w:t>
      </w:r>
      <w:r w:rsidR="00101B59" w:rsidRPr="0061321F">
        <w:rPr>
          <w:color w:val="auto"/>
        </w:rPr>
        <w:t>;</w:t>
      </w:r>
    </w:p>
    <w:p w14:paraId="75608A21" w14:textId="77777777" w:rsidR="00117430" w:rsidRPr="0061321F" w:rsidRDefault="00B83A01" w:rsidP="003B775A">
      <w:pPr>
        <w:pStyle w:val="ATEXXX"/>
        <w:rPr>
          <w:color w:val="auto"/>
        </w:rPr>
      </w:pPr>
      <w:r w:rsidRPr="0061321F">
        <w:rPr>
          <w:color w:val="auto"/>
        </w:rPr>
        <w:t xml:space="preserve">6. </w:t>
      </w:r>
      <w:r w:rsidR="00134478" w:rsidRPr="0061321F">
        <w:rPr>
          <w:color w:val="auto"/>
        </w:rPr>
        <w:t xml:space="preserve">Shtimin </w:t>
      </w:r>
      <w:r w:rsidR="00101B59" w:rsidRPr="0061321F">
        <w:rPr>
          <w:color w:val="auto"/>
        </w:rPr>
        <w:t>e kapaciteteve profesionale nëpërmjet trajnimeve të përbashkëta me oficerët e policive gjyqësore në drejtim të ligjshmërisë së veprimeve hetimore dhe vlerës së provave veçanërisht në rastet e hetimeve financiare, evazion</w:t>
      </w:r>
      <w:r w:rsidR="00D83C97" w:rsidRPr="0061321F">
        <w:rPr>
          <w:color w:val="auto"/>
        </w:rPr>
        <w:t>it fiskal dhe krimit kibernetik.</w:t>
      </w:r>
    </w:p>
    <w:sectPr w:rsidR="00117430" w:rsidRPr="0061321F" w:rsidSect="00553787">
      <w:footerReference w:type="even" r:id="rId14"/>
      <w:pgSz w:w="11906" w:h="16838"/>
      <w:pgMar w:top="993" w:right="1134" w:bottom="567" w:left="1134" w:header="709" w:footer="408"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998B9" w16cex:dateUtc="2022-04-19T16:23:00Z"/>
  <w16cex:commentExtensible w16cex:durableId="260998BA" w16cex:dateUtc="2022-04-19T16:29:00Z"/>
  <w16cex:commentExtensible w16cex:durableId="260998BB" w16cex:dateUtc="2022-04-14T06:54:00Z"/>
  <w16cex:commentExtensible w16cex:durableId="260998BC" w16cex:dateUtc="2022-04-19T16:43:00Z"/>
  <w16cex:commentExtensible w16cex:durableId="260998BD" w16cex:dateUtc="2022-04-19T16:33:00Z"/>
  <w16cex:commentExtensible w16cex:durableId="260998BE" w16cex:dateUtc="2022-04-19T16:37:00Z"/>
  <w16cex:commentExtensible w16cex:durableId="260998C1" w16cex:dateUtc="2022-04-19T16:39:00Z"/>
  <w16cex:commentExtensible w16cex:durableId="260998C2" w16cex:dateUtc="2022-04-18T09:48:00Z"/>
  <w16cex:commentExtensible w16cex:durableId="260998C3" w16cex:dateUtc="2022-04-19T17:18:00Z"/>
  <w16cex:commentExtensible w16cex:durableId="260998CF" w16cex:dateUtc="2022-04-19T16:58:00Z"/>
  <w16cex:commentExtensible w16cex:durableId="260998D0" w16cex:dateUtc="2022-03-24T08: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3B56FC" w16cid:durableId="260998B9"/>
  <w16cid:commentId w16cid:paraId="5C592395" w16cid:durableId="260998BA"/>
  <w16cid:commentId w16cid:paraId="75A6367A" w16cid:durableId="260998BB"/>
  <w16cid:commentId w16cid:paraId="36AB0C21" w16cid:durableId="260998BC"/>
  <w16cid:commentId w16cid:paraId="2B42E7E4" w16cid:durableId="260998BD"/>
  <w16cid:commentId w16cid:paraId="541B71F1" w16cid:durableId="260998BE"/>
  <w16cid:commentId w16cid:paraId="5C6DAFB7" w16cid:durableId="260998C1"/>
  <w16cid:commentId w16cid:paraId="5551AF37" w16cid:durableId="260998C2"/>
  <w16cid:commentId w16cid:paraId="0DB43948" w16cid:durableId="260998C3"/>
  <w16cid:commentId w16cid:paraId="5F64F0B4" w16cid:durableId="260998CF"/>
  <w16cid:commentId w16cid:paraId="11B14DC1" w16cid:durableId="260998D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CFBCB2" w14:textId="77777777" w:rsidR="00F02D1D" w:rsidRDefault="00F02D1D" w:rsidP="00534536">
      <w:r>
        <w:separator/>
      </w:r>
    </w:p>
  </w:endnote>
  <w:endnote w:type="continuationSeparator" w:id="0">
    <w:p w14:paraId="273EAA7A" w14:textId="77777777" w:rsidR="00F02D1D" w:rsidRDefault="00F02D1D" w:rsidP="00534536">
      <w:r>
        <w:continuationSeparator/>
      </w:r>
    </w:p>
  </w:endnote>
  <w:endnote w:type="continuationNotice" w:id="1">
    <w:p w14:paraId="790AD0C7" w14:textId="77777777" w:rsidR="00F02D1D" w:rsidRDefault="00F02D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ヒラギノ角ゴ Pro W3">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7518351"/>
      <w:docPartObj>
        <w:docPartGallery w:val="Page Numbers (Bottom of Page)"/>
        <w:docPartUnique/>
      </w:docPartObj>
    </w:sdtPr>
    <w:sdtEndPr>
      <w:rPr>
        <w:noProof/>
      </w:rPr>
    </w:sdtEndPr>
    <w:sdtContent>
      <w:p w14:paraId="75608A26" w14:textId="77777777" w:rsidR="00F02D1D" w:rsidRDefault="00F02D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608A27" w14:textId="77777777" w:rsidR="00F02D1D" w:rsidRDefault="00F02D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268EF0" w14:textId="77777777" w:rsidR="00F02D1D" w:rsidRDefault="00F02D1D" w:rsidP="00534536">
      <w:r>
        <w:separator/>
      </w:r>
    </w:p>
  </w:footnote>
  <w:footnote w:type="continuationSeparator" w:id="0">
    <w:p w14:paraId="22E506F2" w14:textId="77777777" w:rsidR="00F02D1D" w:rsidRDefault="00F02D1D" w:rsidP="00534536">
      <w:r>
        <w:continuationSeparator/>
      </w:r>
    </w:p>
  </w:footnote>
  <w:footnote w:type="continuationNotice" w:id="1">
    <w:p w14:paraId="38CEBC79" w14:textId="77777777" w:rsidR="00F02D1D" w:rsidRDefault="00F02D1D"/>
  </w:footnote>
  <w:footnote w:id="2">
    <w:p w14:paraId="75608A28" w14:textId="4823AA03"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Publikuar në faqen zyrtare: </w:t>
      </w:r>
      <w:hyperlink r:id="rId1" w:history="1">
        <w:r w:rsidRPr="00676514">
          <w:rPr>
            <w:rStyle w:val="Hyperlink"/>
            <w:rFonts w:ascii="Garamond" w:hAnsi="Garamond"/>
          </w:rPr>
          <w:t>https://kryeministria.al/wp-content/uploads/2021/10/Programi_Qeverisës_2021-2025.pdf</w:t>
        </w:r>
      </w:hyperlink>
    </w:p>
  </w:footnote>
  <w:footnote w:id="3">
    <w:p w14:paraId="75608A29" w14:textId="36CF9222"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Miratuar me vendim të Këshillit të Ministrave nr. 823 datë 24.12.2021, Botuar në Fletoren Zyrtare nr. 205, datë 30.12.2021.</w:t>
      </w:r>
    </w:p>
  </w:footnote>
  <w:footnote w:id="4">
    <w:p w14:paraId="75608A2A" w14:textId="51A898AB"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Plani Kombëtar për Integrimin E</w:t>
      </w:r>
      <w:r>
        <w:rPr>
          <w:rFonts w:ascii="Garamond" w:hAnsi="Garamond"/>
        </w:rPr>
        <w:t>v</w:t>
      </w:r>
      <w:r w:rsidRPr="00676514">
        <w:rPr>
          <w:rFonts w:ascii="Garamond" w:hAnsi="Garamond"/>
        </w:rPr>
        <w:t>ropian nuk është miratuar ende nga Këshilli i Ministrave, pasi është në fazën e projektvendimit.</w:t>
      </w:r>
    </w:p>
  </w:footnote>
  <w:footnote w:id="5">
    <w:p w14:paraId="75608A2B" w14:textId="5207A112"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Miratuar me Vendim të Këshillit të Ministrave nr.</w:t>
      </w:r>
      <w:r>
        <w:rPr>
          <w:rFonts w:ascii="Garamond" w:hAnsi="Garamond"/>
        </w:rPr>
        <w:t xml:space="preserve"> 516, datë 1.</w:t>
      </w:r>
      <w:r w:rsidRPr="00676514">
        <w:rPr>
          <w:rFonts w:ascii="Garamond" w:hAnsi="Garamond"/>
        </w:rPr>
        <w:t>7.2020, botuar në Fletoren Zyrt</w:t>
      </w:r>
      <w:r>
        <w:rPr>
          <w:rFonts w:ascii="Garamond" w:hAnsi="Garamond"/>
        </w:rPr>
        <w:t>are nr. 126, datë 7.</w:t>
      </w:r>
      <w:r w:rsidRPr="00676514">
        <w:rPr>
          <w:rFonts w:ascii="Garamond" w:hAnsi="Garamond"/>
        </w:rPr>
        <w:t>7.2020.</w:t>
      </w:r>
    </w:p>
  </w:footnote>
  <w:footnote w:id="6">
    <w:p w14:paraId="75608A2C" w14:textId="6AD2B25C"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Miratuar me Vendim të Këshillit të Ministrave nr. 1140, datë 24.12.2020, botuar në F</w:t>
      </w:r>
      <w:r>
        <w:rPr>
          <w:rFonts w:ascii="Garamond" w:hAnsi="Garamond"/>
        </w:rPr>
        <w:t>letoren Zyrtare nr. 4, datë 12.</w:t>
      </w:r>
      <w:r w:rsidRPr="00676514">
        <w:rPr>
          <w:rFonts w:ascii="Garamond" w:hAnsi="Garamond"/>
        </w:rPr>
        <w:t>1.2021.</w:t>
      </w:r>
    </w:p>
  </w:footnote>
  <w:footnote w:id="7">
    <w:p w14:paraId="75608A2D" w14:textId="77777777" w:rsidR="00F02D1D" w:rsidRPr="00676514" w:rsidRDefault="00F02D1D" w:rsidP="00251D51">
      <w:pPr>
        <w:jc w:val="both"/>
        <w:rPr>
          <w:rFonts w:ascii="Garamond" w:hAnsi="Garamond"/>
          <w:sz w:val="20"/>
          <w:szCs w:val="20"/>
          <w:lang w:val="sq-AL"/>
        </w:rPr>
      </w:pPr>
      <w:r w:rsidRPr="00676514">
        <w:rPr>
          <w:rStyle w:val="FootnoteReference"/>
          <w:rFonts w:ascii="Garamond" w:hAnsi="Garamond"/>
          <w:sz w:val="20"/>
          <w:szCs w:val="20"/>
          <w:lang w:val="sq-AL"/>
        </w:rPr>
        <w:footnoteRef/>
      </w:r>
      <w:r w:rsidRPr="00676514">
        <w:rPr>
          <w:rFonts w:ascii="Garamond" w:hAnsi="Garamond"/>
          <w:sz w:val="20"/>
          <w:szCs w:val="20"/>
          <w:lang w:val="sq-AL"/>
        </w:rPr>
        <w:t xml:space="preserve">Progres Raporti për </w:t>
      </w:r>
      <w:r w:rsidRPr="00676514">
        <w:rPr>
          <w:rFonts w:ascii="Garamond" w:hAnsi="Garamond"/>
          <w:sz w:val="20"/>
          <w:szCs w:val="20"/>
          <w:lang w:val="sq-AL"/>
        </w:rPr>
        <w:t>Shqipërinë i Komisionit Europian i vitit 2021, publikuar në “</w:t>
      </w:r>
      <w:r w:rsidRPr="00676514">
        <w:rPr>
          <w:rFonts w:ascii="Garamond" w:hAnsi="Garamond"/>
          <w:i/>
          <w:sz w:val="20"/>
          <w:szCs w:val="20"/>
          <w:lang w:val="sq-AL"/>
        </w:rPr>
        <w:t>Report, Acompanying the document Communication from the Commission to the European Parliament, the Council, the European Economic and Social Committee and the Committee of the Regions 2020 Communication on EU Enlargement Policy</w:t>
      </w:r>
      <w:r w:rsidRPr="00676514">
        <w:rPr>
          <w:rFonts w:ascii="Garamond" w:hAnsi="Garamond"/>
          <w:sz w:val="20"/>
          <w:szCs w:val="20"/>
          <w:lang w:val="sq-AL"/>
        </w:rPr>
        <w:t xml:space="preserve">” </w:t>
      </w:r>
      <w:hyperlink r:id="rId2" w:history="1">
        <w:r w:rsidRPr="00676514">
          <w:rPr>
            <w:rStyle w:val="Hyperlink"/>
            <w:rFonts w:ascii="Garamond" w:hAnsi="Garamond"/>
            <w:sz w:val="20"/>
            <w:szCs w:val="20"/>
            <w:lang w:val="sq-AL"/>
          </w:rPr>
          <w:t>https://ec.europa.eu/neighbourhood-enlargement/albania-report-2021_en</w:t>
        </w:r>
      </w:hyperlink>
      <w:r w:rsidRPr="00676514">
        <w:rPr>
          <w:rFonts w:ascii="Garamond" w:hAnsi="Garamond"/>
          <w:sz w:val="20"/>
          <w:szCs w:val="20"/>
          <w:lang w:val="sq-AL"/>
        </w:rPr>
        <w:t xml:space="preserve">; Indeksi vjetor i korrupsionit i Transparency International, Corruption perception Index 2021, publikuar në faqen zyrtare: </w:t>
      </w:r>
      <w:hyperlink r:id="rId3" w:history="1">
        <w:r w:rsidRPr="00676514">
          <w:rPr>
            <w:rStyle w:val="Hyperlink"/>
            <w:rFonts w:ascii="Garamond" w:hAnsi="Garamond"/>
            <w:sz w:val="20"/>
            <w:szCs w:val="20"/>
            <w:lang w:val="sq-AL"/>
          </w:rPr>
          <w:t>https://www.transparency.org/en/cpi/2021/index/nzl</w:t>
        </w:r>
      </w:hyperlink>
      <w:r w:rsidRPr="00676514">
        <w:rPr>
          <w:rFonts w:ascii="Garamond" w:hAnsi="Garamond"/>
          <w:sz w:val="20"/>
          <w:szCs w:val="20"/>
          <w:lang w:val="sq-AL"/>
        </w:rPr>
        <w:t xml:space="preserve"> ; World Justice project “Indeksi i sundimit të ligjit 2021, raport vjetor, përgatitur nga një grup ekspertësh vendas dhe të huaj, ka paraqitur të dhënat e administruara nga perspektiva e publikut të zakonshëm në lidhje me zbatimin e ligjit. Publikuar në faqen web: </w:t>
      </w:r>
      <w:hyperlink r:id="rId4" w:history="1">
        <w:r w:rsidRPr="00676514">
          <w:rPr>
            <w:rStyle w:val="Hyperlink"/>
            <w:rFonts w:ascii="Garamond" w:hAnsi="Garamond"/>
            <w:sz w:val="20"/>
            <w:szCs w:val="20"/>
            <w:lang w:val="sq-AL"/>
          </w:rPr>
          <w:t>https:/worldjusticeproject.org/our-work/wjp-rule-law-index/wjp-rule-law-index-2021</w:t>
        </w:r>
      </w:hyperlink>
      <w:r w:rsidRPr="00676514">
        <w:rPr>
          <w:rFonts w:ascii="Garamond" w:hAnsi="Garamond"/>
          <w:sz w:val="20"/>
          <w:szCs w:val="20"/>
          <w:lang w:val="sq-AL"/>
        </w:rPr>
        <w:t>.</w:t>
      </w:r>
    </w:p>
    <w:p w14:paraId="75608A2E" w14:textId="77777777" w:rsidR="00F02D1D" w:rsidRPr="00676514" w:rsidRDefault="00F02D1D" w:rsidP="00251D51">
      <w:pPr>
        <w:jc w:val="both"/>
        <w:rPr>
          <w:rFonts w:ascii="Garamond" w:hAnsi="Garamond"/>
          <w:color w:val="0000FF" w:themeColor="hyperlink"/>
          <w:sz w:val="20"/>
          <w:szCs w:val="20"/>
          <w:u w:val="single"/>
          <w:lang w:val="sq-AL"/>
        </w:rPr>
      </w:pPr>
      <w:r w:rsidRPr="00676514">
        <w:rPr>
          <w:rFonts w:ascii="Garamond" w:hAnsi="Garamond"/>
          <w:sz w:val="20"/>
          <w:szCs w:val="20"/>
          <w:lang w:val="sq-AL"/>
        </w:rPr>
        <w:t xml:space="preserve">Raporti i Departamentit Amerikan të Shtetit- International Narcotics Control Strategy Report Volume 1-Drug and Chemical Control, publikuar në 1 mars 2022 në faqen zyrtare: </w:t>
      </w:r>
      <w:hyperlink r:id="rId5" w:history="1">
        <w:r w:rsidRPr="00676514">
          <w:rPr>
            <w:rStyle w:val="Hyperlink"/>
            <w:rFonts w:ascii="Garamond" w:hAnsi="Garamond"/>
            <w:sz w:val="20"/>
            <w:szCs w:val="20"/>
            <w:lang w:val="sq-AL"/>
          </w:rPr>
          <w:t>2022 INCSR Vol 1 Final for Printing-Rev. 2-24 1.35pm (state.gov)</w:t>
        </w:r>
      </w:hyperlink>
      <w:r w:rsidRPr="00676514">
        <w:rPr>
          <w:rFonts w:ascii="Garamond" w:hAnsi="Garamond"/>
          <w:sz w:val="20"/>
          <w:szCs w:val="20"/>
          <w:lang w:val="sq-AL"/>
        </w:rPr>
        <w:t xml:space="preserve"> dhe Volume 2- Money Laundering and Financial Crimes, publikuar në 1 mars 2022 në faqen zyrtare</w:t>
      </w:r>
      <w:hyperlink r:id="rId6" w:history="1">
        <w:r w:rsidRPr="00676514">
          <w:rPr>
            <w:rStyle w:val="Hyperlink"/>
            <w:rFonts w:ascii="Garamond" w:hAnsi="Garamond"/>
            <w:sz w:val="20"/>
            <w:szCs w:val="20"/>
            <w:lang w:val="sq-AL"/>
          </w:rPr>
          <w:t>2022 INCSR-Volume II: Money Laundering (As submitted to Congress) - United States Department of State</w:t>
        </w:r>
      </w:hyperlink>
    </w:p>
  </w:footnote>
  <w:footnote w:id="8">
    <w:p w14:paraId="75608A2F" w14:textId="374D2E7D" w:rsidR="00F02D1D" w:rsidRPr="00676514" w:rsidRDefault="00F02D1D" w:rsidP="00251D51">
      <w:pPr>
        <w:jc w:val="both"/>
        <w:rPr>
          <w:rFonts w:ascii="Garamond" w:hAnsi="Garamond"/>
          <w:sz w:val="20"/>
          <w:szCs w:val="20"/>
          <w:lang w:val="sq-AL"/>
        </w:rPr>
      </w:pPr>
      <w:r w:rsidRPr="00676514">
        <w:rPr>
          <w:rStyle w:val="FootnoteReference"/>
          <w:rFonts w:ascii="Garamond" w:hAnsi="Garamond"/>
          <w:sz w:val="20"/>
          <w:szCs w:val="20"/>
          <w:lang w:val="sq-AL"/>
        </w:rPr>
        <w:footnoteRef/>
      </w:r>
      <w:r w:rsidRPr="00676514">
        <w:rPr>
          <w:rFonts w:ascii="Garamond" w:hAnsi="Garamond"/>
          <w:sz w:val="20"/>
          <w:szCs w:val="20"/>
          <w:lang w:val="sq-AL"/>
        </w:rPr>
        <w:t>Ministria e Drejtësisë ka kërkuar me shkresën nr.</w:t>
      </w:r>
      <w:r>
        <w:rPr>
          <w:rFonts w:ascii="Garamond" w:hAnsi="Garamond"/>
          <w:sz w:val="20"/>
          <w:szCs w:val="20"/>
          <w:lang w:val="sq-AL"/>
        </w:rPr>
        <w:t xml:space="preserve"> </w:t>
      </w:r>
      <w:r>
        <w:rPr>
          <w:rFonts w:ascii="Garamond" w:hAnsi="Garamond"/>
          <w:sz w:val="20"/>
          <w:szCs w:val="20"/>
          <w:lang w:val="sq-AL"/>
        </w:rPr>
        <w:t>114/2 prot., datë 31.</w:t>
      </w:r>
      <w:r w:rsidRPr="00676514">
        <w:rPr>
          <w:rFonts w:ascii="Garamond" w:hAnsi="Garamond"/>
          <w:sz w:val="20"/>
          <w:szCs w:val="20"/>
          <w:lang w:val="sq-AL"/>
        </w:rPr>
        <w:t>1.2022 kontribut nga Ministria e Ekonomisë dhe Financave, Ministria e Brendshme, Ministria e Mbrojtjes si dhe Ministria e Mjedisit. Ministria e Brenshme ka përcjellë kontribut në rrugë elektronike me shkresën e tyre nr.</w:t>
      </w:r>
      <w:r>
        <w:rPr>
          <w:rFonts w:ascii="Garamond" w:hAnsi="Garamond"/>
          <w:sz w:val="20"/>
          <w:szCs w:val="20"/>
          <w:lang w:val="sq-AL"/>
        </w:rPr>
        <w:t xml:space="preserve"> 1096/3 prot., datë 6.</w:t>
      </w:r>
      <w:r w:rsidRPr="00676514">
        <w:rPr>
          <w:rFonts w:ascii="Garamond" w:hAnsi="Garamond"/>
          <w:sz w:val="20"/>
          <w:szCs w:val="20"/>
          <w:lang w:val="sq-AL"/>
        </w:rPr>
        <w:t>4.2022, Ministria e Turizmit dhe Mjedisit ka përcjellë kontribut me shkr</w:t>
      </w:r>
      <w:r>
        <w:rPr>
          <w:rFonts w:ascii="Garamond" w:hAnsi="Garamond"/>
          <w:sz w:val="20"/>
          <w:szCs w:val="20"/>
          <w:lang w:val="sq-AL"/>
        </w:rPr>
        <w:t>esat nr. 1281/1 prot., datë 11.</w:t>
      </w:r>
      <w:r w:rsidRPr="00676514">
        <w:rPr>
          <w:rFonts w:ascii="Garamond" w:hAnsi="Garamond"/>
          <w:sz w:val="20"/>
          <w:szCs w:val="20"/>
          <w:lang w:val="sq-AL"/>
        </w:rPr>
        <w:t>2.2022, protokolluar pranë Ministrisë së Drejtësi</w:t>
      </w:r>
      <w:r>
        <w:rPr>
          <w:rFonts w:ascii="Garamond" w:hAnsi="Garamond"/>
          <w:sz w:val="20"/>
          <w:szCs w:val="20"/>
          <w:lang w:val="sq-AL"/>
        </w:rPr>
        <w:t>së me nr. 114/4 prot., datë 14.</w:t>
      </w:r>
      <w:r w:rsidRPr="00676514">
        <w:rPr>
          <w:rFonts w:ascii="Garamond" w:hAnsi="Garamond"/>
          <w:sz w:val="20"/>
          <w:szCs w:val="20"/>
          <w:lang w:val="sq-AL"/>
        </w:rPr>
        <w:t xml:space="preserve">2.2022 dhe </w:t>
      </w:r>
      <w:r>
        <w:rPr>
          <w:rFonts w:ascii="Garamond" w:hAnsi="Garamond"/>
          <w:sz w:val="20"/>
          <w:szCs w:val="20"/>
          <w:lang w:val="sq-AL"/>
        </w:rPr>
        <w:t>shkresën nr. 112 prot., datë 9.</w:t>
      </w:r>
      <w:r w:rsidRPr="00676514">
        <w:rPr>
          <w:rFonts w:ascii="Garamond" w:hAnsi="Garamond"/>
          <w:sz w:val="20"/>
          <w:szCs w:val="20"/>
          <w:lang w:val="sq-AL"/>
        </w:rPr>
        <w:t>2.2022, protokolluar me nr.</w:t>
      </w:r>
      <w:r>
        <w:rPr>
          <w:rFonts w:ascii="Garamond" w:hAnsi="Garamond"/>
          <w:sz w:val="20"/>
          <w:szCs w:val="20"/>
          <w:lang w:val="sq-AL"/>
        </w:rPr>
        <w:t xml:space="preserve"> 114/3 prot., datë 10.</w:t>
      </w:r>
      <w:r w:rsidRPr="00676514">
        <w:rPr>
          <w:rFonts w:ascii="Garamond" w:hAnsi="Garamond"/>
          <w:sz w:val="20"/>
          <w:szCs w:val="20"/>
          <w:lang w:val="sq-AL"/>
        </w:rPr>
        <w:t>2.2022 të Agjencisë Kombëtare të Pyjeve; Ministria e Financave dhe Ekonomisë ka përcjellë kontribut me shkresat nr</w:t>
      </w:r>
      <w:r>
        <w:rPr>
          <w:rFonts w:ascii="Garamond" w:hAnsi="Garamond"/>
          <w:color w:val="000000" w:themeColor="text1"/>
          <w:sz w:val="20"/>
          <w:szCs w:val="20"/>
          <w:lang w:val="sq-AL"/>
        </w:rPr>
        <w:t>. 1895/1 prot., datë 11.</w:t>
      </w:r>
      <w:r w:rsidRPr="00676514">
        <w:rPr>
          <w:rFonts w:ascii="Garamond" w:hAnsi="Garamond"/>
          <w:color w:val="000000" w:themeColor="text1"/>
          <w:sz w:val="20"/>
          <w:szCs w:val="20"/>
          <w:lang w:val="sq-AL"/>
        </w:rPr>
        <w:t xml:space="preserve">2.2022 të Drejtorisë së Përgjithshme të Doganave dhe Agjencisë së Mbikëqyrjes së Lojërave të Fatit, protokolluar pranë </w:t>
      </w:r>
      <w:r w:rsidRPr="00676514">
        <w:rPr>
          <w:rFonts w:ascii="Garamond" w:hAnsi="Garamond"/>
          <w:sz w:val="20"/>
          <w:szCs w:val="20"/>
          <w:lang w:val="sq-AL"/>
        </w:rPr>
        <w:t>Ministrisë së Drejtësisë</w:t>
      </w:r>
      <w:r w:rsidRPr="00676514">
        <w:rPr>
          <w:rFonts w:ascii="Garamond" w:hAnsi="Garamond"/>
          <w:color w:val="000000" w:themeColor="text1"/>
          <w:sz w:val="20"/>
          <w:szCs w:val="20"/>
          <w:lang w:val="sq-AL"/>
        </w:rPr>
        <w:t xml:space="preserve"> me nr. </w:t>
      </w:r>
      <w:r>
        <w:rPr>
          <w:rFonts w:ascii="Garamond" w:hAnsi="Garamond"/>
          <w:sz w:val="20"/>
          <w:szCs w:val="20"/>
          <w:lang w:val="sq-AL"/>
        </w:rPr>
        <w:t>114/5 prot., datë 14.</w:t>
      </w:r>
      <w:r w:rsidRPr="00676514">
        <w:rPr>
          <w:rFonts w:ascii="Garamond" w:hAnsi="Garamond"/>
          <w:sz w:val="20"/>
          <w:szCs w:val="20"/>
          <w:lang w:val="sq-AL"/>
        </w:rPr>
        <w:t xml:space="preserve">2.2022, dhe shkresën nr. </w:t>
      </w:r>
      <w:r>
        <w:rPr>
          <w:rFonts w:ascii="Garamond" w:hAnsi="Garamond"/>
          <w:color w:val="000000" w:themeColor="text1"/>
          <w:sz w:val="20"/>
          <w:szCs w:val="20"/>
          <w:lang w:val="sq-AL"/>
        </w:rPr>
        <w:t>1895/2 prot., datë 17.</w:t>
      </w:r>
      <w:r w:rsidRPr="00676514">
        <w:rPr>
          <w:rFonts w:ascii="Garamond" w:hAnsi="Garamond"/>
          <w:color w:val="000000" w:themeColor="text1"/>
          <w:sz w:val="20"/>
          <w:szCs w:val="20"/>
          <w:lang w:val="sq-AL"/>
        </w:rPr>
        <w:t xml:space="preserve">2.2022 të Drejtorisë së Përgjithshme të Parandalimit të Pastrimit të Parave, protokolluar pranë </w:t>
      </w:r>
      <w:r w:rsidRPr="00676514">
        <w:rPr>
          <w:rFonts w:ascii="Garamond" w:hAnsi="Garamond"/>
          <w:sz w:val="20"/>
          <w:szCs w:val="20"/>
          <w:lang w:val="sq-AL"/>
        </w:rPr>
        <w:t>Ministrisë së Drejtësisë</w:t>
      </w:r>
      <w:r>
        <w:rPr>
          <w:rFonts w:ascii="Garamond" w:hAnsi="Garamond"/>
          <w:color w:val="000000" w:themeColor="text1"/>
          <w:sz w:val="20"/>
          <w:szCs w:val="20"/>
          <w:lang w:val="sq-AL"/>
        </w:rPr>
        <w:t xml:space="preserve"> me nr. 114/6 prot., datë 18.</w:t>
      </w:r>
      <w:r w:rsidRPr="00676514">
        <w:rPr>
          <w:rFonts w:ascii="Garamond" w:hAnsi="Garamond"/>
          <w:color w:val="000000" w:themeColor="text1"/>
          <w:sz w:val="20"/>
          <w:szCs w:val="20"/>
          <w:lang w:val="sq-AL"/>
        </w:rPr>
        <w:t xml:space="preserve">2.2022, </w:t>
      </w:r>
      <w:r w:rsidRPr="00676514">
        <w:rPr>
          <w:rFonts w:ascii="Garamond" w:hAnsi="Garamond"/>
          <w:sz w:val="20"/>
          <w:szCs w:val="20"/>
          <w:lang w:val="sq-AL"/>
        </w:rPr>
        <w:t>Ministria e Mbrojtjes me shk</w:t>
      </w:r>
      <w:r>
        <w:rPr>
          <w:rFonts w:ascii="Garamond" w:hAnsi="Garamond"/>
          <w:sz w:val="20"/>
          <w:szCs w:val="20"/>
          <w:lang w:val="sq-AL"/>
        </w:rPr>
        <w:t>resën nr. 566/5 prot., datë 24.</w:t>
      </w:r>
      <w:r w:rsidRPr="00676514">
        <w:rPr>
          <w:rFonts w:ascii="Garamond" w:hAnsi="Garamond"/>
          <w:sz w:val="20"/>
          <w:szCs w:val="20"/>
          <w:lang w:val="sq-AL"/>
        </w:rPr>
        <w:t>2.2022, protokolluar pranë Ministrisë së Drejtësisë</w:t>
      </w:r>
      <w:r>
        <w:rPr>
          <w:rFonts w:ascii="Garamond" w:hAnsi="Garamond"/>
          <w:sz w:val="20"/>
          <w:szCs w:val="20"/>
          <w:lang w:val="sq-AL"/>
        </w:rPr>
        <w:t xml:space="preserve"> me nr. 1207 prot., datë 24.2.</w:t>
      </w:r>
      <w:r w:rsidRPr="00676514">
        <w:rPr>
          <w:rFonts w:ascii="Garamond" w:hAnsi="Garamond"/>
          <w:sz w:val="20"/>
          <w:szCs w:val="20"/>
          <w:lang w:val="sq-AL"/>
        </w:rPr>
        <w:t>2022. Gjithashtu me shk</w:t>
      </w:r>
      <w:r>
        <w:rPr>
          <w:rFonts w:ascii="Garamond" w:hAnsi="Garamond"/>
          <w:sz w:val="20"/>
          <w:szCs w:val="20"/>
          <w:lang w:val="sq-AL"/>
        </w:rPr>
        <w:t>resën nr. 114/1 prot., datë 31.</w:t>
      </w:r>
      <w:r w:rsidRPr="00676514">
        <w:rPr>
          <w:rFonts w:ascii="Garamond" w:hAnsi="Garamond"/>
          <w:sz w:val="20"/>
          <w:szCs w:val="20"/>
          <w:lang w:val="sq-AL"/>
        </w:rPr>
        <w:t>1.2022 ka kërkuar statistikat për vitin 2021 nga Prokuroria e Përgjithshme dhe Prokuroria e Posaçme (SPAK).</w:t>
      </w:r>
    </w:p>
  </w:footnote>
  <w:footnote w:id="9">
    <w:p w14:paraId="75608A30" w14:textId="1CA1AA04"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Ministria e Drejtësisë me shkresat e saj nr.</w:t>
      </w:r>
      <w:r>
        <w:rPr>
          <w:rFonts w:ascii="Garamond" w:hAnsi="Garamond"/>
        </w:rPr>
        <w:t xml:space="preserve"> </w:t>
      </w:r>
      <w:r>
        <w:rPr>
          <w:rFonts w:ascii="Garamond" w:hAnsi="Garamond"/>
          <w:color w:val="000000" w:themeColor="text1"/>
        </w:rPr>
        <w:t xml:space="preserve">3249/1 prot., datë </w:t>
      </w:r>
      <w:r w:rsidRPr="00676514">
        <w:rPr>
          <w:rFonts w:ascii="Garamond" w:hAnsi="Garamond"/>
          <w:color w:val="000000" w:themeColor="text1"/>
        </w:rPr>
        <w:t xml:space="preserve">5.11.2021 </w:t>
      </w:r>
      <w:r w:rsidRPr="00676514">
        <w:rPr>
          <w:rFonts w:ascii="Garamond" w:hAnsi="Garamond"/>
        </w:rPr>
        <w:t>dhe nr.</w:t>
      </w:r>
      <w:r>
        <w:rPr>
          <w:rFonts w:ascii="Garamond" w:hAnsi="Garamond"/>
        </w:rPr>
        <w:t xml:space="preserve"> 114 prot., datë 11.</w:t>
      </w:r>
      <w:r w:rsidRPr="00676514">
        <w:rPr>
          <w:rFonts w:ascii="Garamond" w:hAnsi="Garamond"/>
        </w:rPr>
        <w:t>1.2022 i ka kërkuar Prokurorit të Përgjithshëm informacion lidhur me ecurinë e zbatimit të Rekomandimeve për vitin 2021. Prokuroria e Përgjithshme ka informuar me shkresat e saj nr.</w:t>
      </w:r>
      <w:r>
        <w:rPr>
          <w:rFonts w:ascii="Garamond" w:hAnsi="Garamond"/>
        </w:rPr>
        <w:t xml:space="preserve"> </w:t>
      </w:r>
      <w:r>
        <w:rPr>
          <w:rFonts w:ascii="Garamond" w:hAnsi="Garamond"/>
          <w:color w:val="000000" w:themeColor="text1"/>
        </w:rPr>
        <w:t>942/24, datë 6.</w:t>
      </w:r>
      <w:r w:rsidRPr="00676514">
        <w:rPr>
          <w:rFonts w:ascii="Garamond" w:hAnsi="Garamond"/>
          <w:color w:val="000000" w:themeColor="text1"/>
        </w:rPr>
        <w:t xml:space="preserve">1.2022 protokolluar pranë </w:t>
      </w:r>
      <w:r w:rsidRPr="00676514">
        <w:rPr>
          <w:rFonts w:ascii="Garamond" w:hAnsi="Garamond"/>
        </w:rPr>
        <w:t>Ministrisë së Drejtësisë</w:t>
      </w:r>
      <w:r>
        <w:rPr>
          <w:rFonts w:ascii="Garamond" w:hAnsi="Garamond"/>
          <w:color w:val="000000" w:themeColor="text1"/>
        </w:rPr>
        <w:t xml:space="preserve"> me nr. 3249/2 prot., datë 7.</w:t>
      </w:r>
      <w:r w:rsidRPr="00676514">
        <w:rPr>
          <w:rFonts w:ascii="Garamond" w:hAnsi="Garamond"/>
          <w:color w:val="000000" w:themeColor="text1"/>
        </w:rPr>
        <w:t xml:space="preserve">1.2022 </w:t>
      </w:r>
      <w:r w:rsidRPr="00676514">
        <w:rPr>
          <w:rFonts w:ascii="Garamond" w:hAnsi="Garamond"/>
        </w:rPr>
        <w:t>dhe s</w:t>
      </w:r>
      <w:r>
        <w:rPr>
          <w:rFonts w:ascii="Garamond" w:hAnsi="Garamond"/>
        </w:rPr>
        <w:t>hkresën nr. 942/44 prot., datë 2.</w:t>
      </w:r>
      <w:r w:rsidRPr="00676514">
        <w:rPr>
          <w:rFonts w:ascii="Garamond" w:hAnsi="Garamond"/>
        </w:rPr>
        <w:t>3.2022, protokolluar pranë Ministrisë së Drejtësisë me nr</w:t>
      </w:r>
      <w:r>
        <w:rPr>
          <w:rFonts w:ascii="Garamond" w:hAnsi="Garamond"/>
        </w:rPr>
        <w:t>. 1207/1 prot., datë 3.</w:t>
      </w:r>
      <w:r w:rsidRPr="00676514">
        <w:rPr>
          <w:rFonts w:ascii="Garamond" w:hAnsi="Garamond"/>
        </w:rPr>
        <w:t>3.2022.</w:t>
      </w:r>
    </w:p>
  </w:footnote>
  <w:footnote w:id="10">
    <w:p w14:paraId="75608A31"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Prokuroria e Posaçme kundër Korrupsionit dhe Krimit të Organizuar ka 17 prokurorë të caktuar në mënyrë të përhershme. Ligji ka përcaktuar një numër prej 15 prokurorësh. Por me vendimin e Kuvendit nr. 6/2021 “</w:t>
      </w:r>
      <w:r w:rsidRPr="00676514">
        <w:rPr>
          <w:rFonts w:ascii="Garamond" w:hAnsi="Garamond"/>
          <w:i/>
        </w:rPr>
        <w:t>Për përcaktimin e numrit të Prokurorëve të Prokurorisë së Posaçme”</w:t>
      </w:r>
      <w:r w:rsidRPr="00676514">
        <w:rPr>
          <w:rFonts w:ascii="Garamond" w:hAnsi="Garamond"/>
        </w:rPr>
        <w:t xml:space="preserve"> është miratuar kërkesa e iniciuar nga drejtuesi i Prokurorisë së Posaçme për rritjen e numrit të prokurorëve nga 15 në 20 prokurorë.</w:t>
      </w:r>
    </w:p>
  </w:footnote>
  <w:footnote w:id="11">
    <w:p w14:paraId="75608A32" w14:textId="3C71029F"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Byro</w:t>
      </w:r>
      <w:r>
        <w:rPr>
          <w:rFonts w:ascii="Garamond" w:hAnsi="Garamond"/>
        </w:rPr>
        <w:t>ja Kombëtare e Hetimit më datë 8.</w:t>
      </w:r>
      <w:r w:rsidRPr="00676514">
        <w:rPr>
          <w:rFonts w:ascii="Garamond" w:hAnsi="Garamond"/>
        </w:rPr>
        <w:t xml:space="preserve">9.2020 ka shpallur thirrjen për përzgjedhjen e </w:t>
      </w:r>
      <w:r w:rsidRPr="00676514">
        <w:rPr>
          <w:rFonts w:ascii="Garamond" w:hAnsi="Garamond"/>
        </w:rPr>
        <w:t xml:space="preserve">60 hetuesve të BKH-së dhe pasi kanë kaluar të gjitha fazat e përzgjedhjes </w:t>
      </w:r>
      <w:r>
        <w:rPr>
          <w:rFonts w:ascii="Garamond" w:hAnsi="Garamond"/>
        </w:rPr>
        <w:t>janë emëruar në detyrë më datë 7.</w:t>
      </w:r>
      <w:r w:rsidRPr="00676514">
        <w:rPr>
          <w:rFonts w:ascii="Garamond" w:hAnsi="Garamond"/>
        </w:rPr>
        <w:t>5.2021</w:t>
      </w:r>
      <w:r>
        <w:rPr>
          <w:rFonts w:ascii="Garamond" w:hAnsi="Garamond"/>
        </w:rPr>
        <w:t>,</w:t>
      </w:r>
      <w:r w:rsidRPr="00676514">
        <w:rPr>
          <w:rFonts w:ascii="Garamond" w:hAnsi="Garamond"/>
        </w:rPr>
        <w:t xml:space="preserve"> 32 hetues të BKH-së. Procesi po vijon për plotësimin e 28 pozicioneve si hetues të paplotësuara.</w:t>
      </w:r>
    </w:p>
  </w:footnote>
  <w:footnote w:id="12">
    <w:p w14:paraId="75608A33" w14:textId="567E576A" w:rsidR="00F02D1D" w:rsidRPr="00676514" w:rsidRDefault="00F02D1D" w:rsidP="00251D51">
      <w:pPr>
        <w:pStyle w:val="FootnoteText"/>
        <w:contextualSpacing/>
        <w:jc w:val="both"/>
        <w:rPr>
          <w:rFonts w:ascii="Garamond" w:hAnsi="Garamond"/>
        </w:rPr>
      </w:pPr>
      <w:r w:rsidRPr="00676514">
        <w:rPr>
          <w:rStyle w:val="FootnoteReference"/>
          <w:rFonts w:ascii="Garamond" w:hAnsi="Garamond"/>
        </w:rPr>
        <w:footnoteRef/>
      </w:r>
      <w:r>
        <w:rPr>
          <w:rFonts w:ascii="Garamond" w:hAnsi="Garamond"/>
        </w:rPr>
        <w:t xml:space="preserve"> </w:t>
      </w:r>
      <w:r w:rsidRPr="00676514">
        <w:rPr>
          <w:rFonts w:ascii="Garamond" w:hAnsi="Garamond"/>
        </w:rPr>
        <w:t>Ligji nr.</w:t>
      </w:r>
      <w:r>
        <w:rPr>
          <w:rFonts w:ascii="Garamond" w:hAnsi="Garamond"/>
        </w:rPr>
        <w:t xml:space="preserve"> </w:t>
      </w:r>
      <w:r w:rsidRPr="00676514">
        <w:rPr>
          <w:rFonts w:ascii="Garamond" w:hAnsi="Garamond"/>
        </w:rPr>
        <w:t>95/2016 “Për organizimin dhe funksionimin e institucioneve për të luftuar korrupsionin dhe krimin e organizuar”.</w:t>
      </w:r>
    </w:p>
  </w:footnote>
  <w:footnote w:id="13">
    <w:p w14:paraId="75608A34" w14:textId="77777777" w:rsidR="00F02D1D" w:rsidRPr="00676514" w:rsidRDefault="00F02D1D" w:rsidP="00251D51">
      <w:pPr>
        <w:pStyle w:val="paragraph-point"/>
        <w:shd w:val="clear" w:color="auto" w:fill="FFFFFF"/>
        <w:spacing w:before="0" w:beforeAutospacing="0" w:after="0" w:afterAutospacing="0"/>
        <w:contextualSpacing/>
        <w:jc w:val="both"/>
        <w:rPr>
          <w:rFonts w:ascii="Garamond" w:hAnsi="Garamond"/>
          <w:sz w:val="20"/>
          <w:szCs w:val="20"/>
          <w:lang w:val="sq-AL"/>
        </w:rPr>
      </w:pPr>
      <w:r w:rsidRPr="00676514">
        <w:rPr>
          <w:rStyle w:val="FootnoteReference"/>
          <w:rFonts w:ascii="Garamond" w:hAnsi="Garamond"/>
          <w:sz w:val="20"/>
          <w:szCs w:val="20"/>
          <w:lang w:val="sq-AL"/>
        </w:rPr>
        <w:footnoteRef/>
      </w:r>
      <w:r w:rsidRPr="00676514">
        <w:rPr>
          <w:rFonts w:ascii="Garamond" w:hAnsi="Garamond"/>
          <w:sz w:val="20"/>
          <w:szCs w:val="20"/>
          <w:lang w:val="sq-AL"/>
        </w:rPr>
        <w:t xml:space="preserve"> Neni 75/a i Kodit të Procedurës Penale: </w:t>
      </w:r>
      <w:r w:rsidRPr="00676514">
        <w:rPr>
          <w:rFonts w:ascii="Garamond" w:hAnsi="Garamond"/>
          <w:i/>
          <w:color w:val="031121"/>
          <w:spacing w:val="2"/>
          <w:sz w:val="20"/>
          <w:szCs w:val="20"/>
          <w:lang w:val="sq-AL"/>
        </w:rPr>
        <w:t>Gjykata kundër Korrupsionit dhe Krimit të Organizuar gjykon: a) krimet e parashikuara nga nenet 230, 230/a, 230/b, 230/c, 230/ç, 231, 232, 232/a, 232/b, 233, 234, 234/a, 234/b, 244, paragrafi 2, 244/a, 245, 245/1, paragrafët 2 dhe 4, 257, 258, paragrafi 2, 259, paragrafi 2, 259/a, 260, 312, 319, 319/a, 319/b, 319/c, 319/ç, 319/d, 319/dh, 319/e, 328 dhe 328/b të Kodit Penal;</w:t>
      </w:r>
    </w:p>
    <w:p w14:paraId="75608A35" w14:textId="77777777" w:rsidR="00F02D1D" w:rsidRPr="00676514" w:rsidRDefault="00F02D1D" w:rsidP="00251D51">
      <w:pPr>
        <w:pStyle w:val="paragraph-point"/>
        <w:shd w:val="clear" w:color="auto" w:fill="FFFFFF"/>
        <w:spacing w:before="0" w:beforeAutospacing="0" w:after="0" w:afterAutospacing="0"/>
        <w:jc w:val="both"/>
        <w:rPr>
          <w:rFonts w:ascii="Garamond" w:hAnsi="Garamond"/>
          <w:i/>
          <w:color w:val="031121"/>
          <w:spacing w:val="2"/>
          <w:sz w:val="20"/>
          <w:szCs w:val="20"/>
          <w:lang w:val="sq-AL"/>
        </w:rPr>
      </w:pPr>
      <w:r w:rsidRPr="00676514">
        <w:rPr>
          <w:rFonts w:ascii="Garamond" w:hAnsi="Garamond"/>
          <w:i/>
          <w:color w:val="031121"/>
          <w:spacing w:val="2"/>
          <w:sz w:val="20"/>
          <w:szCs w:val="20"/>
          <w:lang w:val="sq-AL"/>
        </w:rPr>
        <w:t xml:space="preserve"> b) çdo vepër penale e kryer nga grupi i strukturuar kriminal, organizata kriminale, organizata terroriste dhe banda e armatosur, sipas përcaktimeve të Kodit Penal; </w:t>
      </w:r>
    </w:p>
    <w:p w14:paraId="75608A36" w14:textId="4AC7C257" w:rsidR="00F02D1D" w:rsidRPr="00676514" w:rsidRDefault="00F02D1D" w:rsidP="00251D51">
      <w:pPr>
        <w:pStyle w:val="paragraph-point"/>
        <w:shd w:val="clear" w:color="auto" w:fill="FFFFFF"/>
        <w:spacing w:before="0" w:beforeAutospacing="0" w:after="0" w:afterAutospacing="0"/>
        <w:jc w:val="both"/>
        <w:rPr>
          <w:rFonts w:ascii="Garamond" w:hAnsi="Garamond"/>
          <w:i/>
          <w:color w:val="031121"/>
          <w:spacing w:val="2"/>
          <w:sz w:val="20"/>
          <w:szCs w:val="20"/>
          <w:lang w:val="sq-AL"/>
        </w:rPr>
      </w:pPr>
      <w:r w:rsidRPr="00676514">
        <w:rPr>
          <w:rFonts w:ascii="Garamond" w:hAnsi="Garamond"/>
          <w:i/>
          <w:color w:val="031121"/>
          <w:spacing w:val="2"/>
          <w:sz w:val="20"/>
          <w:szCs w:val="20"/>
          <w:lang w:val="sq-AL"/>
        </w:rPr>
        <w:t>c) akuzat penale kundër Presidentit të Republikës, Kryetarit të Kuvendit, Kryeministrit, anëtarit të Këshillit të Ministrave, gjyqtarit të Gjykatës Kushtetuese dhe të Gjykatës së Lartë, Prokurorit të P</w:t>
      </w:r>
      <w:r w:rsidRPr="00676514">
        <w:rPr>
          <w:rFonts w:ascii="Garamond" w:hAnsi="Garamond" w:cs="Garamond"/>
          <w:i/>
          <w:color w:val="031121"/>
          <w:spacing w:val="2"/>
          <w:sz w:val="20"/>
          <w:szCs w:val="20"/>
          <w:lang w:val="sq-AL"/>
        </w:rPr>
        <w:t>ë</w:t>
      </w:r>
      <w:r w:rsidRPr="00676514">
        <w:rPr>
          <w:rFonts w:ascii="Garamond" w:hAnsi="Garamond"/>
          <w:i/>
          <w:color w:val="031121"/>
          <w:spacing w:val="2"/>
          <w:sz w:val="20"/>
          <w:szCs w:val="20"/>
          <w:lang w:val="sq-AL"/>
        </w:rPr>
        <w:t>rgjithsh</w:t>
      </w:r>
      <w:r w:rsidRPr="00676514">
        <w:rPr>
          <w:rFonts w:ascii="Garamond" w:hAnsi="Garamond" w:cs="Garamond"/>
          <w:i/>
          <w:color w:val="031121"/>
          <w:spacing w:val="2"/>
          <w:sz w:val="20"/>
          <w:szCs w:val="20"/>
          <w:lang w:val="sq-AL"/>
        </w:rPr>
        <w:t>ë</w:t>
      </w:r>
      <w:r w:rsidRPr="00676514">
        <w:rPr>
          <w:rFonts w:ascii="Garamond" w:hAnsi="Garamond"/>
          <w:i/>
          <w:color w:val="031121"/>
          <w:spacing w:val="2"/>
          <w:sz w:val="20"/>
          <w:szCs w:val="20"/>
          <w:lang w:val="sq-AL"/>
        </w:rPr>
        <w:t>m, Inspektorit të Lartë të Drejtësisë, kryetarit të bashkisë, deputetit, zëvendësministrit, anëtarit të Këshillit të Lartë Gjyqësor dhe të Këshillit të Lartë të Prokurorisë, dhe drejtuesve të institucioneve qendrore ose të pavarura të përcaktuara në Kushtetutë ose në ligj;</w:t>
      </w:r>
    </w:p>
    <w:p w14:paraId="75608A37" w14:textId="77777777" w:rsidR="00F02D1D" w:rsidRPr="00676514" w:rsidRDefault="00F02D1D" w:rsidP="00251D51">
      <w:pPr>
        <w:pStyle w:val="paragraph-point"/>
        <w:shd w:val="clear" w:color="auto" w:fill="FFFFFF"/>
        <w:spacing w:before="0" w:beforeAutospacing="0" w:after="0" w:afterAutospacing="0"/>
        <w:jc w:val="both"/>
        <w:rPr>
          <w:rFonts w:ascii="Garamond" w:hAnsi="Garamond"/>
          <w:sz w:val="20"/>
          <w:szCs w:val="20"/>
          <w:lang w:val="sq-AL"/>
        </w:rPr>
      </w:pPr>
      <w:r w:rsidRPr="00676514">
        <w:rPr>
          <w:rFonts w:ascii="Garamond" w:hAnsi="Garamond"/>
          <w:i/>
          <w:color w:val="031121"/>
          <w:spacing w:val="2"/>
          <w:sz w:val="20"/>
          <w:szCs w:val="20"/>
          <w:lang w:val="sq-AL"/>
        </w:rPr>
        <w:t xml:space="preserve"> ç) akuzat penale kundër ish-funksionarëve të mësipërm, kur vepra është kryer gjatë ushtrimit të detyrës.</w:t>
      </w:r>
    </w:p>
  </w:footnote>
  <w:footnote w:id="14">
    <w:p w14:paraId="75608A38"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Referuar Raportit Vjetor për vitin 2021 mbi veprimtarinë e Prokurorisë së Posaçme kundër Korrupsionit dhe Krimit të Organizuar.</w:t>
      </w:r>
    </w:p>
  </w:footnote>
  <w:footnote w:id="15">
    <w:p w14:paraId="75608A39"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Raporti Vjetor 2021 mbi veprimtarinë e Strukturës së Posaçme kundër Korrupsionit dhe Krimit të Organizuar.</w:t>
      </w:r>
    </w:p>
  </w:footnote>
  <w:footnote w:id="16">
    <w:p w14:paraId="75608A3A"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kanë qenë regjistruar 588 procedime penale, ku 384 procedime kanë qenë të regjistruara nga vetë Prokuroria e Posaçme dhe nga ku 18 kanë qenë regjistruar kryesisht.</w:t>
      </w:r>
    </w:p>
  </w:footnote>
  <w:footnote w:id="17">
    <w:p w14:paraId="75608A3B" w14:textId="31C021B9"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kanë q</w:t>
      </w:r>
      <w:r>
        <w:rPr>
          <w:rFonts w:ascii="Garamond" w:hAnsi="Garamond"/>
        </w:rPr>
        <w:t>e</w:t>
      </w:r>
      <w:r w:rsidRPr="00676514">
        <w:rPr>
          <w:rFonts w:ascii="Garamond" w:hAnsi="Garamond"/>
        </w:rPr>
        <w:t>në 746 persona nën hetim.</w:t>
      </w:r>
    </w:p>
  </w:footnote>
  <w:footnote w:id="18">
    <w:p w14:paraId="75608A3C" w14:textId="416551DC"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Me shkresa</w:t>
      </w:r>
      <w:r>
        <w:rPr>
          <w:rFonts w:ascii="Garamond" w:hAnsi="Garamond"/>
        </w:rPr>
        <w:t xml:space="preserve">t e tyre nr. </w:t>
      </w:r>
      <w:r>
        <w:rPr>
          <w:rFonts w:ascii="Garamond" w:hAnsi="Garamond"/>
        </w:rPr>
        <w:t>942/44 prot., datë 2.</w:t>
      </w:r>
      <w:r w:rsidRPr="00676514">
        <w:rPr>
          <w:rFonts w:ascii="Garamond" w:hAnsi="Garamond"/>
        </w:rPr>
        <w:t>3.2</w:t>
      </w:r>
      <w:r>
        <w:rPr>
          <w:rFonts w:ascii="Garamond" w:hAnsi="Garamond"/>
        </w:rPr>
        <w:t>022 dhe nr. 942/43 prot., datë 2.</w:t>
      </w:r>
      <w:r w:rsidRPr="00676514">
        <w:rPr>
          <w:rFonts w:ascii="Garamond" w:hAnsi="Garamond"/>
        </w:rPr>
        <w:t>3.2022 protokolluar pranë Ministrisë së Drejtësisë me nr.</w:t>
      </w:r>
      <w:r>
        <w:rPr>
          <w:rFonts w:ascii="Garamond" w:hAnsi="Garamond"/>
        </w:rPr>
        <w:t xml:space="preserve"> 1207/1 prot., datë 3.</w:t>
      </w:r>
      <w:r w:rsidRPr="00676514">
        <w:rPr>
          <w:rFonts w:ascii="Garamond" w:hAnsi="Garamond"/>
        </w:rPr>
        <w:t>3.2022 dhe nr.</w:t>
      </w:r>
      <w:r>
        <w:rPr>
          <w:rFonts w:ascii="Garamond" w:hAnsi="Garamond"/>
        </w:rPr>
        <w:t xml:space="preserve"> 1341 prot., datë 3.</w:t>
      </w:r>
      <w:r w:rsidRPr="00676514">
        <w:rPr>
          <w:rFonts w:ascii="Garamond" w:hAnsi="Garamond"/>
        </w:rPr>
        <w:t>3.2022.</w:t>
      </w:r>
    </w:p>
  </w:footnote>
  <w:footnote w:id="19">
    <w:p w14:paraId="75608A3D" w14:textId="77777777"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Referuar Raportit Vjetor për vitin 2021 të veprimtarisë së Prokurorisë së Posaçme kundër Korrupsionit dhe Krimit të Organizuar.</w:t>
      </w:r>
    </w:p>
  </w:footnote>
  <w:footnote w:id="20">
    <w:p w14:paraId="75608A3E" w14:textId="77777777"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Referuar Raportit Vjetor për vitin 2021 të veprimtarisë Prokurorisë së Posaçme kundër Korrupsionit dhe Krimit të Organizuar.</w:t>
      </w:r>
    </w:p>
  </w:footnote>
  <w:footnote w:id="21">
    <w:p w14:paraId="75608A3F" w14:textId="3CD5D6AA"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Miratuar me vendimin nr.</w:t>
      </w:r>
      <w:r>
        <w:rPr>
          <w:rFonts w:ascii="Garamond" w:hAnsi="Garamond"/>
        </w:rPr>
        <w:t xml:space="preserve"> 516, datë 1.</w:t>
      </w:r>
      <w:r w:rsidRPr="00676514">
        <w:rPr>
          <w:rFonts w:ascii="Garamond" w:hAnsi="Garamond"/>
        </w:rPr>
        <w:t xml:space="preserve">7.2020, të Këshillit të Ministrave, </w:t>
      </w:r>
      <w:r>
        <w:rPr>
          <w:rFonts w:ascii="Garamond" w:hAnsi="Garamond"/>
        </w:rPr>
        <w:t>“</w:t>
      </w:r>
      <w:r w:rsidRPr="00676514">
        <w:rPr>
          <w:rFonts w:ascii="Garamond" w:hAnsi="Garamond"/>
        </w:rPr>
        <w:t>Për disa ndryshime e shtesa në vendimin nr.</w:t>
      </w:r>
      <w:r>
        <w:rPr>
          <w:rFonts w:ascii="Garamond" w:hAnsi="Garamond"/>
        </w:rPr>
        <w:t xml:space="preserve"> 247, datë 20.</w:t>
      </w:r>
      <w:r w:rsidRPr="00676514">
        <w:rPr>
          <w:rFonts w:ascii="Garamond" w:hAnsi="Garamond"/>
        </w:rPr>
        <w:t xml:space="preserve">3.2015 të Këshillit të Ministrave « Për </w:t>
      </w:r>
      <w:r w:rsidRPr="00676514">
        <w:rPr>
          <w:rFonts w:ascii="Garamond" w:hAnsi="Garamond"/>
        </w:rPr>
        <w:t>miratimin e Strategjisë Ndërsektoriale kundër Korrupsionit për periudhën 2015-2020</w:t>
      </w:r>
      <w:r>
        <w:rPr>
          <w:rFonts w:ascii="Garamond" w:hAnsi="Garamond"/>
        </w:rPr>
        <w:t>”</w:t>
      </w:r>
      <w:r w:rsidRPr="00676514">
        <w:rPr>
          <w:rFonts w:ascii="Garamond" w:hAnsi="Garamond"/>
        </w:rPr>
        <w:t xml:space="preserve"> dhe miratimin e Planit të Veprimit 2020-2023, në zbatim të Strategjisë Ndërsektoriale kundër Korrupsionit 2015-2023 të Pasaportës së Indikatorëve », botuar në Fle</w:t>
      </w:r>
      <w:r>
        <w:rPr>
          <w:rFonts w:ascii="Garamond" w:hAnsi="Garamond"/>
        </w:rPr>
        <w:t>toren Zyrtare nr. 126, datë 7.</w:t>
      </w:r>
      <w:r w:rsidRPr="00676514">
        <w:rPr>
          <w:rFonts w:ascii="Garamond" w:hAnsi="Garamond"/>
        </w:rPr>
        <w:t>7.2020.</w:t>
      </w:r>
    </w:p>
  </w:footnote>
  <w:footnote w:id="22">
    <w:p w14:paraId="75608A40"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Miratuar me vendimin nr. 606, datë 20.10.2021 të Këshillit të Ministrave, miratuar në Fletoren Zyrtare nr. 164, datë 22.10.2021.</w:t>
      </w:r>
    </w:p>
  </w:footnote>
  <w:footnote w:id="23">
    <w:p w14:paraId="75608A41"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Të dhënat statistikore për periudhën janar-dhjetor 2021 nga </w:t>
      </w:r>
      <w:r w:rsidRPr="00676514">
        <w:rPr>
          <w:rFonts w:ascii="Garamond" w:hAnsi="Garamond"/>
        </w:rPr>
        <w:t>Rrjeti i Koordinatorëve Antikorrupsion</w:t>
      </w:r>
    </w:p>
  </w:footnote>
  <w:footnote w:id="24">
    <w:p w14:paraId="75608A42"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përkatësisht: 7 masa administrative për nëpunës të Inspektorati Kombëtarë i Mbrojtjes së Territorit; 12 masa administrative për nëpunës të Drejtoria e Përgjithshme e Gjendjes Civile; 8 masa administrative për nëpunës të Drejtorinë e Përgjithshme e Tatimeve; 27 masa administrative për nëpunës të Agjencisë Shtetërore të Kadastrës; 8 masa administrative për nëpunës të Drejtorisë së Përgjithshme të Shërbimeve të Transportit Rrugor; 1 masë administrative për </w:t>
      </w:r>
      <w:r w:rsidRPr="00676514">
        <w:rPr>
          <w:rFonts w:ascii="Garamond" w:hAnsi="Garamond"/>
        </w:rPr>
        <w:t>nëpunës të Agjencisë Kombetare të Burimeve Natyrore; 3 masa administrative për nëpunës të Agjencisë Kombëtare të Ushqimit; 19 masë administrative për nëpunës të Drejtorisë së Përgjithshme të Doganave.</w:t>
      </w:r>
    </w:p>
  </w:footnote>
  <w:footnote w:id="25">
    <w:p w14:paraId="75608A43" w14:textId="77777777" w:rsidR="00F02D1D" w:rsidRPr="00676514" w:rsidRDefault="00F02D1D" w:rsidP="00251D51">
      <w:pPr>
        <w:contextualSpacing/>
        <w:jc w:val="both"/>
        <w:rPr>
          <w:rFonts w:ascii="Garamond" w:hAnsi="Garamond"/>
          <w:color w:val="212121"/>
          <w:sz w:val="20"/>
          <w:szCs w:val="20"/>
          <w:lang w:val="sq-AL"/>
        </w:rPr>
      </w:pPr>
      <w:r w:rsidRPr="00676514">
        <w:rPr>
          <w:rStyle w:val="FootnoteReference"/>
          <w:rFonts w:ascii="Garamond" w:hAnsi="Garamond"/>
          <w:sz w:val="20"/>
          <w:szCs w:val="20"/>
          <w:lang w:val="sq-AL"/>
        </w:rPr>
        <w:footnoteRef/>
      </w:r>
      <w:r w:rsidRPr="00676514">
        <w:rPr>
          <w:rFonts w:ascii="Garamond" w:hAnsi="Garamond"/>
          <w:sz w:val="20"/>
          <w:szCs w:val="20"/>
          <w:lang w:val="sq-AL"/>
        </w:rPr>
        <w:t xml:space="preserve"> </w:t>
      </w:r>
      <w:r w:rsidRPr="00676514">
        <w:rPr>
          <w:rFonts w:ascii="Garamond" w:hAnsi="Garamond"/>
          <w:color w:val="212121"/>
          <w:sz w:val="20"/>
          <w:szCs w:val="20"/>
          <w:lang w:val="sq-AL"/>
        </w:rPr>
        <w:t>7 masa administrative gjobë për nëpunës të Inspektoratit të Mbrojtjes së Territorit; 4 masa administrative gjobë për Agjencitë Doganore.</w:t>
      </w:r>
    </w:p>
  </w:footnote>
  <w:footnote w:id="26">
    <w:p w14:paraId="75608A44" w14:textId="77777777" w:rsidR="00F02D1D" w:rsidRPr="00676514" w:rsidRDefault="00F02D1D" w:rsidP="00251D51">
      <w:pPr>
        <w:tabs>
          <w:tab w:val="left" w:pos="5220"/>
        </w:tabs>
        <w:contextualSpacing/>
        <w:jc w:val="both"/>
        <w:rPr>
          <w:rFonts w:ascii="Garamond" w:hAnsi="Garamond"/>
          <w:sz w:val="20"/>
          <w:szCs w:val="20"/>
          <w:lang w:val="sq-AL"/>
        </w:rPr>
      </w:pPr>
      <w:r w:rsidRPr="00676514">
        <w:rPr>
          <w:rStyle w:val="FootnoteReference"/>
          <w:rFonts w:ascii="Garamond" w:hAnsi="Garamond"/>
          <w:sz w:val="20"/>
          <w:szCs w:val="20"/>
          <w:lang w:val="sq-AL"/>
        </w:rPr>
        <w:footnoteRef/>
      </w:r>
      <w:r w:rsidRPr="00676514">
        <w:rPr>
          <w:rFonts w:ascii="Garamond" w:hAnsi="Garamond"/>
          <w:sz w:val="20"/>
          <w:szCs w:val="20"/>
          <w:lang w:val="sq-AL"/>
        </w:rPr>
        <w:t xml:space="preserve"> 8 kallëzime për ndjekje penale për punonjës të Agjencisë Shtetërore të Kadastrës; 1 kallëzim për ndjekje penale për punonjës të Drejtorisë së Përgjithshme të Shërbimeve të Transportit Rrugor; 1 kallëzim për ndjekje penale për Drejtorisë së Përgjithshme të Doganave; 1 kallëzim për ndjekje penale për Agjencisë Kombëtare të Ushqimit. 1 kallëzim për ndjekje penale </w:t>
      </w:r>
      <w:r w:rsidRPr="00676514">
        <w:rPr>
          <w:rFonts w:ascii="Garamond" w:hAnsi="Garamond"/>
          <w:color w:val="212121"/>
          <w:sz w:val="20"/>
          <w:szCs w:val="20"/>
          <w:lang w:val="sq-AL"/>
        </w:rPr>
        <w:t>për agjenci doganore.</w:t>
      </w:r>
    </w:p>
  </w:footnote>
  <w:footnote w:id="27">
    <w:p w14:paraId="75608A45"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Planit i veprimit 2019-2023 është publikuar në faqen zyrtare të Ministrisë së Drejtësisë: </w:t>
      </w:r>
      <w:hyperlink r:id="rId7" w:history="1">
        <w:r w:rsidRPr="00676514">
          <w:rPr>
            <w:rStyle w:val="Hyperlink"/>
            <w:rFonts w:ascii="Garamond" w:hAnsi="Garamond"/>
          </w:rPr>
          <w:t>http://drejtesia.gov.al/newsroom/njoftime/ministria-e-drejtësisë-koordinatori-kombëtar-kundër-korrupsionit-përfundoj-procesin-e-rishikimit-të-planit-të-veprimit-2019-2023-në-zbatim-të-strategjisë-ndërsektoriale-kundër-korrupsionit/</w:t>
        </w:r>
      </w:hyperlink>
      <w:r w:rsidRPr="00676514">
        <w:rPr>
          <w:rFonts w:ascii="Garamond" w:hAnsi="Garamond"/>
        </w:rPr>
        <w:t xml:space="preserve"> </w:t>
      </w:r>
    </w:p>
  </w:footnote>
  <w:footnote w:id="28">
    <w:p w14:paraId="75608A46" w14:textId="77777777" w:rsidR="00F02D1D" w:rsidRPr="00676514" w:rsidRDefault="00F02D1D" w:rsidP="00251D51">
      <w:pPr>
        <w:jc w:val="both"/>
        <w:rPr>
          <w:rFonts w:ascii="Garamond" w:hAnsi="Garamond"/>
          <w:color w:val="0000FF" w:themeColor="hyperlink"/>
          <w:sz w:val="20"/>
          <w:szCs w:val="20"/>
          <w:u w:val="single"/>
          <w:lang w:val="sq-AL"/>
        </w:rPr>
      </w:pPr>
      <w:r w:rsidRPr="00676514">
        <w:rPr>
          <w:rStyle w:val="FootnoteReference"/>
          <w:rFonts w:ascii="Garamond" w:hAnsi="Garamond"/>
          <w:sz w:val="20"/>
          <w:szCs w:val="20"/>
          <w:lang w:val="sq-AL"/>
        </w:rPr>
        <w:footnoteRef/>
      </w:r>
      <w:r w:rsidRPr="00676514">
        <w:rPr>
          <w:rFonts w:ascii="Garamond" w:hAnsi="Garamond"/>
          <w:sz w:val="20"/>
          <w:szCs w:val="20"/>
          <w:lang w:val="sq-AL"/>
        </w:rPr>
        <w:t xml:space="preserve"> </w:t>
      </w:r>
      <w:r w:rsidRPr="00676514">
        <w:rPr>
          <w:rFonts w:ascii="Garamond" w:hAnsi="Garamond"/>
          <w:sz w:val="20"/>
          <w:szCs w:val="20"/>
          <w:lang w:val="sq-AL"/>
        </w:rPr>
        <w:t xml:space="preserve">2022 International Narcotics Control Strategy Report, Volume 1 drug and Chemical Control, publikuar në datën 1 mars 2022 në faqen </w:t>
      </w:r>
      <w:hyperlink r:id="rId8" w:history="1">
        <w:r w:rsidRPr="00676514">
          <w:rPr>
            <w:rStyle w:val="Hyperlink"/>
            <w:rFonts w:ascii="Garamond" w:hAnsi="Garamond"/>
            <w:sz w:val="20"/>
            <w:szCs w:val="20"/>
            <w:lang w:val="sq-AL"/>
          </w:rPr>
          <w:t>2022 INCSR Vol 1 Final for Printing-Rev. 2-24 1.35pm (state.gov)</w:t>
        </w:r>
      </w:hyperlink>
    </w:p>
  </w:footnote>
  <w:footnote w:id="29">
    <w:p w14:paraId="75608A47" w14:textId="77777777" w:rsidR="00F02D1D" w:rsidRPr="00676514" w:rsidRDefault="00F02D1D" w:rsidP="00251D51">
      <w:pPr>
        <w:jc w:val="both"/>
        <w:rPr>
          <w:rFonts w:ascii="Garamond" w:hAnsi="Garamond"/>
          <w:color w:val="0000FF" w:themeColor="hyperlink"/>
          <w:sz w:val="20"/>
          <w:szCs w:val="20"/>
          <w:u w:val="single"/>
          <w:lang w:val="sq-AL"/>
        </w:rPr>
      </w:pPr>
      <w:r w:rsidRPr="00676514">
        <w:rPr>
          <w:rStyle w:val="FootnoteReference"/>
          <w:rFonts w:ascii="Garamond" w:hAnsi="Garamond"/>
          <w:sz w:val="20"/>
          <w:szCs w:val="20"/>
          <w:lang w:val="sq-AL"/>
        </w:rPr>
        <w:footnoteRef/>
      </w:r>
      <w:r w:rsidRPr="00676514">
        <w:rPr>
          <w:rFonts w:ascii="Garamond" w:hAnsi="Garamond"/>
          <w:sz w:val="20"/>
          <w:szCs w:val="20"/>
          <w:lang w:val="sq-AL"/>
        </w:rPr>
        <w:t xml:space="preserve">2022 </w:t>
      </w:r>
      <w:r w:rsidRPr="00676514">
        <w:rPr>
          <w:rFonts w:ascii="Garamond" w:hAnsi="Garamond"/>
          <w:sz w:val="20"/>
          <w:szCs w:val="20"/>
          <w:lang w:val="sq-AL"/>
        </w:rPr>
        <w:t xml:space="preserve">International Narcotics Control Strategy Report, Volume 2 Money Laundering and financial crimes, publikuar në datën 1 mars 2022 në faqen zyrtare: </w:t>
      </w:r>
      <w:hyperlink r:id="rId9" w:history="1">
        <w:r w:rsidRPr="00676514">
          <w:rPr>
            <w:rStyle w:val="Hyperlink"/>
            <w:rFonts w:ascii="Garamond" w:hAnsi="Garamond"/>
            <w:sz w:val="20"/>
            <w:szCs w:val="20"/>
            <w:lang w:val="sq-AL"/>
          </w:rPr>
          <w:t>2022 INCSR-Volume II: Money Laundering (As submitted to Congress) - United States Department of State</w:t>
        </w:r>
      </w:hyperlink>
      <w:r w:rsidRPr="00676514">
        <w:rPr>
          <w:rFonts w:ascii="Garamond" w:hAnsi="Garamond"/>
          <w:color w:val="0000FF" w:themeColor="hyperlink"/>
          <w:sz w:val="20"/>
          <w:szCs w:val="20"/>
          <w:u w:val="single"/>
          <w:lang w:val="sq-AL"/>
        </w:rPr>
        <w:t>.</w:t>
      </w:r>
    </w:p>
  </w:footnote>
  <w:footnote w:id="30">
    <w:p w14:paraId="75608A48"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w:t>
      </w:r>
      <w:r w:rsidRPr="00676514">
        <w:rPr>
          <w:rFonts w:ascii="Garamond" w:hAnsi="Garamond"/>
        </w:rPr>
        <w:t>Albania 2021 Report, Acompanying the document Communication from the Commission to the European Parliament, the Council, the European Economic and Social Committee and the Committee of the Regions 2021 Communication on EU Enlargement Policy.</w:t>
      </w:r>
    </w:p>
  </w:footnote>
  <w:footnote w:id="31">
    <w:p w14:paraId="75608A49"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Publikuar në </w:t>
      </w:r>
      <w:r w:rsidRPr="00676514">
        <w:rPr>
          <w:rFonts w:ascii="Garamond" w:hAnsi="Garamond"/>
        </w:rPr>
        <w:t xml:space="preserve">faqen zyrtare të Transparency International: </w:t>
      </w:r>
    </w:p>
    <w:p w14:paraId="75608A4A" w14:textId="77777777" w:rsidR="00F02D1D" w:rsidRPr="00676514" w:rsidRDefault="00F02D1D" w:rsidP="00251D51">
      <w:pPr>
        <w:pStyle w:val="FootnoteText"/>
        <w:jc w:val="both"/>
        <w:rPr>
          <w:rFonts w:ascii="Garamond" w:hAnsi="Garamond"/>
        </w:rPr>
      </w:pPr>
      <w:hyperlink r:id="rId10" w:history="1">
        <w:r w:rsidRPr="00676514">
          <w:rPr>
            <w:rStyle w:val="Hyperlink"/>
            <w:rFonts w:ascii="Garamond" w:hAnsi="Garamond"/>
          </w:rPr>
          <w:t>https:/www.transparency.org/whatwedo/publication/corruption_perceptions_index_202</w:t>
        </w:r>
      </w:hyperlink>
      <w:r w:rsidRPr="00676514">
        <w:rPr>
          <w:rStyle w:val="Hyperlink"/>
          <w:rFonts w:ascii="Garamond" w:hAnsi="Garamond"/>
        </w:rPr>
        <w:t>1.</w:t>
      </w:r>
    </w:p>
  </w:footnote>
  <w:footnote w:id="32">
    <w:p w14:paraId="75608A4B" w14:textId="77777777" w:rsidR="00F02D1D" w:rsidRPr="00676514" w:rsidRDefault="00F02D1D" w:rsidP="00251D51">
      <w:pPr>
        <w:pStyle w:val="FootnoteText"/>
        <w:jc w:val="both"/>
        <w:rPr>
          <w:rFonts w:ascii="Garamond" w:eastAsia="Calibri" w:hAnsi="Garamond"/>
          <w:highlight w:val="green"/>
        </w:rPr>
      </w:pPr>
      <w:r w:rsidRPr="00676514">
        <w:rPr>
          <w:rStyle w:val="FootnoteReference"/>
          <w:rFonts w:ascii="Garamond" w:eastAsiaTheme="majorEastAsia" w:hAnsi="Garamond"/>
        </w:rPr>
        <w:footnoteRef/>
      </w:r>
      <w:r w:rsidRPr="00676514">
        <w:rPr>
          <w:rFonts w:ascii="Garamond" w:hAnsi="Garamond"/>
        </w:rPr>
        <w:t xml:space="preserve">World </w:t>
      </w:r>
      <w:r w:rsidRPr="00676514">
        <w:rPr>
          <w:rFonts w:ascii="Garamond" w:hAnsi="Garamond"/>
        </w:rPr>
        <w:t>Justice project “Indeksi i sundimit të ligjit 2021</w:t>
      </w:r>
      <w:r w:rsidRPr="00676514">
        <w:rPr>
          <w:rFonts w:ascii="Garamond" w:hAnsi="Garamond"/>
          <w:w w:val="105"/>
        </w:rPr>
        <w:t xml:space="preserve">, raport vjetor, </w:t>
      </w:r>
      <w:r w:rsidRPr="00676514">
        <w:rPr>
          <w:rFonts w:ascii="Garamond" w:hAnsi="Garamond"/>
        </w:rPr>
        <w:t xml:space="preserve">përgatitur nga një grup ekspertësh vendas dhe të huaj, ka paraqitur të dhënat e administruara nga perspektiva e publikut të zakonshëm në lidhje me zbatimin e ligjit.Publikuar në faqen web: </w:t>
      </w:r>
      <w:hyperlink r:id="rId11" w:history="1">
        <w:r w:rsidRPr="00676514">
          <w:rPr>
            <w:rStyle w:val="Hyperlink"/>
            <w:rFonts w:ascii="Garamond" w:eastAsia="Calibri" w:hAnsi="Garamond"/>
          </w:rPr>
          <w:t>https://worldjusticeproject.org/our-work/wjp-rule-law-index/wjp-rule-law-index-2021</w:t>
        </w:r>
      </w:hyperlink>
      <w:r w:rsidRPr="00676514">
        <w:rPr>
          <w:rFonts w:ascii="Garamond" w:eastAsia="Calibri" w:hAnsi="Garamond"/>
        </w:rPr>
        <w:t>.</w:t>
      </w:r>
    </w:p>
  </w:footnote>
  <w:footnote w:id="33">
    <w:p w14:paraId="75608A4C"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w:t>
      </w:r>
      <w:hyperlink r:id="rId12" w:history="1">
        <w:r w:rsidRPr="00676514">
          <w:rPr>
            <w:rStyle w:val="Hyperlink"/>
            <w:rFonts w:ascii="Garamond" w:hAnsi="Garamond"/>
          </w:rPr>
          <w:t>https://rm.coe.int/moneyval-2021-2-fur-albania/1680a2982c</w:t>
        </w:r>
      </w:hyperlink>
      <w:r w:rsidRPr="00676514">
        <w:rPr>
          <w:rFonts w:ascii="Garamond" w:hAnsi="Garamond"/>
        </w:rPr>
        <w:t xml:space="preserve"> </w:t>
      </w:r>
      <w:r w:rsidRPr="00676514">
        <w:rPr>
          <w:rFonts w:ascii="Garamond" w:hAnsi="Garamond"/>
        </w:rPr>
        <w:t>“Anti-money laundering and counter-terrorist financing measures” publikuar në maj 2021.</w:t>
      </w:r>
    </w:p>
  </w:footnote>
  <w:footnote w:id="34">
    <w:p w14:paraId="75608A4D"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Raporti i të Drejtave të Njeriut për vitin 2021 publikuar në faqen e Departamentit Amerikan </w:t>
      </w:r>
      <w:r w:rsidRPr="00676514">
        <w:rPr>
          <w:rFonts w:ascii="Garamond" w:hAnsi="Garamond"/>
        </w:rPr>
        <w:t xml:space="preserve">të Shtetit në linkun: </w:t>
      </w:r>
      <w:hyperlink r:id="rId13" w:history="1">
        <w:r w:rsidRPr="00676514">
          <w:rPr>
            <w:rStyle w:val="Hyperlink"/>
            <w:rFonts w:ascii="Garamond" w:hAnsi="Garamond"/>
          </w:rPr>
          <w:t>https://www.state.gov/reports/2021-country-reports-on-human-rights-practices/albania</w:t>
        </w:r>
      </w:hyperlink>
    </w:p>
    <w:p w14:paraId="75608A4E" w14:textId="77777777" w:rsidR="00F02D1D" w:rsidRPr="00676514" w:rsidRDefault="00F02D1D" w:rsidP="00251D51">
      <w:pPr>
        <w:pStyle w:val="FootnoteText"/>
        <w:rPr>
          <w:rFonts w:ascii="Garamond" w:hAnsi="Garamond"/>
        </w:rPr>
      </w:pPr>
    </w:p>
  </w:footnote>
  <w:footnote w:id="35">
    <w:p w14:paraId="75608A4F"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Ndryshuar me ligjin nr. </w:t>
      </w:r>
      <w:r w:rsidRPr="00676514">
        <w:rPr>
          <w:rFonts w:ascii="Garamond" w:hAnsi="Garamond"/>
        </w:rPr>
        <w:t>41/2021, datë 23.3.2021,“Për një shtesë dhe disa ndryshime në ligjin nr. 7905, datë 21.3.1995, “Kodi i Procedurës Penale i Republikës së Shqipërisë”, të ndryshuar.</w:t>
      </w:r>
    </w:p>
  </w:footnote>
  <w:footnote w:id="36">
    <w:p w14:paraId="75608A50"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Referuar të dhënave statistikore dhe veprave penale të mbetura në kompetencë të Prokurorisë së Përgjithshme, pavarësisht faktit që nga ana e Prokurorisë së Përgjithshme është thënë se kompetenca lëndore për veprën penale të parashikuar nga neni 245/1 ka kaluar prokurorive pranë gjykatave të juridiksionit të zakonshëm, nga ana jonë referuar edhe veprave penale që në vitin 2020 ishin në kompetencë </w:t>
      </w:r>
      <w:r w:rsidRPr="00676514">
        <w:rPr>
          <w:rFonts w:ascii="Garamond" w:hAnsi="Garamond"/>
        </w:rPr>
        <w:t>të prokurorive të juridiskionit të zakonshëm krahasimi është bërë vetëm për 5 veprat penale të mbetura në kompetencë të tyre dhe konkretisht neni 164/a,164/b, 248, 256, 257/a, 257/b.</w:t>
      </w:r>
    </w:p>
  </w:footnote>
  <w:footnote w:id="37">
    <w:p w14:paraId="75608A51" w14:textId="77777777"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Referuar Raportit Vjetor për vitin 2021 mbi veprimtarinë e Prokurorisë së Posaçme kundër Korrupsionit dhe Krimit të Organizuar.</w:t>
      </w:r>
    </w:p>
  </w:footnote>
  <w:footnote w:id="38">
    <w:p w14:paraId="75608A52" w14:textId="77777777"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Për vitin 2020 ishin regjistruar 384 procedim të reja me 746 persona nën hetim.</w:t>
      </w:r>
    </w:p>
  </w:footnote>
  <w:footnote w:id="39">
    <w:p w14:paraId="75608A53"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ishin regjistruar 238 procedime penale, ose </w:t>
      </w:r>
      <w:r w:rsidRPr="00676514">
        <w:rPr>
          <w:rFonts w:ascii="Garamond" w:hAnsi="Garamond"/>
        </w:rPr>
        <w:t>42.2% e veprave peale.</w:t>
      </w:r>
    </w:p>
  </w:footnote>
  <w:footnote w:id="40">
    <w:p w14:paraId="75608A54"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Vitin e kaluar </w:t>
      </w:r>
      <w:r w:rsidRPr="00676514">
        <w:rPr>
          <w:rFonts w:ascii="Garamond" w:hAnsi="Garamond"/>
        </w:rPr>
        <w:t>kjo vepër ka patur numrin më të lartë të procedimeve me 98 procedime.</w:t>
      </w:r>
    </w:p>
  </w:footnote>
  <w:footnote w:id="41">
    <w:p w14:paraId="75608A55"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rezultojnë 50 çështje dërguar për gjykim, 22 të pushuara, 4 të pezulluara, 28 të transferuara dhe 134 të mbetura në hetim.</w:t>
      </w:r>
    </w:p>
  </w:footnote>
  <w:footnote w:id="42">
    <w:p w14:paraId="75608A56" w14:textId="205882E8"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ishin dërguar për gjykim 50 çështje ose 21.01% të çështjeve me nr</w:t>
      </w:r>
      <w:r>
        <w:rPr>
          <w:rFonts w:ascii="Garamond" w:hAnsi="Garamond"/>
        </w:rPr>
        <w:t>.</w:t>
      </w:r>
      <w:r w:rsidRPr="00676514">
        <w:rPr>
          <w:rFonts w:ascii="Garamond" w:hAnsi="Garamond"/>
        </w:rPr>
        <w:t xml:space="preserve"> të pandehurish 95 persona.</w:t>
      </w:r>
    </w:p>
  </w:footnote>
  <w:footnote w:id="43">
    <w:p w14:paraId="75608A57"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rezultojnë: 8 persona “arrest në burg”, 17 arrest në shtëpi dhe 33 persona detyrim për paraqitje në policinë gjyqësore.</w:t>
      </w:r>
    </w:p>
  </w:footnote>
  <w:footnote w:id="44">
    <w:p w14:paraId="75608A58"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Gjatë vitit 2020 numrin më të madhe kishte vepra penale parashikuar nga neni 244</w:t>
      </w:r>
    </w:p>
  </w:footnote>
  <w:footnote w:id="45">
    <w:p w14:paraId="75608A59"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ka përfunduar gjykimi për 20 çështje me një numër prej 29 të pandehurish.</w:t>
      </w:r>
    </w:p>
  </w:footnote>
  <w:footnote w:id="46">
    <w:p w14:paraId="75608A5A"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rezulton </w:t>
      </w:r>
      <w:r w:rsidRPr="00676514">
        <w:rPr>
          <w:rFonts w:ascii="Garamond" w:hAnsi="Garamond"/>
        </w:rPr>
        <w:t>të ketë të mbaruta në hetim 348 procedime me 212 persona nën hetim.</w:t>
      </w:r>
    </w:p>
  </w:footnote>
  <w:footnote w:id="47">
    <w:p w14:paraId="75608A5B"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w:t>
      </w:r>
      <w:r w:rsidRPr="00676514">
        <w:rPr>
          <w:rFonts w:ascii="Garamond" w:hAnsi="Garamond"/>
        </w:rPr>
        <w:t>janë 134 procedime pen ale per korrupsion mem 54 persona nën hetim.</w:t>
      </w:r>
    </w:p>
  </w:footnote>
  <w:footnote w:id="48">
    <w:p w14:paraId="75608A5C"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janë regjistruar 91 procedime penale për metodën e përgjimit</w:t>
      </w:r>
    </w:p>
  </w:footnote>
  <w:footnote w:id="49">
    <w:p w14:paraId="75608A5D"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Konkretisht nenet 244, 245, 245/1, 258, 259, 319, dhe 319/ç, 328 të Kodit Penal.</w:t>
      </w:r>
    </w:p>
  </w:footnote>
  <w:footnote w:id="50">
    <w:p w14:paraId="75608A5E"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janë 49 procedime penale, 368 pajisje fundore.</w:t>
      </w:r>
    </w:p>
  </w:footnote>
  <w:footnote w:id="51">
    <w:p w14:paraId="75608A5F"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Ligjit nr. 10 192, datë 3.12.2009 “Për parandalimin dhe goditjen e krimit të organizuar, trafikimit, korrupsionit dhe krimeve të tjera nëpërmjet masave  parandaluese kundër pasurisë”, i ndryshuar.</w:t>
      </w:r>
    </w:p>
  </w:footnote>
  <w:footnote w:id="52">
    <w:p w14:paraId="75608A60"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janë hetuar 313 materiale dhe 15 procedime </w:t>
      </w:r>
      <w:r w:rsidRPr="00676514">
        <w:rPr>
          <w:rFonts w:ascii="Garamond" w:hAnsi="Garamond"/>
        </w:rPr>
        <w:t>janë regjistruar nga SPAK</w:t>
      </w:r>
    </w:p>
  </w:footnote>
  <w:footnote w:id="53">
    <w:p w14:paraId="75608A61"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janë paraqitur në gjykatë 6 kërkesa për sekuestrim dhe 8 kërkesa për konfiskim të pasurive të sekuestruara. </w:t>
      </w:r>
    </w:p>
  </w:footnote>
  <w:footnote w:id="54">
    <w:p w14:paraId="75608A62" w14:textId="79E87274"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Mirat</w:t>
      </w:r>
      <w:r>
        <w:rPr>
          <w:rFonts w:ascii="Garamond" w:hAnsi="Garamond"/>
        </w:rPr>
        <w:t>uar me ligjin nr. 18/2020, datë 5.</w:t>
      </w:r>
      <w:r w:rsidRPr="00676514">
        <w:rPr>
          <w:rFonts w:ascii="Garamond" w:hAnsi="Garamond"/>
        </w:rPr>
        <w:t>3.2020.</w:t>
      </w:r>
    </w:p>
  </w:footnote>
  <w:footnote w:id="55">
    <w:p w14:paraId="75608A63" w14:textId="77777777" w:rsidR="00F02D1D" w:rsidRPr="00676514" w:rsidRDefault="00F02D1D" w:rsidP="00251D51">
      <w:pPr>
        <w:pStyle w:val="FootnoteText"/>
        <w:jc w:val="both"/>
        <w:rPr>
          <w:rFonts w:ascii="Garamond" w:hAnsi="Garamond"/>
          <w:color w:val="000000" w:themeColor="text1"/>
        </w:rPr>
      </w:pPr>
      <w:r w:rsidRPr="00676514">
        <w:rPr>
          <w:rStyle w:val="FootnoteReference"/>
          <w:rFonts w:ascii="Garamond" w:hAnsi="Garamond"/>
          <w:color w:val="000000" w:themeColor="text1"/>
        </w:rPr>
        <w:footnoteRef/>
      </w:r>
      <w:r w:rsidRPr="00676514">
        <w:rPr>
          <w:rFonts w:ascii="Garamond" w:hAnsi="Garamond"/>
          <w:color w:val="000000" w:themeColor="text1"/>
        </w:rPr>
        <w:t xml:space="preserve"> Lloji i pasurive të sekuestruara janë -120 pasuri të paluajtshme; 47 pasuri të luajtshme; 4 subjekte tregtare</w:t>
      </w:r>
    </w:p>
  </w:footnote>
  <w:footnote w:id="56">
    <w:p w14:paraId="75608A64" w14:textId="77777777" w:rsidR="00F02D1D" w:rsidRPr="00676514" w:rsidRDefault="00F02D1D" w:rsidP="00251D51">
      <w:pPr>
        <w:pStyle w:val="FootnoteText"/>
        <w:jc w:val="both"/>
        <w:rPr>
          <w:rFonts w:ascii="Garamond" w:hAnsi="Garamond"/>
          <w:color w:val="000000" w:themeColor="text1"/>
        </w:rPr>
      </w:pPr>
      <w:r w:rsidRPr="00676514">
        <w:rPr>
          <w:rStyle w:val="FootnoteReference"/>
          <w:rFonts w:ascii="Garamond" w:hAnsi="Garamond"/>
          <w:color w:val="000000" w:themeColor="text1"/>
        </w:rPr>
        <w:footnoteRef/>
      </w:r>
      <w:r w:rsidRPr="00676514">
        <w:rPr>
          <w:rFonts w:ascii="Garamond" w:hAnsi="Garamond"/>
          <w:color w:val="000000" w:themeColor="text1"/>
        </w:rPr>
        <w:t xml:space="preserve"> Lloji i pasurive të sekuestruara janë -17 pasuri të paluajtshme; 43 pasuri të luajtshme; 1 subjekt tregtare</w:t>
      </w:r>
    </w:p>
  </w:footnote>
  <w:footnote w:id="57">
    <w:p w14:paraId="75608A65" w14:textId="77777777" w:rsidR="00F02D1D" w:rsidRPr="00676514" w:rsidRDefault="00F02D1D" w:rsidP="00251D51">
      <w:pPr>
        <w:pStyle w:val="FootnoteText"/>
        <w:jc w:val="both"/>
        <w:rPr>
          <w:rFonts w:ascii="Garamond" w:hAnsi="Garamond"/>
        </w:rPr>
      </w:pPr>
      <w:r w:rsidRPr="00676514">
        <w:rPr>
          <w:rStyle w:val="FootnoteReference"/>
          <w:rFonts w:ascii="Garamond" w:hAnsi="Garamond"/>
          <w:color w:val="000000" w:themeColor="text1"/>
        </w:rPr>
        <w:footnoteRef/>
      </w:r>
      <w:r w:rsidRPr="00676514">
        <w:rPr>
          <w:rFonts w:ascii="Garamond" w:hAnsi="Garamond"/>
          <w:color w:val="000000" w:themeColor="text1"/>
        </w:rPr>
        <w:t>Lloji i pasurive të sekuestruara janë: - 25 pasuri të paluajtshme, - 5 pasuri të luajtshme, - 7 subjekte/aktivitete tregtare, - 7 llogari bankare.</w:t>
      </w:r>
    </w:p>
  </w:footnote>
  <w:footnote w:id="58">
    <w:p w14:paraId="75608A66" w14:textId="1E7B8DD1"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Me s</w:t>
      </w:r>
      <w:r>
        <w:rPr>
          <w:rFonts w:ascii="Garamond" w:hAnsi="Garamond"/>
        </w:rPr>
        <w:t xml:space="preserve">hkresën nr. </w:t>
      </w:r>
      <w:r>
        <w:rPr>
          <w:rFonts w:ascii="Garamond" w:hAnsi="Garamond"/>
        </w:rPr>
        <w:t>942/43 prot., datë 2.</w:t>
      </w:r>
      <w:r w:rsidRPr="00676514">
        <w:rPr>
          <w:rFonts w:ascii="Garamond" w:hAnsi="Garamond"/>
        </w:rPr>
        <w:t>3.2022, protokolluar pranë Ministrisë së Drej</w:t>
      </w:r>
      <w:r>
        <w:rPr>
          <w:rFonts w:ascii="Garamond" w:hAnsi="Garamond"/>
        </w:rPr>
        <w:t>tësisë me nr. 1341 prot., datë 3.</w:t>
      </w:r>
      <w:r w:rsidRPr="00676514">
        <w:rPr>
          <w:rFonts w:ascii="Garamond" w:hAnsi="Garamond"/>
        </w:rPr>
        <w:t>3.2022.</w:t>
      </w:r>
    </w:p>
  </w:footnote>
  <w:footnote w:id="59">
    <w:p w14:paraId="75608A67"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Bazuar në 5 veprat penale në fushën e korrupsionit që kishin mbetur ne kompetencë të Prokurorisë së Përgjithshme (nenet 164/a, 164/b, 248, 256 dhe 257/a të Kodit Penal), nga 22 vepra që janë analizuar në vijueshmëri deri në fund të vitit 2019 kur ka filluar funksionimin Struktura e Posaçme kundër Korrupsionit dhe Krimit të Organizuar, Referuar </w:t>
      </w:r>
      <w:r w:rsidRPr="00676514">
        <w:rPr>
          <w:rFonts w:ascii="Garamond" w:hAnsi="Garamond"/>
        </w:rPr>
        <w:t>ndryshimeve ligjore në në nenin 75/a të Kodit të Procedurës Penale me ligjin nr. 41/2021, datë 23.3.2021, krahas 5 veprave të mësipërme, në kompetencën e Prokurorisë së Përgjithshme janë shtuar sërish edhe veprat penale të parashikuara nga nenet 244 paragrafi 1; 245/1 paragrafët 1 dhe 3; dhe neni 259 paragrafi 1. Referuar totalit të çështjeve të hetuara përfshirë edhe 3 nenet e reja pra nenet 164/a, 164/b, 248, 256, 257/a, 244/1, 254/1 paragrafët 1 dhe 3 si dhe neni 259 paragrafi 1, numri i çështjeve të hetuara është 1892 me 345 persona nën hetim dhe 227 persona të pandehur. Referuar statistikave vetëm për 3 veprat e reja (244/1, 245/1 paragrafi 1 dhe 3 si dhe neni 259/1) kemi 100 çështje në hetim me 24 persona të pandehur dhe 58 persona në hetim.</w:t>
      </w:r>
    </w:p>
  </w:footnote>
  <w:footnote w:id="60">
    <w:p w14:paraId="75608A68" w14:textId="77777777" w:rsidR="00F02D1D" w:rsidRPr="00676514" w:rsidRDefault="00F02D1D" w:rsidP="00251D51">
      <w:pPr>
        <w:pStyle w:val="FootnoteText"/>
        <w:jc w:val="both"/>
        <w:rPr>
          <w:rFonts w:ascii="Garamond" w:hAnsi="Garamond"/>
        </w:rPr>
      </w:pPr>
      <w:r w:rsidRPr="00676514">
        <w:rPr>
          <w:rStyle w:val="FootnoteReference"/>
          <w:rFonts w:ascii="Garamond" w:eastAsia="Calibri" w:hAnsi="Garamond"/>
        </w:rPr>
        <w:footnoteRef/>
      </w:r>
      <w:r w:rsidRPr="00676514">
        <w:rPr>
          <w:rFonts w:ascii="Garamond" w:hAnsi="Garamond"/>
        </w:rPr>
        <w:t>Në 2020 për 5 veprat penale në fushën e korrupsionit të mbetur në kompetencë të Prokurorisë së Përgjithshme, rezulton se ishin 1751 çështje në hetim me 310 persona nën hetim dhe 172 të pandehur.</w:t>
      </w:r>
    </w:p>
  </w:footnote>
  <w:footnote w:id="61">
    <w:p w14:paraId="75608A69" w14:textId="77777777" w:rsidR="00F02D1D" w:rsidRPr="00676514" w:rsidRDefault="00F02D1D" w:rsidP="00251D51">
      <w:pPr>
        <w:pStyle w:val="FootnoteText"/>
        <w:jc w:val="both"/>
        <w:rPr>
          <w:rFonts w:ascii="Garamond" w:hAnsi="Garamond"/>
        </w:rPr>
      </w:pPr>
      <w:r w:rsidRPr="00676514">
        <w:rPr>
          <w:rStyle w:val="FootnoteReference"/>
          <w:rFonts w:ascii="Garamond" w:eastAsia="Calibri" w:hAnsi="Garamond"/>
        </w:rPr>
        <w:footnoteRef/>
      </w:r>
      <w:r w:rsidRPr="00676514">
        <w:rPr>
          <w:rFonts w:ascii="Garamond" w:hAnsi="Garamond"/>
        </w:rPr>
        <w:t xml:space="preserve">Në vitin 2020 numri i çështjeve të dërguara për gjykim për këto 5 vepra penale te mbetur në kompetencë të Prokurorisë </w:t>
      </w:r>
      <w:r w:rsidRPr="00676514">
        <w:rPr>
          <w:rFonts w:ascii="Garamond" w:hAnsi="Garamond"/>
        </w:rPr>
        <w:t>së Përgjithshme ka qënë 80 (4.6% e rasteve) me 163 të pandehur.</w:t>
      </w:r>
    </w:p>
  </w:footnote>
  <w:footnote w:id="62">
    <w:p w14:paraId="75608A6A" w14:textId="77777777" w:rsidR="00F02D1D" w:rsidRPr="00676514" w:rsidRDefault="00F02D1D" w:rsidP="00251D51">
      <w:pPr>
        <w:pStyle w:val="FootnoteText"/>
        <w:jc w:val="both"/>
        <w:rPr>
          <w:rFonts w:ascii="Garamond" w:hAnsi="Garamond"/>
        </w:rPr>
      </w:pPr>
      <w:r w:rsidRPr="00676514">
        <w:rPr>
          <w:rStyle w:val="FootnoteReference"/>
          <w:rFonts w:ascii="Garamond" w:eastAsia="Calibri" w:hAnsi="Garamond"/>
        </w:rPr>
        <w:footnoteRef/>
      </w:r>
      <w:r w:rsidRPr="00676514">
        <w:rPr>
          <w:rFonts w:ascii="Garamond" w:hAnsi="Garamond"/>
        </w:rPr>
        <w:t>Në vitin 2020 për 5 veprat penale te mbetur në kompetencë të Prokurorisë së Përgjithshme kishin përfunduar gjykimin 55 çështje penale me 106 të pandehur, nga të cilët janë dënuar 81 persona.</w:t>
      </w:r>
    </w:p>
  </w:footnote>
  <w:footnote w:id="63">
    <w:p w14:paraId="75608A6B"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Një rritje prej 2051 referimesh krahasuar me vitin 2020, ku ishin në total 39490 referime.</w:t>
      </w:r>
    </w:p>
  </w:footnote>
  <w:footnote w:id="64">
    <w:p w14:paraId="75608A6C"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Një rritje prej 66 çështje më shumë krahasuar me vitin 2020.</w:t>
      </w:r>
    </w:p>
  </w:footnote>
  <w:footnote w:id="65">
    <w:p w14:paraId="75608A6D"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w:t>
      </w:r>
      <w:r w:rsidRPr="00676514">
        <w:rPr>
          <w:rFonts w:ascii="Garamond" w:hAnsi="Garamond"/>
        </w:rPr>
        <w:t xml:space="preserve">vitin 2020 kanë qënë 59 cështje të filluara kryesisht. </w:t>
      </w:r>
    </w:p>
  </w:footnote>
  <w:footnote w:id="66">
    <w:p w14:paraId="75608A6E"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Krahasimi është bërë vetëm për 5 veprat penale (164/a, 164/b, 248, 256, 257/1/a, 257/1/b)</w:t>
      </w:r>
    </w:p>
  </w:footnote>
  <w:footnote w:id="67">
    <w:p w14:paraId="75608A6F" w14:textId="77777777"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Në </w:t>
      </w:r>
      <w:r w:rsidRPr="00676514">
        <w:rPr>
          <w:rFonts w:ascii="Garamond" w:hAnsi="Garamond"/>
        </w:rPr>
        <w:t>vitin 2020 kanë qënë vetëm 4 cështje të filluara kryesisht në fushën e korrupsionit</w:t>
      </w:r>
    </w:p>
  </w:footnote>
  <w:footnote w:id="68">
    <w:p w14:paraId="75608A70"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Në vitin 2020 janë 4 çështje të regjistruara kryesisht për 5 veprat penale në fushën e korrupsionit të mbetura në kompetencë.</w:t>
      </w:r>
    </w:p>
  </w:footnote>
  <w:footnote w:id="69">
    <w:p w14:paraId="75608A71"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Nenet 287, 287/a dhe 287/b të Kodit Penal</w:t>
      </w:r>
    </w:p>
  </w:footnote>
  <w:footnote w:id="70">
    <w:p w14:paraId="75608A72"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Në vitin 2020 për këto tre vepra penale janë regjistruar 286 çështje me 59 persona nën hetim dhe 23 të pandehur.</w:t>
      </w:r>
    </w:p>
  </w:footnote>
  <w:footnote w:id="71">
    <w:p w14:paraId="75608A73"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Ka një rritje me 2 çështje krahasuar me vitin 2020.</w:t>
      </w:r>
    </w:p>
  </w:footnote>
  <w:footnote w:id="72">
    <w:p w14:paraId="75608A74" w14:textId="77777777"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Veprat penale të cilat janë analizuar në përgjigjen e Prokurorisë së Përgjithshme janë nenet 325, 326, 327, 327/a të Kodit Penal.</w:t>
      </w:r>
    </w:p>
  </w:footnote>
  <w:footnote w:id="73">
    <w:p w14:paraId="75608A75"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w:t>
      </w:r>
      <w:r w:rsidRPr="00676514">
        <w:rPr>
          <w:rFonts w:ascii="Garamond" w:hAnsi="Garamond"/>
        </w:rPr>
        <w:t xml:space="preserve">2022 International Narcotics Control Strategy Report, Volume 1 drug and Chemical Control, publikuar në datën 1 mars 2022 në faqen </w:t>
      </w:r>
      <w:hyperlink r:id="rId14" w:history="1">
        <w:r w:rsidRPr="00676514">
          <w:rPr>
            <w:rStyle w:val="Hyperlink"/>
            <w:rFonts w:ascii="Garamond" w:hAnsi="Garamond"/>
          </w:rPr>
          <w:t>2022 INCSR Vol 1 Final for Printing-Rev. 2-24 1.35pm (state.gov)</w:t>
        </w:r>
      </w:hyperlink>
      <w:r w:rsidRPr="00676514">
        <w:rPr>
          <w:rFonts w:ascii="Garamond" w:hAnsi="Garamond"/>
          <w:color w:val="0000FF" w:themeColor="hyperlink"/>
          <w:u w:val="single"/>
        </w:rPr>
        <w:t>.</w:t>
      </w:r>
    </w:p>
  </w:footnote>
  <w:footnote w:id="74">
    <w:p w14:paraId="75608A76" w14:textId="77777777" w:rsidR="00F02D1D" w:rsidRPr="00676514" w:rsidRDefault="00F02D1D" w:rsidP="00251D51">
      <w:pPr>
        <w:jc w:val="both"/>
        <w:rPr>
          <w:rFonts w:ascii="Garamond" w:hAnsi="Garamond"/>
          <w:color w:val="0000FF" w:themeColor="hyperlink"/>
          <w:sz w:val="20"/>
          <w:szCs w:val="20"/>
          <w:u w:val="single"/>
          <w:lang w:val="sq-AL"/>
        </w:rPr>
      </w:pPr>
      <w:r w:rsidRPr="00676514">
        <w:rPr>
          <w:rStyle w:val="FootnoteReference"/>
          <w:rFonts w:ascii="Garamond" w:hAnsi="Garamond"/>
          <w:sz w:val="20"/>
          <w:szCs w:val="20"/>
          <w:lang w:val="sq-AL"/>
        </w:rPr>
        <w:footnoteRef/>
      </w:r>
      <w:r w:rsidRPr="00676514">
        <w:rPr>
          <w:rFonts w:ascii="Garamond" w:hAnsi="Garamond"/>
          <w:sz w:val="20"/>
          <w:szCs w:val="20"/>
          <w:lang w:val="sq-AL"/>
        </w:rPr>
        <w:t xml:space="preserve">2022 International Narcotics Control Strategy Report, Volume 2 Money Laundering and financial crimes, publikuar në datën 1 mars 2022 në faqen zyrtare: </w:t>
      </w:r>
      <w:hyperlink r:id="rId15" w:history="1">
        <w:r w:rsidRPr="00676514">
          <w:rPr>
            <w:rStyle w:val="Hyperlink"/>
            <w:rFonts w:ascii="Garamond" w:hAnsi="Garamond"/>
            <w:sz w:val="20"/>
            <w:szCs w:val="20"/>
            <w:lang w:val="sq-AL"/>
          </w:rPr>
          <w:t>2022 INCSR-Volume II: Money Laundering (As submitted to Congress) - United States Department of State</w:t>
        </w:r>
      </w:hyperlink>
      <w:r w:rsidRPr="00676514">
        <w:rPr>
          <w:rFonts w:ascii="Garamond" w:hAnsi="Garamond"/>
          <w:color w:val="0000FF" w:themeColor="hyperlink"/>
          <w:sz w:val="20"/>
          <w:szCs w:val="20"/>
          <w:u w:val="single"/>
          <w:lang w:val="sq-AL"/>
        </w:rPr>
        <w:t>.</w:t>
      </w:r>
    </w:p>
  </w:footnote>
  <w:footnote w:id="75">
    <w:p w14:paraId="75608A77" w14:textId="77777777" w:rsidR="00F02D1D" w:rsidRPr="00676514" w:rsidRDefault="00F02D1D" w:rsidP="00251D51">
      <w:pPr>
        <w:pStyle w:val="FootnoteText"/>
        <w:jc w:val="both"/>
        <w:rPr>
          <w:rFonts w:ascii="Garamond" w:hAnsi="Garamond"/>
          <w:i/>
        </w:rPr>
      </w:pPr>
      <w:r w:rsidRPr="00676514">
        <w:rPr>
          <w:rStyle w:val="FootnoteReference"/>
          <w:rFonts w:ascii="Garamond" w:hAnsi="Garamond"/>
        </w:rPr>
        <w:footnoteRef/>
      </w:r>
      <w:r w:rsidRPr="00676514">
        <w:rPr>
          <w:rFonts w:ascii="Garamond" w:hAnsi="Garamond"/>
        </w:rPr>
        <w:t xml:space="preserve"> </w:t>
      </w:r>
      <w:r w:rsidRPr="00676514">
        <w:rPr>
          <w:rFonts w:ascii="Garamond" w:hAnsi="Garamond"/>
        </w:rPr>
        <w:t>“</w:t>
      </w:r>
      <w:r w:rsidRPr="00676514">
        <w:rPr>
          <w:rFonts w:ascii="Garamond" w:hAnsi="Garamond"/>
          <w:i/>
        </w:rPr>
        <w:t xml:space="preserve">Albania 2021 Report, Acompanying the document Communication from the Commission to the European Parliament, the Council, the European Economic and Social Committee and the Committee of the Regions 2021 Communication on EU Enlargement Policy” </w:t>
      </w:r>
      <w:r w:rsidRPr="00676514">
        <w:rPr>
          <w:rFonts w:ascii="Garamond" w:hAnsi="Garamond"/>
        </w:rPr>
        <w:t>publikuar në datën 19.10.2021 në faqen:</w:t>
      </w:r>
      <w:hyperlink r:id="rId16" w:history="1">
        <w:r w:rsidRPr="00676514">
          <w:rPr>
            <w:rStyle w:val="Hyperlink"/>
            <w:rFonts w:ascii="Garamond" w:hAnsi="Garamond"/>
            <w:i/>
          </w:rPr>
          <w:t>https://ec.europa.eu/neighbourhood-enlargement/sites/near/files/albania_report_2021.pdf</w:t>
        </w:r>
      </w:hyperlink>
      <w:r w:rsidRPr="00676514">
        <w:rPr>
          <w:rStyle w:val="Hyperlink"/>
          <w:rFonts w:ascii="Garamond" w:hAnsi="Garamond"/>
          <w:i/>
        </w:rPr>
        <w:t>.</w:t>
      </w:r>
    </w:p>
  </w:footnote>
  <w:footnote w:id="76">
    <w:p w14:paraId="75608A78" w14:textId="77777777"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Për vitin 2020 për këtë grup veprash kanë qenë të regjistruara 64 procedime penale.</w:t>
      </w:r>
    </w:p>
  </w:footnote>
  <w:footnote w:id="77">
    <w:p w14:paraId="75608A79" w14:textId="5FD6B9C5"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janë regjistruar 164 procedime penale, nga të cilat 64 procedime për krimin e organizuar rezulton se janë dërguar për gjykim 16 çështje, 2 pushuar, 14 pezulluar, 21 transferuar dhe 111 në hetim.</w:t>
      </w:r>
    </w:p>
  </w:footnote>
  <w:footnote w:id="78">
    <w:p w14:paraId="75608A7A" w14:textId="782821B8"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kanë q</w:t>
      </w:r>
      <w:r>
        <w:rPr>
          <w:rFonts w:ascii="Garamond" w:hAnsi="Garamond"/>
        </w:rPr>
        <w:t>e</w:t>
      </w:r>
      <w:r w:rsidRPr="00676514">
        <w:rPr>
          <w:rFonts w:ascii="Garamond" w:hAnsi="Garamond"/>
        </w:rPr>
        <w:t xml:space="preserve">në 113 persona të hetuar të pandehur, nga të cilët për 106 është caktuar arrest në burg, për 3 persona arrest në shtëpi, për 2 persona detyrim për paraqitje në policinë gjyqësore. </w:t>
      </w:r>
    </w:p>
  </w:footnote>
  <w:footnote w:id="79">
    <w:p w14:paraId="75608A7B"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ka përfunduar gjykimi për 12 çështje me 63 të pandehur.</w:t>
      </w:r>
    </w:p>
  </w:footnote>
  <w:footnote w:id="80">
    <w:p w14:paraId="75608A7C"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janë përdorur metodat për 91 procedime penale, ku për çështjet penale të trafikimit për 36 procedime me 935 pajisje fundore.</w:t>
      </w:r>
    </w:p>
  </w:footnote>
  <w:footnote w:id="81">
    <w:p w14:paraId="75608A7D" w14:textId="1256B97B"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Me shkresën nr.</w:t>
      </w:r>
      <w:r>
        <w:rPr>
          <w:rFonts w:ascii="Garamond" w:hAnsi="Garamond"/>
        </w:rPr>
        <w:t xml:space="preserve"> </w:t>
      </w:r>
      <w:r>
        <w:rPr>
          <w:rFonts w:ascii="Garamond" w:hAnsi="Garamond"/>
        </w:rPr>
        <w:t>942/44 prot., datë 2.</w:t>
      </w:r>
      <w:r w:rsidRPr="00676514">
        <w:rPr>
          <w:rFonts w:ascii="Garamond" w:hAnsi="Garamond"/>
        </w:rPr>
        <w:t>3.2022 protokolluar pranë Ministrisë së Drejt</w:t>
      </w:r>
      <w:r>
        <w:rPr>
          <w:rFonts w:ascii="Garamond" w:hAnsi="Garamond"/>
        </w:rPr>
        <w:t>ësisë me nr. 1207/1 prot., datë 3.</w:t>
      </w:r>
      <w:r w:rsidRPr="00676514">
        <w:rPr>
          <w:rFonts w:ascii="Garamond" w:hAnsi="Garamond"/>
        </w:rPr>
        <w:t>3.2022.</w:t>
      </w:r>
    </w:p>
  </w:footnote>
  <w:footnote w:id="82">
    <w:p w14:paraId="75608A7E"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Ligji nr. 10192, datë 3.12.2009 “Për parandalimin dhe goditjen e krimit të organizuar, trafikimit, korrupsionit dhe krimeve të tjera nëpërmjet masave parandaluese kundër pasurisë”, i ndryshuar. </w:t>
      </w:r>
    </w:p>
  </w:footnote>
  <w:footnote w:id="83">
    <w:p w14:paraId="75608A7F"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Nenet 109, 109/b, 110/a, 128/b, 138/a, 141/a, 278/a dhe 282/a të Kodit Penal.</w:t>
      </w:r>
    </w:p>
  </w:footnote>
  <w:footnote w:id="84">
    <w:p w14:paraId="75608A80"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ishin regjistruar 254 çështje penale me 47 persona në hetim, nga të cilët 29 janë marrë si të pandehur.</w:t>
      </w:r>
    </w:p>
  </w:footnote>
  <w:footnote w:id="85">
    <w:p w14:paraId="75608A81"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ishin dërguar për gjykim 38 çështje me 64 të pandehur për këtë kategori veprash penale.</w:t>
      </w:r>
    </w:p>
  </w:footnote>
  <w:footnote w:id="86">
    <w:p w14:paraId="75608A82"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Ku janë përfshirë nenet 283-286/a të Kodit Penal.</w:t>
      </w:r>
    </w:p>
  </w:footnote>
  <w:footnote w:id="87">
    <w:p w14:paraId="75608A83" w14:textId="10E3698A"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kanë q</w:t>
      </w:r>
      <w:r>
        <w:rPr>
          <w:rFonts w:ascii="Garamond" w:hAnsi="Garamond"/>
        </w:rPr>
        <w:t>e</w:t>
      </w:r>
      <w:r w:rsidRPr="00676514">
        <w:rPr>
          <w:rFonts w:ascii="Garamond" w:hAnsi="Garamond"/>
        </w:rPr>
        <w:t>në 3002 çështje të hetuara me 1255 persona nën hetim dhe 966 të pandehur.</w:t>
      </w:r>
    </w:p>
  </w:footnote>
  <w:footnote w:id="88">
    <w:p w14:paraId="75608A84"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Ne vitin 2020 janë dërguar për gjykim 506 çështje me 797 persona të pandehur.</w:t>
      </w:r>
    </w:p>
  </w:footnote>
  <w:footnote w:id="89">
    <w:p w14:paraId="75608A85"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Nenet 230-232/b të Kodit Penal.</w:t>
      </w:r>
    </w:p>
  </w:footnote>
  <w:footnote w:id="90">
    <w:p w14:paraId="75608A86"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ishin regjistruar 12 çështje penale, me 2 persona nën hetim dhe 2 të pandehur.</w:t>
      </w:r>
    </w:p>
  </w:footnote>
  <w:footnote w:id="91">
    <w:p w14:paraId="75608A87"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Nenet 265- 265/c të Kodit Penal.</w:t>
      </w:r>
    </w:p>
  </w:footnote>
  <w:footnote w:id="92">
    <w:p w14:paraId="75608A88"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janë regjistruar 6 çështje penale, me 1 person të marrë nën hetim dhe 4 të pandehur.</w:t>
      </w:r>
    </w:p>
  </w:footnote>
  <w:footnote w:id="93">
    <w:p w14:paraId="75608A89" w14:textId="77777777"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Në vitin 2020 ishte vetëm 1 çështje e dërguar për gjykim me 4 të pandehur.</w:t>
      </w:r>
    </w:p>
  </w:footnote>
  <w:footnote w:id="94">
    <w:p w14:paraId="75608A8A" w14:textId="16BE99E9"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Referuar shkresës së Prokurorisë së Përgjith</w:t>
      </w:r>
      <w:r>
        <w:rPr>
          <w:rFonts w:ascii="Garamond" w:hAnsi="Garamond"/>
        </w:rPr>
        <w:t xml:space="preserve">shme nr. </w:t>
      </w:r>
      <w:r>
        <w:rPr>
          <w:rFonts w:ascii="Garamond" w:hAnsi="Garamond"/>
        </w:rPr>
        <w:t>924/44 prot., datë 2.</w:t>
      </w:r>
      <w:r w:rsidRPr="00676514">
        <w:rPr>
          <w:rFonts w:ascii="Garamond" w:hAnsi="Garamond"/>
        </w:rPr>
        <w:t>3.2022, protokolluar pranë Ministrisë së Drejtë</w:t>
      </w:r>
      <w:r>
        <w:rPr>
          <w:rFonts w:ascii="Garamond" w:hAnsi="Garamond"/>
        </w:rPr>
        <w:t>sisë me nr. 1207/1 prot., datë 3.</w:t>
      </w:r>
      <w:r w:rsidRPr="00676514">
        <w:rPr>
          <w:rFonts w:ascii="Garamond" w:hAnsi="Garamond"/>
        </w:rPr>
        <w:t>3.2022.</w:t>
      </w:r>
    </w:p>
  </w:footnote>
  <w:footnote w:id="95">
    <w:p w14:paraId="75608A8B" w14:textId="29233FA3"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Pr>
          <w:rFonts w:ascii="Garamond" w:hAnsi="Garamond"/>
        </w:rPr>
        <w:t xml:space="preserve"> </w:t>
      </w:r>
      <w:r w:rsidRPr="00676514">
        <w:rPr>
          <w:rFonts w:ascii="Garamond" w:hAnsi="Garamond"/>
        </w:rPr>
        <w:t>Seksioni IX, nenet 124- 130/a të Kodit Penal.</w:t>
      </w:r>
    </w:p>
  </w:footnote>
  <w:footnote w:id="96">
    <w:p w14:paraId="75608A8C" w14:textId="6122C511"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Pr>
          <w:rFonts w:ascii="Garamond" w:hAnsi="Garamond"/>
        </w:rPr>
        <w:t xml:space="preserve"> </w:t>
      </w:r>
      <w:r w:rsidRPr="00676514">
        <w:rPr>
          <w:rFonts w:ascii="Garamond" w:hAnsi="Garamond"/>
        </w:rPr>
        <w:t>Në vitin 2020 ishin regjistruar 1358 çështje me 390 persona nën hetim dhe 785 të pandehur.</w:t>
      </w:r>
    </w:p>
  </w:footnote>
  <w:footnote w:id="97">
    <w:p w14:paraId="75608A8D" w14:textId="0DEF02A2"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Pr>
          <w:rFonts w:ascii="Garamond" w:hAnsi="Garamond"/>
        </w:rPr>
        <w:t xml:space="preserve"> </w:t>
      </w:r>
      <w:r w:rsidRPr="00676514">
        <w:rPr>
          <w:rFonts w:ascii="Garamond" w:hAnsi="Garamond"/>
        </w:rPr>
        <w:t xml:space="preserve">Në vitin 2020 ishin dërguar për gjykim 954 </w:t>
      </w:r>
      <w:r w:rsidRPr="00676514">
        <w:rPr>
          <w:rFonts w:ascii="Garamond" w:hAnsi="Garamond"/>
          <w:color w:val="000000"/>
        </w:rPr>
        <w:t>ç</w:t>
      </w:r>
      <w:r w:rsidRPr="00676514">
        <w:rPr>
          <w:rFonts w:ascii="Garamond" w:hAnsi="Garamond"/>
        </w:rPr>
        <w:t>ështje me 1029 të pandehur.</w:t>
      </w:r>
    </w:p>
  </w:footnote>
  <w:footnote w:id="98">
    <w:p w14:paraId="75608A8E" w14:textId="2544B215"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Pr>
          <w:rFonts w:ascii="Garamond" w:hAnsi="Garamond"/>
        </w:rPr>
        <w:t xml:space="preserve"> </w:t>
      </w:r>
      <w:r w:rsidRPr="00676514">
        <w:rPr>
          <w:rFonts w:ascii="Garamond" w:hAnsi="Garamond"/>
        </w:rPr>
        <w:t>Për vitin 2021 janë regjistruar në total 41541 çështje.</w:t>
      </w:r>
    </w:p>
  </w:footnote>
  <w:footnote w:id="99">
    <w:p w14:paraId="75608A8F"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Për vitin 2020 janë regjistruar 1251 çështje me 358 persona nën hetim dhe 756 persona në cilësinë e të pandehurit gjatë hetimeve.</w:t>
      </w:r>
    </w:p>
  </w:footnote>
  <w:footnote w:id="100">
    <w:p w14:paraId="75608A90"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janë dërguar për gjykim 914 çështje me 979 të pandehur.</w:t>
      </w:r>
    </w:p>
  </w:footnote>
  <w:footnote w:id="101">
    <w:p w14:paraId="75608A91"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Numri total i çështjeve të dërguara në gjyq në vitin 2021 është 10497 çështje.</w:t>
      </w:r>
    </w:p>
  </w:footnote>
  <w:footnote w:id="102">
    <w:p w14:paraId="75608A92"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janë gjykuar 622 çështje me 656 të pandehur.</w:t>
      </w:r>
    </w:p>
  </w:footnote>
  <w:footnote w:id="103">
    <w:p w14:paraId="75608A93"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dënimi maksimal është kërkuar vetëm në një rast</w:t>
      </w:r>
    </w:p>
  </w:footnote>
  <w:footnote w:id="104">
    <w:p w14:paraId="75608A94"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dënimi me gjobë nuk është kërkuar në asnjë rast</w:t>
      </w:r>
    </w:p>
  </w:footnote>
  <w:footnote w:id="105">
    <w:p w14:paraId="75608A95"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është kërkuar në një rast </w:t>
      </w:r>
    </w:p>
  </w:footnote>
  <w:footnote w:id="106">
    <w:p w14:paraId="75608A96"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ky dënim është kërkuar për 179 të pandehur</w:t>
      </w:r>
    </w:p>
  </w:footnote>
  <w:footnote w:id="107">
    <w:p w14:paraId="75608A97"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ky dënim është kërkuar për 277 të pandehur</w:t>
      </w:r>
    </w:p>
  </w:footnote>
  <w:footnote w:id="108">
    <w:p w14:paraId="75608A98"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ky dënim është kërkuar në 3 raste</w:t>
      </w:r>
    </w:p>
  </w:footnote>
  <w:footnote w:id="109">
    <w:p w14:paraId="75608A99"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pezullimi i ekzekutimit është kërkuar në 260 raste. </w:t>
      </w:r>
    </w:p>
  </w:footnote>
  <w:footnote w:id="110">
    <w:p w14:paraId="75608A9A"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tërheqja e akteve nuk është kërkuar në asnjë rast.</w:t>
      </w:r>
    </w:p>
  </w:footnote>
  <w:footnote w:id="111">
    <w:p w14:paraId="75608A9B"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pushimi i akuzës nuk është kërkuar në asnjë rast.</w:t>
      </w:r>
    </w:p>
  </w:footnote>
  <w:footnote w:id="112">
    <w:p w14:paraId="75608A9C"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për 7 të pandehur është kërkuar pushimi i çështjes.</w:t>
      </w:r>
    </w:p>
  </w:footnote>
  <w:footnote w:id="113">
    <w:p w14:paraId="75608A9D"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pafajësia nuk është kërkuar në asnjë rast.</w:t>
      </w:r>
    </w:p>
  </w:footnote>
  <w:footnote w:id="114">
    <w:p w14:paraId="75608A9E" w14:textId="739FE729"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Të paraqitura në s</w:t>
      </w:r>
      <w:r>
        <w:rPr>
          <w:rFonts w:ascii="Garamond" w:hAnsi="Garamond"/>
        </w:rPr>
        <w:t xml:space="preserve">hkresën nr. </w:t>
      </w:r>
      <w:r>
        <w:rPr>
          <w:rFonts w:ascii="Garamond" w:hAnsi="Garamond"/>
        </w:rPr>
        <w:t>942/44 prot., datë 2.</w:t>
      </w:r>
      <w:r w:rsidRPr="00676514">
        <w:rPr>
          <w:rFonts w:ascii="Garamond" w:hAnsi="Garamond"/>
        </w:rPr>
        <w:t>3.2022 të Prokurorisë së Përgjithshme.</w:t>
      </w:r>
    </w:p>
  </w:footnote>
  <w:footnote w:id="115">
    <w:p w14:paraId="75608A9F" w14:textId="55453FC2"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kanë q</w:t>
      </w:r>
      <w:r>
        <w:rPr>
          <w:rFonts w:ascii="Garamond" w:hAnsi="Garamond"/>
        </w:rPr>
        <w:t>e</w:t>
      </w:r>
      <w:r w:rsidRPr="00676514">
        <w:rPr>
          <w:rFonts w:ascii="Garamond" w:hAnsi="Garamond"/>
        </w:rPr>
        <w:t>në 473 procedime të regjistruara.</w:t>
      </w:r>
    </w:p>
  </w:footnote>
  <w:footnote w:id="116">
    <w:p w14:paraId="75608AA0" w14:textId="4A4AD969"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kanë q</w:t>
      </w:r>
      <w:r>
        <w:rPr>
          <w:rFonts w:ascii="Garamond" w:hAnsi="Garamond"/>
        </w:rPr>
        <w:t>e</w:t>
      </w:r>
      <w:r w:rsidRPr="00676514">
        <w:rPr>
          <w:rFonts w:ascii="Garamond" w:hAnsi="Garamond"/>
        </w:rPr>
        <w:t>në 525 të mitur të pandehur.</w:t>
      </w:r>
    </w:p>
  </w:footnote>
  <w:footnote w:id="117">
    <w:p w14:paraId="75608AA1"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Në vitin 2020 janë regjistruar 146 çështje të dërguar për gjykim.</w:t>
      </w:r>
    </w:p>
  </w:footnote>
  <w:footnote w:id="118">
    <w:p w14:paraId="75608AA2"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w:t>
      </w:r>
      <w:r w:rsidRPr="00676514">
        <w:rPr>
          <w:rFonts w:ascii="Garamond" w:hAnsi="Garamond"/>
        </w:rPr>
        <w:t>2020 është vendosur mosfillimi i procedimit për 93 raste.</w:t>
      </w:r>
    </w:p>
  </w:footnote>
  <w:footnote w:id="119">
    <w:p w14:paraId="75608AA3" w14:textId="31DFA962"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Në vitin 2020 është vendosur pushimi i çështjes për 199 raste.</w:t>
      </w:r>
    </w:p>
  </w:footnote>
  <w:footnote w:id="120">
    <w:p w14:paraId="75608AA4"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Nenet 201-207, nenet 207/a, 207/b, 207/c dhe 207/ç të Kodit Penal, përfshirë ndryshimet e reja të vitit 2021.</w:t>
      </w:r>
    </w:p>
  </w:footnote>
  <w:footnote w:id="121">
    <w:p w14:paraId="75608AA5" w14:textId="77777777"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Në vitin 2020 ishin regjistruar 331 çështje penale me 88 persona në hetim dhe 56 të pandehur.</w:t>
      </w:r>
    </w:p>
  </w:footnote>
  <w:footnote w:id="122">
    <w:p w14:paraId="75608AA6" w14:textId="14AF916F"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Në vitin 2020 ishin dërguar për gjykim 64 çështje me 70 të pandehur.</w:t>
      </w:r>
    </w:p>
  </w:footnote>
  <w:footnote w:id="123">
    <w:p w14:paraId="75608AA7" w14:textId="2E6B1A54"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Për veprat penale 325, 326, 326/a,</w:t>
      </w:r>
      <w:r>
        <w:rPr>
          <w:rFonts w:ascii="Garamond" w:hAnsi="Garamond"/>
        </w:rPr>
        <w:t xml:space="preserve"> </w:t>
      </w:r>
      <w:r w:rsidRPr="00676514">
        <w:rPr>
          <w:rFonts w:ascii="Garamond" w:hAnsi="Garamond"/>
        </w:rPr>
        <w:t>327, 327/a, 328/b, 329, 330, 330/a, 331, 331/a, 332, 332/a të Kodit Penal.</w:t>
      </w:r>
    </w:p>
    <w:p w14:paraId="75608AA8" w14:textId="77777777" w:rsidR="00F02D1D" w:rsidRPr="00676514" w:rsidRDefault="00F02D1D" w:rsidP="00251D51">
      <w:pPr>
        <w:pStyle w:val="FootnoteText"/>
        <w:rPr>
          <w:rFonts w:ascii="Garamond" w:hAnsi="Garamond"/>
        </w:rPr>
      </w:pPr>
    </w:p>
  </w:footnote>
  <w:footnote w:id="124">
    <w:p w14:paraId="75608AA9" w14:textId="362903FD"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Për vitin 2020 janë trajtuar 69 </w:t>
      </w:r>
      <w:r>
        <w:rPr>
          <w:rFonts w:ascii="Garamond" w:hAnsi="Garamond"/>
        </w:rPr>
        <w:t>kërkesa për ndihmë të ndërsjell</w:t>
      </w:r>
      <w:r w:rsidRPr="00676514">
        <w:rPr>
          <w:rFonts w:ascii="Garamond" w:hAnsi="Garamond"/>
        </w:rPr>
        <w:t>ë juridike.</w:t>
      </w:r>
    </w:p>
  </w:footnote>
  <w:footnote w:id="125">
    <w:p w14:paraId="75608AAA" w14:textId="77777777"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Për vitin 2020 janë 41 kërkesa për ndihmë të ndërsjellët juridike drejtuar autoriteteve gjyqësore të huaja nga Prokuroria e Posaçme.</w:t>
      </w:r>
    </w:p>
  </w:footnote>
  <w:footnote w:id="126">
    <w:p w14:paraId="75608AAB" w14:textId="0B5713B3"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Me s</w:t>
      </w:r>
      <w:r>
        <w:rPr>
          <w:rFonts w:ascii="Garamond" w:hAnsi="Garamond"/>
        </w:rPr>
        <w:t xml:space="preserve">hkresën nr. </w:t>
      </w:r>
      <w:r>
        <w:rPr>
          <w:rFonts w:ascii="Garamond" w:hAnsi="Garamond"/>
        </w:rPr>
        <w:t>942/44 prot., datë 2.</w:t>
      </w:r>
      <w:r w:rsidRPr="00676514">
        <w:rPr>
          <w:rFonts w:ascii="Garamond" w:hAnsi="Garamond"/>
        </w:rPr>
        <w:t>3.2022, protokolluar pranë Ministrisë së Drejtësis</w:t>
      </w:r>
      <w:r>
        <w:rPr>
          <w:rFonts w:ascii="Garamond" w:hAnsi="Garamond"/>
        </w:rPr>
        <w:t>ë me nr. 1207/1 prot., datë 3.</w:t>
      </w:r>
      <w:r w:rsidRPr="00676514">
        <w:rPr>
          <w:rFonts w:ascii="Garamond" w:hAnsi="Garamond"/>
        </w:rPr>
        <w:t>3.2022.</w:t>
      </w:r>
    </w:p>
  </w:footnote>
  <w:footnote w:id="127">
    <w:p w14:paraId="75608AAC" w14:textId="77777777" w:rsidR="00F02D1D" w:rsidRPr="00676514" w:rsidRDefault="00F02D1D" w:rsidP="00251D51">
      <w:pPr>
        <w:pStyle w:val="FootnoteText"/>
        <w:rPr>
          <w:rFonts w:ascii="Garamond" w:hAnsi="Garamond"/>
        </w:rPr>
      </w:pPr>
      <w:r w:rsidRPr="00676514">
        <w:rPr>
          <w:rStyle w:val="FootnoteReference"/>
          <w:rFonts w:ascii="Garamond" w:hAnsi="Garamond"/>
        </w:rPr>
        <w:footnoteRef/>
      </w:r>
      <w:r w:rsidRPr="00676514">
        <w:rPr>
          <w:rFonts w:ascii="Garamond" w:hAnsi="Garamond"/>
        </w:rPr>
        <w:t xml:space="preserve"> Referuar neneve 180-182/a të Kodit Penal.</w:t>
      </w:r>
    </w:p>
  </w:footnote>
  <w:footnote w:id="128">
    <w:p w14:paraId="75608AAD" w14:textId="7F4362EC"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Pr>
          <w:rFonts w:ascii="Garamond" w:hAnsi="Garamond"/>
        </w:rPr>
        <w:t xml:space="preserve"> </w:t>
      </w:r>
      <w:r w:rsidRPr="00676514">
        <w:rPr>
          <w:rFonts w:ascii="Garamond" w:hAnsi="Garamond"/>
        </w:rPr>
        <w:t>Të dhënat për vitin 2020 kanë qenë: 31415 referime nga policia e shtetit; 17</w:t>
      </w:r>
      <w:r>
        <w:rPr>
          <w:rFonts w:ascii="Garamond" w:hAnsi="Garamond"/>
        </w:rPr>
        <w:t xml:space="preserve"> </w:t>
      </w:r>
      <w:r w:rsidRPr="00676514">
        <w:rPr>
          <w:rFonts w:ascii="Garamond" w:hAnsi="Garamond"/>
        </w:rPr>
        <w:t>referime nga policia financiare; 49 referime nga policia e ndërtimit; 16 referime nga policia pyjore; dhe 338 referime nga policitë e tjera, ndërsa nga policia elektrike janë referuar 19 raste.</w:t>
      </w:r>
    </w:p>
  </w:footnote>
  <w:footnote w:id="129">
    <w:p w14:paraId="75608AAE" w14:textId="086DEDD2"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Pr>
          <w:rFonts w:ascii="Garamond" w:hAnsi="Garamond"/>
        </w:rPr>
        <w:t xml:space="preserve"> </w:t>
      </w:r>
      <w:r w:rsidRPr="00676514">
        <w:rPr>
          <w:rFonts w:ascii="Garamond" w:hAnsi="Garamond"/>
        </w:rPr>
        <w:t xml:space="preserve">Kërkuar informacion </w:t>
      </w:r>
      <w:r>
        <w:rPr>
          <w:rFonts w:ascii="Garamond" w:hAnsi="Garamond"/>
        </w:rPr>
        <w:t>me shkresën nr. 114/2, datë 31.</w:t>
      </w:r>
      <w:r w:rsidRPr="00676514">
        <w:rPr>
          <w:rFonts w:ascii="Garamond" w:hAnsi="Garamond"/>
        </w:rPr>
        <w:t>1.2022, ardhur përgjigje në mënyrë elektronike me shkresën nr.</w:t>
      </w:r>
      <w:r>
        <w:rPr>
          <w:rFonts w:ascii="Garamond" w:hAnsi="Garamond"/>
        </w:rPr>
        <w:t xml:space="preserve"> </w:t>
      </w:r>
      <w:r>
        <w:rPr>
          <w:rFonts w:ascii="Garamond" w:hAnsi="Garamond"/>
        </w:rPr>
        <w:t>1096/3 prot., datë 6.</w:t>
      </w:r>
      <w:r w:rsidRPr="00676514">
        <w:rPr>
          <w:rFonts w:ascii="Garamond" w:hAnsi="Garamond"/>
        </w:rPr>
        <w:t>4.2022.</w:t>
      </w:r>
    </w:p>
  </w:footnote>
  <w:footnote w:id="130">
    <w:p w14:paraId="75608AAF" w14:textId="2564E78B"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Pr>
          <w:rFonts w:ascii="Garamond" w:hAnsi="Garamond"/>
        </w:rPr>
        <w:t xml:space="preserve"> </w:t>
      </w:r>
      <w:r w:rsidRPr="00676514">
        <w:rPr>
          <w:rFonts w:ascii="Garamond" w:hAnsi="Garamond"/>
        </w:rPr>
        <w:t xml:space="preserve">Kërkuar informacion </w:t>
      </w:r>
      <w:r>
        <w:rPr>
          <w:rFonts w:ascii="Garamond" w:hAnsi="Garamond"/>
        </w:rPr>
        <w:t>me shkresën nr. 114/2, datë 31.</w:t>
      </w:r>
      <w:r w:rsidRPr="00676514">
        <w:rPr>
          <w:rFonts w:ascii="Garamond" w:hAnsi="Garamond"/>
        </w:rPr>
        <w:t>1.2022, ardhur përgjigje me shkresën e tyre</w:t>
      </w:r>
      <w:r>
        <w:rPr>
          <w:rFonts w:ascii="Garamond" w:hAnsi="Garamond"/>
        </w:rPr>
        <w:t xml:space="preserve"> nr. </w:t>
      </w:r>
      <w:r>
        <w:rPr>
          <w:rFonts w:ascii="Garamond" w:hAnsi="Garamond"/>
        </w:rPr>
        <w:t>1895/1 prot., datë 11.</w:t>
      </w:r>
      <w:r w:rsidRPr="00676514">
        <w:rPr>
          <w:rFonts w:ascii="Garamond" w:hAnsi="Garamond"/>
        </w:rPr>
        <w:t>2.2022, protokolluar pranë nesh me nr.</w:t>
      </w:r>
      <w:r>
        <w:rPr>
          <w:rFonts w:ascii="Garamond" w:hAnsi="Garamond"/>
        </w:rPr>
        <w:t xml:space="preserve"> 114/5 prot., datë 14.</w:t>
      </w:r>
      <w:r w:rsidRPr="00676514">
        <w:rPr>
          <w:rFonts w:ascii="Garamond" w:hAnsi="Garamond"/>
        </w:rPr>
        <w:t>2.2022.</w:t>
      </w:r>
    </w:p>
  </w:footnote>
  <w:footnote w:id="131">
    <w:p w14:paraId="75608AB0" w14:textId="49C1F688"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Me shkresën e Ministrisë së Financave dhe Ekono</w:t>
      </w:r>
      <w:r>
        <w:rPr>
          <w:rFonts w:ascii="Garamond" w:hAnsi="Garamond"/>
        </w:rPr>
        <w:t xml:space="preserve">misë nr. </w:t>
      </w:r>
      <w:r>
        <w:rPr>
          <w:rFonts w:ascii="Garamond" w:hAnsi="Garamond"/>
        </w:rPr>
        <w:t>1895/2 prot., datë 17.</w:t>
      </w:r>
      <w:r w:rsidRPr="00676514">
        <w:rPr>
          <w:rFonts w:ascii="Garamond" w:hAnsi="Garamond"/>
        </w:rPr>
        <w:t>2.2022 protokolluar pranë Ministrisë së Drejtës</w:t>
      </w:r>
      <w:r>
        <w:rPr>
          <w:rFonts w:ascii="Garamond" w:hAnsi="Garamond"/>
        </w:rPr>
        <w:t>isë me nr. 114/6 prot., datë 18.</w:t>
      </w:r>
      <w:r w:rsidRPr="00676514">
        <w:rPr>
          <w:rFonts w:ascii="Garamond" w:hAnsi="Garamond"/>
        </w:rPr>
        <w:t>2.2022.</w:t>
      </w:r>
    </w:p>
  </w:footnote>
  <w:footnote w:id="132">
    <w:p w14:paraId="75608AB1" w14:textId="449DF939"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Kërkuar informacion </w:t>
      </w:r>
      <w:r>
        <w:rPr>
          <w:rFonts w:ascii="Garamond" w:hAnsi="Garamond"/>
        </w:rPr>
        <w:t>me shkresën nr. 114/2, datë 31.</w:t>
      </w:r>
      <w:r w:rsidRPr="00676514">
        <w:rPr>
          <w:rFonts w:ascii="Garamond" w:hAnsi="Garamond"/>
        </w:rPr>
        <w:t>1.2022, ardhur përgjigje në mënyrë elektronike me sh</w:t>
      </w:r>
      <w:r>
        <w:rPr>
          <w:rFonts w:ascii="Garamond" w:hAnsi="Garamond"/>
        </w:rPr>
        <w:t xml:space="preserve">kresën nr. </w:t>
      </w:r>
      <w:r>
        <w:rPr>
          <w:rFonts w:ascii="Garamond" w:hAnsi="Garamond"/>
        </w:rPr>
        <w:t>4699 prot., datë 24.</w:t>
      </w:r>
      <w:r w:rsidRPr="00676514">
        <w:rPr>
          <w:rFonts w:ascii="Garamond" w:hAnsi="Garamond"/>
        </w:rPr>
        <w:t>3.2022.</w:t>
      </w:r>
    </w:p>
  </w:footnote>
  <w:footnote w:id="133">
    <w:p w14:paraId="75608AB2" w14:textId="7B6EDE0A"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Kërkuar informacion </w:t>
      </w:r>
      <w:r>
        <w:rPr>
          <w:rFonts w:ascii="Garamond" w:hAnsi="Garamond"/>
        </w:rPr>
        <w:t>me shkresën nr. 114/2, datë 31.</w:t>
      </w:r>
      <w:r w:rsidRPr="00676514">
        <w:rPr>
          <w:rFonts w:ascii="Garamond" w:hAnsi="Garamond"/>
        </w:rPr>
        <w:t>1.2022, ardhur përgjigje me shkresën e tyre nr.</w:t>
      </w:r>
      <w:r>
        <w:rPr>
          <w:rFonts w:ascii="Garamond" w:hAnsi="Garamond"/>
        </w:rPr>
        <w:t xml:space="preserve"> </w:t>
      </w:r>
      <w:r w:rsidRPr="00676514">
        <w:rPr>
          <w:rFonts w:ascii="Garamond" w:hAnsi="Garamond"/>
        </w:rPr>
        <w:t>1</w:t>
      </w:r>
      <w:r>
        <w:rPr>
          <w:rFonts w:ascii="Garamond" w:hAnsi="Garamond"/>
        </w:rPr>
        <w:t>281/2 prot., datë 11.</w:t>
      </w:r>
      <w:r w:rsidRPr="00676514">
        <w:rPr>
          <w:rFonts w:ascii="Garamond" w:hAnsi="Garamond"/>
        </w:rPr>
        <w:t>2.2022, protokolluar pranë n</w:t>
      </w:r>
      <w:r>
        <w:rPr>
          <w:rFonts w:ascii="Garamond" w:hAnsi="Garamond"/>
        </w:rPr>
        <w:t>esh me nr. 114/4 prot., datë 14.</w:t>
      </w:r>
      <w:r w:rsidRPr="00676514">
        <w:rPr>
          <w:rFonts w:ascii="Garamond" w:hAnsi="Garamond"/>
        </w:rPr>
        <w:t>2.2022.</w:t>
      </w:r>
    </w:p>
  </w:footnote>
  <w:footnote w:id="134">
    <w:p w14:paraId="75608AB3" w14:textId="674919C5"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Kërkuar informacion me shk</w:t>
      </w:r>
      <w:r>
        <w:rPr>
          <w:rFonts w:ascii="Garamond" w:hAnsi="Garamond"/>
        </w:rPr>
        <w:t xml:space="preserve">resën nr. </w:t>
      </w:r>
      <w:r>
        <w:rPr>
          <w:rFonts w:ascii="Garamond" w:hAnsi="Garamond"/>
        </w:rPr>
        <w:t>114/2 prot., datë 31.</w:t>
      </w:r>
      <w:r w:rsidRPr="00676514">
        <w:rPr>
          <w:rFonts w:ascii="Garamond" w:hAnsi="Garamond"/>
        </w:rPr>
        <w:t>1.2022, ardhur informacion me shkr</w:t>
      </w:r>
      <w:r>
        <w:rPr>
          <w:rFonts w:ascii="Garamond" w:hAnsi="Garamond"/>
        </w:rPr>
        <w:t>esën e tyre nr. 112 prot., datë 9.</w:t>
      </w:r>
      <w:r w:rsidRPr="00676514">
        <w:rPr>
          <w:rFonts w:ascii="Garamond" w:hAnsi="Garamond"/>
        </w:rPr>
        <w:t>2.2022, protokolluar pranë nesh me nr.</w:t>
      </w:r>
      <w:r>
        <w:rPr>
          <w:rFonts w:ascii="Garamond" w:hAnsi="Garamond"/>
        </w:rPr>
        <w:t xml:space="preserve"> 114/3 prot., datë 10.</w:t>
      </w:r>
      <w:r w:rsidRPr="00676514">
        <w:rPr>
          <w:rFonts w:ascii="Garamond" w:hAnsi="Garamond"/>
        </w:rPr>
        <w:t>2.2022.</w:t>
      </w:r>
    </w:p>
  </w:footnote>
  <w:footnote w:id="135">
    <w:p w14:paraId="75608AB4" w14:textId="76B21F24" w:rsidR="00F02D1D" w:rsidRPr="00676514" w:rsidRDefault="00F02D1D" w:rsidP="00251D51">
      <w:pPr>
        <w:pStyle w:val="FootnoteText"/>
        <w:jc w:val="both"/>
        <w:rPr>
          <w:rFonts w:ascii="Garamond" w:hAnsi="Garamond"/>
        </w:rPr>
      </w:pPr>
      <w:r w:rsidRPr="00676514">
        <w:rPr>
          <w:rStyle w:val="FootnoteReference"/>
          <w:rFonts w:ascii="Garamond" w:hAnsi="Garamond"/>
        </w:rPr>
        <w:footnoteRef/>
      </w:r>
      <w:r w:rsidRPr="00676514">
        <w:rPr>
          <w:rFonts w:ascii="Garamond" w:hAnsi="Garamond"/>
        </w:rPr>
        <w:t xml:space="preserve"> Kërkuar informacion me shk</w:t>
      </w:r>
      <w:r>
        <w:rPr>
          <w:rFonts w:ascii="Garamond" w:hAnsi="Garamond"/>
        </w:rPr>
        <w:t xml:space="preserve">resën nr. </w:t>
      </w:r>
      <w:r>
        <w:rPr>
          <w:rFonts w:ascii="Garamond" w:hAnsi="Garamond"/>
        </w:rPr>
        <w:t>114/2 prot., datë 31.</w:t>
      </w:r>
      <w:r w:rsidRPr="00676514">
        <w:rPr>
          <w:rFonts w:ascii="Garamond" w:hAnsi="Garamond"/>
        </w:rPr>
        <w:t>1.2022. ardhur përgjigje me shkresën e</w:t>
      </w:r>
      <w:r>
        <w:rPr>
          <w:rFonts w:ascii="Garamond" w:hAnsi="Garamond"/>
        </w:rPr>
        <w:t xml:space="preserve"> tyre nr. 566/5 prot., datë 24.</w:t>
      </w:r>
      <w:r w:rsidRPr="00676514">
        <w:rPr>
          <w:rFonts w:ascii="Garamond" w:hAnsi="Garamond"/>
        </w:rPr>
        <w:t>2.2022, protokolluar pranë n</w:t>
      </w:r>
      <w:r>
        <w:rPr>
          <w:rFonts w:ascii="Garamond" w:hAnsi="Garamond"/>
        </w:rPr>
        <w:t>esh me nr. 1207 prot., datë 24.</w:t>
      </w:r>
      <w:r w:rsidRPr="00676514">
        <w:rPr>
          <w:rFonts w:ascii="Garamond" w:hAnsi="Garamond"/>
        </w:rPr>
        <w:t>2.2022.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04980"/>
    <w:multiLevelType w:val="hybridMultilevel"/>
    <w:tmpl w:val="B832D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9A21AA"/>
    <w:multiLevelType w:val="hybridMultilevel"/>
    <w:tmpl w:val="C12AE3FC"/>
    <w:lvl w:ilvl="0" w:tplc="F118E52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826443"/>
    <w:multiLevelType w:val="hybridMultilevel"/>
    <w:tmpl w:val="0C3EFFA0"/>
    <w:lvl w:ilvl="0" w:tplc="DEBC76A4">
      <w:start w:val="1"/>
      <w:numFmt w:val="low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3B05237"/>
    <w:multiLevelType w:val="hybridMultilevel"/>
    <w:tmpl w:val="31200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15C5CC5"/>
    <w:multiLevelType w:val="hybridMultilevel"/>
    <w:tmpl w:val="722EACD4"/>
    <w:lvl w:ilvl="0" w:tplc="CDB88E04">
      <w:start w:val="1"/>
      <w:numFmt w:val="decimal"/>
      <w:lvlText w:val="%1."/>
      <w:lvlJc w:val="left"/>
      <w:pPr>
        <w:ind w:left="720" w:hanging="360"/>
      </w:pPr>
      <w:rPr>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53B44BC"/>
    <w:multiLevelType w:val="hybridMultilevel"/>
    <w:tmpl w:val="1D6C2380"/>
    <w:lvl w:ilvl="0" w:tplc="3E5EFD06">
      <w:start w:val="1"/>
      <w:numFmt w:val="decimal"/>
      <w:lvlText w:val="%1."/>
      <w:lvlJc w:val="left"/>
      <w:pPr>
        <w:ind w:left="720" w:hanging="360"/>
      </w:pPr>
      <w:rPr>
        <w:rFonts w:hint="default"/>
        <w:b/>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C9A0F33"/>
    <w:multiLevelType w:val="hybridMultilevel"/>
    <w:tmpl w:val="3D78A29C"/>
    <w:lvl w:ilvl="0" w:tplc="E18E8A62">
      <w:start w:val="1"/>
      <w:numFmt w:val="decimal"/>
      <w:lvlText w:val="%1."/>
      <w:lvlJc w:val="left"/>
      <w:pPr>
        <w:ind w:left="720" w:hanging="360"/>
      </w:pPr>
      <w:rPr>
        <w:rFonts w:hint="default"/>
        <w:b/>
        <w:i w:val="0"/>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30728E4"/>
    <w:multiLevelType w:val="hybridMultilevel"/>
    <w:tmpl w:val="2FFEA41E"/>
    <w:lvl w:ilvl="0" w:tplc="B07ABFF4">
      <w:start w:val="1"/>
      <w:numFmt w:val="lowerLetter"/>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9F3F19"/>
    <w:multiLevelType w:val="hybridMultilevel"/>
    <w:tmpl w:val="48F2C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B65926"/>
    <w:multiLevelType w:val="hybridMultilevel"/>
    <w:tmpl w:val="BF56E72E"/>
    <w:lvl w:ilvl="0" w:tplc="4CE2D8B6">
      <w:start w:val="1"/>
      <w:numFmt w:val="decimal"/>
      <w:lvlText w:val="%1."/>
      <w:lvlJc w:val="left"/>
      <w:pPr>
        <w:ind w:left="720" w:hanging="360"/>
      </w:pPr>
      <w:rPr>
        <w:rFonts w:hint="default"/>
        <w:b/>
        <w:strike w:val="0"/>
        <w:color w:val="1F497D" w:themeColor="tex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420507"/>
    <w:multiLevelType w:val="hybridMultilevel"/>
    <w:tmpl w:val="E902884C"/>
    <w:lvl w:ilvl="0" w:tplc="BA7CC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C27FDD"/>
    <w:multiLevelType w:val="hybridMultilevel"/>
    <w:tmpl w:val="A606C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3904789"/>
    <w:multiLevelType w:val="hybridMultilevel"/>
    <w:tmpl w:val="4EBC1806"/>
    <w:lvl w:ilvl="0" w:tplc="F118E5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BC36A77"/>
    <w:multiLevelType w:val="hybridMultilevel"/>
    <w:tmpl w:val="45B228E8"/>
    <w:lvl w:ilvl="0" w:tplc="0809000F">
      <w:start w:val="1"/>
      <w:numFmt w:val="decimal"/>
      <w:lvlText w:val="%1."/>
      <w:lvlJc w:val="left"/>
      <w:pPr>
        <w:ind w:left="720" w:hanging="360"/>
      </w:pPr>
      <w:rPr>
        <w:b/>
        <w:color w:val="1F497D" w:themeColor="text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7A4D2E25"/>
    <w:multiLevelType w:val="hybridMultilevel"/>
    <w:tmpl w:val="EE749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EB24C5E"/>
    <w:multiLevelType w:val="hybridMultilevel"/>
    <w:tmpl w:val="A8E6334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9"/>
  </w:num>
  <w:num w:numId="4">
    <w:abstractNumId w:val="4"/>
  </w:num>
  <w:num w:numId="5">
    <w:abstractNumId w:val="6"/>
  </w:num>
  <w:num w:numId="6">
    <w:abstractNumId w:val="5"/>
  </w:num>
  <w:num w:numId="7">
    <w:abstractNumId w:val="13"/>
  </w:num>
  <w:num w:numId="8">
    <w:abstractNumId w:val="14"/>
  </w:num>
  <w:num w:numId="9">
    <w:abstractNumId w:val="3"/>
  </w:num>
  <w:num w:numId="10">
    <w:abstractNumId w:val="15"/>
  </w:num>
  <w:num w:numId="11">
    <w:abstractNumId w:val="7"/>
  </w:num>
  <w:num w:numId="12">
    <w:abstractNumId w:val="2"/>
  </w:num>
  <w:num w:numId="13">
    <w:abstractNumId w:val="1"/>
  </w:num>
  <w:num w:numId="14">
    <w:abstractNumId w:val="12"/>
  </w:num>
  <w:num w:numId="15">
    <w:abstractNumId w:val="0"/>
  </w:num>
  <w:num w:numId="1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283"/>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536"/>
    <w:rsid w:val="00001A74"/>
    <w:rsid w:val="00001FD8"/>
    <w:rsid w:val="000021C0"/>
    <w:rsid w:val="00002544"/>
    <w:rsid w:val="00002AAF"/>
    <w:rsid w:val="0000305C"/>
    <w:rsid w:val="00003100"/>
    <w:rsid w:val="00003D2D"/>
    <w:rsid w:val="00004561"/>
    <w:rsid w:val="00005155"/>
    <w:rsid w:val="0000585C"/>
    <w:rsid w:val="00005870"/>
    <w:rsid w:val="000066A2"/>
    <w:rsid w:val="00006ACB"/>
    <w:rsid w:val="00006BE8"/>
    <w:rsid w:val="000070B6"/>
    <w:rsid w:val="000108B6"/>
    <w:rsid w:val="0001096B"/>
    <w:rsid w:val="00012C3A"/>
    <w:rsid w:val="00012FDD"/>
    <w:rsid w:val="000138DA"/>
    <w:rsid w:val="00014224"/>
    <w:rsid w:val="00015212"/>
    <w:rsid w:val="000152F7"/>
    <w:rsid w:val="00015D68"/>
    <w:rsid w:val="00015E80"/>
    <w:rsid w:val="0001773E"/>
    <w:rsid w:val="00017A2E"/>
    <w:rsid w:val="000206AE"/>
    <w:rsid w:val="00020EA5"/>
    <w:rsid w:val="00021754"/>
    <w:rsid w:val="000219BD"/>
    <w:rsid w:val="0002297F"/>
    <w:rsid w:val="00022CE4"/>
    <w:rsid w:val="00023298"/>
    <w:rsid w:val="00023882"/>
    <w:rsid w:val="000265C8"/>
    <w:rsid w:val="00026C4B"/>
    <w:rsid w:val="00026F0B"/>
    <w:rsid w:val="000276C3"/>
    <w:rsid w:val="00030145"/>
    <w:rsid w:val="00030BC5"/>
    <w:rsid w:val="00032845"/>
    <w:rsid w:val="00032D3A"/>
    <w:rsid w:val="0003346F"/>
    <w:rsid w:val="000340E5"/>
    <w:rsid w:val="000349C9"/>
    <w:rsid w:val="00041A67"/>
    <w:rsid w:val="00043009"/>
    <w:rsid w:val="00043308"/>
    <w:rsid w:val="000433D3"/>
    <w:rsid w:val="000445AB"/>
    <w:rsid w:val="000454C3"/>
    <w:rsid w:val="00045DEB"/>
    <w:rsid w:val="000470D0"/>
    <w:rsid w:val="000471A0"/>
    <w:rsid w:val="00047A1F"/>
    <w:rsid w:val="00050225"/>
    <w:rsid w:val="000515FC"/>
    <w:rsid w:val="0005162A"/>
    <w:rsid w:val="00052D39"/>
    <w:rsid w:val="0005317C"/>
    <w:rsid w:val="000536C3"/>
    <w:rsid w:val="00054A40"/>
    <w:rsid w:val="0005583C"/>
    <w:rsid w:val="00055A6E"/>
    <w:rsid w:val="00056364"/>
    <w:rsid w:val="00061EE0"/>
    <w:rsid w:val="000632A4"/>
    <w:rsid w:val="000633BD"/>
    <w:rsid w:val="00063D00"/>
    <w:rsid w:val="000664F7"/>
    <w:rsid w:val="00066669"/>
    <w:rsid w:val="00067B2D"/>
    <w:rsid w:val="0007150C"/>
    <w:rsid w:val="00071D01"/>
    <w:rsid w:val="00072B73"/>
    <w:rsid w:val="00073188"/>
    <w:rsid w:val="000732A9"/>
    <w:rsid w:val="000749E4"/>
    <w:rsid w:val="00076257"/>
    <w:rsid w:val="000762A6"/>
    <w:rsid w:val="00076B1F"/>
    <w:rsid w:val="00076D3E"/>
    <w:rsid w:val="0007782C"/>
    <w:rsid w:val="000779CD"/>
    <w:rsid w:val="000801DA"/>
    <w:rsid w:val="00080D69"/>
    <w:rsid w:val="000816F1"/>
    <w:rsid w:val="00082641"/>
    <w:rsid w:val="00082860"/>
    <w:rsid w:val="00082DC5"/>
    <w:rsid w:val="000841E7"/>
    <w:rsid w:val="0008458D"/>
    <w:rsid w:val="00084E29"/>
    <w:rsid w:val="00084E3F"/>
    <w:rsid w:val="00085104"/>
    <w:rsid w:val="0008525A"/>
    <w:rsid w:val="000853C3"/>
    <w:rsid w:val="00085986"/>
    <w:rsid w:val="0008681F"/>
    <w:rsid w:val="00087F2D"/>
    <w:rsid w:val="0009076A"/>
    <w:rsid w:val="00090AA6"/>
    <w:rsid w:val="0009197E"/>
    <w:rsid w:val="00091BBB"/>
    <w:rsid w:val="00092774"/>
    <w:rsid w:val="000928DF"/>
    <w:rsid w:val="00093CC5"/>
    <w:rsid w:val="00094354"/>
    <w:rsid w:val="00095516"/>
    <w:rsid w:val="0009559F"/>
    <w:rsid w:val="00096A4F"/>
    <w:rsid w:val="00096AD0"/>
    <w:rsid w:val="000A0898"/>
    <w:rsid w:val="000A0D1A"/>
    <w:rsid w:val="000A1670"/>
    <w:rsid w:val="000A2752"/>
    <w:rsid w:val="000A2961"/>
    <w:rsid w:val="000A2B73"/>
    <w:rsid w:val="000A2D35"/>
    <w:rsid w:val="000A3EDB"/>
    <w:rsid w:val="000A504A"/>
    <w:rsid w:val="000A5B90"/>
    <w:rsid w:val="000A5F0D"/>
    <w:rsid w:val="000A68BE"/>
    <w:rsid w:val="000A70E0"/>
    <w:rsid w:val="000A73A6"/>
    <w:rsid w:val="000A770B"/>
    <w:rsid w:val="000B052B"/>
    <w:rsid w:val="000B0B85"/>
    <w:rsid w:val="000B112F"/>
    <w:rsid w:val="000B12DB"/>
    <w:rsid w:val="000B1765"/>
    <w:rsid w:val="000B1F3D"/>
    <w:rsid w:val="000B2096"/>
    <w:rsid w:val="000B2618"/>
    <w:rsid w:val="000B26C3"/>
    <w:rsid w:val="000B29E6"/>
    <w:rsid w:val="000B3D8E"/>
    <w:rsid w:val="000B4183"/>
    <w:rsid w:val="000B4FE5"/>
    <w:rsid w:val="000B590D"/>
    <w:rsid w:val="000B6B84"/>
    <w:rsid w:val="000B7073"/>
    <w:rsid w:val="000C0454"/>
    <w:rsid w:val="000C1683"/>
    <w:rsid w:val="000C4970"/>
    <w:rsid w:val="000C51BF"/>
    <w:rsid w:val="000C54A4"/>
    <w:rsid w:val="000C669C"/>
    <w:rsid w:val="000C6E1D"/>
    <w:rsid w:val="000D077C"/>
    <w:rsid w:val="000D0C08"/>
    <w:rsid w:val="000D128B"/>
    <w:rsid w:val="000D16C1"/>
    <w:rsid w:val="000D1CB1"/>
    <w:rsid w:val="000D2315"/>
    <w:rsid w:val="000D38FE"/>
    <w:rsid w:val="000D4E50"/>
    <w:rsid w:val="000D5271"/>
    <w:rsid w:val="000D76EE"/>
    <w:rsid w:val="000D7FBB"/>
    <w:rsid w:val="000E040A"/>
    <w:rsid w:val="000E05DE"/>
    <w:rsid w:val="000E0615"/>
    <w:rsid w:val="000E0ED0"/>
    <w:rsid w:val="000E1A4D"/>
    <w:rsid w:val="000E24DD"/>
    <w:rsid w:val="000E2808"/>
    <w:rsid w:val="000E52B9"/>
    <w:rsid w:val="000E5AB1"/>
    <w:rsid w:val="000E6888"/>
    <w:rsid w:val="000E7FAC"/>
    <w:rsid w:val="000F0013"/>
    <w:rsid w:val="000F0DC6"/>
    <w:rsid w:val="000F2456"/>
    <w:rsid w:val="000F2E0C"/>
    <w:rsid w:val="000F3541"/>
    <w:rsid w:val="000F3D80"/>
    <w:rsid w:val="000F4D2B"/>
    <w:rsid w:val="000F5746"/>
    <w:rsid w:val="00100EF5"/>
    <w:rsid w:val="00101B59"/>
    <w:rsid w:val="001022E8"/>
    <w:rsid w:val="001027DB"/>
    <w:rsid w:val="00102995"/>
    <w:rsid w:val="00102CE7"/>
    <w:rsid w:val="00103151"/>
    <w:rsid w:val="00104C05"/>
    <w:rsid w:val="00104FDC"/>
    <w:rsid w:val="00105059"/>
    <w:rsid w:val="00105D21"/>
    <w:rsid w:val="00105FD5"/>
    <w:rsid w:val="0010602F"/>
    <w:rsid w:val="00107FD7"/>
    <w:rsid w:val="00110DB6"/>
    <w:rsid w:val="001130DF"/>
    <w:rsid w:val="00113691"/>
    <w:rsid w:val="00113B72"/>
    <w:rsid w:val="001140D1"/>
    <w:rsid w:val="00114D50"/>
    <w:rsid w:val="001163D9"/>
    <w:rsid w:val="00116784"/>
    <w:rsid w:val="00117430"/>
    <w:rsid w:val="00117824"/>
    <w:rsid w:val="001206A6"/>
    <w:rsid w:val="00122151"/>
    <w:rsid w:val="0012245F"/>
    <w:rsid w:val="00122517"/>
    <w:rsid w:val="00122561"/>
    <w:rsid w:val="00122B9C"/>
    <w:rsid w:val="001245F0"/>
    <w:rsid w:val="001271AE"/>
    <w:rsid w:val="00131286"/>
    <w:rsid w:val="00131488"/>
    <w:rsid w:val="00131642"/>
    <w:rsid w:val="00132295"/>
    <w:rsid w:val="00132B57"/>
    <w:rsid w:val="00132C4A"/>
    <w:rsid w:val="00133F07"/>
    <w:rsid w:val="001340F2"/>
    <w:rsid w:val="00134478"/>
    <w:rsid w:val="001355ED"/>
    <w:rsid w:val="00135F12"/>
    <w:rsid w:val="001367F9"/>
    <w:rsid w:val="001401B5"/>
    <w:rsid w:val="001409EA"/>
    <w:rsid w:val="00140CB1"/>
    <w:rsid w:val="001425BD"/>
    <w:rsid w:val="001448F8"/>
    <w:rsid w:val="00144A90"/>
    <w:rsid w:val="0014501E"/>
    <w:rsid w:val="001474B7"/>
    <w:rsid w:val="00147EDE"/>
    <w:rsid w:val="00150A9A"/>
    <w:rsid w:val="00151D5E"/>
    <w:rsid w:val="001544BF"/>
    <w:rsid w:val="00154E20"/>
    <w:rsid w:val="00155093"/>
    <w:rsid w:val="00155340"/>
    <w:rsid w:val="00155962"/>
    <w:rsid w:val="00157144"/>
    <w:rsid w:val="00157BF9"/>
    <w:rsid w:val="00157CD9"/>
    <w:rsid w:val="001604BC"/>
    <w:rsid w:val="0016065C"/>
    <w:rsid w:val="00160C46"/>
    <w:rsid w:val="00160E3F"/>
    <w:rsid w:val="001622E0"/>
    <w:rsid w:val="00162990"/>
    <w:rsid w:val="00163528"/>
    <w:rsid w:val="00163656"/>
    <w:rsid w:val="00163CF4"/>
    <w:rsid w:val="00163EB2"/>
    <w:rsid w:val="00165099"/>
    <w:rsid w:val="00165B13"/>
    <w:rsid w:val="00166136"/>
    <w:rsid w:val="00166DED"/>
    <w:rsid w:val="001673BA"/>
    <w:rsid w:val="001726E0"/>
    <w:rsid w:val="001745DE"/>
    <w:rsid w:val="00174B49"/>
    <w:rsid w:val="00174D0C"/>
    <w:rsid w:val="001752AB"/>
    <w:rsid w:val="001753CF"/>
    <w:rsid w:val="00175660"/>
    <w:rsid w:val="00175D95"/>
    <w:rsid w:val="0017642B"/>
    <w:rsid w:val="00176607"/>
    <w:rsid w:val="00177146"/>
    <w:rsid w:val="00177555"/>
    <w:rsid w:val="00177634"/>
    <w:rsid w:val="00180AEF"/>
    <w:rsid w:val="0018180A"/>
    <w:rsid w:val="00182EF1"/>
    <w:rsid w:val="00183264"/>
    <w:rsid w:val="00184029"/>
    <w:rsid w:val="001856C3"/>
    <w:rsid w:val="001856DD"/>
    <w:rsid w:val="0018651C"/>
    <w:rsid w:val="0018680A"/>
    <w:rsid w:val="00186BAE"/>
    <w:rsid w:val="00192286"/>
    <w:rsid w:val="0019284F"/>
    <w:rsid w:val="0019496B"/>
    <w:rsid w:val="00194DD9"/>
    <w:rsid w:val="00196437"/>
    <w:rsid w:val="00197560"/>
    <w:rsid w:val="00197A00"/>
    <w:rsid w:val="00197ADA"/>
    <w:rsid w:val="00197DB1"/>
    <w:rsid w:val="001A0F37"/>
    <w:rsid w:val="001A3980"/>
    <w:rsid w:val="001A478D"/>
    <w:rsid w:val="001A546F"/>
    <w:rsid w:val="001A59C1"/>
    <w:rsid w:val="001A5F2A"/>
    <w:rsid w:val="001A6019"/>
    <w:rsid w:val="001A61E0"/>
    <w:rsid w:val="001A6568"/>
    <w:rsid w:val="001A685D"/>
    <w:rsid w:val="001A727B"/>
    <w:rsid w:val="001A7710"/>
    <w:rsid w:val="001B2346"/>
    <w:rsid w:val="001B2B8A"/>
    <w:rsid w:val="001B3770"/>
    <w:rsid w:val="001B392C"/>
    <w:rsid w:val="001B4166"/>
    <w:rsid w:val="001B41E5"/>
    <w:rsid w:val="001B508A"/>
    <w:rsid w:val="001B57DA"/>
    <w:rsid w:val="001B7347"/>
    <w:rsid w:val="001C2518"/>
    <w:rsid w:val="001C2F76"/>
    <w:rsid w:val="001C3AEC"/>
    <w:rsid w:val="001C3BB4"/>
    <w:rsid w:val="001C4D10"/>
    <w:rsid w:val="001C510D"/>
    <w:rsid w:val="001C5BED"/>
    <w:rsid w:val="001C63A9"/>
    <w:rsid w:val="001C65FC"/>
    <w:rsid w:val="001C78CD"/>
    <w:rsid w:val="001D1C08"/>
    <w:rsid w:val="001D3209"/>
    <w:rsid w:val="001D3E8E"/>
    <w:rsid w:val="001D4700"/>
    <w:rsid w:val="001D4B09"/>
    <w:rsid w:val="001D4E61"/>
    <w:rsid w:val="001D63C5"/>
    <w:rsid w:val="001D767C"/>
    <w:rsid w:val="001D7B3C"/>
    <w:rsid w:val="001E0E8E"/>
    <w:rsid w:val="001E1C39"/>
    <w:rsid w:val="001E2379"/>
    <w:rsid w:val="001E4A93"/>
    <w:rsid w:val="001E6B4C"/>
    <w:rsid w:val="001E7088"/>
    <w:rsid w:val="001E735A"/>
    <w:rsid w:val="001E7C46"/>
    <w:rsid w:val="001F0017"/>
    <w:rsid w:val="001F0E5C"/>
    <w:rsid w:val="001F1178"/>
    <w:rsid w:val="001F210F"/>
    <w:rsid w:val="001F2139"/>
    <w:rsid w:val="001F276A"/>
    <w:rsid w:val="001F2D01"/>
    <w:rsid w:val="001F32B4"/>
    <w:rsid w:val="001F3A81"/>
    <w:rsid w:val="001F57F5"/>
    <w:rsid w:val="001F6120"/>
    <w:rsid w:val="001F6418"/>
    <w:rsid w:val="001F642A"/>
    <w:rsid w:val="001F7136"/>
    <w:rsid w:val="001F787E"/>
    <w:rsid w:val="00200466"/>
    <w:rsid w:val="002012D0"/>
    <w:rsid w:val="00201E11"/>
    <w:rsid w:val="002033C9"/>
    <w:rsid w:val="00205553"/>
    <w:rsid w:val="00206385"/>
    <w:rsid w:val="00206DA4"/>
    <w:rsid w:val="00206F52"/>
    <w:rsid w:val="002111B3"/>
    <w:rsid w:val="0021169E"/>
    <w:rsid w:val="002126CE"/>
    <w:rsid w:val="00212EDA"/>
    <w:rsid w:val="0021505B"/>
    <w:rsid w:val="00215311"/>
    <w:rsid w:val="00216EDD"/>
    <w:rsid w:val="0022005A"/>
    <w:rsid w:val="00220508"/>
    <w:rsid w:val="0022081C"/>
    <w:rsid w:val="00221CAE"/>
    <w:rsid w:val="0022210D"/>
    <w:rsid w:val="00222236"/>
    <w:rsid w:val="00222B31"/>
    <w:rsid w:val="00223DB1"/>
    <w:rsid w:val="00223F2C"/>
    <w:rsid w:val="00225061"/>
    <w:rsid w:val="00225AD9"/>
    <w:rsid w:val="00225DE9"/>
    <w:rsid w:val="00225EDD"/>
    <w:rsid w:val="002263E8"/>
    <w:rsid w:val="00226A33"/>
    <w:rsid w:val="002274DF"/>
    <w:rsid w:val="002311F7"/>
    <w:rsid w:val="002321C0"/>
    <w:rsid w:val="00232247"/>
    <w:rsid w:val="00233C47"/>
    <w:rsid w:val="00234773"/>
    <w:rsid w:val="00235E2C"/>
    <w:rsid w:val="00236B3C"/>
    <w:rsid w:val="00236BFF"/>
    <w:rsid w:val="002412E8"/>
    <w:rsid w:val="0024164D"/>
    <w:rsid w:val="002418A7"/>
    <w:rsid w:val="00243C5C"/>
    <w:rsid w:val="00244AB3"/>
    <w:rsid w:val="00244EB2"/>
    <w:rsid w:val="0024526B"/>
    <w:rsid w:val="00245570"/>
    <w:rsid w:val="00245B87"/>
    <w:rsid w:val="00245F45"/>
    <w:rsid w:val="00247AAC"/>
    <w:rsid w:val="00247DD6"/>
    <w:rsid w:val="0025031A"/>
    <w:rsid w:val="002513BD"/>
    <w:rsid w:val="00251D51"/>
    <w:rsid w:val="00252DBA"/>
    <w:rsid w:val="00252FD0"/>
    <w:rsid w:val="002543A8"/>
    <w:rsid w:val="002549BA"/>
    <w:rsid w:val="00254FA5"/>
    <w:rsid w:val="00255519"/>
    <w:rsid w:val="00256225"/>
    <w:rsid w:val="002562AA"/>
    <w:rsid w:val="002611D1"/>
    <w:rsid w:val="00261A73"/>
    <w:rsid w:val="00261C1C"/>
    <w:rsid w:val="00262086"/>
    <w:rsid w:val="0026292C"/>
    <w:rsid w:val="00262AAD"/>
    <w:rsid w:val="0026300B"/>
    <w:rsid w:val="00264955"/>
    <w:rsid w:val="0026564B"/>
    <w:rsid w:val="002656C1"/>
    <w:rsid w:val="00267C2B"/>
    <w:rsid w:val="00267EB6"/>
    <w:rsid w:val="00270313"/>
    <w:rsid w:val="00270D5A"/>
    <w:rsid w:val="002717DA"/>
    <w:rsid w:val="0027190E"/>
    <w:rsid w:val="00271CE5"/>
    <w:rsid w:val="0027210A"/>
    <w:rsid w:val="0027231C"/>
    <w:rsid w:val="00272A0E"/>
    <w:rsid w:val="00273003"/>
    <w:rsid w:val="002732C4"/>
    <w:rsid w:val="00273907"/>
    <w:rsid w:val="0027662E"/>
    <w:rsid w:val="00276E52"/>
    <w:rsid w:val="00276F3C"/>
    <w:rsid w:val="002808CE"/>
    <w:rsid w:val="002808D3"/>
    <w:rsid w:val="0028236B"/>
    <w:rsid w:val="00282FD4"/>
    <w:rsid w:val="002833B9"/>
    <w:rsid w:val="002834AB"/>
    <w:rsid w:val="002840ED"/>
    <w:rsid w:val="002858AC"/>
    <w:rsid w:val="00285991"/>
    <w:rsid w:val="002874BD"/>
    <w:rsid w:val="0028774D"/>
    <w:rsid w:val="00287D69"/>
    <w:rsid w:val="002907DF"/>
    <w:rsid w:val="00290A21"/>
    <w:rsid w:val="00292939"/>
    <w:rsid w:val="00292A64"/>
    <w:rsid w:val="00293CDF"/>
    <w:rsid w:val="00296969"/>
    <w:rsid w:val="00297216"/>
    <w:rsid w:val="002A22D5"/>
    <w:rsid w:val="002A3B92"/>
    <w:rsid w:val="002A43E1"/>
    <w:rsid w:val="002A47F1"/>
    <w:rsid w:val="002A4D5B"/>
    <w:rsid w:val="002A6261"/>
    <w:rsid w:val="002A6508"/>
    <w:rsid w:val="002A6EFF"/>
    <w:rsid w:val="002A7813"/>
    <w:rsid w:val="002B0991"/>
    <w:rsid w:val="002B0D68"/>
    <w:rsid w:val="002B133B"/>
    <w:rsid w:val="002B33EA"/>
    <w:rsid w:val="002B45B9"/>
    <w:rsid w:val="002B4C44"/>
    <w:rsid w:val="002B5226"/>
    <w:rsid w:val="002B6092"/>
    <w:rsid w:val="002B6245"/>
    <w:rsid w:val="002B6AF1"/>
    <w:rsid w:val="002B747D"/>
    <w:rsid w:val="002B7832"/>
    <w:rsid w:val="002C1085"/>
    <w:rsid w:val="002C15A9"/>
    <w:rsid w:val="002C2021"/>
    <w:rsid w:val="002C236C"/>
    <w:rsid w:val="002C2C4C"/>
    <w:rsid w:val="002C50F9"/>
    <w:rsid w:val="002C56F7"/>
    <w:rsid w:val="002C5C54"/>
    <w:rsid w:val="002C6058"/>
    <w:rsid w:val="002C6BF4"/>
    <w:rsid w:val="002C7D5B"/>
    <w:rsid w:val="002D15A0"/>
    <w:rsid w:val="002D21DE"/>
    <w:rsid w:val="002D23E0"/>
    <w:rsid w:val="002D2AF7"/>
    <w:rsid w:val="002D3B31"/>
    <w:rsid w:val="002D4073"/>
    <w:rsid w:val="002D4F26"/>
    <w:rsid w:val="002D535D"/>
    <w:rsid w:val="002D5362"/>
    <w:rsid w:val="002E011F"/>
    <w:rsid w:val="002E164B"/>
    <w:rsid w:val="002E1DC7"/>
    <w:rsid w:val="002E1EB3"/>
    <w:rsid w:val="002E268B"/>
    <w:rsid w:val="002E2DF1"/>
    <w:rsid w:val="002E3004"/>
    <w:rsid w:val="002E36DC"/>
    <w:rsid w:val="002E4A6C"/>
    <w:rsid w:val="002E536F"/>
    <w:rsid w:val="002E5E8E"/>
    <w:rsid w:val="002E616C"/>
    <w:rsid w:val="002E6A47"/>
    <w:rsid w:val="002F0F6B"/>
    <w:rsid w:val="002F17CD"/>
    <w:rsid w:val="002F1BFB"/>
    <w:rsid w:val="002F361C"/>
    <w:rsid w:val="002F4F78"/>
    <w:rsid w:val="002F6710"/>
    <w:rsid w:val="002F7255"/>
    <w:rsid w:val="002F78FB"/>
    <w:rsid w:val="003017B7"/>
    <w:rsid w:val="00301C39"/>
    <w:rsid w:val="00301E05"/>
    <w:rsid w:val="00302449"/>
    <w:rsid w:val="0030327C"/>
    <w:rsid w:val="00303285"/>
    <w:rsid w:val="00303ED0"/>
    <w:rsid w:val="003047AD"/>
    <w:rsid w:val="00304F1B"/>
    <w:rsid w:val="00305107"/>
    <w:rsid w:val="00306B96"/>
    <w:rsid w:val="00306F30"/>
    <w:rsid w:val="00311342"/>
    <w:rsid w:val="003126B6"/>
    <w:rsid w:val="003129FA"/>
    <w:rsid w:val="003130F8"/>
    <w:rsid w:val="00313F17"/>
    <w:rsid w:val="00314DD9"/>
    <w:rsid w:val="00314EC5"/>
    <w:rsid w:val="0031555E"/>
    <w:rsid w:val="00316143"/>
    <w:rsid w:val="00317AC3"/>
    <w:rsid w:val="00321ACB"/>
    <w:rsid w:val="003230DB"/>
    <w:rsid w:val="00325DD9"/>
    <w:rsid w:val="00326817"/>
    <w:rsid w:val="00327951"/>
    <w:rsid w:val="00327FCC"/>
    <w:rsid w:val="00330092"/>
    <w:rsid w:val="003310AA"/>
    <w:rsid w:val="00331836"/>
    <w:rsid w:val="00331A44"/>
    <w:rsid w:val="003322CE"/>
    <w:rsid w:val="00333227"/>
    <w:rsid w:val="003332A7"/>
    <w:rsid w:val="00333300"/>
    <w:rsid w:val="003352DB"/>
    <w:rsid w:val="00335CCC"/>
    <w:rsid w:val="00336812"/>
    <w:rsid w:val="00336D16"/>
    <w:rsid w:val="00336F04"/>
    <w:rsid w:val="00337C4C"/>
    <w:rsid w:val="00340E23"/>
    <w:rsid w:val="00341D72"/>
    <w:rsid w:val="00343039"/>
    <w:rsid w:val="00343769"/>
    <w:rsid w:val="0034475F"/>
    <w:rsid w:val="003452B7"/>
    <w:rsid w:val="0034682B"/>
    <w:rsid w:val="003479ED"/>
    <w:rsid w:val="00351367"/>
    <w:rsid w:val="003515AF"/>
    <w:rsid w:val="00351667"/>
    <w:rsid w:val="00352713"/>
    <w:rsid w:val="00352DB1"/>
    <w:rsid w:val="00354ABD"/>
    <w:rsid w:val="003553F1"/>
    <w:rsid w:val="003558FE"/>
    <w:rsid w:val="003564E1"/>
    <w:rsid w:val="00356F9A"/>
    <w:rsid w:val="0036017A"/>
    <w:rsid w:val="00361528"/>
    <w:rsid w:val="00362DA7"/>
    <w:rsid w:val="003631BF"/>
    <w:rsid w:val="00363377"/>
    <w:rsid w:val="00363870"/>
    <w:rsid w:val="00364A75"/>
    <w:rsid w:val="00364C53"/>
    <w:rsid w:val="003651CB"/>
    <w:rsid w:val="00365881"/>
    <w:rsid w:val="00370411"/>
    <w:rsid w:val="00370A95"/>
    <w:rsid w:val="00370B0D"/>
    <w:rsid w:val="003737E2"/>
    <w:rsid w:val="00373BEA"/>
    <w:rsid w:val="00373EF8"/>
    <w:rsid w:val="00374A0A"/>
    <w:rsid w:val="00375E7F"/>
    <w:rsid w:val="00376D9A"/>
    <w:rsid w:val="00376FF7"/>
    <w:rsid w:val="00380F52"/>
    <w:rsid w:val="00380FEF"/>
    <w:rsid w:val="00381081"/>
    <w:rsid w:val="00382408"/>
    <w:rsid w:val="003858F2"/>
    <w:rsid w:val="003871BC"/>
    <w:rsid w:val="00390956"/>
    <w:rsid w:val="00391E90"/>
    <w:rsid w:val="00391F54"/>
    <w:rsid w:val="00391FAB"/>
    <w:rsid w:val="003928CE"/>
    <w:rsid w:val="00394346"/>
    <w:rsid w:val="00394366"/>
    <w:rsid w:val="00394857"/>
    <w:rsid w:val="00394E3A"/>
    <w:rsid w:val="003950DC"/>
    <w:rsid w:val="00395FCB"/>
    <w:rsid w:val="00396547"/>
    <w:rsid w:val="003969AD"/>
    <w:rsid w:val="003975B0"/>
    <w:rsid w:val="003A18C0"/>
    <w:rsid w:val="003A1EDD"/>
    <w:rsid w:val="003A3E8B"/>
    <w:rsid w:val="003A51B4"/>
    <w:rsid w:val="003A6D46"/>
    <w:rsid w:val="003A7DF0"/>
    <w:rsid w:val="003B0BE9"/>
    <w:rsid w:val="003B0D38"/>
    <w:rsid w:val="003B1526"/>
    <w:rsid w:val="003B1E14"/>
    <w:rsid w:val="003B1EDF"/>
    <w:rsid w:val="003B20B7"/>
    <w:rsid w:val="003B32E3"/>
    <w:rsid w:val="003B3D18"/>
    <w:rsid w:val="003B44CA"/>
    <w:rsid w:val="003B775A"/>
    <w:rsid w:val="003C0377"/>
    <w:rsid w:val="003C08E2"/>
    <w:rsid w:val="003C0E15"/>
    <w:rsid w:val="003C1FAA"/>
    <w:rsid w:val="003C4A82"/>
    <w:rsid w:val="003C5294"/>
    <w:rsid w:val="003C6962"/>
    <w:rsid w:val="003C6AA9"/>
    <w:rsid w:val="003C6F1A"/>
    <w:rsid w:val="003D07CB"/>
    <w:rsid w:val="003D0BAB"/>
    <w:rsid w:val="003D131D"/>
    <w:rsid w:val="003D583D"/>
    <w:rsid w:val="003D625C"/>
    <w:rsid w:val="003D73B4"/>
    <w:rsid w:val="003E1BAE"/>
    <w:rsid w:val="003E230F"/>
    <w:rsid w:val="003E349B"/>
    <w:rsid w:val="003E382F"/>
    <w:rsid w:val="003E3E3F"/>
    <w:rsid w:val="003E3FF8"/>
    <w:rsid w:val="003E5C56"/>
    <w:rsid w:val="003F026E"/>
    <w:rsid w:val="003F073A"/>
    <w:rsid w:val="003F3C3D"/>
    <w:rsid w:val="003F3CE6"/>
    <w:rsid w:val="003F4237"/>
    <w:rsid w:val="003F4B7F"/>
    <w:rsid w:val="003F529E"/>
    <w:rsid w:val="003F5978"/>
    <w:rsid w:val="003F5B89"/>
    <w:rsid w:val="003F5E8B"/>
    <w:rsid w:val="003F675A"/>
    <w:rsid w:val="003F7220"/>
    <w:rsid w:val="003F7749"/>
    <w:rsid w:val="003F78F7"/>
    <w:rsid w:val="00401771"/>
    <w:rsid w:val="00401D53"/>
    <w:rsid w:val="0040327E"/>
    <w:rsid w:val="00404482"/>
    <w:rsid w:val="00405340"/>
    <w:rsid w:val="0040721A"/>
    <w:rsid w:val="004075ED"/>
    <w:rsid w:val="00410266"/>
    <w:rsid w:val="0041040F"/>
    <w:rsid w:val="00411C28"/>
    <w:rsid w:val="004124E6"/>
    <w:rsid w:val="0041276D"/>
    <w:rsid w:val="00412878"/>
    <w:rsid w:val="0041356B"/>
    <w:rsid w:val="00413D1B"/>
    <w:rsid w:val="004148A2"/>
    <w:rsid w:val="0041576D"/>
    <w:rsid w:val="004168CF"/>
    <w:rsid w:val="00416920"/>
    <w:rsid w:val="00417E27"/>
    <w:rsid w:val="00420E00"/>
    <w:rsid w:val="00420FDF"/>
    <w:rsid w:val="004213FB"/>
    <w:rsid w:val="00421802"/>
    <w:rsid w:val="00422CCB"/>
    <w:rsid w:val="00423380"/>
    <w:rsid w:val="004239B3"/>
    <w:rsid w:val="004248A0"/>
    <w:rsid w:val="00424911"/>
    <w:rsid w:val="00424FF8"/>
    <w:rsid w:val="00425D37"/>
    <w:rsid w:val="00430417"/>
    <w:rsid w:val="00431583"/>
    <w:rsid w:val="00432D3D"/>
    <w:rsid w:val="004358E7"/>
    <w:rsid w:val="00436A92"/>
    <w:rsid w:val="004371EA"/>
    <w:rsid w:val="00437A94"/>
    <w:rsid w:val="00440069"/>
    <w:rsid w:val="00440CE4"/>
    <w:rsid w:val="00441339"/>
    <w:rsid w:val="00442741"/>
    <w:rsid w:val="004456B7"/>
    <w:rsid w:val="0044588E"/>
    <w:rsid w:val="004466A5"/>
    <w:rsid w:val="00446AF3"/>
    <w:rsid w:val="00451926"/>
    <w:rsid w:val="00452F1E"/>
    <w:rsid w:val="00452F69"/>
    <w:rsid w:val="0045383B"/>
    <w:rsid w:val="0045385B"/>
    <w:rsid w:val="004539F5"/>
    <w:rsid w:val="00453CFC"/>
    <w:rsid w:val="004541BF"/>
    <w:rsid w:val="004544B5"/>
    <w:rsid w:val="00454953"/>
    <w:rsid w:val="00455EEC"/>
    <w:rsid w:val="00455FA8"/>
    <w:rsid w:val="00457166"/>
    <w:rsid w:val="0045719B"/>
    <w:rsid w:val="00457A92"/>
    <w:rsid w:val="00457BB2"/>
    <w:rsid w:val="004617C8"/>
    <w:rsid w:val="004626BB"/>
    <w:rsid w:val="004628F5"/>
    <w:rsid w:val="00462A0F"/>
    <w:rsid w:val="004639E8"/>
    <w:rsid w:val="00463DEA"/>
    <w:rsid w:val="00464617"/>
    <w:rsid w:val="004674C9"/>
    <w:rsid w:val="00467E2F"/>
    <w:rsid w:val="00467EFC"/>
    <w:rsid w:val="0047036B"/>
    <w:rsid w:val="0047112E"/>
    <w:rsid w:val="004714A4"/>
    <w:rsid w:val="004718C4"/>
    <w:rsid w:val="004721AD"/>
    <w:rsid w:val="00474011"/>
    <w:rsid w:val="00474C88"/>
    <w:rsid w:val="00475087"/>
    <w:rsid w:val="0047566A"/>
    <w:rsid w:val="00475994"/>
    <w:rsid w:val="0047788A"/>
    <w:rsid w:val="00477980"/>
    <w:rsid w:val="00481303"/>
    <w:rsid w:val="004819F3"/>
    <w:rsid w:val="00482237"/>
    <w:rsid w:val="004855E3"/>
    <w:rsid w:val="00485801"/>
    <w:rsid w:val="00486532"/>
    <w:rsid w:val="004869BD"/>
    <w:rsid w:val="004877C9"/>
    <w:rsid w:val="00490E87"/>
    <w:rsid w:val="00491410"/>
    <w:rsid w:val="0049206B"/>
    <w:rsid w:val="0049261B"/>
    <w:rsid w:val="004928A6"/>
    <w:rsid w:val="00493989"/>
    <w:rsid w:val="0049576B"/>
    <w:rsid w:val="00495827"/>
    <w:rsid w:val="00496C41"/>
    <w:rsid w:val="004A030B"/>
    <w:rsid w:val="004A0DA2"/>
    <w:rsid w:val="004A1683"/>
    <w:rsid w:val="004A1E65"/>
    <w:rsid w:val="004A203D"/>
    <w:rsid w:val="004A2B71"/>
    <w:rsid w:val="004A55F6"/>
    <w:rsid w:val="004A6068"/>
    <w:rsid w:val="004A6188"/>
    <w:rsid w:val="004A7C99"/>
    <w:rsid w:val="004B1383"/>
    <w:rsid w:val="004B2157"/>
    <w:rsid w:val="004B4340"/>
    <w:rsid w:val="004B5468"/>
    <w:rsid w:val="004B73C1"/>
    <w:rsid w:val="004C01CC"/>
    <w:rsid w:val="004C025C"/>
    <w:rsid w:val="004C060A"/>
    <w:rsid w:val="004C077C"/>
    <w:rsid w:val="004C08ED"/>
    <w:rsid w:val="004C0BCD"/>
    <w:rsid w:val="004C36AA"/>
    <w:rsid w:val="004C3A1C"/>
    <w:rsid w:val="004C4D96"/>
    <w:rsid w:val="004C53BB"/>
    <w:rsid w:val="004C57A8"/>
    <w:rsid w:val="004C5B4D"/>
    <w:rsid w:val="004C647A"/>
    <w:rsid w:val="004D0259"/>
    <w:rsid w:val="004D081C"/>
    <w:rsid w:val="004D1994"/>
    <w:rsid w:val="004D1A80"/>
    <w:rsid w:val="004D29C0"/>
    <w:rsid w:val="004D41A4"/>
    <w:rsid w:val="004D5767"/>
    <w:rsid w:val="004D5D6B"/>
    <w:rsid w:val="004D71F7"/>
    <w:rsid w:val="004D796E"/>
    <w:rsid w:val="004E2C19"/>
    <w:rsid w:val="004E30EF"/>
    <w:rsid w:val="004E3778"/>
    <w:rsid w:val="004E38F5"/>
    <w:rsid w:val="004E49F5"/>
    <w:rsid w:val="004E4E84"/>
    <w:rsid w:val="004E670F"/>
    <w:rsid w:val="004E6A8D"/>
    <w:rsid w:val="004E6EFF"/>
    <w:rsid w:val="004F0D5A"/>
    <w:rsid w:val="004F14F5"/>
    <w:rsid w:val="004F209B"/>
    <w:rsid w:val="004F37F8"/>
    <w:rsid w:val="004F5C1C"/>
    <w:rsid w:val="004F7544"/>
    <w:rsid w:val="004F78F3"/>
    <w:rsid w:val="005016C2"/>
    <w:rsid w:val="00502645"/>
    <w:rsid w:val="00503817"/>
    <w:rsid w:val="005039A9"/>
    <w:rsid w:val="005043B7"/>
    <w:rsid w:val="00504CD4"/>
    <w:rsid w:val="00506A84"/>
    <w:rsid w:val="00507787"/>
    <w:rsid w:val="00512209"/>
    <w:rsid w:val="00512C98"/>
    <w:rsid w:val="0051491B"/>
    <w:rsid w:val="005159CA"/>
    <w:rsid w:val="0051669A"/>
    <w:rsid w:val="00517F15"/>
    <w:rsid w:val="00521650"/>
    <w:rsid w:val="005225C2"/>
    <w:rsid w:val="00522C82"/>
    <w:rsid w:val="00522DB5"/>
    <w:rsid w:val="00523560"/>
    <w:rsid w:val="00523E61"/>
    <w:rsid w:val="00524150"/>
    <w:rsid w:val="00526F67"/>
    <w:rsid w:val="00527CF6"/>
    <w:rsid w:val="00530828"/>
    <w:rsid w:val="00530ECA"/>
    <w:rsid w:val="0053159B"/>
    <w:rsid w:val="00531EE7"/>
    <w:rsid w:val="005325EC"/>
    <w:rsid w:val="00532659"/>
    <w:rsid w:val="00532EF5"/>
    <w:rsid w:val="00533254"/>
    <w:rsid w:val="005333BB"/>
    <w:rsid w:val="00533A13"/>
    <w:rsid w:val="00533E25"/>
    <w:rsid w:val="00534536"/>
    <w:rsid w:val="005370D3"/>
    <w:rsid w:val="00537419"/>
    <w:rsid w:val="00537566"/>
    <w:rsid w:val="00537B4A"/>
    <w:rsid w:val="00537CFF"/>
    <w:rsid w:val="0054032A"/>
    <w:rsid w:val="005408F3"/>
    <w:rsid w:val="00542733"/>
    <w:rsid w:val="00542CAB"/>
    <w:rsid w:val="00543EF8"/>
    <w:rsid w:val="00544C3F"/>
    <w:rsid w:val="0054568C"/>
    <w:rsid w:val="005457F0"/>
    <w:rsid w:val="005459B4"/>
    <w:rsid w:val="00545A15"/>
    <w:rsid w:val="00545B24"/>
    <w:rsid w:val="00546902"/>
    <w:rsid w:val="00546B34"/>
    <w:rsid w:val="00547102"/>
    <w:rsid w:val="00547324"/>
    <w:rsid w:val="005503A4"/>
    <w:rsid w:val="00550E06"/>
    <w:rsid w:val="00551883"/>
    <w:rsid w:val="005518CD"/>
    <w:rsid w:val="00552824"/>
    <w:rsid w:val="0055308F"/>
    <w:rsid w:val="005535DE"/>
    <w:rsid w:val="00553787"/>
    <w:rsid w:val="00554A04"/>
    <w:rsid w:val="00555F6F"/>
    <w:rsid w:val="005565D6"/>
    <w:rsid w:val="00556865"/>
    <w:rsid w:val="005607B3"/>
    <w:rsid w:val="00560D41"/>
    <w:rsid w:val="00561F0E"/>
    <w:rsid w:val="00562A73"/>
    <w:rsid w:val="00563584"/>
    <w:rsid w:val="00563679"/>
    <w:rsid w:val="00564907"/>
    <w:rsid w:val="00566BCB"/>
    <w:rsid w:val="00566D91"/>
    <w:rsid w:val="00566FF2"/>
    <w:rsid w:val="0057098A"/>
    <w:rsid w:val="00572033"/>
    <w:rsid w:val="00574A98"/>
    <w:rsid w:val="00574F27"/>
    <w:rsid w:val="00574F96"/>
    <w:rsid w:val="00575D94"/>
    <w:rsid w:val="005764EC"/>
    <w:rsid w:val="00576F3D"/>
    <w:rsid w:val="0057729D"/>
    <w:rsid w:val="005774BA"/>
    <w:rsid w:val="00577B3E"/>
    <w:rsid w:val="005812F5"/>
    <w:rsid w:val="00582BB2"/>
    <w:rsid w:val="00583044"/>
    <w:rsid w:val="0058314F"/>
    <w:rsid w:val="0058325F"/>
    <w:rsid w:val="005850F4"/>
    <w:rsid w:val="00586034"/>
    <w:rsid w:val="005862F9"/>
    <w:rsid w:val="00586438"/>
    <w:rsid w:val="00587469"/>
    <w:rsid w:val="005914D7"/>
    <w:rsid w:val="00591577"/>
    <w:rsid w:val="00591719"/>
    <w:rsid w:val="00591DDF"/>
    <w:rsid w:val="0059376C"/>
    <w:rsid w:val="00593834"/>
    <w:rsid w:val="005953D3"/>
    <w:rsid w:val="005977FF"/>
    <w:rsid w:val="00597C57"/>
    <w:rsid w:val="005A070A"/>
    <w:rsid w:val="005A1480"/>
    <w:rsid w:val="005A2335"/>
    <w:rsid w:val="005A2B2B"/>
    <w:rsid w:val="005A329F"/>
    <w:rsid w:val="005A5276"/>
    <w:rsid w:val="005A5ED9"/>
    <w:rsid w:val="005A6312"/>
    <w:rsid w:val="005A63D3"/>
    <w:rsid w:val="005A6E38"/>
    <w:rsid w:val="005A6F71"/>
    <w:rsid w:val="005A7246"/>
    <w:rsid w:val="005A737D"/>
    <w:rsid w:val="005A750C"/>
    <w:rsid w:val="005A76DC"/>
    <w:rsid w:val="005B0417"/>
    <w:rsid w:val="005B1104"/>
    <w:rsid w:val="005B1F37"/>
    <w:rsid w:val="005B3AE4"/>
    <w:rsid w:val="005B585A"/>
    <w:rsid w:val="005B58F0"/>
    <w:rsid w:val="005B5F0E"/>
    <w:rsid w:val="005B694F"/>
    <w:rsid w:val="005B697C"/>
    <w:rsid w:val="005B6A48"/>
    <w:rsid w:val="005B6B2D"/>
    <w:rsid w:val="005B6CE5"/>
    <w:rsid w:val="005B7813"/>
    <w:rsid w:val="005C0F4A"/>
    <w:rsid w:val="005C138C"/>
    <w:rsid w:val="005C20B2"/>
    <w:rsid w:val="005C2456"/>
    <w:rsid w:val="005C33E3"/>
    <w:rsid w:val="005C4167"/>
    <w:rsid w:val="005C5995"/>
    <w:rsid w:val="005C689C"/>
    <w:rsid w:val="005C738D"/>
    <w:rsid w:val="005D02E2"/>
    <w:rsid w:val="005D0C34"/>
    <w:rsid w:val="005D1739"/>
    <w:rsid w:val="005D1780"/>
    <w:rsid w:val="005D219A"/>
    <w:rsid w:val="005D3040"/>
    <w:rsid w:val="005D3AA1"/>
    <w:rsid w:val="005D5A44"/>
    <w:rsid w:val="005D63C7"/>
    <w:rsid w:val="005D6964"/>
    <w:rsid w:val="005E04E4"/>
    <w:rsid w:val="005E0658"/>
    <w:rsid w:val="005E3048"/>
    <w:rsid w:val="005E311D"/>
    <w:rsid w:val="005E39EA"/>
    <w:rsid w:val="005E42A3"/>
    <w:rsid w:val="005E75ED"/>
    <w:rsid w:val="005E7C51"/>
    <w:rsid w:val="005F097B"/>
    <w:rsid w:val="005F15DB"/>
    <w:rsid w:val="005F20E6"/>
    <w:rsid w:val="005F3FD3"/>
    <w:rsid w:val="005F44E9"/>
    <w:rsid w:val="005F4F5F"/>
    <w:rsid w:val="005F57D2"/>
    <w:rsid w:val="005F670E"/>
    <w:rsid w:val="00600D54"/>
    <w:rsid w:val="00601C68"/>
    <w:rsid w:val="0060259E"/>
    <w:rsid w:val="006025AA"/>
    <w:rsid w:val="00603E54"/>
    <w:rsid w:val="00604AAF"/>
    <w:rsid w:val="00604F6F"/>
    <w:rsid w:val="00605A9D"/>
    <w:rsid w:val="00607516"/>
    <w:rsid w:val="006079A5"/>
    <w:rsid w:val="00610012"/>
    <w:rsid w:val="00610220"/>
    <w:rsid w:val="00610C4E"/>
    <w:rsid w:val="006126AE"/>
    <w:rsid w:val="0061321F"/>
    <w:rsid w:val="0061336C"/>
    <w:rsid w:val="00616878"/>
    <w:rsid w:val="0061791B"/>
    <w:rsid w:val="00617CC0"/>
    <w:rsid w:val="00620D09"/>
    <w:rsid w:val="00620DD6"/>
    <w:rsid w:val="006214CF"/>
    <w:rsid w:val="00621ACB"/>
    <w:rsid w:val="006227D3"/>
    <w:rsid w:val="0062333D"/>
    <w:rsid w:val="00624939"/>
    <w:rsid w:val="00625227"/>
    <w:rsid w:val="00626030"/>
    <w:rsid w:val="00626DF0"/>
    <w:rsid w:val="00627AF9"/>
    <w:rsid w:val="00627ED5"/>
    <w:rsid w:val="00630282"/>
    <w:rsid w:val="00630B91"/>
    <w:rsid w:val="006310DE"/>
    <w:rsid w:val="00631C1D"/>
    <w:rsid w:val="00632381"/>
    <w:rsid w:val="006323F7"/>
    <w:rsid w:val="006328B2"/>
    <w:rsid w:val="00633348"/>
    <w:rsid w:val="00633AC8"/>
    <w:rsid w:val="00633BF1"/>
    <w:rsid w:val="0063518F"/>
    <w:rsid w:val="00636406"/>
    <w:rsid w:val="006365D5"/>
    <w:rsid w:val="006374AE"/>
    <w:rsid w:val="00640857"/>
    <w:rsid w:val="00640DD4"/>
    <w:rsid w:val="00642093"/>
    <w:rsid w:val="00643189"/>
    <w:rsid w:val="0064374E"/>
    <w:rsid w:val="00645981"/>
    <w:rsid w:val="00645A9B"/>
    <w:rsid w:val="00646223"/>
    <w:rsid w:val="0064653F"/>
    <w:rsid w:val="00650B5D"/>
    <w:rsid w:val="00651189"/>
    <w:rsid w:val="00651A5A"/>
    <w:rsid w:val="00651D33"/>
    <w:rsid w:val="00652BE6"/>
    <w:rsid w:val="00653CD5"/>
    <w:rsid w:val="00655974"/>
    <w:rsid w:val="00655CC1"/>
    <w:rsid w:val="0066213B"/>
    <w:rsid w:val="006641F2"/>
    <w:rsid w:val="00664C5B"/>
    <w:rsid w:val="00665FC8"/>
    <w:rsid w:val="00666AE8"/>
    <w:rsid w:val="00667424"/>
    <w:rsid w:val="006678AF"/>
    <w:rsid w:val="006707CE"/>
    <w:rsid w:val="006728CD"/>
    <w:rsid w:val="00672CEC"/>
    <w:rsid w:val="00672E6A"/>
    <w:rsid w:val="006731D4"/>
    <w:rsid w:val="00673333"/>
    <w:rsid w:val="00673495"/>
    <w:rsid w:val="00673ED5"/>
    <w:rsid w:val="006747CF"/>
    <w:rsid w:val="00676514"/>
    <w:rsid w:val="0067673C"/>
    <w:rsid w:val="006770CF"/>
    <w:rsid w:val="006772A3"/>
    <w:rsid w:val="0068025E"/>
    <w:rsid w:val="00683112"/>
    <w:rsid w:val="0068502F"/>
    <w:rsid w:val="00685110"/>
    <w:rsid w:val="006858B9"/>
    <w:rsid w:val="0068591C"/>
    <w:rsid w:val="0068679B"/>
    <w:rsid w:val="00687232"/>
    <w:rsid w:val="00687988"/>
    <w:rsid w:val="00687BA3"/>
    <w:rsid w:val="0069010C"/>
    <w:rsid w:val="00691862"/>
    <w:rsid w:val="00691DC7"/>
    <w:rsid w:val="00692255"/>
    <w:rsid w:val="00693438"/>
    <w:rsid w:val="006954DD"/>
    <w:rsid w:val="006956EF"/>
    <w:rsid w:val="006971B7"/>
    <w:rsid w:val="0069791F"/>
    <w:rsid w:val="006A0020"/>
    <w:rsid w:val="006A0D5A"/>
    <w:rsid w:val="006A189A"/>
    <w:rsid w:val="006A257A"/>
    <w:rsid w:val="006A3201"/>
    <w:rsid w:val="006A43DC"/>
    <w:rsid w:val="006A476E"/>
    <w:rsid w:val="006A4C57"/>
    <w:rsid w:val="006A4DC2"/>
    <w:rsid w:val="006A5201"/>
    <w:rsid w:val="006A5478"/>
    <w:rsid w:val="006B0C34"/>
    <w:rsid w:val="006B1139"/>
    <w:rsid w:val="006B1E52"/>
    <w:rsid w:val="006B279B"/>
    <w:rsid w:val="006B2E11"/>
    <w:rsid w:val="006B3745"/>
    <w:rsid w:val="006B3D7D"/>
    <w:rsid w:val="006B4B52"/>
    <w:rsid w:val="006B55D3"/>
    <w:rsid w:val="006B5D54"/>
    <w:rsid w:val="006B61BF"/>
    <w:rsid w:val="006B6DC9"/>
    <w:rsid w:val="006B7EE6"/>
    <w:rsid w:val="006B7F80"/>
    <w:rsid w:val="006C048E"/>
    <w:rsid w:val="006C1506"/>
    <w:rsid w:val="006C18C9"/>
    <w:rsid w:val="006C255E"/>
    <w:rsid w:val="006C2650"/>
    <w:rsid w:val="006C359E"/>
    <w:rsid w:val="006C3709"/>
    <w:rsid w:val="006C48AC"/>
    <w:rsid w:val="006C4A4E"/>
    <w:rsid w:val="006C4D4E"/>
    <w:rsid w:val="006C58B2"/>
    <w:rsid w:val="006C5D85"/>
    <w:rsid w:val="006C6383"/>
    <w:rsid w:val="006C6391"/>
    <w:rsid w:val="006C723E"/>
    <w:rsid w:val="006C76F2"/>
    <w:rsid w:val="006D11EB"/>
    <w:rsid w:val="006D130A"/>
    <w:rsid w:val="006D24EE"/>
    <w:rsid w:val="006D30F7"/>
    <w:rsid w:val="006D51CF"/>
    <w:rsid w:val="006D5640"/>
    <w:rsid w:val="006D5C2B"/>
    <w:rsid w:val="006D65D7"/>
    <w:rsid w:val="006D78EB"/>
    <w:rsid w:val="006D7DE0"/>
    <w:rsid w:val="006E00A0"/>
    <w:rsid w:val="006E0181"/>
    <w:rsid w:val="006E039A"/>
    <w:rsid w:val="006E12E9"/>
    <w:rsid w:val="006E1EAA"/>
    <w:rsid w:val="006E2DC7"/>
    <w:rsid w:val="006E3E9A"/>
    <w:rsid w:val="006E3FCB"/>
    <w:rsid w:val="006E5D09"/>
    <w:rsid w:val="006E6804"/>
    <w:rsid w:val="006E6808"/>
    <w:rsid w:val="006E6FC1"/>
    <w:rsid w:val="006E73B7"/>
    <w:rsid w:val="006E7539"/>
    <w:rsid w:val="006F226F"/>
    <w:rsid w:val="006F2FBB"/>
    <w:rsid w:val="006F3C28"/>
    <w:rsid w:val="006F5028"/>
    <w:rsid w:val="006F5318"/>
    <w:rsid w:val="006F5416"/>
    <w:rsid w:val="006F5809"/>
    <w:rsid w:val="006F7CC6"/>
    <w:rsid w:val="0070036A"/>
    <w:rsid w:val="0070301D"/>
    <w:rsid w:val="007039AF"/>
    <w:rsid w:val="00707642"/>
    <w:rsid w:val="007100CB"/>
    <w:rsid w:val="007102A6"/>
    <w:rsid w:val="007109C1"/>
    <w:rsid w:val="00713408"/>
    <w:rsid w:val="007136D9"/>
    <w:rsid w:val="00715C5B"/>
    <w:rsid w:val="0071627D"/>
    <w:rsid w:val="007167FD"/>
    <w:rsid w:val="0071713A"/>
    <w:rsid w:val="007171CA"/>
    <w:rsid w:val="00717851"/>
    <w:rsid w:val="00721773"/>
    <w:rsid w:val="0072297E"/>
    <w:rsid w:val="00722E70"/>
    <w:rsid w:val="0072350A"/>
    <w:rsid w:val="00723B63"/>
    <w:rsid w:val="00723FB9"/>
    <w:rsid w:val="007242EB"/>
    <w:rsid w:val="00724447"/>
    <w:rsid w:val="00724DF8"/>
    <w:rsid w:val="00725892"/>
    <w:rsid w:val="00727BF2"/>
    <w:rsid w:val="00727D3D"/>
    <w:rsid w:val="00730446"/>
    <w:rsid w:val="007307FD"/>
    <w:rsid w:val="00730D01"/>
    <w:rsid w:val="00730FF9"/>
    <w:rsid w:val="007311A0"/>
    <w:rsid w:val="00731281"/>
    <w:rsid w:val="0073156A"/>
    <w:rsid w:val="007336DA"/>
    <w:rsid w:val="007349B4"/>
    <w:rsid w:val="00736796"/>
    <w:rsid w:val="00737F2D"/>
    <w:rsid w:val="0074015F"/>
    <w:rsid w:val="0074246E"/>
    <w:rsid w:val="007434A6"/>
    <w:rsid w:val="00743629"/>
    <w:rsid w:val="00743634"/>
    <w:rsid w:val="00743E4A"/>
    <w:rsid w:val="00744190"/>
    <w:rsid w:val="007443A4"/>
    <w:rsid w:val="00744E59"/>
    <w:rsid w:val="00745405"/>
    <w:rsid w:val="00745C82"/>
    <w:rsid w:val="007463F0"/>
    <w:rsid w:val="00746715"/>
    <w:rsid w:val="00746813"/>
    <w:rsid w:val="007469BE"/>
    <w:rsid w:val="00750EE7"/>
    <w:rsid w:val="00753288"/>
    <w:rsid w:val="00753ED1"/>
    <w:rsid w:val="0075435A"/>
    <w:rsid w:val="00754E17"/>
    <w:rsid w:val="00755290"/>
    <w:rsid w:val="00755946"/>
    <w:rsid w:val="00755BB3"/>
    <w:rsid w:val="00755D5D"/>
    <w:rsid w:val="00755E03"/>
    <w:rsid w:val="00756E16"/>
    <w:rsid w:val="007574ED"/>
    <w:rsid w:val="00757690"/>
    <w:rsid w:val="00760018"/>
    <w:rsid w:val="007600E7"/>
    <w:rsid w:val="007626D8"/>
    <w:rsid w:val="00764298"/>
    <w:rsid w:val="0076448A"/>
    <w:rsid w:val="00764D5C"/>
    <w:rsid w:val="007657C8"/>
    <w:rsid w:val="007660B9"/>
    <w:rsid w:val="007667B9"/>
    <w:rsid w:val="0076769B"/>
    <w:rsid w:val="00767EA3"/>
    <w:rsid w:val="00770B94"/>
    <w:rsid w:val="00771770"/>
    <w:rsid w:val="00772206"/>
    <w:rsid w:val="007724A5"/>
    <w:rsid w:val="00773F9B"/>
    <w:rsid w:val="00775768"/>
    <w:rsid w:val="00775D55"/>
    <w:rsid w:val="00775F25"/>
    <w:rsid w:val="00777D64"/>
    <w:rsid w:val="00781D28"/>
    <w:rsid w:val="00785073"/>
    <w:rsid w:val="00785B67"/>
    <w:rsid w:val="00785B89"/>
    <w:rsid w:val="00785EDE"/>
    <w:rsid w:val="00786C95"/>
    <w:rsid w:val="007872A6"/>
    <w:rsid w:val="007904F4"/>
    <w:rsid w:val="0079215E"/>
    <w:rsid w:val="00792A38"/>
    <w:rsid w:val="00792B55"/>
    <w:rsid w:val="007935FB"/>
    <w:rsid w:val="00793FC2"/>
    <w:rsid w:val="0079426A"/>
    <w:rsid w:val="0079475A"/>
    <w:rsid w:val="007979D4"/>
    <w:rsid w:val="007A0058"/>
    <w:rsid w:val="007A00ED"/>
    <w:rsid w:val="007A0857"/>
    <w:rsid w:val="007A123D"/>
    <w:rsid w:val="007A54ED"/>
    <w:rsid w:val="007A58C4"/>
    <w:rsid w:val="007A750A"/>
    <w:rsid w:val="007B031E"/>
    <w:rsid w:val="007B044C"/>
    <w:rsid w:val="007B3B23"/>
    <w:rsid w:val="007B4B51"/>
    <w:rsid w:val="007B4BEF"/>
    <w:rsid w:val="007B508C"/>
    <w:rsid w:val="007B6315"/>
    <w:rsid w:val="007B643F"/>
    <w:rsid w:val="007B6B4E"/>
    <w:rsid w:val="007B7A91"/>
    <w:rsid w:val="007C11DF"/>
    <w:rsid w:val="007C1BE1"/>
    <w:rsid w:val="007C1C51"/>
    <w:rsid w:val="007C1D8D"/>
    <w:rsid w:val="007C1EDE"/>
    <w:rsid w:val="007C39B9"/>
    <w:rsid w:val="007C4E5E"/>
    <w:rsid w:val="007C6399"/>
    <w:rsid w:val="007C65DA"/>
    <w:rsid w:val="007C6862"/>
    <w:rsid w:val="007C6EE6"/>
    <w:rsid w:val="007C7497"/>
    <w:rsid w:val="007C7EAB"/>
    <w:rsid w:val="007C7F9F"/>
    <w:rsid w:val="007D0228"/>
    <w:rsid w:val="007D068E"/>
    <w:rsid w:val="007D1B92"/>
    <w:rsid w:val="007D1F91"/>
    <w:rsid w:val="007D21B2"/>
    <w:rsid w:val="007D29D6"/>
    <w:rsid w:val="007D470F"/>
    <w:rsid w:val="007D4B75"/>
    <w:rsid w:val="007D649F"/>
    <w:rsid w:val="007E09CE"/>
    <w:rsid w:val="007E1243"/>
    <w:rsid w:val="007E2822"/>
    <w:rsid w:val="007E288D"/>
    <w:rsid w:val="007E2A16"/>
    <w:rsid w:val="007E34E1"/>
    <w:rsid w:val="007E484B"/>
    <w:rsid w:val="007E4F7F"/>
    <w:rsid w:val="007E52DA"/>
    <w:rsid w:val="007E56F7"/>
    <w:rsid w:val="007E6FEF"/>
    <w:rsid w:val="007F29FF"/>
    <w:rsid w:val="007F2FD2"/>
    <w:rsid w:val="007F35BB"/>
    <w:rsid w:val="007F56C9"/>
    <w:rsid w:val="007F6E26"/>
    <w:rsid w:val="007F7258"/>
    <w:rsid w:val="007F7967"/>
    <w:rsid w:val="00801389"/>
    <w:rsid w:val="00801B2B"/>
    <w:rsid w:val="008030D6"/>
    <w:rsid w:val="00803F8B"/>
    <w:rsid w:val="00805792"/>
    <w:rsid w:val="00805E05"/>
    <w:rsid w:val="0080665F"/>
    <w:rsid w:val="00807CA2"/>
    <w:rsid w:val="00807CF8"/>
    <w:rsid w:val="0081011D"/>
    <w:rsid w:val="00810A90"/>
    <w:rsid w:val="00812BCF"/>
    <w:rsid w:val="008134CE"/>
    <w:rsid w:val="00813A25"/>
    <w:rsid w:val="00813A4C"/>
    <w:rsid w:val="00814CDA"/>
    <w:rsid w:val="00815AA7"/>
    <w:rsid w:val="00816031"/>
    <w:rsid w:val="0081650E"/>
    <w:rsid w:val="008172CD"/>
    <w:rsid w:val="0082067F"/>
    <w:rsid w:val="00820A2B"/>
    <w:rsid w:val="0082101A"/>
    <w:rsid w:val="00821C70"/>
    <w:rsid w:val="00822B05"/>
    <w:rsid w:val="00822B73"/>
    <w:rsid w:val="00822F9B"/>
    <w:rsid w:val="008236F8"/>
    <w:rsid w:val="00824443"/>
    <w:rsid w:val="00824BFA"/>
    <w:rsid w:val="00827A8D"/>
    <w:rsid w:val="00830B0B"/>
    <w:rsid w:val="00830CE5"/>
    <w:rsid w:val="00831BF5"/>
    <w:rsid w:val="00831CA2"/>
    <w:rsid w:val="008323AC"/>
    <w:rsid w:val="00834545"/>
    <w:rsid w:val="00834679"/>
    <w:rsid w:val="0083488B"/>
    <w:rsid w:val="00834951"/>
    <w:rsid w:val="00835562"/>
    <w:rsid w:val="00836CB4"/>
    <w:rsid w:val="00836D82"/>
    <w:rsid w:val="00837195"/>
    <w:rsid w:val="00837498"/>
    <w:rsid w:val="008401E8"/>
    <w:rsid w:val="0084260E"/>
    <w:rsid w:val="00842EDA"/>
    <w:rsid w:val="00843790"/>
    <w:rsid w:val="008439EB"/>
    <w:rsid w:val="008445D2"/>
    <w:rsid w:val="00844988"/>
    <w:rsid w:val="00844B85"/>
    <w:rsid w:val="0084534E"/>
    <w:rsid w:val="008458B9"/>
    <w:rsid w:val="00846244"/>
    <w:rsid w:val="00846823"/>
    <w:rsid w:val="0084717B"/>
    <w:rsid w:val="00850945"/>
    <w:rsid w:val="00851A95"/>
    <w:rsid w:val="00851B84"/>
    <w:rsid w:val="008523AB"/>
    <w:rsid w:val="0085257B"/>
    <w:rsid w:val="0085298B"/>
    <w:rsid w:val="00853000"/>
    <w:rsid w:val="008531BA"/>
    <w:rsid w:val="00854959"/>
    <w:rsid w:val="008554DD"/>
    <w:rsid w:val="0085559D"/>
    <w:rsid w:val="00855E69"/>
    <w:rsid w:val="00857902"/>
    <w:rsid w:val="008628C5"/>
    <w:rsid w:val="0086391B"/>
    <w:rsid w:val="00863985"/>
    <w:rsid w:val="00863CBE"/>
    <w:rsid w:val="0086411C"/>
    <w:rsid w:val="00864FDF"/>
    <w:rsid w:val="008654F5"/>
    <w:rsid w:val="00865DD1"/>
    <w:rsid w:val="008660CB"/>
    <w:rsid w:val="00866A8C"/>
    <w:rsid w:val="00866D84"/>
    <w:rsid w:val="008671C9"/>
    <w:rsid w:val="00867C90"/>
    <w:rsid w:val="00867E39"/>
    <w:rsid w:val="00870D6E"/>
    <w:rsid w:val="008733CB"/>
    <w:rsid w:val="008739A8"/>
    <w:rsid w:val="008746BD"/>
    <w:rsid w:val="0087498E"/>
    <w:rsid w:val="00875976"/>
    <w:rsid w:val="00875A74"/>
    <w:rsid w:val="00876060"/>
    <w:rsid w:val="00876472"/>
    <w:rsid w:val="00876A95"/>
    <w:rsid w:val="00876EC9"/>
    <w:rsid w:val="00877AD5"/>
    <w:rsid w:val="00877B4D"/>
    <w:rsid w:val="00880838"/>
    <w:rsid w:val="00880F51"/>
    <w:rsid w:val="0088105F"/>
    <w:rsid w:val="0088106A"/>
    <w:rsid w:val="00881D31"/>
    <w:rsid w:val="00882F4F"/>
    <w:rsid w:val="008843EA"/>
    <w:rsid w:val="00884EEA"/>
    <w:rsid w:val="008861FD"/>
    <w:rsid w:val="0088663A"/>
    <w:rsid w:val="00887CA5"/>
    <w:rsid w:val="00887F4A"/>
    <w:rsid w:val="00890887"/>
    <w:rsid w:val="00891E3F"/>
    <w:rsid w:val="00892975"/>
    <w:rsid w:val="00894F91"/>
    <w:rsid w:val="008951DE"/>
    <w:rsid w:val="00895CC7"/>
    <w:rsid w:val="00895CCF"/>
    <w:rsid w:val="00895F9D"/>
    <w:rsid w:val="00896375"/>
    <w:rsid w:val="00897675"/>
    <w:rsid w:val="0089790A"/>
    <w:rsid w:val="008A16E4"/>
    <w:rsid w:val="008A1A4D"/>
    <w:rsid w:val="008A2AFC"/>
    <w:rsid w:val="008A2F6D"/>
    <w:rsid w:val="008A3C3F"/>
    <w:rsid w:val="008A3E84"/>
    <w:rsid w:val="008A4300"/>
    <w:rsid w:val="008A43E8"/>
    <w:rsid w:val="008A5139"/>
    <w:rsid w:val="008A5654"/>
    <w:rsid w:val="008A596A"/>
    <w:rsid w:val="008A5F62"/>
    <w:rsid w:val="008A61AA"/>
    <w:rsid w:val="008A678F"/>
    <w:rsid w:val="008A70FF"/>
    <w:rsid w:val="008A7602"/>
    <w:rsid w:val="008B0A26"/>
    <w:rsid w:val="008B151B"/>
    <w:rsid w:val="008B22A3"/>
    <w:rsid w:val="008B28AF"/>
    <w:rsid w:val="008B35C1"/>
    <w:rsid w:val="008B46DB"/>
    <w:rsid w:val="008B476B"/>
    <w:rsid w:val="008B5CC6"/>
    <w:rsid w:val="008B5DAF"/>
    <w:rsid w:val="008B627B"/>
    <w:rsid w:val="008B6F79"/>
    <w:rsid w:val="008B7655"/>
    <w:rsid w:val="008B77E3"/>
    <w:rsid w:val="008B79D4"/>
    <w:rsid w:val="008B7BE2"/>
    <w:rsid w:val="008C0C23"/>
    <w:rsid w:val="008C180A"/>
    <w:rsid w:val="008C1ACE"/>
    <w:rsid w:val="008C22DC"/>
    <w:rsid w:val="008C26AD"/>
    <w:rsid w:val="008C32E9"/>
    <w:rsid w:val="008C38AC"/>
    <w:rsid w:val="008C3F1D"/>
    <w:rsid w:val="008C40CE"/>
    <w:rsid w:val="008C47D2"/>
    <w:rsid w:val="008C5C4B"/>
    <w:rsid w:val="008C655D"/>
    <w:rsid w:val="008C7040"/>
    <w:rsid w:val="008C7C41"/>
    <w:rsid w:val="008D02F6"/>
    <w:rsid w:val="008D0C57"/>
    <w:rsid w:val="008D144D"/>
    <w:rsid w:val="008D14AD"/>
    <w:rsid w:val="008D2247"/>
    <w:rsid w:val="008D26C2"/>
    <w:rsid w:val="008D2CE2"/>
    <w:rsid w:val="008D4373"/>
    <w:rsid w:val="008D6C08"/>
    <w:rsid w:val="008D7A73"/>
    <w:rsid w:val="008E25A2"/>
    <w:rsid w:val="008E27ED"/>
    <w:rsid w:val="008E28B5"/>
    <w:rsid w:val="008E2BBB"/>
    <w:rsid w:val="008E3007"/>
    <w:rsid w:val="008E317D"/>
    <w:rsid w:val="008E350D"/>
    <w:rsid w:val="008E364A"/>
    <w:rsid w:val="008E3A76"/>
    <w:rsid w:val="008E6704"/>
    <w:rsid w:val="008E704C"/>
    <w:rsid w:val="008F09D3"/>
    <w:rsid w:val="008F140E"/>
    <w:rsid w:val="008F1803"/>
    <w:rsid w:val="008F1921"/>
    <w:rsid w:val="008F1EE4"/>
    <w:rsid w:val="008F2369"/>
    <w:rsid w:val="008F279F"/>
    <w:rsid w:val="008F3C6A"/>
    <w:rsid w:val="008F44E0"/>
    <w:rsid w:val="008F5295"/>
    <w:rsid w:val="008F5499"/>
    <w:rsid w:val="008F660D"/>
    <w:rsid w:val="008F729C"/>
    <w:rsid w:val="00900043"/>
    <w:rsid w:val="0090050C"/>
    <w:rsid w:val="009007F4"/>
    <w:rsid w:val="0090201C"/>
    <w:rsid w:val="0090203B"/>
    <w:rsid w:val="009051B1"/>
    <w:rsid w:val="0090694A"/>
    <w:rsid w:val="00906E80"/>
    <w:rsid w:val="00907927"/>
    <w:rsid w:val="009105AE"/>
    <w:rsid w:val="00910F72"/>
    <w:rsid w:val="00912AA9"/>
    <w:rsid w:val="00912FDC"/>
    <w:rsid w:val="00913488"/>
    <w:rsid w:val="009136FD"/>
    <w:rsid w:val="00914571"/>
    <w:rsid w:val="00915360"/>
    <w:rsid w:val="00915E62"/>
    <w:rsid w:val="00916028"/>
    <w:rsid w:val="009174A8"/>
    <w:rsid w:val="00917829"/>
    <w:rsid w:val="00920740"/>
    <w:rsid w:val="00921324"/>
    <w:rsid w:val="009216C6"/>
    <w:rsid w:val="00921BE8"/>
    <w:rsid w:val="00923FB8"/>
    <w:rsid w:val="00924E52"/>
    <w:rsid w:val="00924EEA"/>
    <w:rsid w:val="00925184"/>
    <w:rsid w:val="00926611"/>
    <w:rsid w:val="00926F29"/>
    <w:rsid w:val="00927825"/>
    <w:rsid w:val="00927DEF"/>
    <w:rsid w:val="00927F38"/>
    <w:rsid w:val="009312DD"/>
    <w:rsid w:val="009318D2"/>
    <w:rsid w:val="00932E5B"/>
    <w:rsid w:val="00933EBD"/>
    <w:rsid w:val="009348CE"/>
    <w:rsid w:val="0093502F"/>
    <w:rsid w:val="009350A2"/>
    <w:rsid w:val="0093567A"/>
    <w:rsid w:val="00935CD4"/>
    <w:rsid w:val="009363B3"/>
    <w:rsid w:val="00936899"/>
    <w:rsid w:val="00937096"/>
    <w:rsid w:val="00943703"/>
    <w:rsid w:val="009439B7"/>
    <w:rsid w:val="009443A8"/>
    <w:rsid w:val="0094496F"/>
    <w:rsid w:val="00944F35"/>
    <w:rsid w:val="00947F49"/>
    <w:rsid w:val="009519F4"/>
    <w:rsid w:val="00951A00"/>
    <w:rsid w:val="009523A1"/>
    <w:rsid w:val="00952446"/>
    <w:rsid w:val="00952759"/>
    <w:rsid w:val="00952A3B"/>
    <w:rsid w:val="0095418E"/>
    <w:rsid w:val="00955351"/>
    <w:rsid w:val="00955571"/>
    <w:rsid w:val="00956E6E"/>
    <w:rsid w:val="00956ED1"/>
    <w:rsid w:val="00957A83"/>
    <w:rsid w:val="00960546"/>
    <w:rsid w:val="00960C5F"/>
    <w:rsid w:val="00961930"/>
    <w:rsid w:val="00963750"/>
    <w:rsid w:val="0096442C"/>
    <w:rsid w:val="009658B1"/>
    <w:rsid w:val="00965C97"/>
    <w:rsid w:val="00965FF0"/>
    <w:rsid w:val="00966EF8"/>
    <w:rsid w:val="00967201"/>
    <w:rsid w:val="00967C2F"/>
    <w:rsid w:val="0097043F"/>
    <w:rsid w:val="00971AFE"/>
    <w:rsid w:val="00972EE8"/>
    <w:rsid w:val="0097375F"/>
    <w:rsid w:val="009745CF"/>
    <w:rsid w:val="00977384"/>
    <w:rsid w:val="00977DCA"/>
    <w:rsid w:val="00977E18"/>
    <w:rsid w:val="00982F67"/>
    <w:rsid w:val="00984DA9"/>
    <w:rsid w:val="009852CE"/>
    <w:rsid w:val="00985405"/>
    <w:rsid w:val="00985811"/>
    <w:rsid w:val="009861C9"/>
    <w:rsid w:val="00986B7A"/>
    <w:rsid w:val="00986F71"/>
    <w:rsid w:val="0099024E"/>
    <w:rsid w:val="009914B1"/>
    <w:rsid w:val="00991C80"/>
    <w:rsid w:val="009924EA"/>
    <w:rsid w:val="00992E4C"/>
    <w:rsid w:val="0099384C"/>
    <w:rsid w:val="00994EC2"/>
    <w:rsid w:val="00995AD0"/>
    <w:rsid w:val="009967F1"/>
    <w:rsid w:val="00996DC4"/>
    <w:rsid w:val="00997104"/>
    <w:rsid w:val="0099719B"/>
    <w:rsid w:val="00997212"/>
    <w:rsid w:val="009972C3"/>
    <w:rsid w:val="009A08B8"/>
    <w:rsid w:val="009A09A9"/>
    <w:rsid w:val="009A0A3F"/>
    <w:rsid w:val="009A0DD8"/>
    <w:rsid w:val="009A1852"/>
    <w:rsid w:val="009A1B07"/>
    <w:rsid w:val="009A1ECD"/>
    <w:rsid w:val="009A2B23"/>
    <w:rsid w:val="009A2F01"/>
    <w:rsid w:val="009A3CA0"/>
    <w:rsid w:val="009A47C1"/>
    <w:rsid w:val="009A4CB8"/>
    <w:rsid w:val="009B110A"/>
    <w:rsid w:val="009B1389"/>
    <w:rsid w:val="009B14B5"/>
    <w:rsid w:val="009B2260"/>
    <w:rsid w:val="009B2854"/>
    <w:rsid w:val="009B2B53"/>
    <w:rsid w:val="009B347A"/>
    <w:rsid w:val="009B34DF"/>
    <w:rsid w:val="009B3A22"/>
    <w:rsid w:val="009B4B4D"/>
    <w:rsid w:val="009B4D31"/>
    <w:rsid w:val="009B60D1"/>
    <w:rsid w:val="009B75FE"/>
    <w:rsid w:val="009C0303"/>
    <w:rsid w:val="009C0AE2"/>
    <w:rsid w:val="009C0FAB"/>
    <w:rsid w:val="009C107D"/>
    <w:rsid w:val="009C108E"/>
    <w:rsid w:val="009C1291"/>
    <w:rsid w:val="009C1668"/>
    <w:rsid w:val="009C2220"/>
    <w:rsid w:val="009C22AD"/>
    <w:rsid w:val="009C22D2"/>
    <w:rsid w:val="009C28E8"/>
    <w:rsid w:val="009C2969"/>
    <w:rsid w:val="009C2E31"/>
    <w:rsid w:val="009C3FCF"/>
    <w:rsid w:val="009C4F1F"/>
    <w:rsid w:val="009C5099"/>
    <w:rsid w:val="009C5526"/>
    <w:rsid w:val="009C6482"/>
    <w:rsid w:val="009C7B1C"/>
    <w:rsid w:val="009D0C52"/>
    <w:rsid w:val="009D0F8B"/>
    <w:rsid w:val="009D1AC5"/>
    <w:rsid w:val="009D23A9"/>
    <w:rsid w:val="009D270C"/>
    <w:rsid w:val="009D2879"/>
    <w:rsid w:val="009D448A"/>
    <w:rsid w:val="009D509B"/>
    <w:rsid w:val="009D5AD0"/>
    <w:rsid w:val="009D7042"/>
    <w:rsid w:val="009E1E78"/>
    <w:rsid w:val="009E2C77"/>
    <w:rsid w:val="009E303B"/>
    <w:rsid w:val="009E4370"/>
    <w:rsid w:val="009E44AE"/>
    <w:rsid w:val="009E5903"/>
    <w:rsid w:val="009F1284"/>
    <w:rsid w:val="009F1C2A"/>
    <w:rsid w:val="009F1E66"/>
    <w:rsid w:val="009F5444"/>
    <w:rsid w:val="009F54B0"/>
    <w:rsid w:val="009F5B5A"/>
    <w:rsid w:val="009F5E4F"/>
    <w:rsid w:val="009F67AB"/>
    <w:rsid w:val="009F6982"/>
    <w:rsid w:val="009F7244"/>
    <w:rsid w:val="009F730A"/>
    <w:rsid w:val="009F7602"/>
    <w:rsid w:val="009F7BAB"/>
    <w:rsid w:val="00A008FA"/>
    <w:rsid w:val="00A01174"/>
    <w:rsid w:val="00A02111"/>
    <w:rsid w:val="00A022AD"/>
    <w:rsid w:val="00A0260E"/>
    <w:rsid w:val="00A047A2"/>
    <w:rsid w:val="00A05FB9"/>
    <w:rsid w:val="00A06CA7"/>
    <w:rsid w:val="00A120C4"/>
    <w:rsid w:val="00A12915"/>
    <w:rsid w:val="00A13301"/>
    <w:rsid w:val="00A1527F"/>
    <w:rsid w:val="00A154AF"/>
    <w:rsid w:val="00A1560A"/>
    <w:rsid w:val="00A16C20"/>
    <w:rsid w:val="00A16CBB"/>
    <w:rsid w:val="00A17D8C"/>
    <w:rsid w:val="00A20F8F"/>
    <w:rsid w:val="00A21FAF"/>
    <w:rsid w:val="00A2286A"/>
    <w:rsid w:val="00A22E3D"/>
    <w:rsid w:val="00A230C3"/>
    <w:rsid w:val="00A2314F"/>
    <w:rsid w:val="00A24384"/>
    <w:rsid w:val="00A24C8E"/>
    <w:rsid w:val="00A26685"/>
    <w:rsid w:val="00A267F1"/>
    <w:rsid w:val="00A268D3"/>
    <w:rsid w:val="00A30EB7"/>
    <w:rsid w:val="00A30F22"/>
    <w:rsid w:val="00A30F32"/>
    <w:rsid w:val="00A31439"/>
    <w:rsid w:val="00A31520"/>
    <w:rsid w:val="00A319FA"/>
    <w:rsid w:val="00A31D3C"/>
    <w:rsid w:val="00A31EF7"/>
    <w:rsid w:val="00A32C53"/>
    <w:rsid w:val="00A3313C"/>
    <w:rsid w:val="00A3503A"/>
    <w:rsid w:val="00A36682"/>
    <w:rsid w:val="00A37315"/>
    <w:rsid w:val="00A41E82"/>
    <w:rsid w:val="00A4260F"/>
    <w:rsid w:val="00A42A74"/>
    <w:rsid w:val="00A42CD6"/>
    <w:rsid w:val="00A42D6E"/>
    <w:rsid w:val="00A42DB4"/>
    <w:rsid w:val="00A42DE7"/>
    <w:rsid w:val="00A43540"/>
    <w:rsid w:val="00A4441F"/>
    <w:rsid w:val="00A4471D"/>
    <w:rsid w:val="00A465D8"/>
    <w:rsid w:val="00A47253"/>
    <w:rsid w:val="00A50FEB"/>
    <w:rsid w:val="00A527D3"/>
    <w:rsid w:val="00A52E30"/>
    <w:rsid w:val="00A52ED6"/>
    <w:rsid w:val="00A537F4"/>
    <w:rsid w:val="00A539F5"/>
    <w:rsid w:val="00A53BEA"/>
    <w:rsid w:val="00A552F3"/>
    <w:rsid w:val="00A55781"/>
    <w:rsid w:val="00A55C86"/>
    <w:rsid w:val="00A560B8"/>
    <w:rsid w:val="00A5706E"/>
    <w:rsid w:val="00A572B8"/>
    <w:rsid w:val="00A5763C"/>
    <w:rsid w:val="00A61664"/>
    <w:rsid w:val="00A66B67"/>
    <w:rsid w:val="00A67C9E"/>
    <w:rsid w:val="00A70132"/>
    <w:rsid w:val="00A703D2"/>
    <w:rsid w:val="00A70C66"/>
    <w:rsid w:val="00A7207C"/>
    <w:rsid w:val="00A720DA"/>
    <w:rsid w:val="00A7259D"/>
    <w:rsid w:val="00A7267C"/>
    <w:rsid w:val="00A73C53"/>
    <w:rsid w:val="00A73CD6"/>
    <w:rsid w:val="00A74FD9"/>
    <w:rsid w:val="00A7500F"/>
    <w:rsid w:val="00A76C53"/>
    <w:rsid w:val="00A76FAB"/>
    <w:rsid w:val="00A802ED"/>
    <w:rsid w:val="00A80C6F"/>
    <w:rsid w:val="00A80D87"/>
    <w:rsid w:val="00A8121B"/>
    <w:rsid w:val="00A8588F"/>
    <w:rsid w:val="00A862F2"/>
    <w:rsid w:val="00A867FC"/>
    <w:rsid w:val="00A8716C"/>
    <w:rsid w:val="00A87BC7"/>
    <w:rsid w:val="00A91D4C"/>
    <w:rsid w:val="00A92213"/>
    <w:rsid w:val="00A92DDD"/>
    <w:rsid w:val="00A931AF"/>
    <w:rsid w:val="00A945E0"/>
    <w:rsid w:val="00A94F1F"/>
    <w:rsid w:val="00A95567"/>
    <w:rsid w:val="00A97C9E"/>
    <w:rsid w:val="00A97FD7"/>
    <w:rsid w:val="00AA0A1D"/>
    <w:rsid w:val="00AA0C79"/>
    <w:rsid w:val="00AA0E13"/>
    <w:rsid w:val="00AA1315"/>
    <w:rsid w:val="00AA154B"/>
    <w:rsid w:val="00AA1B8D"/>
    <w:rsid w:val="00AA26A0"/>
    <w:rsid w:val="00AA32A3"/>
    <w:rsid w:val="00AA4320"/>
    <w:rsid w:val="00AA58D5"/>
    <w:rsid w:val="00AA5EEF"/>
    <w:rsid w:val="00AB0E95"/>
    <w:rsid w:val="00AB1867"/>
    <w:rsid w:val="00AB1CD4"/>
    <w:rsid w:val="00AB3111"/>
    <w:rsid w:val="00AB420F"/>
    <w:rsid w:val="00AB5AFD"/>
    <w:rsid w:val="00AB6A72"/>
    <w:rsid w:val="00AB747D"/>
    <w:rsid w:val="00AC015F"/>
    <w:rsid w:val="00AC01C5"/>
    <w:rsid w:val="00AC025A"/>
    <w:rsid w:val="00AC026C"/>
    <w:rsid w:val="00AC02F9"/>
    <w:rsid w:val="00AC050D"/>
    <w:rsid w:val="00AC0919"/>
    <w:rsid w:val="00AC23AF"/>
    <w:rsid w:val="00AC24E6"/>
    <w:rsid w:val="00AC3228"/>
    <w:rsid w:val="00AC39FA"/>
    <w:rsid w:val="00AC4322"/>
    <w:rsid w:val="00AC5E63"/>
    <w:rsid w:val="00AC6742"/>
    <w:rsid w:val="00AC7CC2"/>
    <w:rsid w:val="00AC7EC0"/>
    <w:rsid w:val="00AD1651"/>
    <w:rsid w:val="00AD1E92"/>
    <w:rsid w:val="00AD23DE"/>
    <w:rsid w:val="00AD3DFA"/>
    <w:rsid w:val="00AD4D8C"/>
    <w:rsid w:val="00AD5884"/>
    <w:rsid w:val="00AD6633"/>
    <w:rsid w:val="00AD7329"/>
    <w:rsid w:val="00AD7D73"/>
    <w:rsid w:val="00AE03BA"/>
    <w:rsid w:val="00AE10BE"/>
    <w:rsid w:val="00AE228C"/>
    <w:rsid w:val="00AE2649"/>
    <w:rsid w:val="00AE3A18"/>
    <w:rsid w:val="00AE502F"/>
    <w:rsid w:val="00AE5D36"/>
    <w:rsid w:val="00AF10D8"/>
    <w:rsid w:val="00AF2D3D"/>
    <w:rsid w:val="00AF3879"/>
    <w:rsid w:val="00AF427E"/>
    <w:rsid w:val="00AF5365"/>
    <w:rsid w:val="00AF72FF"/>
    <w:rsid w:val="00B009C6"/>
    <w:rsid w:val="00B009D4"/>
    <w:rsid w:val="00B009D9"/>
    <w:rsid w:val="00B0191A"/>
    <w:rsid w:val="00B020C8"/>
    <w:rsid w:val="00B02235"/>
    <w:rsid w:val="00B02519"/>
    <w:rsid w:val="00B02E64"/>
    <w:rsid w:val="00B02F2E"/>
    <w:rsid w:val="00B03441"/>
    <w:rsid w:val="00B05073"/>
    <w:rsid w:val="00B05F61"/>
    <w:rsid w:val="00B06D3C"/>
    <w:rsid w:val="00B07665"/>
    <w:rsid w:val="00B07E82"/>
    <w:rsid w:val="00B07F9F"/>
    <w:rsid w:val="00B10303"/>
    <w:rsid w:val="00B1069D"/>
    <w:rsid w:val="00B10BFF"/>
    <w:rsid w:val="00B10D85"/>
    <w:rsid w:val="00B11E85"/>
    <w:rsid w:val="00B13D31"/>
    <w:rsid w:val="00B153B3"/>
    <w:rsid w:val="00B16E30"/>
    <w:rsid w:val="00B20791"/>
    <w:rsid w:val="00B208CE"/>
    <w:rsid w:val="00B21590"/>
    <w:rsid w:val="00B22046"/>
    <w:rsid w:val="00B2286E"/>
    <w:rsid w:val="00B22DBF"/>
    <w:rsid w:val="00B2310B"/>
    <w:rsid w:val="00B257AC"/>
    <w:rsid w:val="00B260A3"/>
    <w:rsid w:val="00B27654"/>
    <w:rsid w:val="00B309F4"/>
    <w:rsid w:val="00B3104C"/>
    <w:rsid w:val="00B31B5D"/>
    <w:rsid w:val="00B3229C"/>
    <w:rsid w:val="00B3247F"/>
    <w:rsid w:val="00B34C69"/>
    <w:rsid w:val="00B366E4"/>
    <w:rsid w:val="00B3679E"/>
    <w:rsid w:val="00B3716D"/>
    <w:rsid w:val="00B37FAF"/>
    <w:rsid w:val="00B4033E"/>
    <w:rsid w:val="00B416B1"/>
    <w:rsid w:val="00B41B41"/>
    <w:rsid w:val="00B4327C"/>
    <w:rsid w:val="00B433DD"/>
    <w:rsid w:val="00B43426"/>
    <w:rsid w:val="00B43E60"/>
    <w:rsid w:val="00B44EFB"/>
    <w:rsid w:val="00B45ED5"/>
    <w:rsid w:val="00B46043"/>
    <w:rsid w:val="00B46C76"/>
    <w:rsid w:val="00B472D6"/>
    <w:rsid w:val="00B515E2"/>
    <w:rsid w:val="00B52F3B"/>
    <w:rsid w:val="00B532C1"/>
    <w:rsid w:val="00B53D49"/>
    <w:rsid w:val="00B5432F"/>
    <w:rsid w:val="00B54F25"/>
    <w:rsid w:val="00B56045"/>
    <w:rsid w:val="00B56DA6"/>
    <w:rsid w:val="00B5710A"/>
    <w:rsid w:val="00B57113"/>
    <w:rsid w:val="00B57327"/>
    <w:rsid w:val="00B578C3"/>
    <w:rsid w:val="00B60251"/>
    <w:rsid w:val="00B614DB"/>
    <w:rsid w:val="00B61FB7"/>
    <w:rsid w:val="00B625E1"/>
    <w:rsid w:val="00B64186"/>
    <w:rsid w:val="00B6462D"/>
    <w:rsid w:val="00B647D9"/>
    <w:rsid w:val="00B64A4F"/>
    <w:rsid w:val="00B675D3"/>
    <w:rsid w:val="00B67C6C"/>
    <w:rsid w:val="00B7011F"/>
    <w:rsid w:val="00B705D2"/>
    <w:rsid w:val="00B70E12"/>
    <w:rsid w:val="00B71B30"/>
    <w:rsid w:val="00B71F9C"/>
    <w:rsid w:val="00B725F7"/>
    <w:rsid w:val="00B7290E"/>
    <w:rsid w:val="00B72CFF"/>
    <w:rsid w:val="00B738BB"/>
    <w:rsid w:val="00B73F39"/>
    <w:rsid w:val="00B74EE0"/>
    <w:rsid w:val="00B7515A"/>
    <w:rsid w:val="00B756AD"/>
    <w:rsid w:val="00B75D3D"/>
    <w:rsid w:val="00B77567"/>
    <w:rsid w:val="00B77870"/>
    <w:rsid w:val="00B808C7"/>
    <w:rsid w:val="00B83A01"/>
    <w:rsid w:val="00B84013"/>
    <w:rsid w:val="00B84550"/>
    <w:rsid w:val="00B84989"/>
    <w:rsid w:val="00B84FC6"/>
    <w:rsid w:val="00B853D4"/>
    <w:rsid w:val="00B86A0D"/>
    <w:rsid w:val="00B86FDE"/>
    <w:rsid w:val="00B879CA"/>
    <w:rsid w:val="00B87B74"/>
    <w:rsid w:val="00B87BB9"/>
    <w:rsid w:val="00B9038F"/>
    <w:rsid w:val="00B9121C"/>
    <w:rsid w:val="00B9233A"/>
    <w:rsid w:val="00B923C9"/>
    <w:rsid w:val="00B93920"/>
    <w:rsid w:val="00B9475A"/>
    <w:rsid w:val="00B9490B"/>
    <w:rsid w:val="00B95560"/>
    <w:rsid w:val="00B956AA"/>
    <w:rsid w:val="00B97347"/>
    <w:rsid w:val="00BA1CE6"/>
    <w:rsid w:val="00BA24B5"/>
    <w:rsid w:val="00BA2D55"/>
    <w:rsid w:val="00BA32F0"/>
    <w:rsid w:val="00BA4065"/>
    <w:rsid w:val="00BA48FF"/>
    <w:rsid w:val="00BA5848"/>
    <w:rsid w:val="00BA6358"/>
    <w:rsid w:val="00BB0578"/>
    <w:rsid w:val="00BB1240"/>
    <w:rsid w:val="00BB12A3"/>
    <w:rsid w:val="00BB14A0"/>
    <w:rsid w:val="00BB444C"/>
    <w:rsid w:val="00BB536E"/>
    <w:rsid w:val="00BB6BC3"/>
    <w:rsid w:val="00BB7684"/>
    <w:rsid w:val="00BB7B2F"/>
    <w:rsid w:val="00BC07FE"/>
    <w:rsid w:val="00BC09F0"/>
    <w:rsid w:val="00BC25AF"/>
    <w:rsid w:val="00BC265C"/>
    <w:rsid w:val="00BC277D"/>
    <w:rsid w:val="00BC3478"/>
    <w:rsid w:val="00BC3A9B"/>
    <w:rsid w:val="00BC3EE6"/>
    <w:rsid w:val="00BC6373"/>
    <w:rsid w:val="00BC6682"/>
    <w:rsid w:val="00BC6E9E"/>
    <w:rsid w:val="00BD047A"/>
    <w:rsid w:val="00BD051A"/>
    <w:rsid w:val="00BD3391"/>
    <w:rsid w:val="00BD5323"/>
    <w:rsid w:val="00BD56AF"/>
    <w:rsid w:val="00BD5BBD"/>
    <w:rsid w:val="00BD64F8"/>
    <w:rsid w:val="00BD71F7"/>
    <w:rsid w:val="00BD742A"/>
    <w:rsid w:val="00BD7D29"/>
    <w:rsid w:val="00BD7E68"/>
    <w:rsid w:val="00BE04FB"/>
    <w:rsid w:val="00BE0DFA"/>
    <w:rsid w:val="00BE24FC"/>
    <w:rsid w:val="00BE2503"/>
    <w:rsid w:val="00BE305A"/>
    <w:rsid w:val="00BE3078"/>
    <w:rsid w:val="00BE3123"/>
    <w:rsid w:val="00BE3846"/>
    <w:rsid w:val="00BE3E52"/>
    <w:rsid w:val="00BE4CD9"/>
    <w:rsid w:val="00BE54F6"/>
    <w:rsid w:val="00BE596C"/>
    <w:rsid w:val="00BE6A7B"/>
    <w:rsid w:val="00BE6CB2"/>
    <w:rsid w:val="00BE704B"/>
    <w:rsid w:val="00BF1125"/>
    <w:rsid w:val="00BF13E2"/>
    <w:rsid w:val="00BF162E"/>
    <w:rsid w:val="00BF1BAF"/>
    <w:rsid w:val="00BF1CCD"/>
    <w:rsid w:val="00BF2301"/>
    <w:rsid w:val="00BF2A28"/>
    <w:rsid w:val="00BF378E"/>
    <w:rsid w:val="00BF37C1"/>
    <w:rsid w:val="00BF3C8A"/>
    <w:rsid w:val="00BF3D61"/>
    <w:rsid w:val="00BF4317"/>
    <w:rsid w:val="00BF52B2"/>
    <w:rsid w:val="00BF5888"/>
    <w:rsid w:val="00BF5E3D"/>
    <w:rsid w:val="00BF6465"/>
    <w:rsid w:val="00BF66CE"/>
    <w:rsid w:val="00BF78DA"/>
    <w:rsid w:val="00C0039E"/>
    <w:rsid w:val="00C02052"/>
    <w:rsid w:val="00C03969"/>
    <w:rsid w:val="00C052B9"/>
    <w:rsid w:val="00C05427"/>
    <w:rsid w:val="00C05533"/>
    <w:rsid w:val="00C05D03"/>
    <w:rsid w:val="00C0708E"/>
    <w:rsid w:val="00C07612"/>
    <w:rsid w:val="00C07F6C"/>
    <w:rsid w:val="00C10235"/>
    <w:rsid w:val="00C1102A"/>
    <w:rsid w:val="00C116A5"/>
    <w:rsid w:val="00C1222B"/>
    <w:rsid w:val="00C13670"/>
    <w:rsid w:val="00C14DF2"/>
    <w:rsid w:val="00C15BC0"/>
    <w:rsid w:val="00C217CD"/>
    <w:rsid w:val="00C217D6"/>
    <w:rsid w:val="00C23EC7"/>
    <w:rsid w:val="00C250F2"/>
    <w:rsid w:val="00C26848"/>
    <w:rsid w:val="00C268AC"/>
    <w:rsid w:val="00C30BC8"/>
    <w:rsid w:val="00C31382"/>
    <w:rsid w:val="00C327CA"/>
    <w:rsid w:val="00C33A11"/>
    <w:rsid w:val="00C34FC1"/>
    <w:rsid w:val="00C3696D"/>
    <w:rsid w:val="00C3727F"/>
    <w:rsid w:val="00C40009"/>
    <w:rsid w:val="00C401BD"/>
    <w:rsid w:val="00C42017"/>
    <w:rsid w:val="00C426CE"/>
    <w:rsid w:val="00C42BE0"/>
    <w:rsid w:val="00C44D15"/>
    <w:rsid w:val="00C45F6E"/>
    <w:rsid w:val="00C46059"/>
    <w:rsid w:val="00C4766D"/>
    <w:rsid w:val="00C47ADD"/>
    <w:rsid w:val="00C5016B"/>
    <w:rsid w:val="00C50CA3"/>
    <w:rsid w:val="00C51187"/>
    <w:rsid w:val="00C51C48"/>
    <w:rsid w:val="00C53431"/>
    <w:rsid w:val="00C549DE"/>
    <w:rsid w:val="00C54DC3"/>
    <w:rsid w:val="00C5530D"/>
    <w:rsid w:val="00C557E8"/>
    <w:rsid w:val="00C55BB1"/>
    <w:rsid w:val="00C55D44"/>
    <w:rsid w:val="00C562AF"/>
    <w:rsid w:val="00C56ADC"/>
    <w:rsid w:val="00C576A1"/>
    <w:rsid w:val="00C6024B"/>
    <w:rsid w:val="00C6095D"/>
    <w:rsid w:val="00C60CE6"/>
    <w:rsid w:val="00C61BD7"/>
    <w:rsid w:val="00C6212A"/>
    <w:rsid w:val="00C6261D"/>
    <w:rsid w:val="00C63631"/>
    <w:rsid w:val="00C64456"/>
    <w:rsid w:val="00C64BDE"/>
    <w:rsid w:val="00C64DA3"/>
    <w:rsid w:val="00C650F9"/>
    <w:rsid w:val="00C66A98"/>
    <w:rsid w:val="00C66F24"/>
    <w:rsid w:val="00C70C59"/>
    <w:rsid w:val="00C70E5C"/>
    <w:rsid w:val="00C7101F"/>
    <w:rsid w:val="00C71075"/>
    <w:rsid w:val="00C71B9B"/>
    <w:rsid w:val="00C723E8"/>
    <w:rsid w:val="00C7315C"/>
    <w:rsid w:val="00C749D9"/>
    <w:rsid w:val="00C74F04"/>
    <w:rsid w:val="00C75160"/>
    <w:rsid w:val="00C75704"/>
    <w:rsid w:val="00C76289"/>
    <w:rsid w:val="00C76708"/>
    <w:rsid w:val="00C769F0"/>
    <w:rsid w:val="00C7767D"/>
    <w:rsid w:val="00C77A6B"/>
    <w:rsid w:val="00C81255"/>
    <w:rsid w:val="00C81A71"/>
    <w:rsid w:val="00C82276"/>
    <w:rsid w:val="00C8280B"/>
    <w:rsid w:val="00C82A50"/>
    <w:rsid w:val="00C8383D"/>
    <w:rsid w:val="00C848C6"/>
    <w:rsid w:val="00C8595D"/>
    <w:rsid w:val="00C859F9"/>
    <w:rsid w:val="00C85BEB"/>
    <w:rsid w:val="00C86B17"/>
    <w:rsid w:val="00C875CE"/>
    <w:rsid w:val="00C91394"/>
    <w:rsid w:val="00C918A7"/>
    <w:rsid w:val="00C93D4A"/>
    <w:rsid w:val="00C93DE7"/>
    <w:rsid w:val="00C94A67"/>
    <w:rsid w:val="00C95A22"/>
    <w:rsid w:val="00C96F3E"/>
    <w:rsid w:val="00C97F67"/>
    <w:rsid w:val="00CA056E"/>
    <w:rsid w:val="00CA0F1C"/>
    <w:rsid w:val="00CA2724"/>
    <w:rsid w:val="00CA4070"/>
    <w:rsid w:val="00CA5D96"/>
    <w:rsid w:val="00CA5E0C"/>
    <w:rsid w:val="00CA64E3"/>
    <w:rsid w:val="00CA6EBE"/>
    <w:rsid w:val="00CA7D19"/>
    <w:rsid w:val="00CB0286"/>
    <w:rsid w:val="00CB092F"/>
    <w:rsid w:val="00CB0F71"/>
    <w:rsid w:val="00CB16B2"/>
    <w:rsid w:val="00CB1A8E"/>
    <w:rsid w:val="00CB2B00"/>
    <w:rsid w:val="00CB3769"/>
    <w:rsid w:val="00CB4B00"/>
    <w:rsid w:val="00CB6421"/>
    <w:rsid w:val="00CB73D1"/>
    <w:rsid w:val="00CB79B7"/>
    <w:rsid w:val="00CC08F6"/>
    <w:rsid w:val="00CC2033"/>
    <w:rsid w:val="00CC328A"/>
    <w:rsid w:val="00CC5E22"/>
    <w:rsid w:val="00CC6157"/>
    <w:rsid w:val="00CC6B39"/>
    <w:rsid w:val="00CC7A97"/>
    <w:rsid w:val="00CD025E"/>
    <w:rsid w:val="00CD1BDD"/>
    <w:rsid w:val="00CD1FA0"/>
    <w:rsid w:val="00CD247B"/>
    <w:rsid w:val="00CD2D02"/>
    <w:rsid w:val="00CD3574"/>
    <w:rsid w:val="00CD3A41"/>
    <w:rsid w:val="00CD3C10"/>
    <w:rsid w:val="00CD3D5F"/>
    <w:rsid w:val="00CD532C"/>
    <w:rsid w:val="00CD66B8"/>
    <w:rsid w:val="00CD7B98"/>
    <w:rsid w:val="00CE035D"/>
    <w:rsid w:val="00CE13A4"/>
    <w:rsid w:val="00CE187B"/>
    <w:rsid w:val="00CE1F56"/>
    <w:rsid w:val="00CE245D"/>
    <w:rsid w:val="00CE2A02"/>
    <w:rsid w:val="00CE348B"/>
    <w:rsid w:val="00CE3709"/>
    <w:rsid w:val="00CE3A54"/>
    <w:rsid w:val="00CE3B3D"/>
    <w:rsid w:val="00CE4893"/>
    <w:rsid w:val="00CE4A9C"/>
    <w:rsid w:val="00CE4DA3"/>
    <w:rsid w:val="00CE582D"/>
    <w:rsid w:val="00CE6FD2"/>
    <w:rsid w:val="00CE7060"/>
    <w:rsid w:val="00CF04BE"/>
    <w:rsid w:val="00CF0B9F"/>
    <w:rsid w:val="00CF0D9F"/>
    <w:rsid w:val="00CF148C"/>
    <w:rsid w:val="00CF1649"/>
    <w:rsid w:val="00CF196A"/>
    <w:rsid w:val="00CF2CF2"/>
    <w:rsid w:val="00CF3320"/>
    <w:rsid w:val="00CF3469"/>
    <w:rsid w:val="00CF34D5"/>
    <w:rsid w:val="00CF3514"/>
    <w:rsid w:val="00CF3C7F"/>
    <w:rsid w:val="00CF3F5E"/>
    <w:rsid w:val="00CF4042"/>
    <w:rsid w:val="00CF41BA"/>
    <w:rsid w:val="00CF4818"/>
    <w:rsid w:val="00CF4CEA"/>
    <w:rsid w:val="00CF6F69"/>
    <w:rsid w:val="00CF7BFE"/>
    <w:rsid w:val="00CF7C59"/>
    <w:rsid w:val="00D033FB"/>
    <w:rsid w:val="00D03DDA"/>
    <w:rsid w:val="00D042E7"/>
    <w:rsid w:val="00D05338"/>
    <w:rsid w:val="00D0569C"/>
    <w:rsid w:val="00D05E86"/>
    <w:rsid w:val="00D0619B"/>
    <w:rsid w:val="00D068B7"/>
    <w:rsid w:val="00D10213"/>
    <w:rsid w:val="00D12EDE"/>
    <w:rsid w:val="00D133AA"/>
    <w:rsid w:val="00D14390"/>
    <w:rsid w:val="00D16EC9"/>
    <w:rsid w:val="00D17DFA"/>
    <w:rsid w:val="00D20841"/>
    <w:rsid w:val="00D2092C"/>
    <w:rsid w:val="00D20C86"/>
    <w:rsid w:val="00D21C75"/>
    <w:rsid w:val="00D226B3"/>
    <w:rsid w:val="00D227E3"/>
    <w:rsid w:val="00D22C49"/>
    <w:rsid w:val="00D22EA2"/>
    <w:rsid w:val="00D2367E"/>
    <w:rsid w:val="00D2417C"/>
    <w:rsid w:val="00D2532F"/>
    <w:rsid w:val="00D256DC"/>
    <w:rsid w:val="00D26A7F"/>
    <w:rsid w:val="00D27E81"/>
    <w:rsid w:val="00D30243"/>
    <w:rsid w:val="00D30487"/>
    <w:rsid w:val="00D3178D"/>
    <w:rsid w:val="00D31B74"/>
    <w:rsid w:val="00D32691"/>
    <w:rsid w:val="00D32C94"/>
    <w:rsid w:val="00D32F72"/>
    <w:rsid w:val="00D35195"/>
    <w:rsid w:val="00D3542F"/>
    <w:rsid w:val="00D36486"/>
    <w:rsid w:val="00D36D01"/>
    <w:rsid w:val="00D3736D"/>
    <w:rsid w:val="00D4036A"/>
    <w:rsid w:val="00D40BDA"/>
    <w:rsid w:val="00D40D0B"/>
    <w:rsid w:val="00D40F67"/>
    <w:rsid w:val="00D41354"/>
    <w:rsid w:val="00D41A97"/>
    <w:rsid w:val="00D424BD"/>
    <w:rsid w:val="00D42A71"/>
    <w:rsid w:val="00D432D2"/>
    <w:rsid w:val="00D432F3"/>
    <w:rsid w:val="00D4452B"/>
    <w:rsid w:val="00D4477E"/>
    <w:rsid w:val="00D45B07"/>
    <w:rsid w:val="00D45F28"/>
    <w:rsid w:val="00D46322"/>
    <w:rsid w:val="00D46BFA"/>
    <w:rsid w:val="00D4740E"/>
    <w:rsid w:val="00D50595"/>
    <w:rsid w:val="00D50682"/>
    <w:rsid w:val="00D50808"/>
    <w:rsid w:val="00D50A68"/>
    <w:rsid w:val="00D53DC9"/>
    <w:rsid w:val="00D54ED7"/>
    <w:rsid w:val="00D55349"/>
    <w:rsid w:val="00D55D6B"/>
    <w:rsid w:val="00D57865"/>
    <w:rsid w:val="00D579A6"/>
    <w:rsid w:val="00D61CDD"/>
    <w:rsid w:val="00D6362B"/>
    <w:rsid w:val="00D63FFB"/>
    <w:rsid w:val="00D6428E"/>
    <w:rsid w:val="00D645E0"/>
    <w:rsid w:val="00D652B5"/>
    <w:rsid w:val="00D668C9"/>
    <w:rsid w:val="00D66D7D"/>
    <w:rsid w:val="00D67316"/>
    <w:rsid w:val="00D67CED"/>
    <w:rsid w:val="00D7069F"/>
    <w:rsid w:val="00D706DE"/>
    <w:rsid w:val="00D71BA9"/>
    <w:rsid w:val="00D72861"/>
    <w:rsid w:val="00D72B2F"/>
    <w:rsid w:val="00D72BFC"/>
    <w:rsid w:val="00D72C96"/>
    <w:rsid w:val="00D72F12"/>
    <w:rsid w:val="00D73B14"/>
    <w:rsid w:val="00D73E8B"/>
    <w:rsid w:val="00D7505A"/>
    <w:rsid w:val="00D7687C"/>
    <w:rsid w:val="00D76B52"/>
    <w:rsid w:val="00D76EC5"/>
    <w:rsid w:val="00D77A16"/>
    <w:rsid w:val="00D80467"/>
    <w:rsid w:val="00D80FBA"/>
    <w:rsid w:val="00D816B7"/>
    <w:rsid w:val="00D82175"/>
    <w:rsid w:val="00D8247E"/>
    <w:rsid w:val="00D82918"/>
    <w:rsid w:val="00D82921"/>
    <w:rsid w:val="00D83C97"/>
    <w:rsid w:val="00D85458"/>
    <w:rsid w:val="00D854F4"/>
    <w:rsid w:val="00D85F64"/>
    <w:rsid w:val="00D860DC"/>
    <w:rsid w:val="00D86DD9"/>
    <w:rsid w:val="00D871D3"/>
    <w:rsid w:val="00D8742A"/>
    <w:rsid w:val="00D875FB"/>
    <w:rsid w:val="00D8780F"/>
    <w:rsid w:val="00D879AC"/>
    <w:rsid w:val="00D87AB1"/>
    <w:rsid w:val="00D87E03"/>
    <w:rsid w:val="00D90518"/>
    <w:rsid w:val="00D9075E"/>
    <w:rsid w:val="00D90B03"/>
    <w:rsid w:val="00D918A6"/>
    <w:rsid w:val="00D91C28"/>
    <w:rsid w:val="00D91E46"/>
    <w:rsid w:val="00D92DDD"/>
    <w:rsid w:val="00D93C0E"/>
    <w:rsid w:val="00D93DC7"/>
    <w:rsid w:val="00D94AAB"/>
    <w:rsid w:val="00D94B61"/>
    <w:rsid w:val="00D95779"/>
    <w:rsid w:val="00D95CF7"/>
    <w:rsid w:val="00D9702C"/>
    <w:rsid w:val="00DA0605"/>
    <w:rsid w:val="00DA06C8"/>
    <w:rsid w:val="00DA21F0"/>
    <w:rsid w:val="00DA2236"/>
    <w:rsid w:val="00DA2D29"/>
    <w:rsid w:val="00DA44B8"/>
    <w:rsid w:val="00DA48B7"/>
    <w:rsid w:val="00DA522F"/>
    <w:rsid w:val="00DB0665"/>
    <w:rsid w:val="00DB1DB0"/>
    <w:rsid w:val="00DB236C"/>
    <w:rsid w:val="00DB29CC"/>
    <w:rsid w:val="00DB3628"/>
    <w:rsid w:val="00DB4387"/>
    <w:rsid w:val="00DB4EC5"/>
    <w:rsid w:val="00DB6671"/>
    <w:rsid w:val="00DC03A0"/>
    <w:rsid w:val="00DC03E9"/>
    <w:rsid w:val="00DC1385"/>
    <w:rsid w:val="00DC13E2"/>
    <w:rsid w:val="00DC15AF"/>
    <w:rsid w:val="00DC18C9"/>
    <w:rsid w:val="00DC1D99"/>
    <w:rsid w:val="00DC2347"/>
    <w:rsid w:val="00DC2FFA"/>
    <w:rsid w:val="00DC361B"/>
    <w:rsid w:val="00DC3B08"/>
    <w:rsid w:val="00DC3E4C"/>
    <w:rsid w:val="00DC4EBE"/>
    <w:rsid w:val="00DC5286"/>
    <w:rsid w:val="00DC6182"/>
    <w:rsid w:val="00DC61C5"/>
    <w:rsid w:val="00DC6508"/>
    <w:rsid w:val="00DC6ABB"/>
    <w:rsid w:val="00DC6D2A"/>
    <w:rsid w:val="00DC7D94"/>
    <w:rsid w:val="00DD034D"/>
    <w:rsid w:val="00DD0925"/>
    <w:rsid w:val="00DD0966"/>
    <w:rsid w:val="00DD3A64"/>
    <w:rsid w:val="00DD3E63"/>
    <w:rsid w:val="00DD40E8"/>
    <w:rsid w:val="00DD45AB"/>
    <w:rsid w:val="00DD50F9"/>
    <w:rsid w:val="00DE0A21"/>
    <w:rsid w:val="00DE1352"/>
    <w:rsid w:val="00DE22DF"/>
    <w:rsid w:val="00DE2DEB"/>
    <w:rsid w:val="00DE4730"/>
    <w:rsid w:val="00DE493F"/>
    <w:rsid w:val="00DE49D1"/>
    <w:rsid w:val="00DE5468"/>
    <w:rsid w:val="00DE5A4A"/>
    <w:rsid w:val="00DE5B7B"/>
    <w:rsid w:val="00DE7AAA"/>
    <w:rsid w:val="00DF019A"/>
    <w:rsid w:val="00DF0686"/>
    <w:rsid w:val="00DF10FD"/>
    <w:rsid w:val="00DF12B0"/>
    <w:rsid w:val="00DF1497"/>
    <w:rsid w:val="00DF1A10"/>
    <w:rsid w:val="00DF2046"/>
    <w:rsid w:val="00DF213C"/>
    <w:rsid w:val="00DF230E"/>
    <w:rsid w:val="00DF3CC1"/>
    <w:rsid w:val="00E0050D"/>
    <w:rsid w:val="00E0095C"/>
    <w:rsid w:val="00E00BC8"/>
    <w:rsid w:val="00E01805"/>
    <w:rsid w:val="00E01AA7"/>
    <w:rsid w:val="00E0373E"/>
    <w:rsid w:val="00E0400D"/>
    <w:rsid w:val="00E051D6"/>
    <w:rsid w:val="00E05711"/>
    <w:rsid w:val="00E06C20"/>
    <w:rsid w:val="00E07088"/>
    <w:rsid w:val="00E07D73"/>
    <w:rsid w:val="00E07F7F"/>
    <w:rsid w:val="00E1027B"/>
    <w:rsid w:val="00E107EA"/>
    <w:rsid w:val="00E125EA"/>
    <w:rsid w:val="00E150C2"/>
    <w:rsid w:val="00E15C62"/>
    <w:rsid w:val="00E166CA"/>
    <w:rsid w:val="00E169C0"/>
    <w:rsid w:val="00E169E3"/>
    <w:rsid w:val="00E17CD1"/>
    <w:rsid w:val="00E21307"/>
    <w:rsid w:val="00E213A8"/>
    <w:rsid w:val="00E214A2"/>
    <w:rsid w:val="00E216CD"/>
    <w:rsid w:val="00E231E0"/>
    <w:rsid w:val="00E23D4C"/>
    <w:rsid w:val="00E2470E"/>
    <w:rsid w:val="00E25F7F"/>
    <w:rsid w:val="00E2749D"/>
    <w:rsid w:val="00E27FA7"/>
    <w:rsid w:val="00E30746"/>
    <w:rsid w:val="00E31B65"/>
    <w:rsid w:val="00E31F1C"/>
    <w:rsid w:val="00E35BD4"/>
    <w:rsid w:val="00E3698F"/>
    <w:rsid w:val="00E37ADF"/>
    <w:rsid w:val="00E41F41"/>
    <w:rsid w:val="00E41F98"/>
    <w:rsid w:val="00E420B1"/>
    <w:rsid w:val="00E42A5C"/>
    <w:rsid w:val="00E43A35"/>
    <w:rsid w:val="00E443FC"/>
    <w:rsid w:val="00E4464D"/>
    <w:rsid w:val="00E46DD6"/>
    <w:rsid w:val="00E47E2D"/>
    <w:rsid w:val="00E51D94"/>
    <w:rsid w:val="00E52ACD"/>
    <w:rsid w:val="00E53AB7"/>
    <w:rsid w:val="00E53E93"/>
    <w:rsid w:val="00E53FFA"/>
    <w:rsid w:val="00E54508"/>
    <w:rsid w:val="00E550A2"/>
    <w:rsid w:val="00E55B6E"/>
    <w:rsid w:val="00E56927"/>
    <w:rsid w:val="00E56EB5"/>
    <w:rsid w:val="00E5726C"/>
    <w:rsid w:val="00E5728F"/>
    <w:rsid w:val="00E573BB"/>
    <w:rsid w:val="00E57DE1"/>
    <w:rsid w:val="00E60CE3"/>
    <w:rsid w:val="00E61215"/>
    <w:rsid w:val="00E61393"/>
    <w:rsid w:val="00E62AD8"/>
    <w:rsid w:val="00E632EF"/>
    <w:rsid w:val="00E63767"/>
    <w:rsid w:val="00E644FB"/>
    <w:rsid w:val="00E645B0"/>
    <w:rsid w:val="00E6552C"/>
    <w:rsid w:val="00E6607E"/>
    <w:rsid w:val="00E66D1E"/>
    <w:rsid w:val="00E67837"/>
    <w:rsid w:val="00E678D9"/>
    <w:rsid w:val="00E67C8F"/>
    <w:rsid w:val="00E7069F"/>
    <w:rsid w:val="00E70A2A"/>
    <w:rsid w:val="00E70AB8"/>
    <w:rsid w:val="00E7212B"/>
    <w:rsid w:val="00E729E8"/>
    <w:rsid w:val="00E72BDC"/>
    <w:rsid w:val="00E72C15"/>
    <w:rsid w:val="00E730EA"/>
    <w:rsid w:val="00E7360D"/>
    <w:rsid w:val="00E73DA7"/>
    <w:rsid w:val="00E76FDC"/>
    <w:rsid w:val="00E81C85"/>
    <w:rsid w:val="00E820E1"/>
    <w:rsid w:val="00E82D21"/>
    <w:rsid w:val="00E83A19"/>
    <w:rsid w:val="00E83ACF"/>
    <w:rsid w:val="00E83E30"/>
    <w:rsid w:val="00E8452D"/>
    <w:rsid w:val="00E84726"/>
    <w:rsid w:val="00E84DC4"/>
    <w:rsid w:val="00E85862"/>
    <w:rsid w:val="00E863EB"/>
    <w:rsid w:val="00E91823"/>
    <w:rsid w:val="00E91AA1"/>
    <w:rsid w:val="00E92B1D"/>
    <w:rsid w:val="00E9355D"/>
    <w:rsid w:val="00E9429E"/>
    <w:rsid w:val="00E94A83"/>
    <w:rsid w:val="00E96E9B"/>
    <w:rsid w:val="00E971CD"/>
    <w:rsid w:val="00E97C2F"/>
    <w:rsid w:val="00EA0E7E"/>
    <w:rsid w:val="00EA19E9"/>
    <w:rsid w:val="00EA200C"/>
    <w:rsid w:val="00EA2066"/>
    <w:rsid w:val="00EA2154"/>
    <w:rsid w:val="00EA35DA"/>
    <w:rsid w:val="00EA3A35"/>
    <w:rsid w:val="00EA4220"/>
    <w:rsid w:val="00EA4A5C"/>
    <w:rsid w:val="00EA4CBB"/>
    <w:rsid w:val="00EA5092"/>
    <w:rsid w:val="00EA5521"/>
    <w:rsid w:val="00EA558C"/>
    <w:rsid w:val="00EA6A8D"/>
    <w:rsid w:val="00EB08B0"/>
    <w:rsid w:val="00EB139D"/>
    <w:rsid w:val="00EB3ADD"/>
    <w:rsid w:val="00EB4093"/>
    <w:rsid w:val="00EB436B"/>
    <w:rsid w:val="00EB50D5"/>
    <w:rsid w:val="00EB572D"/>
    <w:rsid w:val="00EB65EF"/>
    <w:rsid w:val="00EB7569"/>
    <w:rsid w:val="00EB76C6"/>
    <w:rsid w:val="00EC0BEF"/>
    <w:rsid w:val="00EC1C9D"/>
    <w:rsid w:val="00EC1F86"/>
    <w:rsid w:val="00EC3B74"/>
    <w:rsid w:val="00EC4755"/>
    <w:rsid w:val="00EC4A6C"/>
    <w:rsid w:val="00EC5907"/>
    <w:rsid w:val="00EC644F"/>
    <w:rsid w:val="00EC71C7"/>
    <w:rsid w:val="00EC7DD4"/>
    <w:rsid w:val="00ED055C"/>
    <w:rsid w:val="00ED1BF3"/>
    <w:rsid w:val="00ED26E6"/>
    <w:rsid w:val="00ED2FC7"/>
    <w:rsid w:val="00ED44DC"/>
    <w:rsid w:val="00ED4516"/>
    <w:rsid w:val="00ED4E88"/>
    <w:rsid w:val="00ED5CF8"/>
    <w:rsid w:val="00ED6031"/>
    <w:rsid w:val="00ED68FC"/>
    <w:rsid w:val="00ED6D0D"/>
    <w:rsid w:val="00EE0F60"/>
    <w:rsid w:val="00EE16DC"/>
    <w:rsid w:val="00EE2D2C"/>
    <w:rsid w:val="00EE3185"/>
    <w:rsid w:val="00EE3B4E"/>
    <w:rsid w:val="00EE49B2"/>
    <w:rsid w:val="00EE665E"/>
    <w:rsid w:val="00EE69D3"/>
    <w:rsid w:val="00EE6B21"/>
    <w:rsid w:val="00EE6B7D"/>
    <w:rsid w:val="00EE7585"/>
    <w:rsid w:val="00EF05F1"/>
    <w:rsid w:val="00EF09CD"/>
    <w:rsid w:val="00EF195D"/>
    <w:rsid w:val="00EF3101"/>
    <w:rsid w:val="00EF326B"/>
    <w:rsid w:val="00EF6BF5"/>
    <w:rsid w:val="00EF79BF"/>
    <w:rsid w:val="00F00D8D"/>
    <w:rsid w:val="00F00FF8"/>
    <w:rsid w:val="00F02357"/>
    <w:rsid w:val="00F02D1D"/>
    <w:rsid w:val="00F04F6C"/>
    <w:rsid w:val="00F05EB9"/>
    <w:rsid w:val="00F06806"/>
    <w:rsid w:val="00F07DD0"/>
    <w:rsid w:val="00F103F6"/>
    <w:rsid w:val="00F1073A"/>
    <w:rsid w:val="00F10845"/>
    <w:rsid w:val="00F10F45"/>
    <w:rsid w:val="00F11365"/>
    <w:rsid w:val="00F12F95"/>
    <w:rsid w:val="00F1378A"/>
    <w:rsid w:val="00F13A36"/>
    <w:rsid w:val="00F14307"/>
    <w:rsid w:val="00F14AD2"/>
    <w:rsid w:val="00F15986"/>
    <w:rsid w:val="00F15E72"/>
    <w:rsid w:val="00F206AE"/>
    <w:rsid w:val="00F20B66"/>
    <w:rsid w:val="00F21551"/>
    <w:rsid w:val="00F21847"/>
    <w:rsid w:val="00F21CB8"/>
    <w:rsid w:val="00F21CDA"/>
    <w:rsid w:val="00F2311C"/>
    <w:rsid w:val="00F231D3"/>
    <w:rsid w:val="00F248FF"/>
    <w:rsid w:val="00F25128"/>
    <w:rsid w:val="00F254CD"/>
    <w:rsid w:val="00F2552A"/>
    <w:rsid w:val="00F256BE"/>
    <w:rsid w:val="00F25E6C"/>
    <w:rsid w:val="00F2677B"/>
    <w:rsid w:val="00F26ED9"/>
    <w:rsid w:val="00F26EE4"/>
    <w:rsid w:val="00F30EDA"/>
    <w:rsid w:val="00F3136A"/>
    <w:rsid w:val="00F313A2"/>
    <w:rsid w:val="00F327B9"/>
    <w:rsid w:val="00F3339D"/>
    <w:rsid w:val="00F33F49"/>
    <w:rsid w:val="00F34EEA"/>
    <w:rsid w:val="00F37322"/>
    <w:rsid w:val="00F37ED3"/>
    <w:rsid w:val="00F4141F"/>
    <w:rsid w:val="00F4225C"/>
    <w:rsid w:val="00F4228E"/>
    <w:rsid w:val="00F422E2"/>
    <w:rsid w:val="00F4297F"/>
    <w:rsid w:val="00F46791"/>
    <w:rsid w:val="00F50B15"/>
    <w:rsid w:val="00F50E72"/>
    <w:rsid w:val="00F51208"/>
    <w:rsid w:val="00F522F1"/>
    <w:rsid w:val="00F527FB"/>
    <w:rsid w:val="00F536E5"/>
    <w:rsid w:val="00F53FE3"/>
    <w:rsid w:val="00F5500E"/>
    <w:rsid w:val="00F56869"/>
    <w:rsid w:val="00F5799A"/>
    <w:rsid w:val="00F60855"/>
    <w:rsid w:val="00F61D4B"/>
    <w:rsid w:val="00F61FC2"/>
    <w:rsid w:val="00F629EB"/>
    <w:rsid w:val="00F6606C"/>
    <w:rsid w:val="00F665D2"/>
    <w:rsid w:val="00F669D9"/>
    <w:rsid w:val="00F672B1"/>
    <w:rsid w:val="00F6746D"/>
    <w:rsid w:val="00F676CD"/>
    <w:rsid w:val="00F7070D"/>
    <w:rsid w:val="00F709C9"/>
    <w:rsid w:val="00F70A19"/>
    <w:rsid w:val="00F71062"/>
    <w:rsid w:val="00F7114C"/>
    <w:rsid w:val="00F72598"/>
    <w:rsid w:val="00F725A8"/>
    <w:rsid w:val="00F73BBD"/>
    <w:rsid w:val="00F745FE"/>
    <w:rsid w:val="00F74F76"/>
    <w:rsid w:val="00F75784"/>
    <w:rsid w:val="00F75876"/>
    <w:rsid w:val="00F75BFF"/>
    <w:rsid w:val="00F76977"/>
    <w:rsid w:val="00F778D8"/>
    <w:rsid w:val="00F77E0D"/>
    <w:rsid w:val="00F80092"/>
    <w:rsid w:val="00F80741"/>
    <w:rsid w:val="00F808AB"/>
    <w:rsid w:val="00F80BF1"/>
    <w:rsid w:val="00F81A5A"/>
    <w:rsid w:val="00F82036"/>
    <w:rsid w:val="00F82C3F"/>
    <w:rsid w:val="00F83D30"/>
    <w:rsid w:val="00F86197"/>
    <w:rsid w:val="00F86464"/>
    <w:rsid w:val="00F8692F"/>
    <w:rsid w:val="00F86F0D"/>
    <w:rsid w:val="00F9032D"/>
    <w:rsid w:val="00F90A79"/>
    <w:rsid w:val="00F90A9C"/>
    <w:rsid w:val="00F93529"/>
    <w:rsid w:val="00F93B05"/>
    <w:rsid w:val="00F94178"/>
    <w:rsid w:val="00F94215"/>
    <w:rsid w:val="00F94260"/>
    <w:rsid w:val="00F94A2E"/>
    <w:rsid w:val="00F94AD1"/>
    <w:rsid w:val="00F95768"/>
    <w:rsid w:val="00F95DD6"/>
    <w:rsid w:val="00F964D5"/>
    <w:rsid w:val="00F973B5"/>
    <w:rsid w:val="00F97A0E"/>
    <w:rsid w:val="00FA00D5"/>
    <w:rsid w:val="00FA0D8B"/>
    <w:rsid w:val="00FA0E54"/>
    <w:rsid w:val="00FA0F8E"/>
    <w:rsid w:val="00FA188E"/>
    <w:rsid w:val="00FA2C87"/>
    <w:rsid w:val="00FA3151"/>
    <w:rsid w:val="00FA3834"/>
    <w:rsid w:val="00FA49C0"/>
    <w:rsid w:val="00FA4DE2"/>
    <w:rsid w:val="00FA4F06"/>
    <w:rsid w:val="00FA56CA"/>
    <w:rsid w:val="00FA5A12"/>
    <w:rsid w:val="00FA65EC"/>
    <w:rsid w:val="00FA685E"/>
    <w:rsid w:val="00FA68A2"/>
    <w:rsid w:val="00FA6AF4"/>
    <w:rsid w:val="00FA7737"/>
    <w:rsid w:val="00FA7D4D"/>
    <w:rsid w:val="00FB003C"/>
    <w:rsid w:val="00FB0E1C"/>
    <w:rsid w:val="00FB1280"/>
    <w:rsid w:val="00FB2146"/>
    <w:rsid w:val="00FB337C"/>
    <w:rsid w:val="00FB3DE9"/>
    <w:rsid w:val="00FB46DA"/>
    <w:rsid w:val="00FB55C9"/>
    <w:rsid w:val="00FB597B"/>
    <w:rsid w:val="00FB6F1F"/>
    <w:rsid w:val="00FC030F"/>
    <w:rsid w:val="00FC043B"/>
    <w:rsid w:val="00FC04F6"/>
    <w:rsid w:val="00FC0936"/>
    <w:rsid w:val="00FC1449"/>
    <w:rsid w:val="00FC1474"/>
    <w:rsid w:val="00FC19BA"/>
    <w:rsid w:val="00FC29AE"/>
    <w:rsid w:val="00FC3CCB"/>
    <w:rsid w:val="00FC42DE"/>
    <w:rsid w:val="00FC42F5"/>
    <w:rsid w:val="00FC49AD"/>
    <w:rsid w:val="00FC52B9"/>
    <w:rsid w:val="00FC6D46"/>
    <w:rsid w:val="00FC7367"/>
    <w:rsid w:val="00FC78D1"/>
    <w:rsid w:val="00FC7DFE"/>
    <w:rsid w:val="00FD0031"/>
    <w:rsid w:val="00FD0A84"/>
    <w:rsid w:val="00FD1340"/>
    <w:rsid w:val="00FD1E31"/>
    <w:rsid w:val="00FD2051"/>
    <w:rsid w:val="00FD3915"/>
    <w:rsid w:val="00FD3DFD"/>
    <w:rsid w:val="00FD4E5E"/>
    <w:rsid w:val="00FD6088"/>
    <w:rsid w:val="00FD6BC9"/>
    <w:rsid w:val="00FD6CEC"/>
    <w:rsid w:val="00FD7B4B"/>
    <w:rsid w:val="00FE04D3"/>
    <w:rsid w:val="00FE322F"/>
    <w:rsid w:val="00FE3A76"/>
    <w:rsid w:val="00FE4A5E"/>
    <w:rsid w:val="00FE4FB7"/>
    <w:rsid w:val="00FE50C3"/>
    <w:rsid w:val="00FE6800"/>
    <w:rsid w:val="00FE6898"/>
    <w:rsid w:val="00FF032D"/>
    <w:rsid w:val="00FF094F"/>
    <w:rsid w:val="00FF19DA"/>
    <w:rsid w:val="00FF21C9"/>
    <w:rsid w:val="00FF262E"/>
    <w:rsid w:val="00FF26E3"/>
    <w:rsid w:val="00FF410B"/>
    <w:rsid w:val="00FF4B4D"/>
    <w:rsid w:val="00FF4BBA"/>
    <w:rsid w:val="00FF4C51"/>
    <w:rsid w:val="00FF6C1B"/>
    <w:rsid w:val="00FF6C89"/>
    <w:rsid w:val="00FF7D3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560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536"/>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534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25ED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tref Char Char,fr Char Char,BVI fnr Char Char,Footnote symbol Char Char,Footnote Reference Arial Char Char,Car Char Car Char Car Char Char Char Char Char Char Char Char Char,Footnote Refernece Char Char Char Char,BVI fnr,fr"/>
    <w:link w:val="ftrefChar"/>
    <w:uiPriority w:val="99"/>
    <w:unhideWhenUsed/>
    <w:qFormat/>
    <w:rsid w:val="00534536"/>
    <w:rPr>
      <w:vertAlign w:val="superscript"/>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534536"/>
    <w:pPr>
      <w:spacing w:after="160" w:line="240" w:lineRule="exact"/>
    </w:pPr>
    <w:rPr>
      <w:rFonts w:asciiTheme="minorHAnsi" w:eastAsiaTheme="minorHAnsi" w:hAnsiTheme="minorHAnsi" w:cstheme="minorBidi"/>
      <w:sz w:val="22"/>
      <w:szCs w:val="22"/>
      <w:vertAlign w:val="superscript"/>
      <w:lang w:val="sq-AL"/>
    </w:rPr>
  </w:style>
  <w:style w:type="character" w:customStyle="1" w:styleId="NormalWebChar">
    <w:name w:val="Normal (Web) Char"/>
    <w:link w:val="NormalWeb"/>
    <w:uiPriority w:val="99"/>
    <w:locked/>
    <w:rsid w:val="00534536"/>
    <w:rPr>
      <w:rFonts w:ascii="Times New Roman" w:eastAsia="Times New Roman" w:hAnsi="Times New Roman" w:cs="Times New Roman"/>
      <w:sz w:val="24"/>
      <w:szCs w:val="24"/>
    </w:rPr>
  </w:style>
  <w:style w:type="paragraph" w:styleId="NormalWeb">
    <w:name w:val="Normal (Web)"/>
    <w:basedOn w:val="Normal"/>
    <w:link w:val="NormalWebChar"/>
    <w:uiPriority w:val="99"/>
    <w:unhideWhenUsed/>
    <w:rsid w:val="00534536"/>
    <w:pPr>
      <w:spacing w:before="100" w:beforeAutospacing="1" w:after="100" w:afterAutospacing="1"/>
    </w:pPr>
    <w:rPr>
      <w:lang w:val="sq-AL"/>
    </w:rPr>
  </w:style>
  <w:style w:type="character" w:customStyle="1" w:styleId="FootnoteTextChar">
    <w:name w:val="Footnote Text Char"/>
    <w:aliases w:val="single space Char,footnote text Char,ft Char,Char Char Char,Char Char Char Char Char,Footnote Text1 Char Char Char,Footnote Text1 Char Char Char Char Char Char,Footnote Text1 Char Char Char Char Char1,Footnote Text Char Char Char"/>
    <w:basedOn w:val="DefaultParagraphFont"/>
    <w:link w:val="FootnoteText"/>
    <w:uiPriority w:val="99"/>
    <w:qFormat/>
    <w:locked/>
    <w:rsid w:val="00534536"/>
    <w:rPr>
      <w:rFonts w:ascii="Times New Roman" w:eastAsia="Times New Roman" w:hAnsi="Times New Roman" w:cs="Times New Roman"/>
      <w:sz w:val="20"/>
      <w:szCs w:val="20"/>
    </w:rPr>
  </w:style>
  <w:style w:type="paragraph" w:styleId="FootnoteText">
    <w:name w:val="footnote text"/>
    <w:aliases w:val="single space,footnote text,ft,Char Char,Char Char Char Char,Footnote Text1 Char Char,Footnote Text1 Char Char Char Char Char,Footnote Text1 Char Char Char Char,Footnote Text Char Char,Char Char3,Char Cha,FOOTNOTES,fn"/>
    <w:basedOn w:val="Normal"/>
    <w:link w:val="FootnoteTextChar"/>
    <w:uiPriority w:val="99"/>
    <w:unhideWhenUsed/>
    <w:qFormat/>
    <w:rsid w:val="00534536"/>
    <w:rPr>
      <w:sz w:val="20"/>
      <w:szCs w:val="20"/>
      <w:lang w:val="sq-AL"/>
    </w:rPr>
  </w:style>
  <w:style w:type="character" w:customStyle="1" w:styleId="FootnoteTextChar1">
    <w:name w:val="Footnote Text Char1"/>
    <w:basedOn w:val="DefaultParagraphFont"/>
    <w:uiPriority w:val="99"/>
    <w:semiHidden/>
    <w:rsid w:val="00534536"/>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534536"/>
    <w:pPr>
      <w:tabs>
        <w:tab w:val="center" w:pos="4680"/>
        <w:tab w:val="right" w:pos="9360"/>
      </w:tabs>
    </w:pPr>
  </w:style>
  <w:style w:type="character" w:customStyle="1" w:styleId="FooterChar">
    <w:name w:val="Footer Char"/>
    <w:basedOn w:val="DefaultParagraphFont"/>
    <w:link w:val="Footer"/>
    <w:uiPriority w:val="99"/>
    <w:rsid w:val="00534536"/>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534536"/>
    <w:rPr>
      <w:rFonts w:asciiTheme="majorHAnsi" w:eastAsiaTheme="majorEastAsia" w:hAnsiTheme="majorHAnsi" w:cstheme="majorBidi"/>
      <w:b/>
      <w:bCs/>
      <w:color w:val="365F91" w:themeColor="accent1" w:themeShade="BF"/>
      <w:sz w:val="28"/>
      <w:szCs w:val="28"/>
      <w:lang w:val="en-US"/>
    </w:rPr>
  </w:style>
  <w:style w:type="paragraph" w:styleId="TOCHeading">
    <w:name w:val="TOC Heading"/>
    <w:basedOn w:val="Heading1"/>
    <w:next w:val="Normal"/>
    <w:uiPriority w:val="39"/>
    <w:semiHidden/>
    <w:unhideWhenUsed/>
    <w:qFormat/>
    <w:rsid w:val="00534536"/>
    <w:pPr>
      <w:spacing w:line="276" w:lineRule="auto"/>
      <w:outlineLvl w:val="9"/>
    </w:pPr>
    <w:rPr>
      <w:rFonts w:ascii="Cambria" w:eastAsia="Times New Roman" w:hAnsi="Cambria" w:cs="Times New Roman"/>
      <w:color w:val="365F91"/>
      <w:lang w:eastAsia="ja-JP"/>
    </w:rPr>
  </w:style>
  <w:style w:type="character" w:styleId="Hyperlink">
    <w:name w:val="Hyperlink"/>
    <w:basedOn w:val="DefaultParagraphFont"/>
    <w:uiPriority w:val="99"/>
    <w:unhideWhenUsed/>
    <w:rsid w:val="00534536"/>
    <w:rPr>
      <w:color w:val="0000FF" w:themeColor="hyperlink"/>
      <w:u w:val="single"/>
    </w:rPr>
  </w:style>
  <w:style w:type="paragraph" w:styleId="BalloonText">
    <w:name w:val="Balloon Text"/>
    <w:basedOn w:val="Normal"/>
    <w:link w:val="BalloonTextChar"/>
    <w:uiPriority w:val="99"/>
    <w:semiHidden/>
    <w:unhideWhenUsed/>
    <w:rsid w:val="00534536"/>
    <w:rPr>
      <w:rFonts w:ascii="Tahoma" w:hAnsi="Tahoma" w:cs="Tahoma"/>
      <w:sz w:val="16"/>
      <w:szCs w:val="16"/>
    </w:rPr>
  </w:style>
  <w:style w:type="character" w:customStyle="1" w:styleId="BalloonTextChar">
    <w:name w:val="Balloon Text Char"/>
    <w:basedOn w:val="DefaultParagraphFont"/>
    <w:link w:val="BalloonText"/>
    <w:uiPriority w:val="99"/>
    <w:semiHidden/>
    <w:rsid w:val="00534536"/>
    <w:rPr>
      <w:rFonts w:ascii="Tahoma" w:eastAsia="Times New Roman" w:hAnsi="Tahoma" w:cs="Tahoma"/>
      <w:sz w:val="16"/>
      <w:szCs w:val="16"/>
      <w:lang w:val="en-US"/>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9A4CB8"/>
    <w:rPr>
      <w:rFonts w:ascii="Times New Roman" w:eastAsia="Times New Roman" w:hAnsi="Times New Roman" w:cs="Times New Roman"/>
      <w:sz w:val="24"/>
      <w:szCs w:val="24"/>
    </w:r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Llista Nivell1"/>
    <w:basedOn w:val="Normal"/>
    <w:link w:val="ListParagraphChar"/>
    <w:uiPriority w:val="34"/>
    <w:qFormat/>
    <w:rsid w:val="009A4CB8"/>
    <w:pPr>
      <w:ind w:left="720"/>
      <w:contextualSpacing/>
    </w:pPr>
    <w:rPr>
      <w:lang w:val="sq-AL"/>
    </w:rPr>
  </w:style>
  <w:style w:type="character" w:styleId="CommentReference">
    <w:name w:val="annotation reference"/>
    <w:basedOn w:val="DefaultParagraphFont"/>
    <w:uiPriority w:val="99"/>
    <w:semiHidden/>
    <w:unhideWhenUsed/>
    <w:rsid w:val="00C116A5"/>
    <w:rPr>
      <w:sz w:val="16"/>
      <w:szCs w:val="16"/>
    </w:rPr>
  </w:style>
  <w:style w:type="paragraph" w:styleId="CommentText">
    <w:name w:val="annotation text"/>
    <w:basedOn w:val="Normal"/>
    <w:link w:val="CommentTextChar"/>
    <w:uiPriority w:val="99"/>
    <w:unhideWhenUsed/>
    <w:rsid w:val="00C116A5"/>
    <w:rPr>
      <w:sz w:val="20"/>
      <w:szCs w:val="20"/>
    </w:rPr>
  </w:style>
  <w:style w:type="character" w:customStyle="1" w:styleId="CommentTextChar">
    <w:name w:val="Comment Text Char"/>
    <w:basedOn w:val="DefaultParagraphFont"/>
    <w:link w:val="CommentText"/>
    <w:uiPriority w:val="99"/>
    <w:rsid w:val="00C116A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7114C"/>
    <w:rPr>
      <w:b/>
      <w:bCs/>
    </w:rPr>
  </w:style>
  <w:style w:type="character" w:customStyle="1" w:styleId="CommentSubjectChar">
    <w:name w:val="Comment Subject Char"/>
    <w:basedOn w:val="CommentTextChar"/>
    <w:link w:val="CommentSubject"/>
    <w:uiPriority w:val="99"/>
    <w:semiHidden/>
    <w:rsid w:val="00F7114C"/>
    <w:rPr>
      <w:rFonts w:ascii="Times New Roman" w:eastAsia="Times New Roman" w:hAnsi="Times New Roman" w:cs="Times New Roman"/>
      <w:b/>
      <w:bCs/>
      <w:sz w:val="20"/>
      <w:szCs w:val="20"/>
      <w:lang w:val="en-US"/>
    </w:rPr>
  </w:style>
  <w:style w:type="character" w:customStyle="1" w:styleId="Heading2Char">
    <w:name w:val="Heading 2 Char"/>
    <w:basedOn w:val="DefaultParagraphFont"/>
    <w:link w:val="Heading2"/>
    <w:uiPriority w:val="9"/>
    <w:semiHidden/>
    <w:rsid w:val="00225EDD"/>
    <w:rPr>
      <w:rFonts w:asciiTheme="majorHAnsi" w:eastAsiaTheme="majorEastAsia" w:hAnsiTheme="majorHAnsi" w:cstheme="majorBidi"/>
      <w:b/>
      <w:bCs/>
      <w:color w:val="4F81BD" w:themeColor="accent1"/>
      <w:sz w:val="26"/>
      <w:szCs w:val="26"/>
      <w:lang w:val="en-US"/>
    </w:rPr>
  </w:style>
  <w:style w:type="paragraph" w:styleId="HTMLPreformatted">
    <w:name w:val="HTML Preformatted"/>
    <w:basedOn w:val="Normal"/>
    <w:link w:val="HTMLPreformattedChar"/>
    <w:uiPriority w:val="99"/>
    <w:unhideWhenUsed/>
    <w:rsid w:val="00225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25EDD"/>
    <w:rPr>
      <w:rFonts w:ascii="Courier New" w:eastAsia="Times New Roman" w:hAnsi="Courier New" w:cs="Courier New"/>
      <w:sz w:val="20"/>
      <w:szCs w:val="20"/>
      <w:lang w:val="en-US"/>
    </w:rPr>
  </w:style>
  <w:style w:type="paragraph" w:styleId="Header">
    <w:name w:val="header"/>
    <w:basedOn w:val="Normal"/>
    <w:link w:val="HeaderChar"/>
    <w:uiPriority w:val="99"/>
    <w:unhideWhenUsed/>
    <w:rsid w:val="00650B5D"/>
    <w:pPr>
      <w:tabs>
        <w:tab w:val="center" w:pos="4513"/>
        <w:tab w:val="right" w:pos="9026"/>
      </w:tabs>
    </w:pPr>
  </w:style>
  <w:style w:type="character" w:customStyle="1" w:styleId="HeaderChar">
    <w:name w:val="Header Char"/>
    <w:basedOn w:val="DefaultParagraphFont"/>
    <w:link w:val="Header"/>
    <w:uiPriority w:val="99"/>
    <w:rsid w:val="00650B5D"/>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437A94"/>
    <w:pPr>
      <w:spacing w:after="120" w:line="276" w:lineRule="auto"/>
    </w:pPr>
    <w:rPr>
      <w:rFonts w:ascii="Calibri" w:eastAsia="Calibri" w:hAnsi="Calibri" w:cs="Calibri"/>
      <w:sz w:val="22"/>
      <w:szCs w:val="22"/>
      <w:lang w:val="sq-AL"/>
    </w:rPr>
  </w:style>
  <w:style w:type="character" w:customStyle="1" w:styleId="BodyTextChar">
    <w:name w:val="Body Text Char"/>
    <w:basedOn w:val="DefaultParagraphFont"/>
    <w:link w:val="BodyText"/>
    <w:uiPriority w:val="99"/>
    <w:semiHidden/>
    <w:rsid w:val="00437A94"/>
    <w:rPr>
      <w:rFonts w:ascii="Calibri" w:eastAsia="Calibri" w:hAnsi="Calibri" w:cs="Calibri"/>
    </w:rPr>
  </w:style>
  <w:style w:type="table" w:styleId="TableGrid">
    <w:name w:val="Table Grid"/>
    <w:basedOn w:val="TableNormal"/>
    <w:uiPriority w:val="59"/>
    <w:rsid w:val="00DF21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DF213C"/>
    <w:pPr>
      <w:spacing w:after="0" w:line="240" w:lineRule="auto"/>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822B05"/>
    <w:pPr>
      <w:spacing w:after="0" w:line="240" w:lineRule="auto"/>
    </w:pPr>
    <w:rPr>
      <w:rFonts w:ascii="Times New Roman" w:eastAsia="Times New Roman" w:hAnsi="Times New Roman" w:cs="Times New Roman"/>
      <w:sz w:val="24"/>
      <w:szCs w:val="24"/>
    </w:rPr>
  </w:style>
  <w:style w:type="paragraph" w:customStyle="1" w:styleId="Default">
    <w:name w:val="Default"/>
    <w:rsid w:val="00822B05"/>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Title">
    <w:name w:val="Title"/>
    <w:basedOn w:val="Normal"/>
    <w:link w:val="TitleChar"/>
    <w:uiPriority w:val="99"/>
    <w:qFormat/>
    <w:rsid w:val="00822B05"/>
    <w:pPr>
      <w:jc w:val="center"/>
    </w:pPr>
    <w:rPr>
      <w:rFonts w:eastAsia="MS Mincho"/>
      <w:b/>
      <w:sz w:val="20"/>
      <w:szCs w:val="20"/>
      <w:lang w:val="sq-AL"/>
    </w:rPr>
  </w:style>
  <w:style w:type="character" w:customStyle="1" w:styleId="TitleChar">
    <w:name w:val="Title Char"/>
    <w:basedOn w:val="DefaultParagraphFont"/>
    <w:link w:val="Title"/>
    <w:uiPriority w:val="99"/>
    <w:rsid w:val="00822B05"/>
    <w:rPr>
      <w:rFonts w:ascii="Times New Roman" w:eastAsia="MS Mincho" w:hAnsi="Times New Roman" w:cs="Times New Roman"/>
      <w:b/>
      <w:sz w:val="20"/>
      <w:szCs w:val="20"/>
    </w:rPr>
  </w:style>
  <w:style w:type="character" w:customStyle="1" w:styleId="apple-style-span">
    <w:name w:val="apple-style-span"/>
    <w:basedOn w:val="DefaultParagraphFont"/>
    <w:rsid w:val="00822B05"/>
  </w:style>
  <w:style w:type="character" w:styleId="Strong">
    <w:name w:val="Strong"/>
    <w:basedOn w:val="DefaultParagraphFont"/>
    <w:uiPriority w:val="22"/>
    <w:qFormat/>
    <w:rsid w:val="00822B05"/>
    <w:rPr>
      <w:b/>
      <w:bCs/>
    </w:rPr>
  </w:style>
  <w:style w:type="character" w:customStyle="1" w:styleId="f01">
    <w:name w:val="f01"/>
    <w:basedOn w:val="DefaultParagraphFont"/>
    <w:rsid w:val="00822B05"/>
    <w:rPr>
      <w:rFonts w:ascii="Times New Roman" w:hAnsi="Times New Roman" w:cs="Times New Roman" w:hint="default"/>
      <w:sz w:val="24"/>
      <w:szCs w:val="24"/>
    </w:rPr>
  </w:style>
  <w:style w:type="character" w:customStyle="1" w:styleId="NoSpacingChar">
    <w:name w:val="No Spacing Char"/>
    <w:link w:val="NoSpacing"/>
    <w:uiPriority w:val="1"/>
    <w:rsid w:val="00822B05"/>
    <w:rPr>
      <w:rFonts w:ascii="Times New Roman" w:eastAsia="Times New Roman" w:hAnsi="Times New Roman" w:cs="Times New Roman"/>
      <w:sz w:val="24"/>
      <w:szCs w:val="24"/>
    </w:rPr>
  </w:style>
  <w:style w:type="paragraph" w:customStyle="1" w:styleId="Normal0">
    <w:name w:val="[Normal]"/>
    <w:uiPriority w:val="99"/>
    <w:rsid w:val="00822B05"/>
    <w:pPr>
      <w:widowControl w:val="0"/>
      <w:autoSpaceDE w:val="0"/>
      <w:autoSpaceDN w:val="0"/>
      <w:adjustRightInd w:val="0"/>
      <w:spacing w:after="0" w:line="240" w:lineRule="auto"/>
    </w:pPr>
    <w:rPr>
      <w:rFonts w:ascii="Arial" w:eastAsia="Times New Roman" w:hAnsi="Arial" w:cs="Arial"/>
      <w:sz w:val="24"/>
      <w:szCs w:val="24"/>
      <w:lang w:val="en-US"/>
    </w:rPr>
  </w:style>
  <w:style w:type="character" w:customStyle="1" w:styleId="f11">
    <w:name w:val="f11"/>
    <w:basedOn w:val="DefaultParagraphFont"/>
    <w:rsid w:val="00822B05"/>
    <w:rPr>
      <w:rFonts w:ascii="Times New Roman" w:hAnsi="Times New Roman" w:cs="Times New Roman" w:hint="default"/>
      <w:sz w:val="24"/>
      <w:szCs w:val="24"/>
    </w:rPr>
  </w:style>
  <w:style w:type="paragraph" w:customStyle="1" w:styleId="BVIfnrCarCarCarCarChar">
    <w:name w:val="BVI fnr Car Car Car Car Char"/>
    <w:basedOn w:val="Normal"/>
    <w:uiPriority w:val="99"/>
    <w:rsid w:val="00E632EF"/>
    <w:pPr>
      <w:spacing w:after="160" w:line="240" w:lineRule="exact"/>
    </w:pPr>
    <w:rPr>
      <w:rFonts w:ascii="Calibri" w:eastAsia="Calibri" w:hAnsi="Calibri"/>
      <w:sz w:val="22"/>
      <w:szCs w:val="22"/>
      <w:vertAlign w:val="superscript"/>
    </w:rPr>
  </w:style>
  <w:style w:type="paragraph" w:customStyle="1" w:styleId="paragraph-point">
    <w:name w:val="paragraph-point"/>
    <w:basedOn w:val="Normal"/>
    <w:rsid w:val="00927F38"/>
    <w:pPr>
      <w:spacing w:before="100" w:beforeAutospacing="1" w:after="100" w:afterAutospacing="1"/>
    </w:pPr>
  </w:style>
  <w:style w:type="character" w:customStyle="1" w:styleId="paragraph-point-letter">
    <w:name w:val="paragraph-point-letter"/>
    <w:basedOn w:val="DefaultParagraphFont"/>
    <w:rsid w:val="00927F38"/>
  </w:style>
  <w:style w:type="character" w:customStyle="1" w:styleId="apple-converted-space">
    <w:name w:val="apple-converted-space"/>
    <w:basedOn w:val="DefaultParagraphFont"/>
    <w:rsid w:val="00C64BDE"/>
  </w:style>
  <w:style w:type="character" w:styleId="Emphasis">
    <w:name w:val="Emphasis"/>
    <w:basedOn w:val="DefaultParagraphFont"/>
    <w:uiPriority w:val="20"/>
    <w:qFormat/>
    <w:rsid w:val="00912AA9"/>
    <w:rPr>
      <w:i/>
      <w:iCs/>
    </w:rPr>
  </w:style>
  <w:style w:type="paragraph" w:styleId="EndnoteText">
    <w:name w:val="endnote text"/>
    <w:basedOn w:val="Normal"/>
    <w:link w:val="EndnoteTextChar"/>
    <w:uiPriority w:val="99"/>
    <w:semiHidden/>
    <w:unhideWhenUsed/>
    <w:rsid w:val="00A867FC"/>
    <w:rPr>
      <w:sz w:val="20"/>
      <w:szCs w:val="20"/>
    </w:rPr>
  </w:style>
  <w:style w:type="character" w:customStyle="1" w:styleId="EndnoteTextChar">
    <w:name w:val="Endnote Text Char"/>
    <w:basedOn w:val="DefaultParagraphFont"/>
    <w:link w:val="EndnoteText"/>
    <w:uiPriority w:val="99"/>
    <w:semiHidden/>
    <w:rsid w:val="00A867FC"/>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A867FC"/>
    <w:rPr>
      <w:vertAlign w:val="superscript"/>
    </w:rPr>
  </w:style>
  <w:style w:type="character" w:styleId="FollowedHyperlink">
    <w:name w:val="FollowedHyperlink"/>
    <w:basedOn w:val="DefaultParagraphFont"/>
    <w:uiPriority w:val="99"/>
    <w:semiHidden/>
    <w:unhideWhenUsed/>
    <w:rsid w:val="00297216"/>
    <w:rPr>
      <w:color w:val="800080" w:themeColor="followedHyperlink"/>
      <w:u w:val="single"/>
    </w:rPr>
  </w:style>
  <w:style w:type="paragraph" w:customStyle="1" w:styleId="ATEXXX">
    <w:name w:val="ATEXXX"/>
    <w:basedOn w:val="Normal"/>
    <w:qFormat/>
    <w:rsid w:val="00EB436B"/>
    <w:pPr>
      <w:autoSpaceDE w:val="0"/>
      <w:autoSpaceDN w:val="0"/>
      <w:adjustRightInd w:val="0"/>
      <w:ind w:firstLine="284"/>
      <w:jc w:val="both"/>
    </w:pPr>
    <w:rPr>
      <w:rFonts w:ascii="Garamond" w:eastAsia="MS Mincho" w:hAnsi="Garamond"/>
      <w:color w:val="00000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536"/>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534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25ED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tref Char Char,fr Char Char,BVI fnr Char Char,Footnote symbol Char Char,Footnote Reference Arial Char Char,Car Char Car Char Car Char Char Char Char Char Char Char Char Char,Footnote Refernece Char Char Char Char,BVI fnr,fr"/>
    <w:link w:val="ftrefChar"/>
    <w:uiPriority w:val="99"/>
    <w:unhideWhenUsed/>
    <w:qFormat/>
    <w:rsid w:val="00534536"/>
    <w:rPr>
      <w:vertAlign w:val="superscript"/>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534536"/>
    <w:pPr>
      <w:spacing w:after="160" w:line="240" w:lineRule="exact"/>
    </w:pPr>
    <w:rPr>
      <w:rFonts w:asciiTheme="minorHAnsi" w:eastAsiaTheme="minorHAnsi" w:hAnsiTheme="minorHAnsi" w:cstheme="minorBidi"/>
      <w:sz w:val="22"/>
      <w:szCs w:val="22"/>
      <w:vertAlign w:val="superscript"/>
      <w:lang w:val="sq-AL"/>
    </w:rPr>
  </w:style>
  <w:style w:type="character" w:customStyle="1" w:styleId="NormalWebChar">
    <w:name w:val="Normal (Web) Char"/>
    <w:link w:val="NormalWeb"/>
    <w:uiPriority w:val="99"/>
    <w:locked/>
    <w:rsid w:val="00534536"/>
    <w:rPr>
      <w:rFonts w:ascii="Times New Roman" w:eastAsia="Times New Roman" w:hAnsi="Times New Roman" w:cs="Times New Roman"/>
      <w:sz w:val="24"/>
      <w:szCs w:val="24"/>
    </w:rPr>
  </w:style>
  <w:style w:type="paragraph" w:styleId="NormalWeb">
    <w:name w:val="Normal (Web)"/>
    <w:basedOn w:val="Normal"/>
    <w:link w:val="NormalWebChar"/>
    <w:uiPriority w:val="99"/>
    <w:unhideWhenUsed/>
    <w:rsid w:val="00534536"/>
    <w:pPr>
      <w:spacing w:before="100" w:beforeAutospacing="1" w:after="100" w:afterAutospacing="1"/>
    </w:pPr>
    <w:rPr>
      <w:lang w:val="sq-AL"/>
    </w:rPr>
  </w:style>
  <w:style w:type="character" w:customStyle="1" w:styleId="FootnoteTextChar">
    <w:name w:val="Footnote Text Char"/>
    <w:aliases w:val="single space Char,footnote text Char,ft Char,Char Char Char,Char Char Char Char Char,Footnote Text1 Char Char Char,Footnote Text1 Char Char Char Char Char Char,Footnote Text1 Char Char Char Char Char1,Footnote Text Char Char Char"/>
    <w:basedOn w:val="DefaultParagraphFont"/>
    <w:link w:val="FootnoteText"/>
    <w:uiPriority w:val="99"/>
    <w:qFormat/>
    <w:locked/>
    <w:rsid w:val="00534536"/>
    <w:rPr>
      <w:rFonts w:ascii="Times New Roman" w:eastAsia="Times New Roman" w:hAnsi="Times New Roman" w:cs="Times New Roman"/>
      <w:sz w:val="20"/>
      <w:szCs w:val="20"/>
    </w:rPr>
  </w:style>
  <w:style w:type="paragraph" w:styleId="FootnoteText">
    <w:name w:val="footnote text"/>
    <w:aliases w:val="single space,footnote text,ft,Char Char,Char Char Char Char,Footnote Text1 Char Char,Footnote Text1 Char Char Char Char Char,Footnote Text1 Char Char Char Char,Footnote Text Char Char,Char Char3,Char Cha,FOOTNOTES,fn"/>
    <w:basedOn w:val="Normal"/>
    <w:link w:val="FootnoteTextChar"/>
    <w:uiPriority w:val="99"/>
    <w:unhideWhenUsed/>
    <w:qFormat/>
    <w:rsid w:val="00534536"/>
    <w:rPr>
      <w:sz w:val="20"/>
      <w:szCs w:val="20"/>
      <w:lang w:val="sq-AL"/>
    </w:rPr>
  </w:style>
  <w:style w:type="character" w:customStyle="1" w:styleId="FootnoteTextChar1">
    <w:name w:val="Footnote Text Char1"/>
    <w:basedOn w:val="DefaultParagraphFont"/>
    <w:uiPriority w:val="99"/>
    <w:semiHidden/>
    <w:rsid w:val="00534536"/>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534536"/>
    <w:pPr>
      <w:tabs>
        <w:tab w:val="center" w:pos="4680"/>
        <w:tab w:val="right" w:pos="9360"/>
      </w:tabs>
    </w:pPr>
  </w:style>
  <w:style w:type="character" w:customStyle="1" w:styleId="FooterChar">
    <w:name w:val="Footer Char"/>
    <w:basedOn w:val="DefaultParagraphFont"/>
    <w:link w:val="Footer"/>
    <w:uiPriority w:val="99"/>
    <w:rsid w:val="00534536"/>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534536"/>
    <w:rPr>
      <w:rFonts w:asciiTheme="majorHAnsi" w:eastAsiaTheme="majorEastAsia" w:hAnsiTheme="majorHAnsi" w:cstheme="majorBidi"/>
      <w:b/>
      <w:bCs/>
      <w:color w:val="365F91" w:themeColor="accent1" w:themeShade="BF"/>
      <w:sz w:val="28"/>
      <w:szCs w:val="28"/>
      <w:lang w:val="en-US"/>
    </w:rPr>
  </w:style>
  <w:style w:type="paragraph" w:styleId="TOCHeading">
    <w:name w:val="TOC Heading"/>
    <w:basedOn w:val="Heading1"/>
    <w:next w:val="Normal"/>
    <w:uiPriority w:val="39"/>
    <w:semiHidden/>
    <w:unhideWhenUsed/>
    <w:qFormat/>
    <w:rsid w:val="00534536"/>
    <w:pPr>
      <w:spacing w:line="276" w:lineRule="auto"/>
      <w:outlineLvl w:val="9"/>
    </w:pPr>
    <w:rPr>
      <w:rFonts w:ascii="Cambria" w:eastAsia="Times New Roman" w:hAnsi="Cambria" w:cs="Times New Roman"/>
      <w:color w:val="365F91"/>
      <w:lang w:eastAsia="ja-JP"/>
    </w:rPr>
  </w:style>
  <w:style w:type="character" w:styleId="Hyperlink">
    <w:name w:val="Hyperlink"/>
    <w:basedOn w:val="DefaultParagraphFont"/>
    <w:uiPriority w:val="99"/>
    <w:unhideWhenUsed/>
    <w:rsid w:val="00534536"/>
    <w:rPr>
      <w:color w:val="0000FF" w:themeColor="hyperlink"/>
      <w:u w:val="single"/>
    </w:rPr>
  </w:style>
  <w:style w:type="paragraph" w:styleId="BalloonText">
    <w:name w:val="Balloon Text"/>
    <w:basedOn w:val="Normal"/>
    <w:link w:val="BalloonTextChar"/>
    <w:uiPriority w:val="99"/>
    <w:semiHidden/>
    <w:unhideWhenUsed/>
    <w:rsid w:val="00534536"/>
    <w:rPr>
      <w:rFonts w:ascii="Tahoma" w:hAnsi="Tahoma" w:cs="Tahoma"/>
      <w:sz w:val="16"/>
      <w:szCs w:val="16"/>
    </w:rPr>
  </w:style>
  <w:style w:type="character" w:customStyle="1" w:styleId="BalloonTextChar">
    <w:name w:val="Balloon Text Char"/>
    <w:basedOn w:val="DefaultParagraphFont"/>
    <w:link w:val="BalloonText"/>
    <w:uiPriority w:val="99"/>
    <w:semiHidden/>
    <w:rsid w:val="00534536"/>
    <w:rPr>
      <w:rFonts w:ascii="Tahoma" w:eastAsia="Times New Roman" w:hAnsi="Tahoma" w:cs="Tahoma"/>
      <w:sz w:val="16"/>
      <w:szCs w:val="16"/>
      <w:lang w:val="en-US"/>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9A4CB8"/>
    <w:rPr>
      <w:rFonts w:ascii="Times New Roman" w:eastAsia="Times New Roman" w:hAnsi="Times New Roman" w:cs="Times New Roman"/>
      <w:sz w:val="24"/>
      <w:szCs w:val="24"/>
    </w:r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Llista Nivell1"/>
    <w:basedOn w:val="Normal"/>
    <w:link w:val="ListParagraphChar"/>
    <w:uiPriority w:val="34"/>
    <w:qFormat/>
    <w:rsid w:val="009A4CB8"/>
    <w:pPr>
      <w:ind w:left="720"/>
      <w:contextualSpacing/>
    </w:pPr>
    <w:rPr>
      <w:lang w:val="sq-AL"/>
    </w:rPr>
  </w:style>
  <w:style w:type="character" w:styleId="CommentReference">
    <w:name w:val="annotation reference"/>
    <w:basedOn w:val="DefaultParagraphFont"/>
    <w:uiPriority w:val="99"/>
    <w:semiHidden/>
    <w:unhideWhenUsed/>
    <w:rsid w:val="00C116A5"/>
    <w:rPr>
      <w:sz w:val="16"/>
      <w:szCs w:val="16"/>
    </w:rPr>
  </w:style>
  <w:style w:type="paragraph" w:styleId="CommentText">
    <w:name w:val="annotation text"/>
    <w:basedOn w:val="Normal"/>
    <w:link w:val="CommentTextChar"/>
    <w:uiPriority w:val="99"/>
    <w:unhideWhenUsed/>
    <w:rsid w:val="00C116A5"/>
    <w:rPr>
      <w:sz w:val="20"/>
      <w:szCs w:val="20"/>
    </w:rPr>
  </w:style>
  <w:style w:type="character" w:customStyle="1" w:styleId="CommentTextChar">
    <w:name w:val="Comment Text Char"/>
    <w:basedOn w:val="DefaultParagraphFont"/>
    <w:link w:val="CommentText"/>
    <w:uiPriority w:val="99"/>
    <w:rsid w:val="00C116A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7114C"/>
    <w:rPr>
      <w:b/>
      <w:bCs/>
    </w:rPr>
  </w:style>
  <w:style w:type="character" w:customStyle="1" w:styleId="CommentSubjectChar">
    <w:name w:val="Comment Subject Char"/>
    <w:basedOn w:val="CommentTextChar"/>
    <w:link w:val="CommentSubject"/>
    <w:uiPriority w:val="99"/>
    <w:semiHidden/>
    <w:rsid w:val="00F7114C"/>
    <w:rPr>
      <w:rFonts w:ascii="Times New Roman" w:eastAsia="Times New Roman" w:hAnsi="Times New Roman" w:cs="Times New Roman"/>
      <w:b/>
      <w:bCs/>
      <w:sz w:val="20"/>
      <w:szCs w:val="20"/>
      <w:lang w:val="en-US"/>
    </w:rPr>
  </w:style>
  <w:style w:type="character" w:customStyle="1" w:styleId="Heading2Char">
    <w:name w:val="Heading 2 Char"/>
    <w:basedOn w:val="DefaultParagraphFont"/>
    <w:link w:val="Heading2"/>
    <w:uiPriority w:val="9"/>
    <w:semiHidden/>
    <w:rsid w:val="00225EDD"/>
    <w:rPr>
      <w:rFonts w:asciiTheme="majorHAnsi" w:eastAsiaTheme="majorEastAsia" w:hAnsiTheme="majorHAnsi" w:cstheme="majorBidi"/>
      <w:b/>
      <w:bCs/>
      <w:color w:val="4F81BD" w:themeColor="accent1"/>
      <w:sz w:val="26"/>
      <w:szCs w:val="26"/>
      <w:lang w:val="en-US"/>
    </w:rPr>
  </w:style>
  <w:style w:type="paragraph" w:styleId="HTMLPreformatted">
    <w:name w:val="HTML Preformatted"/>
    <w:basedOn w:val="Normal"/>
    <w:link w:val="HTMLPreformattedChar"/>
    <w:uiPriority w:val="99"/>
    <w:unhideWhenUsed/>
    <w:rsid w:val="00225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25EDD"/>
    <w:rPr>
      <w:rFonts w:ascii="Courier New" w:eastAsia="Times New Roman" w:hAnsi="Courier New" w:cs="Courier New"/>
      <w:sz w:val="20"/>
      <w:szCs w:val="20"/>
      <w:lang w:val="en-US"/>
    </w:rPr>
  </w:style>
  <w:style w:type="paragraph" w:styleId="Header">
    <w:name w:val="header"/>
    <w:basedOn w:val="Normal"/>
    <w:link w:val="HeaderChar"/>
    <w:uiPriority w:val="99"/>
    <w:unhideWhenUsed/>
    <w:rsid w:val="00650B5D"/>
    <w:pPr>
      <w:tabs>
        <w:tab w:val="center" w:pos="4513"/>
        <w:tab w:val="right" w:pos="9026"/>
      </w:tabs>
    </w:pPr>
  </w:style>
  <w:style w:type="character" w:customStyle="1" w:styleId="HeaderChar">
    <w:name w:val="Header Char"/>
    <w:basedOn w:val="DefaultParagraphFont"/>
    <w:link w:val="Header"/>
    <w:uiPriority w:val="99"/>
    <w:rsid w:val="00650B5D"/>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437A94"/>
    <w:pPr>
      <w:spacing w:after="120" w:line="276" w:lineRule="auto"/>
    </w:pPr>
    <w:rPr>
      <w:rFonts w:ascii="Calibri" w:eastAsia="Calibri" w:hAnsi="Calibri" w:cs="Calibri"/>
      <w:sz w:val="22"/>
      <w:szCs w:val="22"/>
      <w:lang w:val="sq-AL"/>
    </w:rPr>
  </w:style>
  <w:style w:type="character" w:customStyle="1" w:styleId="BodyTextChar">
    <w:name w:val="Body Text Char"/>
    <w:basedOn w:val="DefaultParagraphFont"/>
    <w:link w:val="BodyText"/>
    <w:uiPriority w:val="99"/>
    <w:semiHidden/>
    <w:rsid w:val="00437A94"/>
    <w:rPr>
      <w:rFonts w:ascii="Calibri" w:eastAsia="Calibri" w:hAnsi="Calibri" w:cs="Calibri"/>
    </w:rPr>
  </w:style>
  <w:style w:type="table" w:styleId="TableGrid">
    <w:name w:val="Table Grid"/>
    <w:basedOn w:val="TableNormal"/>
    <w:uiPriority w:val="59"/>
    <w:rsid w:val="00DF21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DF213C"/>
    <w:pPr>
      <w:spacing w:after="0" w:line="240" w:lineRule="auto"/>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822B05"/>
    <w:pPr>
      <w:spacing w:after="0" w:line="240" w:lineRule="auto"/>
    </w:pPr>
    <w:rPr>
      <w:rFonts w:ascii="Times New Roman" w:eastAsia="Times New Roman" w:hAnsi="Times New Roman" w:cs="Times New Roman"/>
      <w:sz w:val="24"/>
      <w:szCs w:val="24"/>
    </w:rPr>
  </w:style>
  <w:style w:type="paragraph" w:customStyle="1" w:styleId="Default">
    <w:name w:val="Default"/>
    <w:rsid w:val="00822B05"/>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Title">
    <w:name w:val="Title"/>
    <w:basedOn w:val="Normal"/>
    <w:link w:val="TitleChar"/>
    <w:uiPriority w:val="99"/>
    <w:qFormat/>
    <w:rsid w:val="00822B05"/>
    <w:pPr>
      <w:jc w:val="center"/>
    </w:pPr>
    <w:rPr>
      <w:rFonts w:eastAsia="MS Mincho"/>
      <w:b/>
      <w:sz w:val="20"/>
      <w:szCs w:val="20"/>
      <w:lang w:val="sq-AL"/>
    </w:rPr>
  </w:style>
  <w:style w:type="character" w:customStyle="1" w:styleId="TitleChar">
    <w:name w:val="Title Char"/>
    <w:basedOn w:val="DefaultParagraphFont"/>
    <w:link w:val="Title"/>
    <w:uiPriority w:val="99"/>
    <w:rsid w:val="00822B05"/>
    <w:rPr>
      <w:rFonts w:ascii="Times New Roman" w:eastAsia="MS Mincho" w:hAnsi="Times New Roman" w:cs="Times New Roman"/>
      <w:b/>
      <w:sz w:val="20"/>
      <w:szCs w:val="20"/>
    </w:rPr>
  </w:style>
  <w:style w:type="character" w:customStyle="1" w:styleId="apple-style-span">
    <w:name w:val="apple-style-span"/>
    <w:basedOn w:val="DefaultParagraphFont"/>
    <w:rsid w:val="00822B05"/>
  </w:style>
  <w:style w:type="character" w:styleId="Strong">
    <w:name w:val="Strong"/>
    <w:basedOn w:val="DefaultParagraphFont"/>
    <w:uiPriority w:val="22"/>
    <w:qFormat/>
    <w:rsid w:val="00822B05"/>
    <w:rPr>
      <w:b/>
      <w:bCs/>
    </w:rPr>
  </w:style>
  <w:style w:type="character" w:customStyle="1" w:styleId="f01">
    <w:name w:val="f01"/>
    <w:basedOn w:val="DefaultParagraphFont"/>
    <w:rsid w:val="00822B05"/>
    <w:rPr>
      <w:rFonts w:ascii="Times New Roman" w:hAnsi="Times New Roman" w:cs="Times New Roman" w:hint="default"/>
      <w:sz w:val="24"/>
      <w:szCs w:val="24"/>
    </w:rPr>
  </w:style>
  <w:style w:type="character" w:customStyle="1" w:styleId="NoSpacingChar">
    <w:name w:val="No Spacing Char"/>
    <w:link w:val="NoSpacing"/>
    <w:uiPriority w:val="1"/>
    <w:rsid w:val="00822B05"/>
    <w:rPr>
      <w:rFonts w:ascii="Times New Roman" w:eastAsia="Times New Roman" w:hAnsi="Times New Roman" w:cs="Times New Roman"/>
      <w:sz w:val="24"/>
      <w:szCs w:val="24"/>
    </w:rPr>
  </w:style>
  <w:style w:type="paragraph" w:customStyle="1" w:styleId="Normal0">
    <w:name w:val="[Normal]"/>
    <w:uiPriority w:val="99"/>
    <w:rsid w:val="00822B05"/>
    <w:pPr>
      <w:widowControl w:val="0"/>
      <w:autoSpaceDE w:val="0"/>
      <w:autoSpaceDN w:val="0"/>
      <w:adjustRightInd w:val="0"/>
      <w:spacing w:after="0" w:line="240" w:lineRule="auto"/>
    </w:pPr>
    <w:rPr>
      <w:rFonts w:ascii="Arial" w:eastAsia="Times New Roman" w:hAnsi="Arial" w:cs="Arial"/>
      <w:sz w:val="24"/>
      <w:szCs w:val="24"/>
      <w:lang w:val="en-US"/>
    </w:rPr>
  </w:style>
  <w:style w:type="character" w:customStyle="1" w:styleId="f11">
    <w:name w:val="f11"/>
    <w:basedOn w:val="DefaultParagraphFont"/>
    <w:rsid w:val="00822B05"/>
    <w:rPr>
      <w:rFonts w:ascii="Times New Roman" w:hAnsi="Times New Roman" w:cs="Times New Roman" w:hint="default"/>
      <w:sz w:val="24"/>
      <w:szCs w:val="24"/>
    </w:rPr>
  </w:style>
  <w:style w:type="paragraph" w:customStyle="1" w:styleId="BVIfnrCarCarCarCarChar">
    <w:name w:val="BVI fnr Car Car Car Car Char"/>
    <w:basedOn w:val="Normal"/>
    <w:uiPriority w:val="99"/>
    <w:rsid w:val="00E632EF"/>
    <w:pPr>
      <w:spacing w:after="160" w:line="240" w:lineRule="exact"/>
    </w:pPr>
    <w:rPr>
      <w:rFonts w:ascii="Calibri" w:eastAsia="Calibri" w:hAnsi="Calibri"/>
      <w:sz w:val="22"/>
      <w:szCs w:val="22"/>
      <w:vertAlign w:val="superscript"/>
    </w:rPr>
  </w:style>
  <w:style w:type="paragraph" w:customStyle="1" w:styleId="paragraph-point">
    <w:name w:val="paragraph-point"/>
    <w:basedOn w:val="Normal"/>
    <w:rsid w:val="00927F38"/>
    <w:pPr>
      <w:spacing w:before="100" w:beforeAutospacing="1" w:after="100" w:afterAutospacing="1"/>
    </w:pPr>
  </w:style>
  <w:style w:type="character" w:customStyle="1" w:styleId="paragraph-point-letter">
    <w:name w:val="paragraph-point-letter"/>
    <w:basedOn w:val="DefaultParagraphFont"/>
    <w:rsid w:val="00927F38"/>
  </w:style>
  <w:style w:type="character" w:customStyle="1" w:styleId="apple-converted-space">
    <w:name w:val="apple-converted-space"/>
    <w:basedOn w:val="DefaultParagraphFont"/>
    <w:rsid w:val="00C64BDE"/>
  </w:style>
  <w:style w:type="character" w:styleId="Emphasis">
    <w:name w:val="Emphasis"/>
    <w:basedOn w:val="DefaultParagraphFont"/>
    <w:uiPriority w:val="20"/>
    <w:qFormat/>
    <w:rsid w:val="00912AA9"/>
    <w:rPr>
      <w:i/>
      <w:iCs/>
    </w:rPr>
  </w:style>
  <w:style w:type="paragraph" w:styleId="EndnoteText">
    <w:name w:val="endnote text"/>
    <w:basedOn w:val="Normal"/>
    <w:link w:val="EndnoteTextChar"/>
    <w:uiPriority w:val="99"/>
    <w:semiHidden/>
    <w:unhideWhenUsed/>
    <w:rsid w:val="00A867FC"/>
    <w:rPr>
      <w:sz w:val="20"/>
      <w:szCs w:val="20"/>
    </w:rPr>
  </w:style>
  <w:style w:type="character" w:customStyle="1" w:styleId="EndnoteTextChar">
    <w:name w:val="Endnote Text Char"/>
    <w:basedOn w:val="DefaultParagraphFont"/>
    <w:link w:val="EndnoteText"/>
    <w:uiPriority w:val="99"/>
    <w:semiHidden/>
    <w:rsid w:val="00A867FC"/>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A867FC"/>
    <w:rPr>
      <w:vertAlign w:val="superscript"/>
    </w:rPr>
  </w:style>
  <w:style w:type="character" w:styleId="FollowedHyperlink">
    <w:name w:val="FollowedHyperlink"/>
    <w:basedOn w:val="DefaultParagraphFont"/>
    <w:uiPriority w:val="99"/>
    <w:semiHidden/>
    <w:unhideWhenUsed/>
    <w:rsid w:val="00297216"/>
    <w:rPr>
      <w:color w:val="800080" w:themeColor="followedHyperlink"/>
      <w:u w:val="single"/>
    </w:rPr>
  </w:style>
  <w:style w:type="paragraph" w:customStyle="1" w:styleId="ATEXXX">
    <w:name w:val="ATEXXX"/>
    <w:basedOn w:val="Normal"/>
    <w:qFormat/>
    <w:rsid w:val="00EB436B"/>
    <w:pPr>
      <w:autoSpaceDE w:val="0"/>
      <w:autoSpaceDN w:val="0"/>
      <w:adjustRightInd w:val="0"/>
      <w:ind w:firstLine="284"/>
      <w:jc w:val="both"/>
    </w:pPr>
    <w:rPr>
      <w:rFonts w:ascii="Garamond" w:eastAsia="MS Mincho" w:hAnsi="Garamond"/>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7174">
      <w:bodyDiv w:val="1"/>
      <w:marLeft w:val="0"/>
      <w:marRight w:val="0"/>
      <w:marTop w:val="0"/>
      <w:marBottom w:val="0"/>
      <w:divBdr>
        <w:top w:val="none" w:sz="0" w:space="0" w:color="auto"/>
        <w:left w:val="none" w:sz="0" w:space="0" w:color="auto"/>
        <w:bottom w:val="none" w:sz="0" w:space="0" w:color="auto"/>
        <w:right w:val="none" w:sz="0" w:space="0" w:color="auto"/>
      </w:divBdr>
    </w:div>
    <w:div w:id="103885595">
      <w:bodyDiv w:val="1"/>
      <w:marLeft w:val="0"/>
      <w:marRight w:val="0"/>
      <w:marTop w:val="0"/>
      <w:marBottom w:val="0"/>
      <w:divBdr>
        <w:top w:val="none" w:sz="0" w:space="0" w:color="auto"/>
        <w:left w:val="none" w:sz="0" w:space="0" w:color="auto"/>
        <w:bottom w:val="none" w:sz="0" w:space="0" w:color="auto"/>
        <w:right w:val="none" w:sz="0" w:space="0" w:color="auto"/>
      </w:divBdr>
    </w:div>
    <w:div w:id="109512456">
      <w:bodyDiv w:val="1"/>
      <w:marLeft w:val="0"/>
      <w:marRight w:val="0"/>
      <w:marTop w:val="0"/>
      <w:marBottom w:val="0"/>
      <w:divBdr>
        <w:top w:val="none" w:sz="0" w:space="0" w:color="auto"/>
        <w:left w:val="none" w:sz="0" w:space="0" w:color="auto"/>
        <w:bottom w:val="none" w:sz="0" w:space="0" w:color="auto"/>
        <w:right w:val="none" w:sz="0" w:space="0" w:color="auto"/>
      </w:divBdr>
      <w:divsChild>
        <w:div w:id="758597155">
          <w:marLeft w:val="0"/>
          <w:marRight w:val="0"/>
          <w:marTop w:val="0"/>
          <w:marBottom w:val="0"/>
          <w:divBdr>
            <w:top w:val="none" w:sz="0" w:space="0" w:color="auto"/>
            <w:left w:val="none" w:sz="0" w:space="0" w:color="auto"/>
            <w:bottom w:val="none" w:sz="0" w:space="0" w:color="auto"/>
            <w:right w:val="none" w:sz="0" w:space="0" w:color="auto"/>
          </w:divBdr>
        </w:div>
        <w:div w:id="1017200091">
          <w:marLeft w:val="0"/>
          <w:marRight w:val="0"/>
          <w:marTop w:val="0"/>
          <w:marBottom w:val="0"/>
          <w:divBdr>
            <w:top w:val="none" w:sz="0" w:space="0" w:color="auto"/>
            <w:left w:val="none" w:sz="0" w:space="0" w:color="auto"/>
            <w:bottom w:val="none" w:sz="0" w:space="0" w:color="auto"/>
            <w:right w:val="none" w:sz="0" w:space="0" w:color="auto"/>
          </w:divBdr>
        </w:div>
      </w:divsChild>
    </w:div>
    <w:div w:id="119962486">
      <w:bodyDiv w:val="1"/>
      <w:marLeft w:val="0"/>
      <w:marRight w:val="0"/>
      <w:marTop w:val="0"/>
      <w:marBottom w:val="0"/>
      <w:divBdr>
        <w:top w:val="none" w:sz="0" w:space="0" w:color="auto"/>
        <w:left w:val="none" w:sz="0" w:space="0" w:color="auto"/>
        <w:bottom w:val="none" w:sz="0" w:space="0" w:color="auto"/>
        <w:right w:val="none" w:sz="0" w:space="0" w:color="auto"/>
      </w:divBdr>
    </w:div>
    <w:div w:id="159581592">
      <w:bodyDiv w:val="1"/>
      <w:marLeft w:val="0"/>
      <w:marRight w:val="0"/>
      <w:marTop w:val="0"/>
      <w:marBottom w:val="0"/>
      <w:divBdr>
        <w:top w:val="none" w:sz="0" w:space="0" w:color="auto"/>
        <w:left w:val="none" w:sz="0" w:space="0" w:color="auto"/>
        <w:bottom w:val="none" w:sz="0" w:space="0" w:color="auto"/>
        <w:right w:val="none" w:sz="0" w:space="0" w:color="auto"/>
      </w:divBdr>
    </w:div>
    <w:div w:id="162940723">
      <w:bodyDiv w:val="1"/>
      <w:marLeft w:val="0"/>
      <w:marRight w:val="0"/>
      <w:marTop w:val="0"/>
      <w:marBottom w:val="0"/>
      <w:divBdr>
        <w:top w:val="none" w:sz="0" w:space="0" w:color="auto"/>
        <w:left w:val="none" w:sz="0" w:space="0" w:color="auto"/>
        <w:bottom w:val="none" w:sz="0" w:space="0" w:color="auto"/>
        <w:right w:val="none" w:sz="0" w:space="0" w:color="auto"/>
      </w:divBdr>
    </w:div>
    <w:div w:id="269434412">
      <w:bodyDiv w:val="1"/>
      <w:marLeft w:val="0"/>
      <w:marRight w:val="0"/>
      <w:marTop w:val="0"/>
      <w:marBottom w:val="0"/>
      <w:divBdr>
        <w:top w:val="none" w:sz="0" w:space="0" w:color="auto"/>
        <w:left w:val="none" w:sz="0" w:space="0" w:color="auto"/>
        <w:bottom w:val="none" w:sz="0" w:space="0" w:color="auto"/>
        <w:right w:val="none" w:sz="0" w:space="0" w:color="auto"/>
      </w:divBdr>
      <w:divsChild>
        <w:div w:id="180976327">
          <w:marLeft w:val="0"/>
          <w:marRight w:val="0"/>
          <w:marTop w:val="0"/>
          <w:marBottom w:val="0"/>
          <w:divBdr>
            <w:top w:val="none" w:sz="0" w:space="0" w:color="auto"/>
            <w:left w:val="none" w:sz="0" w:space="0" w:color="auto"/>
            <w:bottom w:val="none" w:sz="0" w:space="0" w:color="auto"/>
            <w:right w:val="none" w:sz="0" w:space="0" w:color="auto"/>
          </w:divBdr>
          <w:divsChild>
            <w:div w:id="1693529002">
              <w:marLeft w:val="0"/>
              <w:marRight w:val="0"/>
              <w:marTop w:val="0"/>
              <w:marBottom w:val="0"/>
              <w:divBdr>
                <w:top w:val="none" w:sz="0" w:space="0" w:color="auto"/>
                <w:left w:val="none" w:sz="0" w:space="0" w:color="auto"/>
                <w:bottom w:val="none" w:sz="0" w:space="0" w:color="auto"/>
                <w:right w:val="none" w:sz="0" w:space="0" w:color="auto"/>
              </w:divBdr>
            </w:div>
          </w:divsChild>
        </w:div>
        <w:div w:id="441802622">
          <w:marLeft w:val="0"/>
          <w:marRight w:val="0"/>
          <w:marTop w:val="0"/>
          <w:marBottom w:val="0"/>
          <w:divBdr>
            <w:top w:val="none" w:sz="0" w:space="0" w:color="auto"/>
            <w:left w:val="none" w:sz="0" w:space="0" w:color="auto"/>
            <w:bottom w:val="none" w:sz="0" w:space="0" w:color="auto"/>
            <w:right w:val="none" w:sz="0" w:space="0" w:color="auto"/>
          </w:divBdr>
          <w:divsChild>
            <w:div w:id="1460958077">
              <w:marLeft w:val="0"/>
              <w:marRight w:val="0"/>
              <w:marTop w:val="0"/>
              <w:marBottom w:val="0"/>
              <w:divBdr>
                <w:top w:val="none" w:sz="0" w:space="0" w:color="auto"/>
                <w:left w:val="none" w:sz="0" w:space="0" w:color="auto"/>
                <w:bottom w:val="none" w:sz="0" w:space="0" w:color="auto"/>
                <w:right w:val="none" w:sz="0" w:space="0" w:color="auto"/>
              </w:divBdr>
            </w:div>
          </w:divsChild>
        </w:div>
        <w:div w:id="1982151839">
          <w:marLeft w:val="0"/>
          <w:marRight w:val="0"/>
          <w:marTop w:val="0"/>
          <w:marBottom w:val="0"/>
          <w:divBdr>
            <w:top w:val="none" w:sz="0" w:space="0" w:color="auto"/>
            <w:left w:val="none" w:sz="0" w:space="0" w:color="auto"/>
            <w:bottom w:val="none" w:sz="0" w:space="0" w:color="auto"/>
            <w:right w:val="none" w:sz="0" w:space="0" w:color="auto"/>
          </w:divBdr>
          <w:divsChild>
            <w:div w:id="344523052">
              <w:marLeft w:val="0"/>
              <w:marRight w:val="0"/>
              <w:marTop w:val="0"/>
              <w:marBottom w:val="0"/>
              <w:divBdr>
                <w:top w:val="none" w:sz="0" w:space="0" w:color="auto"/>
                <w:left w:val="none" w:sz="0" w:space="0" w:color="auto"/>
                <w:bottom w:val="none" w:sz="0" w:space="0" w:color="auto"/>
                <w:right w:val="none" w:sz="0" w:space="0" w:color="auto"/>
              </w:divBdr>
            </w:div>
          </w:divsChild>
        </w:div>
        <w:div w:id="261765551">
          <w:marLeft w:val="0"/>
          <w:marRight w:val="0"/>
          <w:marTop w:val="0"/>
          <w:marBottom w:val="0"/>
          <w:divBdr>
            <w:top w:val="none" w:sz="0" w:space="0" w:color="auto"/>
            <w:left w:val="none" w:sz="0" w:space="0" w:color="auto"/>
            <w:bottom w:val="none" w:sz="0" w:space="0" w:color="auto"/>
            <w:right w:val="none" w:sz="0" w:space="0" w:color="auto"/>
          </w:divBdr>
          <w:divsChild>
            <w:div w:id="89628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11992">
      <w:bodyDiv w:val="1"/>
      <w:marLeft w:val="0"/>
      <w:marRight w:val="0"/>
      <w:marTop w:val="0"/>
      <w:marBottom w:val="0"/>
      <w:divBdr>
        <w:top w:val="none" w:sz="0" w:space="0" w:color="auto"/>
        <w:left w:val="none" w:sz="0" w:space="0" w:color="auto"/>
        <w:bottom w:val="none" w:sz="0" w:space="0" w:color="auto"/>
        <w:right w:val="none" w:sz="0" w:space="0" w:color="auto"/>
      </w:divBdr>
    </w:div>
    <w:div w:id="307983247">
      <w:bodyDiv w:val="1"/>
      <w:marLeft w:val="0"/>
      <w:marRight w:val="0"/>
      <w:marTop w:val="0"/>
      <w:marBottom w:val="0"/>
      <w:divBdr>
        <w:top w:val="none" w:sz="0" w:space="0" w:color="auto"/>
        <w:left w:val="none" w:sz="0" w:space="0" w:color="auto"/>
        <w:bottom w:val="none" w:sz="0" w:space="0" w:color="auto"/>
        <w:right w:val="none" w:sz="0" w:space="0" w:color="auto"/>
      </w:divBdr>
    </w:div>
    <w:div w:id="455293902">
      <w:bodyDiv w:val="1"/>
      <w:marLeft w:val="0"/>
      <w:marRight w:val="0"/>
      <w:marTop w:val="0"/>
      <w:marBottom w:val="0"/>
      <w:divBdr>
        <w:top w:val="none" w:sz="0" w:space="0" w:color="auto"/>
        <w:left w:val="none" w:sz="0" w:space="0" w:color="auto"/>
        <w:bottom w:val="none" w:sz="0" w:space="0" w:color="auto"/>
        <w:right w:val="none" w:sz="0" w:space="0" w:color="auto"/>
      </w:divBdr>
    </w:div>
    <w:div w:id="552351783">
      <w:bodyDiv w:val="1"/>
      <w:marLeft w:val="0"/>
      <w:marRight w:val="0"/>
      <w:marTop w:val="0"/>
      <w:marBottom w:val="0"/>
      <w:divBdr>
        <w:top w:val="none" w:sz="0" w:space="0" w:color="auto"/>
        <w:left w:val="none" w:sz="0" w:space="0" w:color="auto"/>
        <w:bottom w:val="none" w:sz="0" w:space="0" w:color="auto"/>
        <w:right w:val="none" w:sz="0" w:space="0" w:color="auto"/>
      </w:divBdr>
    </w:div>
    <w:div w:id="561789019">
      <w:bodyDiv w:val="1"/>
      <w:marLeft w:val="0"/>
      <w:marRight w:val="0"/>
      <w:marTop w:val="0"/>
      <w:marBottom w:val="0"/>
      <w:divBdr>
        <w:top w:val="none" w:sz="0" w:space="0" w:color="auto"/>
        <w:left w:val="none" w:sz="0" w:space="0" w:color="auto"/>
        <w:bottom w:val="none" w:sz="0" w:space="0" w:color="auto"/>
        <w:right w:val="none" w:sz="0" w:space="0" w:color="auto"/>
      </w:divBdr>
    </w:div>
    <w:div w:id="621500205">
      <w:bodyDiv w:val="1"/>
      <w:marLeft w:val="0"/>
      <w:marRight w:val="0"/>
      <w:marTop w:val="0"/>
      <w:marBottom w:val="0"/>
      <w:divBdr>
        <w:top w:val="none" w:sz="0" w:space="0" w:color="auto"/>
        <w:left w:val="none" w:sz="0" w:space="0" w:color="auto"/>
        <w:bottom w:val="none" w:sz="0" w:space="0" w:color="auto"/>
        <w:right w:val="none" w:sz="0" w:space="0" w:color="auto"/>
      </w:divBdr>
      <w:divsChild>
        <w:div w:id="1946620177">
          <w:marLeft w:val="0"/>
          <w:marRight w:val="0"/>
          <w:marTop w:val="0"/>
          <w:marBottom w:val="0"/>
          <w:divBdr>
            <w:top w:val="none" w:sz="0" w:space="0" w:color="auto"/>
            <w:left w:val="none" w:sz="0" w:space="0" w:color="auto"/>
            <w:bottom w:val="none" w:sz="0" w:space="0" w:color="auto"/>
            <w:right w:val="none" w:sz="0" w:space="0" w:color="auto"/>
          </w:divBdr>
        </w:div>
        <w:div w:id="1453278937">
          <w:marLeft w:val="0"/>
          <w:marRight w:val="0"/>
          <w:marTop w:val="0"/>
          <w:marBottom w:val="0"/>
          <w:divBdr>
            <w:top w:val="none" w:sz="0" w:space="0" w:color="auto"/>
            <w:left w:val="none" w:sz="0" w:space="0" w:color="auto"/>
            <w:bottom w:val="none" w:sz="0" w:space="0" w:color="auto"/>
            <w:right w:val="none" w:sz="0" w:space="0" w:color="auto"/>
          </w:divBdr>
        </w:div>
        <w:div w:id="172720048">
          <w:marLeft w:val="0"/>
          <w:marRight w:val="0"/>
          <w:marTop w:val="0"/>
          <w:marBottom w:val="0"/>
          <w:divBdr>
            <w:top w:val="none" w:sz="0" w:space="0" w:color="auto"/>
            <w:left w:val="none" w:sz="0" w:space="0" w:color="auto"/>
            <w:bottom w:val="none" w:sz="0" w:space="0" w:color="auto"/>
            <w:right w:val="none" w:sz="0" w:space="0" w:color="auto"/>
          </w:divBdr>
        </w:div>
        <w:div w:id="1024330702">
          <w:marLeft w:val="0"/>
          <w:marRight w:val="0"/>
          <w:marTop w:val="0"/>
          <w:marBottom w:val="0"/>
          <w:divBdr>
            <w:top w:val="none" w:sz="0" w:space="0" w:color="auto"/>
            <w:left w:val="none" w:sz="0" w:space="0" w:color="auto"/>
            <w:bottom w:val="none" w:sz="0" w:space="0" w:color="auto"/>
            <w:right w:val="none" w:sz="0" w:space="0" w:color="auto"/>
          </w:divBdr>
        </w:div>
        <w:div w:id="1817526888">
          <w:marLeft w:val="0"/>
          <w:marRight w:val="0"/>
          <w:marTop w:val="0"/>
          <w:marBottom w:val="0"/>
          <w:divBdr>
            <w:top w:val="none" w:sz="0" w:space="0" w:color="auto"/>
            <w:left w:val="none" w:sz="0" w:space="0" w:color="auto"/>
            <w:bottom w:val="none" w:sz="0" w:space="0" w:color="auto"/>
            <w:right w:val="none" w:sz="0" w:space="0" w:color="auto"/>
          </w:divBdr>
        </w:div>
        <w:div w:id="715858610">
          <w:marLeft w:val="0"/>
          <w:marRight w:val="0"/>
          <w:marTop w:val="0"/>
          <w:marBottom w:val="0"/>
          <w:divBdr>
            <w:top w:val="none" w:sz="0" w:space="0" w:color="auto"/>
            <w:left w:val="none" w:sz="0" w:space="0" w:color="auto"/>
            <w:bottom w:val="none" w:sz="0" w:space="0" w:color="auto"/>
            <w:right w:val="none" w:sz="0" w:space="0" w:color="auto"/>
          </w:divBdr>
        </w:div>
        <w:div w:id="672727149">
          <w:marLeft w:val="0"/>
          <w:marRight w:val="0"/>
          <w:marTop w:val="0"/>
          <w:marBottom w:val="0"/>
          <w:divBdr>
            <w:top w:val="none" w:sz="0" w:space="0" w:color="auto"/>
            <w:left w:val="none" w:sz="0" w:space="0" w:color="auto"/>
            <w:bottom w:val="none" w:sz="0" w:space="0" w:color="auto"/>
            <w:right w:val="none" w:sz="0" w:space="0" w:color="auto"/>
          </w:divBdr>
        </w:div>
        <w:div w:id="1551115457">
          <w:marLeft w:val="0"/>
          <w:marRight w:val="0"/>
          <w:marTop w:val="0"/>
          <w:marBottom w:val="0"/>
          <w:divBdr>
            <w:top w:val="none" w:sz="0" w:space="0" w:color="auto"/>
            <w:left w:val="none" w:sz="0" w:space="0" w:color="auto"/>
            <w:bottom w:val="none" w:sz="0" w:space="0" w:color="auto"/>
            <w:right w:val="none" w:sz="0" w:space="0" w:color="auto"/>
          </w:divBdr>
        </w:div>
        <w:div w:id="184752125">
          <w:marLeft w:val="0"/>
          <w:marRight w:val="0"/>
          <w:marTop w:val="0"/>
          <w:marBottom w:val="0"/>
          <w:divBdr>
            <w:top w:val="none" w:sz="0" w:space="0" w:color="auto"/>
            <w:left w:val="none" w:sz="0" w:space="0" w:color="auto"/>
            <w:bottom w:val="none" w:sz="0" w:space="0" w:color="auto"/>
            <w:right w:val="none" w:sz="0" w:space="0" w:color="auto"/>
          </w:divBdr>
        </w:div>
        <w:div w:id="1603762687">
          <w:marLeft w:val="0"/>
          <w:marRight w:val="0"/>
          <w:marTop w:val="0"/>
          <w:marBottom w:val="0"/>
          <w:divBdr>
            <w:top w:val="none" w:sz="0" w:space="0" w:color="auto"/>
            <w:left w:val="none" w:sz="0" w:space="0" w:color="auto"/>
            <w:bottom w:val="none" w:sz="0" w:space="0" w:color="auto"/>
            <w:right w:val="none" w:sz="0" w:space="0" w:color="auto"/>
          </w:divBdr>
        </w:div>
        <w:div w:id="1539124733">
          <w:marLeft w:val="0"/>
          <w:marRight w:val="0"/>
          <w:marTop w:val="0"/>
          <w:marBottom w:val="0"/>
          <w:divBdr>
            <w:top w:val="none" w:sz="0" w:space="0" w:color="auto"/>
            <w:left w:val="none" w:sz="0" w:space="0" w:color="auto"/>
            <w:bottom w:val="none" w:sz="0" w:space="0" w:color="auto"/>
            <w:right w:val="none" w:sz="0" w:space="0" w:color="auto"/>
          </w:divBdr>
        </w:div>
        <w:div w:id="1178732988">
          <w:marLeft w:val="0"/>
          <w:marRight w:val="0"/>
          <w:marTop w:val="0"/>
          <w:marBottom w:val="0"/>
          <w:divBdr>
            <w:top w:val="none" w:sz="0" w:space="0" w:color="auto"/>
            <w:left w:val="none" w:sz="0" w:space="0" w:color="auto"/>
            <w:bottom w:val="none" w:sz="0" w:space="0" w:color="auto"/>
            <w:right w:val="none" w:sz="0" w:space="0" w:color="auto"/>
          </w:divBdr>
        </w:div>
        <w:div w:id="69355943">
          <w:marLeft w:val="0"/>
          <w:marRight w:val="0"/>
          <w:marTop w:val="0"/>
          <w:marBottom w:val="0"/>
          <w:divBdr>
            <w:top w:val="none" w:sz="0" w:space="0" w:color="auto"/>
            <w:left w:val="none" w:sz="0" w:space="0" w:color="auto"/>
            <w:bottom w:val="none" w:sz="0" w:space="0" w:color="auto"/>
            <w:right w:val="none" w:sz="0" w:space="0" w:color="auto"/>
          </w:divBdr>
        </w:div>
        <w:div w:id="466240920">
          <w:marLeft w:val="0"/>
          <w:marRight w:val="0"/>
          <w:marTop w:val="0"/>
          <w:marBottom w:val="0"/>
          <w:divBdr>
            <w:top w:val="none" w:sz="0" w:space="0" w:color="auto"/>
            <w:left w:val="none" w:sz="0" w:space="0" w:color="auto"/>
            <w:bottom w:val="none" w:sz="0" w:space="0" w:color="auto"/>
            <w:right w:val="none" w:sz="0" w:space="0" w:color="auto"/>
          </w:divBdr>
        </w:div>
        <w:div w:id="1660846021">
          <w:marLeft w:val="0"/>
          <w:marRight w:val="0"/>
          <w:marTop w:val="0"/>
          <w:marBottom w:val="0"/>
          <w:divBdr>
            <w:top w:val="none" w:sz="0" w:space="0" w:color="auto"/>
            <w:left w:val="none" w:sz="0" w:space="0" w:color="auto"/>
            <w:bottom w:val="none" w:sz="0" w:space="0" w:color="auto"/>
            <w:right w:val="none" w:sz="0" w:space="0" w:color="auto"/>
          </w:divBdr>
        </w:div>
        <w:div w:id="1508204218">
          <w:marLeft w:val="0"/>
          <w:marRight w:val="0"/>
          <w:marTop w:val="0"/>
          <w:marBottom w:val="0"/>
          <w:divBdr>
            <w:top w:val="none" w:sz="0" w:space="0" w:color="auto"/>
            <w:left w:val="none" w:sz="0" w:space="0" w:color="auto"/>
            <w:bottom w:val="none" w:sz="0" w:space="0" w:color="auto"/>
            <w:right w:val="none" w:sz="0" w:space="0" w:color="auto"/>
          </w:divBdr>
        </w:div>
        <w:div w:id="586306470">
          <w:marLeft w:val="0"/>
          <w:marRight w:val="0"/>
          <w:marTop w:val="0"/>
          <w:marBottom w:val="0"/>
          <w:divBdr>
            <w:top w:val="none" w:sz="0" w:space="0" w:color="auto"/>
            <w:left w:val="none" w:sz="0" w:space="0" w:color="auto"/>
            <w:bottom w:val="none" w:sz="0" w:space="0" w:color="auto"/>
            <w:right w:val="none" w:sz="0" w:space="0" w:color="auto"/>
          </w:divBdr>
        </w:div>
      </w:divsChild>
    </w:div>
    <w:div w:id="675812381">
      <w:bodyDiv w:val="1"/>
      <w:marLeft w:val="0"/>
      <w:marRight w:val="0"/>
      <w:marTop w:val="0"/>
      <w:marBottom w:val="0"/>
      <w:divBdr>
        <w:top w:val="none" w:sz="0" w:space="0" w:color="auto"/>
        <w:left w:val="none" w:sz="0" w:space="0" w:color="auto"/>
        <w:bottom w:val="none" w:sz="0" w:space="0" w:color="auto"/>
        <w:right w:val="none" w:sz="0" w:space="0" w:color="auto"/>
      </w:divBdr>
    </w:div>
    <w:div w:id="783576152">
      <w:bodyDiv w:val="1"/>
      <w:marLeft w:val="0"/>
      <w:marRight w:val="0"/>
      <w:marTop w:val="0"/>
      <w:marBottom w:val="0"/>
      <w:divBdr>
        <w:top w:val="none" w:sz="0" w:space="0" w:color="auto"/>
        <w:left w:val="none" w:sz="0" w:space="0" w:color="auto"/>
        <w:bottom w:val="none" w:sz="0" w:space="0" w:color="auto"/>
        <w:right w:val="none" w:sz="0" w:space="0" w:color="auto"/>
      </w:divBdr>
    </w:div>
    <w:div w:id="886838759">
      <w:bodyDiv w:val="1"/>
      <w:marLeft w:val="0"/>
      <w:marRight w:val="0"/>
      <w:marTop w:val="0"/>
      <w:marBottom w:val="0"/>
      <w:divBdr>
        <w:top w:val="none" w:sz="0" w:space="0" w:color="auto"/>
        <w:left w:val="none" w:sz="0" w:space="0" w:color="auto"/>
        <w:bottom w:val="none" w:sz="0" w:space="0" w:color="auto"/>
        <w:right w:val="none" w:sz="0" w:space="0" w:color="auto"/>
      </w:divBdr>
    </w:div>
    <w:div w:id="890579547">
      <w:bodyDiv w:val="1"/>
      <w:marLeft w:val="0"/>
      <w:marRight w:val="0"/>
      <w:marTop w:val="0"/>
      <w:marBottom w:val="0"/>
      <w:divBdr>
        <w:top w:val="none" w:sz="0" w:space="0" w:color="auto"/>
        <w:left w:val="none" w:sz="0" w:space="0" w:color="auto"/>
        <w:bottom w:val="none" w:sz="0" w:space="0" w:color="auto"/>
        <w:right w:val="none" w:sz="0" w:space="0" w:color="auto"/>
      </w:divBdr>
    </w:div>
    <w:div w:id="899363754">
      <w:bodyDiv w:val="1"/>
      <w:marLeft w:val="0"/>
      <w:marRight w:val="0"/>
      <w:marTop w:val="0"/>
      <w:marBottom w:val="0"/>
      <w:divBdr>
        <w:top w:val="none" w:sz="0" w:space="0" w:color="auto"/>
        <w:left w:val="none" w:sz="0" w:space="0" w:color="auto"/>
        <w:bottom w:val="none" w:sz="0" w:space="0" w:color="auto"/>
        <w:right w:val="none" w:sz="0" w:space="0" w:color="auto"/>
      </w:divBdr>
    </w:div>
    <w:div w:id="1024525781">
      <w:bodyDiv w:val="1"/>
      <w:marLeft w:val="0"/>
      <w:marRight w:val="0"/>
      <w:marTop w:val="0"/>
      <w:marBottom w:val="0"/>
      <w:divBdr>
        <w:top w:val="none" w:sz="0" w:space="0" w:color="auto"/>
        <w:left w:val="none" w:sz="0" w:space="0" w:color="auto"/>
        <w:bottom w:val="none" w:sz="0" w:space="0" w:color="auto"/>
        <w:right w:val="none" w:sz="0" w:space="0" w:color="auto"/>
      </w:divBdr>
    </w:div>
    <w:div w:id="1164860263">
      <w:bodyDiv w:val="1"/>
      <w:marLeft w:val="0"/>
      <w:marRight w:val="0"/>
      <w:marTop w:val="0"/>
      <w:marBottom w:val="0"/>
      <w:divBdr>
        <w:top w:val="none" w:sz="0" w:space="0" w:color="auto"/>
        <w:left w:val="none" w:sz="0" w:space="0" w:color="auto"/>
        <w:bottom w:val="none" w:sz="0" w:space="0" w:color="auto"/>
        <w:right w:val="none" w:sz="0" w:space="0" w:color="auto"/>
      </w:divBdr>
    </w:div>
    <w:div w:id="1174371972">
      <w:bodyDiv w:val="1"/>
      <w:marLeft w:val="0"/>
      <w:marRight w:val="0"/>
      <w:marTop w:val="0"/>
      <w:marBottom w:val="0"/>
      <w:divBdr>
        <w:top w:val="none" w:sz="0" w:space="0" w:color="auto"/>
        <w:left w:val="none" w:sz="0" w:space="0" w:color="auto"/>
        <w:bottom w:val="none" w:sz="0" w:space="0" w:color="auto"/>
        <w:right w:val="none" w:sz="0" w:space="0" w:color="auto"/>
      </w:divBdr>
    </w:div>
    <w:div w:id="1232153662">
      <w:bodyDiv w:val="1"/>
      <w:marLeft w:val="0"/>
      <w:marRight w:val="0"/>
      <w:marTop w:val="0"/>
      <w:marBottom w:val="0"/>
      <w:divBdr>
        <w:top w:val="none" w:sz="0" w:space="0" w:color="auto"/>
        <w:left w:val="none" w:sz="0" w:space="0" w:color="auto"/>
        <w:bottom w:val="none" w:sz="0" w:space="0" w:color="auto"/>
        <w:right w:val="none" w:sz="0" w:space="0" w:color="auto"/>
      </w:divBdr>
    </w:div>
    <w:div w:id="1243680995">
      <w:bodyDiv w:val="1"/>
      <w:marLeft w:val="0"/>
      <w:marRight w:val="0"/>
      <w:marTop w:val="0"/>
      <w:marBottom w:val="0"/>
      <w:divBdr>
        <w:top w:val="none" w:sz="0" w:space="0" w:color="auto"/>
        <w:left w:val="none" w:sz="0" w:space="0" w:color="auto"/>
        <w:bottom w:val="none" w:sz="0" w:space="0" w:color="auto"/>
        <w:right w:val="none" w:sz="0" w:space="0" w:color="auto"/>
      </w:divBdr>
      <w:divsChild>
        <w:div w:id="430317084">
          <w:marLeft w:val="0"/>
          <w:marRight w:val="0"/>
          <w:marTop w:val="0"/>
          <w:marBottom w:val="360"/>
          <w:divBdr>
            <w:top w:val="none" w:sz="0" w:space="0" w:color="auto"/>
            <w:left w:val="none" w:sz="0" w:space="0" w:color="auto"/>
            <w:bottom w:val="none" w:sz="0" w:space="0" w:color="auto"/>
            <w:right w:val="none" w:sz="0" w:space="0" w:color="auto"/>
          </w:divBdr>
        </w:div>
        <w:div w:id="520750498">
          <w:marLeft w:val="0"/>
          <w:marRight w:val="0"/>
          <w:marTop w:val="0"/>
          <w:marBottom w:val="360"/>
          <w:divBdr>
            <w:top w:val="none" w:sz="0" w:space="0" w:color="auto"/>
            <w:left w:val="none" w:sz="0" w:space="0" w:color="auto"/>
            <w:bottom w:val="none" w:sz="0" w:space="0" w:color="auto"/>
            <w:right w:val="none" w:sz="0" w:space="0" w:color="auto"/>
          </w:divBdr>
        </w:div>
        <w:div w:id="473253600">
          <w:marLeft w:val="0"/>
          <w:marRight w:val="0"/>
          <w:marTop w:val="0"/>
          <w:marBottom w:val="0"/>
          <w:divBdr>
            <w:top w:val="none" w:sz="0" w:space="0" w:color="auto"/>
            <w:left w:val="none" w:sz="0" w:space="0" w:color="auto"/>
            <w:bottom w:val="none" w:sz="0" w:space="0" w:color="auto"/>
            <w:right w:val="none" w:sz="0" w:space="0" w:color="auto"/>
          </w:divBdr>
        </w:div>
        <w:div w:id="517428243">
          <w:marLeft w:val="0"/>
          <w:marRight w:val="0"/>
          <w:marTop w:val="0"/>
          <w:marBottom w:val="0"/>
          <w:divBdr>
            <w:top w:val="none" w:sz="0" w:space="0" w:color="auto"/>
            <w:left w:val="none" w:sz="0" w:space="0" w:color="auto"/>
            <w:bottom w:val="none" w:sz="0" w:space="0" w:color="auto"/>
            <w:right w:val="none" w:sz="0" w:space="0" w:color="auto"/>
          </w:divBdr>
        </w:div>
        <w:div w:id="1949458838">
          <w:marLeft w:val="0"/>
          <w:marRight w:val="0"/>
          <w:marTop w:val="0"/>
          <w:marBottom w:val="360"/>
          <w:divBdr>
            <w:top w:val="none" w:sz="0" w:space="0" w:color="auto"/>
            <w:left w:val="none" w:sz="0" w:space="0" w:color="auto"/>
            <w:bottom w:val="none" w:sz="0" w:space="0" w:color="auto"/>
            <w:right w:val="none" w:sz="0" w:space="0" w:color="auto"/>
          </w:divBdr>
        </w:div>
        <w:div w:id="1390543036">
          <w:marLeft w:val="0"/>
          <w:marRight w:val="0"/>
          <w:marTop w:val="0"/>
          <w:marBottom w:val="360"/>
          <w:divBdr>
            <w:top w:val="none" w:sz="0" w:space="0" w:color="auto"/>
            <w:left w:val="none" w:sz="0" w:space="0" w:color="auto"/>
            <w:bottom w:val="none" w:sz="0" w:space="0" w:color="auto"/>
            <w:right w:val="none" w:sz="0" w:space="0" w:color="auto"/>
          </w:divBdr>
        </w:div>
        <w:div w:id="1152334379">
          <w:marLeft w:val="0"/>
          <w:marRight w:val="0"/>
          <w:marTop w:val="0"/>
          <w:marBottom w:val="360"/>
          <w:divBdr>
            <w:top w:val="none" w:sz="0" w:space="0" w:color="auto"/>
            <w:left w:val="none" w:sz="0" w:space="0" w:color="auto"/>
            <w:bottom w:val="none" w:sz="0" w:space="0" w:color="auto"/>
            <w:right w:val="none" w:sz="0" w:space="0" w:color="auto"/>
          </w:divBdr>
        </w:div>
        <w:div w:id="201016244">
          <w:marLeft w:val="0"/>
          <w:marRight w:val="0"/>
          <w:marTop w:val="0"/>
          <w:marBottom w:val="360"/>
          <w:divBdr>
            <w:top w:val="none" w:sz="0" w:space="0" w:color="auto"/>
            <w:left w:val="none" w:sz="0" w:space="0" w:color="auto"/>
            <w:bottom w:val="none" w:sz="0" w:space="0" w:color="auto"/>
            <w:right w:val="none" w:sz="0" w:space="0" w:color="auto"/>
          </w:divBdr>
        </w:div>
        <w:div w:id="1522275747">
          <w:marLeft w:val="0"/>
          <w:marRight w:val="0"/>
          <w:marTop w:val="0"/>
          <w:marBottom w:val="360"/>
          <w:divBdr>
            <w:top w:val="none" w:sz="0" w:space="0" w:color="auto"/>
            <w:left w:val="none" w:sz="0" w:space="0" w:color="auto"/>
            <w:bottom w:val="none" w:sz="0" w:space="0" w:color="auto"/>
            <w:right w:val="none" w:sz="0" w:space="0" w:color="auto"/>
          </w:divBdr>
        </w:div>
        <w:div w:id="561718685">
          <w:marLeft w:val="0"/>
          <w:marRight w:val="0"/>
          <w:marTop w:val="0"/>
          <w:marBottom w:val="0"/>
          <w:divBdr>
            <w:top w:val="none" w:sz="0" w:space="0" w:color="auto"/>
            <w:left w:val="none" w:sz="0" w:space="0" w:color="auto"/>
            <w:bottom w:val="none" w:sz="0" w:space="0" w:color="auto"/>
            <w:right w:val="none" w:sz="0" w:space="0" w:color="auto"/>
          </w:divBdr>
        </w:div>
        <w:div w:id="485779464">
          <w:marLeft w:val="0"/>
          <w:marRight w:val="0"/>
          <w:marTop w:val="0"/>
          <w:marBottom w:val="0"/>
          <w:divBdr>
            <w:top w:val="none" w:sz="0" w:space="0" w:color="auto"/>
            <w:left w:val="none" w:sz="0" w:space="0" w:color="auto"/>
            <w:bottom w:val="none" w:sz="0" w:space="0" w:color="auto"/>
            <w:right w:val="none" w:sz="0" w:space="0" w:color="auto"/>
          </w:divBdr>
        </w:div>
        <w:div w:id="296616026">
          <w:marLeft w:val="0"/>
          <w:marRight w:val="0"/>
          <w:marTop w:val="0"/>
          <w:marBottom w:val="0"/>
          <w:divBdr>
            <w:top w:val="none" w:sz="0" w:space="0" w:color="auto"/>
            <w:left w:val="none" w:sz="0" w:space="0" w:color="auto"/>
            <w:bottom w:val="none" w:sz="0" w:space="0" w:color="auto"/>
            <w:right w:val="none" w:sz="0" w:space="0" w:color="auto"/>
          </w:divBdr>
        </w:div>
        <w:div w:id="98531159">
          <w:marLeft w:val="0"/>
          <w:marRight w:val="0"/>
          <w:marTop w:val="0"/>
          <w:marBottom w:val="0"/>
          <w:divBdr>
            <w:top w:val="none" w:sz="0" w:space="0" w:color="auto"/>
            <w:left w:val="none" w:sz="0" w:space="0" w:color="auto"/>
            <w:bottom w:val="none" w:sz="0" w:space="0" w:color="auto"/>
            <w:right w:val="none" w:sz="0" w:space="0" w:color="auto"/>
          </w:divBdr>
        </w:div>
        <w:div w:id="2048985195">
          <w:marLeft w:val="0"/>
          <w:marRight w:val="0"/>
          <w:marTop w:val="0"/>
          <w:marBottom w:val="0"/>
          <w:divBdr>
            <w:top w:val="none" w:sz="0" w:space="0" w:color="auto"/>
            <w:left w:val="none" w:sz="0" w:space="0" w:color="auto"/>
            <w:bottom w:val="none" w:sz="0" w:space="0" w:color="auto"/>
            <w:right w:val="none" w:sz="0" w:space="0" w:color="auto"/>
          </w:divBdr>
        </w:div>
        <w:div w:id="1875925316">
          <w:marLeft w:val="0"/>
          <w:marRight w:val="0"/>
          <w:marTop w:val="0"/>
          <w:marBottom w:val="0"/>
          <w:divBdr>
            <w:top w:val="none" w:sz="0" w:space="0" w:color="auto"/>
            <w:left w:val="none" w:sz="0" w:space="0" w:color="auto"/>
            <w:bottom w:val="none" w:sz="0" w:space="0" w:color="auto"/>
            <w:right w:val="none" w:sz="0" w:space="0" w:color="auto"/>
          </w:divBdr>
        </w:div>
        <w:div w:id="395974076">
          <w:marLeft w:val="0"/>
          <w:marRight w:val="0"/>
          <w:marTop w:val="0"/>
          <w:marBottom w:val="0"/>
          <w:divBdr>
            <w:top w:val="none" w:sz="0" w:space="0" w:color="auto"/>
            <w:left w:val="none" w:sz="0" w:space="0" w:color="auto"/>
            <w:bottom w:val="none" w:sz="0" w:space="0" w:color="auto"/>
            <w:right w:val="none" w:sz="0" w:space="0" w:color="auto"/>
          </w:divBdr>
        </w:div>
        <w:div w:id="1487934129">
          <w:marLeft w:val="0"/>
          <w:marRight w:val="0"/>
          <w:marTop w:val="0"/>
          <w:marBottom w:val="0"/>
          <w:divBdr>
            <w:top w:val="none" w:sz="0" w:space="0" w:color="auto"/>
            <w:left w:val="none" w:sz="0" w:space="0" w:color="auto"/>
            <w:bottom w:val="none" w:sz="0" w:space="0" w:color="auto"/>
            <w:right w:val="none" w:sz="0" w:space="0" w:color="auto"/>
          </w:divBdr>
        </w:div>
        <w:div w:id="696270242">
          <w:marLeft w:val="0"/>
          <w:marRight w:val="0"/>
          <w:marTop w:val="0"/>
          <w:marBottom w:val="0"/>
          <w:divBdr>
            <w:top w:val="none" w:sz="0" w:space="0" w:color="auto"/>
            <w:left w:val="none" w:sz="0" w:space="0" w:color="auto"/>
            <w:bottom w:val="none" w:sz="0" w:space="0" w:color="auto"/>
            <w:right w:val="none" w:sz="0" w:space="0" w:color="auto"/>
          </w:divBdr>
        </w:div>
        <w:div w:id="218984433">
          <w:marLeft w:val="0"/>
          <w:marRight w:val="538"/>
          <w:marTop w:val="0"/>
          <w:marBottom w:val="0"/>
          <w:divBdr>
            <w:top w:val="none" w:sz="0" w:space="0" w:color="auto"/>
            <w:left w:val="none" w:sz="0" w:space="0" w:color="auto"/>
            <w:bottom w:val="none" w:sz="0" w:space="0" w:color="auto"/>
            <w:right w:val="none" w:sz="0" w:space="0" w:color="auto"/>
          </w:divBdr>
        </w:div>
        <w:div w:id="331876438">
          <w:marLeft w:val="0"/>
          <w:marRight w:val="538"/>
          <w:marTop w:val="0"/>
          <w:marBottom w:val="0"/>
          <w:divBdr>
            <w:top w:val="none" w:sz="0" w:space="0" w:color="auto"/>
            <w:left w:val="none" w:sz="0" w:space="0" w:color="auto"/>
            <w:bottom w:val="none" w:sz="0" w:space="0" w:color="auto"/>
            <w:right w:val="none" w:sz="0" w:space="0" w:color="auto"/>
          </w:divBdr>
        </w:div>
      </w:divsChild>
    </w:div>
    <w:div w:id="1364556155">
      <w:bodyDiv w:val="1"/>
      <w:marLeft w:val="0"/>
      <w:marRight w:val="0"/>
      <w:marTop w:val="0"/>
      <w:marBottom w:val="0"/>
      <w:divBdr>
        <w:top w:val="none" w:sz="0" w:space="0" w:color="auto"/>
        <w:left w:val="none" w:sz="0" w:space="0" w:color="auto"/>
        <w:bottom w:val="none" w:sz="0" w:space="0" w:color="auto"/>
        <w:right w:val="none" w:sz="0" w:space="0" w:color="auto"/>
      </w:divBdr>
      <w:divsChild>
        <w:div w:id="1674142734">
          <w:marLeft w:val="0"/>
          <w:marRight w:val="0"/>
          <w:marTop w:val="0"/>
          <w:marBottom w:val="0"/>
          <w:divBdr>
            <w:top w:val="none" w:sz="0" w:space="0" w:color="auto"/>
            <w:left w:val="none" w:sz="0" w:space="0" w:color="auto"/>
            <w:bottom w:val="none" w:sz="0" w:space="0" w:color="auto"/>
            <w:right w:val="none" w:sz="0" w:space="0" w:color="auto"/>
          </w:divBdr>
        </w:div>
        <w:div w:id="442067998">
          <w:marLeft w:val="0"/>
          <w:marRight w:val="0"/>
          <w:marTop w:val="0"/>
          <w:marBottom w:val="0"/>
          <w:divBdr>
            <w:top w:val="none" w:sz="0" w:space="0" w:color="auto"/>
            <w:left w:val="none" w:sz="0" w:space="0" w:color="auto"/>
            <w:bottom w:val="none" w:sz="0" w:space="0" w:color="auto"/>
            <w:right w:val="none" w:sz="0" w:space="0" w:color="auto"/>
          </w:divBdr>
        </w:div>
      </w:divsChild>
    </w:div>
    <w:div w:id="1387489947">
      <w:bodyDiv w:val="1"/>
      <w:marLeft w:val="0"/>
      <w:marRight w:val="0"/>
      <w:marTop w:val="0"/>
      <w:marBottom w:val="0"/>
      <w:divBdr>
        <w:top w:val="none" w:sz="0" w:space="0" w:color="auto"/>
        <w:left w:val="none" w:sz="0" w:space="0" w:color="auto"/>
        <w:bottom w:val="none" w:sz="0" w:space="0" w:color="auto"/>
        <w:right w:val="none" w:sz="0" w:space="0" w:color="auto"/>
      </w:divBdr>
    </w:div>
    <w:div w:id="1402369662">
      <w:bodyDiv w:val="1"/>
      <w:marLeft w:val="0"/>
      <w:marRight w:val="0"/>
      <w:marTop w:val="0"/>
      <w:marBottom w:val="0"/>
      <w:divBdr>
        <w:top w:val="none" w:sz="0" w:space="0" w:color="auto"/>
        <w:left w:val="none" w:sz="0" w:space="0" w:color="auto"/>
        <w:bottom w:val="none" w:sz="0" w:space="0" w:color="auto"/>
        <w:right w:val="none" w:sz="0" w:space="0" w:color="auto"/>
      </w:divBdr>
    </w:div>
    <w:div w:id="1496798887">
      <w:bodyDiv w:val="1"/>
      <w:marLeft w:val="0"/>
      <w:marRight w:val="0"/>
      <w:marTop w:val="0"/>
      <w:marBottom w:val="0"/>
      <w:divBdr>
        <w:top w:val="none" w:sz="0" w:space="0" w:color="auto"/>
        <w:left w:val="none" w:sz="0" w:space="0" w:color="auto"/>
        <w:bottom w:val="none" w:sz="0" w:space="0" w:color="auto"/>
        <w:right w:val="none" w:sz="0" w:space="0" w:color="auto"/>
      </w:divBdr>
    </w:div>
    <w:div w:id="1570379486">
      <w:bodyDiv w:val="1"/>
      <w:marLeft w:val="0"/>
      <w:marRight w:val="0"/>
      <w:marTop w:val="0"/>
      <w:marBottom w:val="0"/>
      <w:divBdr>
        <w:top w:val="none" w:sz="0" w:space="0" w:color="auto"/>
        <w:left w:val="none" w:sz="0" w:space="0" w:color="auto"/>
        <w:bottom w:val="none" w:sz="0" w:space="0" w:color="auto"/>
        <w:right w:val="none" w:sz="0" w:space="0" w:color="auto"/>
      </w:divBdr>
    </w:div>
    <w:div w:id="1598782386">
      <w:bodyDiv w:val="1"/>
      <w:marLeft w:val="0"/>
      <w:marRight w:val="0"/>
      <w:marTop w:val="0"/>
      <w:marBottom w:val="0"/>
      <w:divBdr>
        <w:top w:val="none" w:sz="0" w:space="0" w:color="auto"/>
        <w:left w:val="none" w:sz="0" w:space="0" w:color="auto"/>
        <w:bottom w:val="none" w:sz="0" w:space="0" w:color="auto"/>
        <w:right w:val="none" w:sz="0" w:space="0" w:color="auto"/>
      </w:divBdr>
    </w:div>
    <w:div w:id="1611820779">
      <w:bodyDiv w:val="1"/>
      <w:marLeft w:val="0"/>
      <w:marRight w:val="0"/>
      <w:marTop w:val="0"/>
      <w:marBottom w:val="0"/>
      <w:divBdr>
        <w:top w:val="none" w:sz="0" w:space="0" w:color="auto"/>
        <w:left w:val="none" w:sz="0" w:space="0" w:color="auto"/>
        <w:bottom w:val="none" w:sz="0" w:space="0" w:color="auto"/>
        <w:right w:val="none" w:sz="0" w:space="0" w:color="auto"/>
      </w:divBdr>
    </w:div>
    <w:div w:id="1613517055">
      <w:bodyDiv w:val="1"/>
      <w:marLeft w:val="0"/>
      <w:marRight w:val="0"/>
      <w:marTop w:val="0"/>
      <w:marBottom w:val="0"/>
      <w:divBdr>
        <w:top w:val="none" w:sz="0" w:space="0" w:color="auto"/>
        <w:left w:val="none" w:sz="0" w:space="0" w:color="auto"/>
        <w:bottom w:val="none" w:sz="0" w:space="0" w:color="auto"/>
        <w:right w:val="none" w:sz="0" w:space="0" w:color="auto"/>
      </w:divBdr>
    </w:div>
    <w:div w:id="1658142450">
      <w:bodyDiv w:val="1"/>
      <w:marLeft w:val="0"/>
      <w:marRight w:val="0"/>
      <w:marTop w:val="0"/>
      <w:marBottom w:val="0"/>
      <w:divBdr>
        <w:top w:val="none" w:sz="0" w:space="0" w:color="auto"/>
        <w:left w:val="none" w:sz="0" w:space="0" w:color="auto"/>
        <w:bottom w:val="none" w:sz="0" w:space="0" w:color="auto"/>
        <w:right w:val="none" w:sz="0" w:space="0" w:color="auto"/>
      </w:divBdr>
    </w:div>
    <w:div w:id="1738630057">
      <w:bodyDiv w:val="1"/>
      <w:marLeft w:val="0"/>
      <w:marRight w:val="0"/>
      <w:marTop w:val="0"/>
      <w:marBottom w:val="0"/>
      <w:divBdr>
        <w:top w:val="none" w:sz="0" w:space="0" w:color="auto"/>
        <w:left w:val="none" w:sz="0" w:space="0" w:color="auto"/>
        <w:bottom w:val="none" w:sz="0" w:space="0" w:color="auto"/>
        <w:right w:val="none" w:sz="0" w:space="0" w:color="auto"/>
      </w:divBdr>
    </w:div>
    <w:div w:id="1869488534">
      <w:bodyDiv w:val="1"/>
      <w:marLeft w:val="0"/>
      <w:marRight w:val="0"/>
      <w:marTop w:val="0"/>
      <w:marBottom w:val="0"/>
      <w:divBdr>
        <w:top w:val="none" w:sz="0" w:space="0" w:color="auto"/>
        <w:left w:val="none" w:sz="0" w:space="0" w:color="auto"/>
        <w:bottom w:val="none" w:sz="0" w:space="0" w:color="auto"/>
        <w:right w:val="none" w:sz="0" w:space="0" w:color="auto"/>
      </w:divBdr>
    </w:div>
    <w:div w:id="1889609915">
      <w:bodyDiv w:val="1"/>
      <w:marLeft w:val="0"/>
      <w:marRight w:val="0"/>
      <w:marTop w:val="0"/>
      <w:marBottom w:val="0"/>
      <w:divBdr>
        <w:top w:val="none" w:sz="0" w:space="0" w:color="auto"/>
        <w:left w:val="none" w:sz="0" w:space="0" w:color="auto"/>
        <w:bottom w:val="none" w:sz="0" w:space="0" w:color="auto"/>
        <w:right w:val="none" w:sz="0" w:space="0" w:color="auto"/>
      </w:divBdr>
    </w:div>
    <w:div w:id="1917666075">
      <w:bodyDiv w:val="1"/>
      <w:marLeft w:val="0"/>
      <w:marRight w:val="0"/>
      <w:marTop w:val="0"/>
      <w:marBottom w:val="0"/>
      <w:divBdr>
        <w:top w:val="none" w:sz="0" w:space="0" w:color="auto"/>
        <w:left w:val="none" w:sz="0" w:space="0" w:color="auto"/>
        <w:bottom w:val="none" w:sz="0" w:space="0" w:color="auto"/>
        <w:right w:val="none" w:sz="0" w:space="0" w:color="auto"/>
      </w:divBdr>
    </w:div>
    <w:div w:id="1928340487">
      <w:bodyDiv w:val="1"/>
      <w:marLeft w:val="0"/>
      <w:marRight w:val="0"/>
      <w:marTop w:val="0"/>
      <w:marBottom w:val="0"/>
      <w:divBdr>
        <w:top w:val="none" w:sz="0" w:space="0" w:color="auto"/>
        <w:left w:val="none" w:sz="0" w:space="0" w:color="auto"/>
        <w:bottom w:val="none" w:sz="0" w:space="0" w:color="auto"/>
        <w:right w:val="none" w:sz="0" w:space="0" w:color="auto"/>
      </w:divBdr>
    </w:div>
    <w:div w:id="1943217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19" Type="http://schemas.microsoft.com/office/2016/09/relationships/commentsIds" Target="commentsId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state.gov/wp-content/uploads/2022/03/22-00767-INCSR-2022-Vol-1.pdf" TargetMode="External"/><Relationship Id="rId13" Type="http://schemas.openxmlformats.org/officeDocument/2006/relationships/hyperlink" Target="https://www.state.gov/reports/2021-country-reports-on-human-rights-practices/albania" TargetMode="External"/><Relationship Id="rId3" Type="http://schemas.openxmlformats.org/officeDocument/2006/relationships/hyperlink" Target="https://www.transparency.org/en/cpi/2021/index/nzl" TargetMode="External"/><Relationship Id="rId7" Type="http://schemas.openxmlformats.org/officeDocument/2006/relationships/hyperlink" Target="http://drejtesia.gov.al/newsroom/njoftime/ministria-e-drejt&#235;sis&#235;-koordinatori-komb&#235;tar-kund&#235;r-korrupsionit-p&#235;rfundoj-procesin-e-rishikimit-t&#235;-planit-t&#235;-veprimit-2019-2023-n&#235;-zbatim-t&#235;-strategjis&#235;-nd&#235;rsektoriale-kund&#235;r-korrupsionit/" TargetMode="External"/><Relationship Id="rId12" Type="http://schemas.openxmlformats.org/officeDocument/2006/relationships/hyperlink" Target="https://rm.coe.int/moneyval-2021-2-fur-albania/1680a2982c" TargetMode="External"/><Relationship Id="rId2" Type="http://schemas.openxmlformats.org/officeDocument/2006/relationships/hyperlink" Target="https://ec.europa.eu/neighbourhood-enlargement/albania-report-2021_en" TargetMode="External"/><Relationship Id="rId16" Type="http://schemas.openxmlformats.org/officeDocument/2006/relationships/hyperlink" Target="https://ec.europa.eu/neighbourhood-enlargement/sites/near/files/albania_report_2021.pdf" TargetMode="External"/><Relationship Id="rId1" Type="http://schemas.openxmlformats.org/officeDocument/2006/relationships/hyperlink" Target="https://kryeministria.al/wp-content/uploads/2021/10/Programi_Qeveris&#235;s_2021-2025.pdf" TargetMode="External"/><Relationship Id="rId6" Type="http://schemas.openxmlformats.org/officeDocument/2006/relationships/hyperlink" Target="https://www.state.gov/2022-incsr-volume-ii-money-laundering-as-submitted-to-congress/" TargetMode="External"/><Relationship Id="rId11" Type="http://schemas.openxmlformats.org/officeDocument/2006/relationships/hyperlink" Target="https://worldjusticeproject.org/our-work/wjp-rule-law-index/wjp-rule-law-index-2021" TargetMode="External"/><Relationship Id="rId5" Type="http://schemas.openxmlformats.org/officeDocument/2006/relationships/hyperlink" Target="https://www.state.gov/wp-content/uploads/2022/03/22-00767-INCSR-2022-Vol-1.pdf" TargetMode="External"/><Relationship Id="rId15" Type="http://schemas.openxmlformats.org/officeDocument/2006/relationships/hyperlink" Target="https://www.state.gov/2022-incsr-volume-ii-money-laundering-as-submitted-to-congress/" TargetMode="External"/><Relationship Id="rId10" Type="http://schemas.openxmlformats.org/officeDocument/2006/relationships/hyperlink" Target="https://www.transparency.org/&#235;hat&#235;edo/publication/corruption_perceptions_index_202" TargetMode="External"/><Relationship Id="rId4" Type="http://schemas.openxmlformats.org/officeDocument/2006/relationships/hyperlink" Target="https://worldjusticeproject.org/our-work/wjp-rule-law-index/wjp-rule-law-index-2021" TargetMode="External"/><Relationship Id="rId9" Type="http://schemas.openxmlformats.org/officeDocument/2006/relationships/hyperlink" Target="https://www.state.gov/2022-incsr-volume-ii-money-laundering-as-submitted-to-congress/" TargetMode="External"/><Relationship Id="rId14" Type="http://schemas.openxmlformats.org/officeDocument/2006/relationships/hyperlink" Target="https://www.state.gov/wp-content/uploads/2022/03/22-00767-INCSR-2022-Vol-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7A3FA7950274BC28571E2C4EC83D5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304</Nr_x002e__x0020_akti>
    <Data_x0020_e_x0020_Krijimit xmlns="0e656187-b300-4fb0-8bf4-3a50f872073c">2022-05-13T07:26:28Z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Për miratimin e rekomandimeve prioritare në luftën kundër kriminalitetit, për vitin 2022</Titulli>
    <Modifikuesi xmlns="0e656187-b300-4fb0-8bf4-3a50f872073c">jorina.kryeziu</Modifikuesi>
    <Nr_x002e__x0020_prot_x0020_QBZ xmlns="0e656187-b300-4fb0-8bf4-3a50f872073c">754</Nr_x002e__x0020_prot_x0020_QBZ>
    <Data_x0020_e_x0020_Modifikimit xmlns="0e656187-b300-4fb0-8bf4-3a50f872073c">2022-05-17T10:40:45Z</Data_x0020_e_x0020_Modifikimit>
    <Dekretuar xmlns="0e656187-b300-4fb0-8bf4-3a50f872073c">false</Dekretuar>
    <Data xmlns="0e656187-b300-4fb0-8bf4-3a50f872073c">2022-05-10T22:00:00Z</Data>
    <Nr_x002e__x0020_protokolli_x0020_i_x0020_aktit xmlns="0e656187-b300-4fb0-8bf4-3a50f872073c">2617/1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7A3FA7950274BC28571E2C4EC83D5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6E597-1BE1-4D2A-A029-04736AA6C3B7}">
  <ds:schemaRefs>
    <ds:schemaRef ds:uri="http://schemas.microsoft.com/sharepoint/v3/contenttype/forms"/>
  </ds:schemaRefs>
</ds:datastoreItem>
</file>

<file path=customXml/itemProps2.xml><?xml version="1.0" encoding="utf-8"?>
<ds:datastoreItem xmlns:ds="http://schemas.openxmlformats.org/officeDocument/2006/customXml" ds:itemID="{B1A1AACF-13A7-4C12-9092-FC3D2AE1A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D14125E-0FF8-4135-BA84-027A3EB1807F}">
  <ds:schemaRefs>
    <ds:schemaRef ds:uri="http://schemas.microsoft.com/office/2006/metadata/properties"/>
    <ds:schemaRef ds:uri="http://purl.org/dc/terms/"/>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79552ABE-741B-4686-97AF-3081624419E6}">
  <ds:schemaRefs>
    <ds:schemaRef ds:uri="http://schemas.microsoft.com/sharepoint/v3/contenttype/forms"/>
  </ds:schemaRefs>
</ds:datastoreItem>
</file>

<file path=customXml/itemProps5.xml><?xml version="1.0" encoding="utf-8"?>
<ds:datastoreItem xmlns:ds="http://schemas.openxmlformats.org/officeDocument/2006/customXml" ds:itemID="{10094264-DC0C-40A4-B8C3-28D3B4121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0840DB-ABF6-4558-8B52-BC3FF36A2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28</Pages>
  <Words>17314</Words>
  <Characters>98694</Characters>
  <Application>Microsoft Office Word</Application>
  <DocSecurity>0</DocSecurity>
  <Lines>822</Lines>
  <Paragraphs>231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miratimin e rekomandimeve prioritare në luftën kundër kriminalitetit, për vitin 2022</vt:lpstr>
      <vt:lpstr/>
    </vt:vector>
  </TitlesOfParts>
  <Company>Microsoft</Company>
  <LinksUpToDate>false</LinksUpToDate>
  <CharactersWithSpaces>115777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rekomandimeve prioritare në luftën kundër kriminalitetit, për vitin 2022</dc:title>
  <dc:creator>Edlira Bako</dc:creator>
  <cp:lastModifiedBy>Amarilda Muja</cp:lastModifiedBy>
  <cp:revision>71</cp:revision>
  <cp:lastPrinted>2022-05-11T07:34:00Z</cp:lastPrinted>
  <dcterms:created xsi:type="dcterms:W3CDTF">2022-05-11T07:34:00Z</dcterms:created>
  <dcterms:modified xsi:type="dcterms:W3CDTF">2022-05-17T12:13:00Z</dcterms:modified>
</cp:coreProperties>
</file>