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373110" w14:textId="21AEAAAB" w:rsidR="00DB5717" w:rsidRPr="00411677" w:rsidRDefault="00DB5717" w:rsidP="00DB57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677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92CDA2" w14:textId="6DEF8983" w:rsidR="00DB5717" w:rsidRPr="00411677" w:rsidRDefault="00DB5717" w:rsidP="00DB57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677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818E4" w:rsidRPr="00411677">
        <w:rPr>
          <w:rFonts w:ascii="Garamond" w:hAnsi="Garamond"/>
          <w:b/>
          <w:sz w:val="24"/>
          <w:szCs w:val="24"/>
          <w:lang w:val="sq-AL"/>
        </w:rPr>
        <w:t>354</w:t>
      </w:r>
      <w:r w:rsidRPr="0041167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8818E4" w:rsidRPr="00411677">
        <w:rPr>
          <w:rFonts w:ascii="Garamond" w:hAnsi="Garamond"/>
          <w:b/>
          <w:sz w:val="24"/>
          <w:szCs w:val="24"/>
          <w:lang w:val="sq-AL"/>
        </w:rPr>
        <w:t>datë 26.5.2022</w:t>
      </w:r>
    </w:p>
    <w:p w14:paraId="159308E9" w14:textId="77777777" w:rsidR="00DB5717" w:rsidRPr="00411677" w:rsidRDefault="00DB5717" w:rsidP="00DB57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294781" w14:textId="1FBAF1A8" w:rsidR="00DB5717" w:rsidRPr="00411677" w:rsidRDefault="00DB5717" w:rsidP="00DB57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677">
        <w:rPr>
          <w:rFonts w:ascii="Garamond" w:hAnsi="Garamond"/>
          <w:b/>
          <w:sz w:val="24"/>
          <w:szCs w:val="24"/>
          <w:lang w:val="sq-AL"/>
        </w:rPr>
        <w:t>PËR KRIJIMIN, ORGANIZIMIN DHE FUNKSIONIMIN E DEGËVE</w:t>
      </w:r>
      <w:r w:rsidR="0029008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1677">
        <w:rPr>
          <w:rFonts w:ascii="Garamond" w:hAnsi="Garamond"/>
          <w:b/>
          <w:sz w:val="24"/>
          <w:szCs w:val="24"/>
          <w:lang w:val="sq-AL"/>
        </w:rPr>
        <w:t>TË THESARIT</w:t>
      </w:r>
    </w:p>
    <w:p w14:paraId="01997EB2" w14:textId="77777777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2C3D02B" w14:textId="05071A6E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nenit 7, të ligjit nr.</w:t>
      </w:r>
      <w:r w:rsid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90/2012, “Për organizimin dhe funksionimin e administratës shtetërore”, me propozimin e ministrit të Financave dhe Ekonomisë, Këshilli i Ministrave</w:t>
      </w:r>
    </w:p>
    <w:p w14:paraId="4D15CAD3" w14:textId="77777777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812EC40" w14:textId="197B5A22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</w:t>
      </w:r>
      <w:r w:rsidR="008818E4" w:rsidRP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:</w:t>
      </w:r>
    </w:p>
    <w:p w14:paraId="68FE26CB" w14:textId="77777777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92327E3" w14:textId="433AC401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I. DISPOZITA TË PËRGJITHSHME</w:t>
      </w:r>
    </w:p>
    <w:p w14:paraId="1F48C418" w14:textId="4620EF7E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Krijimin, organizimin dhe funksionimin e degëve të thesarit, si degë territoriale të ministrisë përgjegjëse për financat.</w:t>
      </w:r>
    </w:p>
    <w:p w14:paraId="63230D0C" w14:textId="16A8E0F4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Numri i degëve të thesarit është 36 (tridhjetë e gjashtë), sipas aneksit që i bashkëlidhet këtij vendimi.</w:t>
      </w:r>
    </w:p>
    <w:p w14:paraId="06B01320" w14:textId="669C06D3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Degët e thesarit financohen nga buxheti i shtetit. Buxheti i tyre është pjesë e buxhetit të sistemit të ministrisë përgjegjëse për financat.</w:t>
      </w:r>
    </w:p>
    <w:p w14:paraId="7432A920" w14:textId="50A3EED2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Misioni i degëve të thesarit është kontrolli financiar dhe kontabël për miratimin e transaksioneve të njësive shpenzuese dhe arkëtuese buxhetore, në përputhje me legjislacionin në fuqi, si dhe raportimi i të dhënave të realizimit të buxhetit.</w:t>
      </w:r>
    </w:p>
    <w:p w14:paraId="4A65D3F9" w14:textId="60A2356B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II. ORGANIZIMI DHE F</w:t>
      </w:r>
      <w:r w:rsid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UNKSIONIMI I DEGËVE TË THESARIT</w:t>
      </w:r>
    </w:p>
    <w:p w14:paraId="715E4CC1" w14:textId="7AC00942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1. Secila degë thesari e ushtron veprimtarinë e saj brenda territorit për të cilën ajo është krijuar.</w:t>
      </w:r>
    </w:p>
    <w:p w14:paraId="05B851AA" w14:textId="6A5F5798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2. Detyrat kryesore të degëve të thesarit janë, si më poshtë vijon:</w:t>
      </w:r>
    </w:p>
    <w:p w14:paraId="238B5CF2" w14:textId="18A38914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411677"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ushtron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kontroll formal e dokumentar, si dhe kontroll të destinacionit dhe të shumës së fondeve në dispozicion për transaksionet e shpenzimeve buxhetore;</w:t>
      </w:r>
    </w:p>
    <w:p w14:paraId="34796C28" w14:textId="768227C9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411677"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rakordon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e raporton të ardhurat e njësive buxhetore të ngarkuara në sistemin informatik financiar të qeverisë nga </w:t>
      </w:r>
      <w:r w:rsidRPr="00411677">
        <w:rPr>
          <w:rFonts w:ascii="Garamond" w:hAnsi="Garamond" w:cs="Garamond"/>
          <w:sz w:val="24"/>
          <w:szCs w:val="24"/>
          <w:lang w:val="sq-AL"/>
        </w:rPr>
        <w:t>sistemi bankar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313715DF" w14:textId="0AF7CA3E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411677" w:rsidRPr="00411677">
        <w:rPr>
          <w:rFonts w:ascii="Garamond" w:hAnsi="Garamond" w:cs="Garamond"/>
          <w:color w:val="000000"/>
          <w:sz w:val="24"/>
          <w:szCs w:val="24"/>
          <w:lang w:val="sq-AL"/>
        </w:rPr>
        <w:t>regjistron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, dokumenton, rakordon e raporton realizimin e treguesve buxhetorë dhe pasqyrat financiare të njësive buxhetore, në përputhje me metodologjinë e miratuar;</w:t>
      </w:r>
    </w:p>
    <w:p w14:paraId="294ECF99" w14:textId="41051821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411677"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konfirmon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pagesat e njësive shpenzuese buxhetore, duke respektuar limitet e arkës</w:t>
      </w:r>
      <w:r w:rsidR="00411677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përcaktuara nga njësia përgjegjëse për thesarin në ministri, në sistemin informatik financiar;</w:t>
      </w:r>
    </w:p>
    <w:p w14:paraId="4F7EF447" w14:textId="6BDC75B3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d) </w:t>
      </w:r>
      <w:r w:rsidR="00411677"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harton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treguesit e performancës së njësive buxhetore.</w:t>
      </w:r>
    </w:p>
    <w:p w14:paraId="1F6EFCA3" w14:textId="595AAF87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3. Drejtuesi i degës territoriale drejton degën përkatëse territoriale dhe i raporton e i jep llogari drejtpërdrejt sekretarit të përgjithshëm të ministrisë përgjegjëse për financat. Në përditshmërinë e punës së tyre, degët e thesarit komunikojnë dhe raportojnë pranë drejtuesit të njësisë përgjegjëse për thesarin në ministrinë përgjegjëse për financat.</w:t>
      </w:r>
    </w:p>
    <w:p w14:paraId="21BB389D" w14:textId="77777777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4. Struktura dhe organika e degëve të thesarit miratohen me urdhër të Kryeministrit, sipas përcaktimeve në legjislacionin në fuqi për organizimin dhe funksionimin e administratës shtetërore.</w:t>
      </w:r>
    </w:p>
    <w:p w14:paraId="582A8FFF" w14:textId="0D322806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Marrëdhëniet e punës së titullarëve të degëve të thesarit dhe nëpunësve të tyre rregullohen në bazë të dispozitave të legjislacionit për nëpunësin civil. Marrëdhëniet e punës së punonjësve administrativë rregullohen në bazë të dispozitave të Kodit të Punës.</w:t>
      </w:r>
    </w:p>
    <w:p w14:paraId="69481720" w14:textId="4FC962AC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Rregullorja për metodat e brendshme të punës dhe për sjelljen e personelit të çdo dege të thesarit miratohet nga ministri përgjegjës për financat, me propozimin e titullarit përkatës të degës, nëpërmjet njësisë përgjegjëse për thesarin në </w:t>
      </w:r>
      <w:r w:rsidR="00411677" w:rsidRPr="00411677">
        <w:rPr>
          <w:rFonts w:ascii="Garamond" w:hAnsi="Garamond" w:cs="Garamond"/>
          <w:color w:val="000000"/>
          <w:sz w:val="24"/>
          <w:szCs w:val="24"/>
          <w:lang w:val="sq-AL"/>
        </w:rPr>
        <w:t>ministri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</w:p>
    <w:p w14:paraId="1D860548" w14:textId="2EE53EAB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Degët e thesarit kanë stemat, logot dhe vulat e tyre zyrtare. Stema e secilës degë thesari ka shënimet “Republika e Shqipërisë, Ministria e Financave dhe Ekonomisë, Dega e Thesarit ...”, në përputhje me përcaktimet e vendimit të Këshillit të Ministrave për mënyrën e përdorimit të stemës së Republikës.</w:t>
      </w:r>
    </w:p>
    <w:p w14:paraId="4A7CAAA5" w14:textId="7CA9A2CB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8.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Vula e secilës degë thesari ka formën dhe elementet e përcaktuara në vendimin e Këshillit të Ministrave për rregullat e prodhimit, të administrimit, kontrollit dhe ruajtjes së vulave zyrtare. Vula prodhohet, administrohet dhe ruhet në përputhje me legjislacionin në fuqi.</w:t>
      </w:r>
    </w:p>
    <w:p w14:paraId="65ADBAD8" w14:textId="22E68482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III. DI</w:t>
      </w:r>
      <w:r w:rsid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SPOZITA KALIMTARE DHE TË FUNDIT</w:t>
      </w:r>
    </w:p>
    <w:p w14:paraId="139C902D" w14:textId="64AF4EF6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1. Për nëpunësit civilë aktualë të Drejtorisë së Përgjithshme të Thesarit dhe degëve të saj zbatohen dispozitat e legjislacionit për nëpunësin civil në rastin e mbylljes dhe ristrukturimit të institucionit. Për punonjësit administrativë zbatohen dispozitat e Kodit të Punës.</w:t>
      </w:r>
    </w:p>
    <w:p w14:paraId="43F9E263" w14:textId="58EB9B61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2. Deri në</w:t>
      </w:r>
      <w:r w:rsidR="0029008F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miratimin e strukturës e të organikës së Ministrisë së Financave dhe Ekonomisë dhe të degëve të thesarit, sipas këtij vendimi, struktura ekzistuese vazhdon funksionimin e saj sipas strukturës dhe organikës së miratuar.</w:t>
      </w:r>
    </w:p>
    <w:p w14:paraId="0B239FC9" w14:textId="5A3057D2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3. Ministri përgjegjës për financat, brenda një muaji nga hyrja në fuqi e këtij vendimi, përgatit e ndjek zbatimin e procedurave për miratimin e strukturës dhe të organikës së Ministrisë së Financave dhe Ekonomisë, përfshirë si pjesë përbërëse të saj njësinë përgjegjëse për thesarin, si dhe strukturën e organikën e degëve të thesarit.</w:t>
      </w:r>
    </w:p>
    <w:p w14:paraId="00DEBEB1" w14:textId="76E30407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4. Numri i punonjësve dhe fondet e miratuara për Drejtorinë e Përgjithshme të Thesarit kalojnë në Ministrinë e Financave dhe Ekonomisë, ndërsa numri i punonjësve dhe fondet e miratuara për degët e thesarit kalojnë pranë këtyre të fundit, si degë territoriale të Ministrisë së Financave dhe Ekonomisë.</w:t>
      </w:r>
    </w:p>
    <w:p w14:paraId="2F3FF900" w14:textId="0076433A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5. Vendimi nr.</w:t>
      </w:r>
      <w:r w:rsidR="0041167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298, datë 23.5.2018, i Këshillit të Ministrave, “Për krijimin, organizimin dhe funksionimin e Drejtorisë së Përgjithshme të Thesarit”, shfuqizohet.</w:t>
      </w:r>
    </w:p>
    <w:p w14:paraId="70517478" w14:textId="6EC8B2D5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6. Ngarkohen Ministria e Financave dhe Ekonomisë, Drejtoria e Përgjithshme e Thesarit, degët e thesarit dhe Departamenti i Administratës Publike për zbatimin e këtij vendimi.</w:t>
      </w:r>
    </w:p>
    <w:p w14:paraId="68899D6E" w14:textId="3F1FC624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224C4EC8" w14:textId="7F4710F0" w:rsidR="00DB5717" w:rsidRPr="00411677" w:rsidRDefault="0029008F" w:rsidP="00DB571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462C28EC" w14:textId="01C4801F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bCs/>
          <w:color w:val="000000"/>
          <w:sz w:val="24"/>
          <w:szCs w:val="24"/>
          <w:lang w:val="sq-AL"/>
        </w:rPr>
        <w:t>KRYEMINISTËR</w:t>
      </w:r>
    </w:p>
    <w:p w14:paraId="2C5DAF16" w14:textId="4CC205BF" w:rsidR="00DB5717" w:rsidRPr="00411677" w:rsidRDefault="00DB5717" w:rsidP="00DB571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167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Edi Rama</w:t>
      </w:r>
    </w:p>
    <w:p w14:paraId="28AB5CE3" w14:textId="77777777" w:rsidR="00822815" w:rsidRPr="00411677" w:rsidRDefault="00822815" w:rsidP="00DB5717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</w:p>
    <w:p w14:paraId="4088A42E" w14:textId="7E65F66B" w:rsidR="00E712E4" w:rsidRPr="00411677" w:rsidRDefault="00E712E4" w:rsidP="0041167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841F21">
        <w:rPr>
          <w:rFonts w:ascii="Garamond" w:hAnsi="Garamond" w:cs="Times New Roman"/>
          <w:sz w:val="24"/>
          <w:szCs w:val="24"/>
          <w:lang w:val="sq-AL"/>
        </w:rPr>
        <w:t>ANEKS 1</w:t>
      </w:r>
    </w:p>
    <w:p w14:paraId="457D5850" w14:textId="77777777" w:rsidR="00D31610" w:rsidRPr="00411677" w:rsidRDefault="00D31610" w:rsidP="00DB5717">
      <w:pPr>
        <w:spacing w:after="0" w:line="240" w:lineRule="auto"/>
        <w:ind w:firstLine="284"/>
        <w:contextualSpacing/>
        <w:rPr>
          <w:rFonts w:ascii="Garamond" w:eastAsia="Calibri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5"/>
        <w:gridCol w:w="935"/>
        <w:gridCol w:w="2566"/>
        <w:gridCol w:w="3697"/>
        <w:gridCol w:w="1109"/>
      </w:tblGrid>
      <w:tr w:rsidR="00D31610" w:rsidRPr="00411677" w14:paraId="41304246" w14:textId="77777777" w:rsidTr="0029008F">
        <w:trPr>
          <w:trHeight w:val="72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C5C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955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149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Deg</w:t>
            </w:r>
            <w:r w:rsidR="006F270A"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 xml:space="preserve">t e </w:t>
            </w:r>
            <w:r w:rsidR="006F270A"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t</w:t>
            </w:r>
            <w:r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hesarit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8560" w14:textId="77777777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  <w:t>Bashkitë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874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C80395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59F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06B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488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D149" w14:textId="7C00FC4F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Berat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B57D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46898BE" w14:textId="77777777" w:rsidTr="0029008F">
        <w:trPr>
          <w:trHeight w:val="143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18D8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DB5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FC9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BC84" w14:textId="4CDC5DE2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Dimal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EC7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8F02B8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AE3B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D4E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F9CA" w14:textId="77777777" w:rsidR="00D31610" w:rsidRPr="00411677" w:rsidRDefault="006F270A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799F" w14:textId="3D0A7241" w:rsidR="00D31610" w:rsidRPr="00411677" w:rsidRDefault="006F270A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Kuçovë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AE4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21F7378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509B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0222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9232" w14:textId="1BAA52EE" w:rsidR="00D31610" w:rsidRPr="00411677" w:rsidRDefault="00411677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3DD0" w14:textId="54CE0892" w:rsidR="00D31610" w:rsidRPr="00411677" w:rsidRDefault="006F270A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Çorovodë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307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B9AAEB3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9BAE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614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301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DFBE" w14:textId="7F2BA486" w:rsidR="00D31610" w:rsidRPr="00411677" w:rsidRDefault="006F270A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Poliç</w:t>
            </w:r>
            <w:r w:rsidR="00D31610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an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44A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B41C676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FD8B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825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B41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0C04" w14:textId="4853A091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Bulqizë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8A79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D5D5251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73B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D49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65D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6D07" w14:textId="4B43A621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Peshkopi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64B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3DAEBA3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A9E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8012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1021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Mat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7073" w14:textId="7D491674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Mat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909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B25E7D0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8157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B821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9571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E685" w14:textId="77EF5181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Klos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4753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C911E32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D3E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393D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A29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54FF" w14:textId="3316BB53" w:rsidR="00D31610" w:rsidRPr="00411677" w:rsidRDefault="006F270A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Durrë</w:t>
            </w:r>
            <w:r w:rsidR="00D31610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81D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C1ECF90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33E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36F7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216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EE40" w14:textId="0A1D2391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Shijak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C1B3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79BE6D91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919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41BD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D63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AF2F" w14:textId="1AEA1EEF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Krujë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93C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D0F585D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54EE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EEAD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2FE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73B9" w14:textId="22B18593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Elbasan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67C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3A08B51A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CE4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B2F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9B0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F624" w14:textId="0F5E2E93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Cërrik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AF6D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5FE23F0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6B60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C464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C3C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3C66" w14:textId="2B2D6C89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Belsh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FB1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9310BF7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5B98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B2E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3C3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9380" w14:textId="08A980EA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Gramsh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4B9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30EFF439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E55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EF9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EAB7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422D" w14:textId="69C34CE0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Peqin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8E1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75C11DD7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049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5B63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B297" w14:textId="5D0B924D" w:rsidR="00D31610" w:rsidRPr="00411677" w:rsidRDefault="00411677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370D" w14:textId="04690C3D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Librazhd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D2A7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1B4AC1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C4C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FF7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08DBD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8D5C" w14:textId="77777777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</w:t>
            </w:r>
            <w:r w:rsidR="006F270A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ër</w:t>
            </w: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renjas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EC7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045D34B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4CD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8CB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CE1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Fier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86D3" w14:textId="4D0731FD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Fier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1C2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3C06A3E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B6E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301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54A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0EA3" w14:textId="281588BC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Patos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751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D25F5DE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B9C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8DF7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F693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47EE" w14:textId="5D2B5542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Roskovec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703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5F1FAF7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3F5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791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5A8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A737" w14:textId="6272B152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Mallakastër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DA9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29ED15A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AD18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E69F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8A30" w14:textId="30848E32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Lushnj</w:t>
            </w:r>
            <w:r w:rsid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642B6" w14:textId="77777777" w:rsidR="00D31610" w:rsidRPr="00411677" w:rsidRDefault="006F270A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Lushnjë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E97B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3678F742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2FF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7232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4C2F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D05B" w14:textId="650989A7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Divjakë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FD3D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0E878C4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809B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AE2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BA9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74C5" w14:textId="39F2B6F7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Gjirokastër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86B3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FD24B5E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DB4D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954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469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1C93" w14:textId="2F61FFC4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Libohovë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B12F0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40B7B64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283E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BD3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005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09C4A" w14:textId="5D9DDA78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Dropull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BF30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C9CD83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74D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F07D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AE79" w14:textId="77777777" w:rsidR="00D31610" w:rsidRPr="00411677" w:rsidRDefault="0080316B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Pë</w:t>
            </w:r>
            <w:r w:rsidR="00D31610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rmet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213D" w14:textId="0BD30663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Përmet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ED5D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EC3ABC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57C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1DC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FC6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2CEC" w14:textId="39A8C0CF" w:rsidR="00D31610" w:rsidRPr="00411677" w:rsidRDefault="0080316B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Këlcyrë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3F5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EF3154C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833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252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0D8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009D" w14:textId="19F98B8F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Tepelenë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E313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601A4B1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EA4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DF0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76E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EBE2" w14:textId="156BB5EF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Memaliaj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1BE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600032E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C9E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A3B1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86C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6DF1" w14:textId="602F4227" w:rsidR="00D31610" w:rsidRPr="00411677" w:rsidRDefault="0080316B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Korç</w:t>
            </w:r>
            <w:r w:rsidR="00D31610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9FF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7EC621C4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A88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C19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B94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457F" w14:textId="1009B214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Maliq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C50B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A58300D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A563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3E3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8D9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48CD" w14:textId="5F016FEC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Pustec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C3F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E894933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419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C953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209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Ersekë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E7FF" w14:textId="552F9596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Ersekë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0DF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497CCBB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FC67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AAD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1FD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9994" w14:textId="77777777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Bilisht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A32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9C12F79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EE1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BB4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2FA3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7DDF" w14:textId="1D8A8811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Pogradec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9F0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464F784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18A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E8B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609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405A" w14:textId="6692AF38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Kukës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83F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20348CB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4E8E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81F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B00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Has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1D09" w14:textId="77777777" w:rsidR="00D31610" w:rsidRPr="00411677" w:rsidRDefault="000026D5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Krumë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E55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30BD3C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4A97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818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2AC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20B6" w14:textId="2458D648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Bajram Curri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A8B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F579FDE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EB2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448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E36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E9FD" w14:textId="7F2140F3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Lezhë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8D9D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D84CA37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EDB4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D528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0CF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Laç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2FDF" w14:textId="77777777" w:rsidR="00D31610" w:rsidRPr="00411677" w:rsidRDefault="000026D5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Laç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724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E301A26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7C7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DA7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B6EE" w14:textId="0AEF6CCD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Mirdit</w:t>
            </w:r>
            <w:r w:rsid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A3CD" w14:textId="39C59E58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Rrëshen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B30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A8EC2CF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7D32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9DF1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29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FC6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74DB" w14:textId="6D585761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Shkodër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C32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0789076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45C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E78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89D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44AF" w14:textId="711D1407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Vau</w:t>
            </w:r>
            <w:r w:rsidR="000026D5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i</w:t>
            </w: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 Dejës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D008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4044FC0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B24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CBC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30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2D9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633B" w14:textId="0396510D" w:rsidR="00D31610" w:rsidRPr="00411677" w:rsidRDefault="00D31610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Pukë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877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ECCB8D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2DB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FC27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5E3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ACCB" w14:textId="73E8B86B" w:rsidR="00D31610" w:rsidRPr="00411677" w:rsidRDefault="000026D5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bookmarkStart w:id="0" w:name="_GoBack"/>
            <w:bookmarkEnd w:id="0"/>
            <w:r w:rsidRPr="00D46EE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Fushë-Ar</w:t>
            </w:r>
            <w:r w:rsidR="00CA6662" w:rsidRPr="00D46EE4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rëz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936E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E6D401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7CF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36A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31</w:t>
            </w:r>
          </w:p>
        </w:tc>
        <w:tc>
          <w:tcPr>
            <w:tcW w:w="1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78DC" w14:textId="1E2DA21B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Malësi </w:t>
            </w:r>
            <w:r w:rsid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 xml:space="preserve">e </w:t>
            </w: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Madhe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5682" w14:textId="53147D45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Koplik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70BF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CD61E19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204D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E612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32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E79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E497" w14:textId="77777777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Tiranë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6E2A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DFB03DE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5A9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D42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ED333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23DF" w14:textId="5416B208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Vorë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DB6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2C7EA096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226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CF0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B5AE6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0B55" w14:textId="05B8C150" w:rsidR="00D31610" w:rsidRPr="00411677" w:rsidRDefault="000026D5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Kamzë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BDA8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716C257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6A12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E444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33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F997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FD7A" w14:textId="1BDCDCD3" w:rsidR="00D31610" w:rsidRPr="00411677" w:rsidRDefault="000026D5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Kavajë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399E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5931CDC4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E92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2327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792E5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1B42" w14:textId="03105E6D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R</w:t>
            </w:r>
            <w:r w:rsidR="000026D5"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r</w:t>
            </w: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ogozhinë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721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0CE5E7CA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BF0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6B4B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0598" w14:textId="680AF31B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Sarand</w:t>
            </w:r>
            <w:r w:rsid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810C" w14:textId="260331EC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Sarandë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614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E7CB22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D68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979E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04011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CACD" w14:textId="639EF8A9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Konispol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F19C6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1C7A895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20F7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704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529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B7DD" w14:textId="64B658A3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Vlorë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4B9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7D361DE9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2AB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272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714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0777" w14:textId="42735EF9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Selenicë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2311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4F8AA202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7293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3FD9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6EDA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8752" w14:textId="5F0F56AA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Himarë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44B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6FB0F3ED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0C08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8589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13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54F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7575" w14:textId="6A7C9A49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Delvinë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D38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125673CB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BE09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951AF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8E80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9BDE" w14:textId="4937DD40" w:rsidR="00D31610" w:rsidRPr="00411677" w:rsidRDefault="00382A1F" w:rsidP="00411677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  <w:r w:rsidRPr="00411677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  <w:t>Bashkia Finiq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658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val="sq-AL"/>
              </w:rPr>
            </w:pPr>
          </w:p>
        </w:tc>
      </w:tr>
      <w:tr w:rsidR="00D31610" w:rsidRPr="00411677" w14:paraId="748721CF" w14:textId="77777777" w:rsidTr="0029008F">
        <w:trPr>
          <w:trHeight w:val="300"/>
        </w:trPr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F49C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D18C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CFA2" w14:textId="77777777" w:rsidR="00D31610" w:rsidRPr="00411677" w:rsidRDefault="00D31610" w:rsidP="0029008F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69A6" w14:textId="77777777" w:rsidR="00D31610" w:rsidRPr="00411677" w:rsidRDefault="00D31610" w:rsidP="008818E4">
            <w:pPr>
              <w:spacing w:after="0" w:line="240" w:lineRule="auto"/>
              <w:contextualSpacing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B915" w14:textId="77777777" w:rsidR="00D31610" w:rsidRPr="00411677" w:rsidRDefault="00D31610" w:rsidP="008818E4">
            <w:pPr>
              <w:spacing w:after="0" w:line="240" w:lineRule="auto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F28F177" w14:textId="77777777" w:rsidR="009F27FB" w:rsidRPr="00411677" w:rsidRDefault="009F27FB" w:rsidP="00DB5717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9F27FB" w:rsidRPr="00411677" w:rsidSect="000D0D2A">
      <w:footerReference w:type="default" r:id="rId14"/>
      <w:pgSz w:w="11906" w:h="16838" w:code="9"/>
      <w:pgMar w:top="1440" w:right="1440" w:bottom="8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CBBCE8" w14:textId="77777777" w:rsidR="00D46EE4" w:rsidRDefault="00D46EE4" w:rsidP="00AB565C">
      <w:pPr>
        <w:spacing w:after="0" w:line="240" w:lineRule="auto"/>
      </w:pPr>
      <w:r>
        <w:separator/>
      </w:r>
    </w:p>
  </w:endnote>
  <w:endnote w:type="continuationSeparator" w:id="0">
    <w:p w14:paraId="07A22A40" w14:textId="77777777" w:rsidR="00D46EE4" w:rsidRDefault="00D46EE4" w:rsidP="00AB565C">
      <w:pPr>
        <w:spacing w:after="0" w:line="240" w:lineRule="auto"/>
      </w:pPr>
      <w:r>
        <w:continuationSeparator/>
      </w:r>
    </w:p>
  </w:endnote>
  <w:endnote w:type="continuationNotice" w:id="1">
    <w:p w14:paraId="4FC61F67" w14:textId="77777777" w:rsidR="00D46EE4" w:rsidRDefault="00D46E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4AF89" w14:textId="2753EC68" w:rsidR="00D46EE4" w:rsidRPr="000D0D2A" w:rsidRDefault="00D46EE4">
    <w:pPr>
      <w:pStyle w:val="Footer"/>
      <w:jc w:val="right"/>
      <w:rPr>
        <w:rFonts w:ascii="Times New Roman" w:hAnsi="Times New Roman" w:cs="Times New Roman"/>
        <w:sz w:val="24"/>
      </w:rPr>
    </w:pPr>
  </w:p>
  <w:p w14:paraId="4EDF094A" w14:textId="77777777" w:rsidR="00D46EE4" w:rsidRDefault="00D46E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5EF8F" w14:textId="77777777" w:rsidR="00D46EE4" w:rsidRDefault="00D46EE4" w:rsidP="00AB565C">
      <w:pPr>
        <w:spacing w:after="0" w:line="240" w:lineRule="auto"/>
      </w:pPr>
      <w:r>
        <w:separator/>
      </w:r>
    </w:p>
  </w:footnote>
  <w:footnote w:type="continuationSeparator" w:id="0">
    <w:p w14:paraId="751A84DB" w14:textId="77777777" w:rsidR="00D46EE4" w:rsidRDefault="00D46EE4" w:rsidP="00AB565C">
      <w:pPr>
        <w:spacing w:after="0" w:line="240" w:lineRule="auto"/>
      </w:pPr>
      <w:r>
        <w:continuationSeparator/>
      </w:r>
    </w:p>
  </w:footnote>
  <w:footnote w:type="continuationNotice" w:id="1">
    <w:p w14:paraId="4996361A" w14:textId="77777777" w:rsidR="00D46EE4" w:rsidRDefault="00D46E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454FE"/>
    <w:multiLevelType w:val="hybridMultilevel"/>
    <w:tmpl w:val="E6D2C4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AA6987"/>
    <w:multiLevelType w:val="hybridMultilevel"/>
    <w:tmpl w:val="4E1E2BD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F183806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151059EA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1F50FB"/>
    <w:multiLevelType w:val="hybridMultilevel"/>
    <w:tmpl w:val="DF0EDDA2"/>
    <w:lvl w:ilvl="0" w:tplc="1A244142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B6E359B"/>
    <w:multiLevelType w:val="hybridMultilevel"/>
    <w:tmpl w:val="7E9210A6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>
    <w:nsid w:val="0D150311"/>
    <w:multiLevelType w:val="hybridMultilevel"/>
    <w:tmpl w:val="9BE2C308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7A62C3"/>
    <w:multiLevelType w:val="hybridMultilevel"/>
    <w:tmpl w:val="BFD49A7E"/>
    <w:lvl w:ilvl="0" w:tplc="4ED6EFE6">
      <w:start w:val="3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8D6759"/>
    <w:multiLevelType w:val="hybridMultilevel"/>
    <w:tmpl w:val="C848057C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3">
    <w:nsid w:val="1F2867AF"/>
    <w:multiLevelType w:val="hybridMultilevel"/>
    <w:tmpl w:val="D9E27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D16B50"/>
    <w:multiLevelType w:val="hybridMultilevel"/>
    <w:tmpl w:val="653AC6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84850"/>
    <w:multiLevelType w:val="hybridMultilevel"/>
    <w:tmpl w:val="4C664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2A66577D"/>
    <w:multiLevelType w:val="hybridMultilevel"/>
    <w:tmpl w:val="695A35F2"/>
    <w:lvl w:ilvl="0" w:tplc="263642A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871416"/>
    <w:multiLevelType w:val="hybridMultilevel"/>
    <w:tmpl w:val="F1AAAF8E"/>
    <w:lvl w:ilvl="0" w:tplc="5E8468D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79E7848"/>
    <w:multiLevelType w:val="hybridMultilevel"/>
    <w:tmpl w:val="7944A294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3FE87B96"/>
    <w:multiLevelType w:val="hybridMultilevel"/>
    <w:tmpl w:val="9B3AA7B0"/>
    <w:lvl w:ilvl="0" w:tplc="8870A3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7C34BA"/>
    <w:multiLevelType w:val="hybridMultilevel"/>
    <w:tmpl w:val="3FAC15D6"/>
    <w:lvl w:ilvl="0" w:tplc="6D4095C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90C024F"/>
    <w:multiLevelType w:val="hybridMultilevel"/>
    <w:tmpl w:val="7F241C70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4D087371"/>
    <w:multiLevelType w:val="hybridMultilevel"/>
    <w:tmpl w:val="0C2C4E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A2413B"/>
    <w:multiLevelType w:val="hybridMultilevel"/>
    <w:tmpl w:val="91AC0D30"/>
    <w:lvl w:ilvl="0" w:tplc="041C0017">
      <w:start w:val="1"/>
      <w:numFmt w:val="lowerLetter"/>
      <w:lvlText w:val="%1)"/>
      <w:lvlJc w:val="left"/>
      <w:pPr>
        <w:ind w:left="786" w:hanging="360"/>
      </w:p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0C2482E"/>
    <w:multiLevelType w:val="hybridMultilevel"/>
    <w:tmpl w:val="CACC8EA8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9CF859D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1F428C60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8940FB64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10D03C5"/>
    <w:multiLevelType w:val="hybridMultilevel"/>
    <w:tmpl w:val="01CA060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37603C6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E7A731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CE77DE"/>
    <w:multiLevelType w:val="hybridMultilevel"/>
    <w:tmpl w:val="8098E5F8"/>
    <w:lvl w:ilvl="0" w:tplc="DEDE97B6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CCB07B0"/>
    <w:multiLevelType w:val="hybridMultilevel"/>
    <w:tmpl w:val="25860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0F74C7"/>
    <w:multiLevelType w:val="hybridMultilevel"/>
    <w:tmpl w:val="892845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EDC2A3C"/>
    <w:multiLevelType w:val="hybridMultilevel"/>
    <w:tmpl w:val="19B0B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B1737D"/>
    <w:multiLevelType w:val="hybridMultilevel"/>
    <w:tmpl w:val="A2449286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E001AB"/>
    <w:multiLevelType w:val="hybridMultilevel"/>
    <w:tmpl w:val="9C0276DA"/>
    <w:lvl w:ilvl="0" w:tplc="1D6AAE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895333"/>
    <w:multiLevelType w:val="hybridMultilevel"/>
    <w:tmpl w:val="905CB38A"/>
    <w:lvl w:ilvl="0" w:tplc="493AC956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9">
    <w:nsid w:val="74273E3E"/>
    <w:multiLevelType w:val="hybridMultilevel"/>
    <w:tmpl w:val="48A07464"/>
    <w:lvl w:ilvl="0" w:tplc="137603C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BA697F"/>
    <w:multiLevelType w:val="hybridMultilevel"/>
    <w:tmpl w:val="F85A4D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9"/>
  </w:num>
  <w:num w:numId="2">
    <w:abstractNumId w:val="19"/>
  </w:num>
  <w:num w:numId="3">
    <w:abstractNumId w:val="42"/>
  </w:num>
  <w:num w:numId="4">
    <w:abstractNumId w:val="16"/>
  </w:num>
  <w:num w:numId="5">
    <w:abstractNumId w:val="41"/>
  </w:num>
  <w:num w:numId="6">
    <w:abstractNumId w:val="18"/>
  </w:num>
  <w:num w:numId="7">
    <w:abstractNumId w:val="22"/>
  </w:num>
  <w:num w:numId="8">
    <w:abstractNumId w:val="1"/>
  </w:num>
  <w:num w:numId="9">
    <w:abstractNumId w:val="5"/>
  </w:num>
  <w:num w:numId="10">
    <w:abstractNumId w:val="21"/>
  </w:num>
  <w:num w:numId="11">
    <w:abstractNumId w:val="12"/>
  </w:num>
  <w:num w:numId="12">
    <w:abstractNumId w:val="4"/>
  </w:num>
  <w:num w:numId="13">
    <w:abstractNumId w:val="28"/>
  </w:num>
  <w:num w:numId="14">
    <w:abstractNumId w:val="40"/>
  </w:num>
  <w:num w:numId="15">
    <w:abstractNumId w:val="32"/>
  </w:num>
  <w:num w:numId="16">
    <w:abstractNumId w:val="2"/>
  </w:num>
  <w:num w:numId="17">
    <w:abstractNumId w:val="7"/>
  </w:num>
  <w:num w:numId="18">
    <w:abstractNumId w:val="0"/>
  </w:num>
  <w:num w:numId="19">
    <w:abstractNumId w:val="37"/>
  </w:num>
  <w:num w:numId="20">
    <w:abstractNumId w:val="23"/>
  </w:num>
  <w:num w:numId="21">
    <w:abstractNumId w:val="26"/>
  </w:num>
  <w:num w:numId="22">
    <w:abstractNumId w:val="27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</w:num>
  <w:num w:numId="25">
    <w:abstractNumId w:val="30"/>
  </w:num>
  <w:num w:numId="26">
    <w:abstractNumId w:val="3"/>
  </w:num>
  <w:num w:numId="27">
    <w:abstractNumId w:val="39"/>
  </w:num>
  <w:num w:numId="28">
    <w:abstractNumId w:val="20"/>
  </w:num>
  <w:num w:numId="29">
    <w:abstractNumId w:val="17"/>
  </w:num>
  <w:num w:numId="30">
    <w:abstractNumId w:val="11"/>
  </w:num>
  <w:num w:numId="31">
    <w:abstractNumId w:val="9"/>
  </w:num>
  <w:num w:numId="32">
    <w:abstractNumId w:val="24"/>
  </w:num>
  <w:num w:numId="33">
    <w:abstractNumId w:val="38"/>
  </w:num>
  <w:num w:numId="34">
    <w:abstractNumId w:val="8"/>
  </w:num>
  <w:num w:numId="35">
    <w:abstractNumId w:val="34"/>
  </w:num>
  <w:num w:numId="36">
    <w:abstractNumId w:val="13"/>
  </w:num>
  <w:num w:numId="37">
    <w:abstractNumId w:val="43"/>
  </w:num>
  <w:num w:numId="38">
    <w:abstractNumId w:val="35"/>
  </w:num>
  <w:num w:numId="39">
    <w:abstractNumId w:val="15"/>
  </w:num>
  <w:num w:numId="40">
    <w:abstractNumId w:val="25"/>
  </w:num>
  <w:num w:numId="41">
    <w:abstractNumId w:val="6"/>
  </w:num>
  <w:num w:numId="42">
    <w:abstractNumId w:val="14"/>
  </w:num>
  <w:num w:numId="4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E7"/>
    <w:rsid w:val="00001888"/>
    <w:rsid w:val="000026D5"/>
    <w:rsid w:val="000037DB"/>
    <w:rsid w:val="00004A58"/>
    <w:rsid w:val="00011FBC"/>
    <w:rsid w:val="00013677"/>
    <w:rsid w:val="000163BB"/>
    <w:rsid w:val="00017A57"/>
    <w:rsid w:val="000253AF"/>
    <w:rsid w:val="00025B41"/>
    <w:rsid w:val="0003117A"/>
    <w:rsid w:val="00031B58"/>
    <w:rsid w:val="000338C9"/>
    <w:rsid w:val="00036C5F"/>
    <w:rsid w:val="000409DC"/>
    <w:rsid w:val="00043E5D"/>
    <w:rsid w:val="00046392"/>
    <w:rsid w:val="000464E3"/>
    <w:rsid w:val="00046A53"/>
    <w:rsid w:val="00047CF0"/>
    <w:rsid w:val="00047E8C"/>
    <w:rsid w:val="00055674"/>
    <w:rsid w:val="00057829"/>
    <w:rsid w:val="000608AB"/>
    <w:rsid w:val="000615BE"/>
    <w:rsid w:val="000620E6"/>
    <w:rsid w:val="000642DE"/>
    <w:rsid w:val="0007048E"/>
    <w:rsid w:val="00070DC2"/>
    <w:rsid w:val="00071C88"/>
    <w:rsid w:val="00073476"/>
    <w:rsid w:val="00073FE8"/>
    <w:rsid w:val="000764A9"/>
    <w:rsid w:val="00081D14"/>
    <w:rsid w:val="000840A7"/>
    <w:rsid w:val="0008421A"/>
    <w:rsid w:val="0009012B"/>
    <w:rsid w:val="00092D9E"/>
    <w:rsid w:val="00093C4C"/>
    <w:rsid w:val="000944AC"/>
    <w:rsid w:val="0009704B"/>
    <w:rsid w:val="000A15D0"/>
    <w:rsid w:val="000A41EC"/>
    <w:rsid w:val="000A54A4"/>
    <w:rsid w:val="000B0373"/>
    <w:rsid w:val="000B09E2"/>
    <w:rsid w:val="000B2F25"/>
    <w:rsid w:val="000B4088"/>
    <w:rsid w:val="000B56D4"/>
    <w:rsid w:val="000B66B1"/>
    <w:rsid w:val="000C15CB"/>
    <w:rsid w:val="000C2D5A"/>
    <w:rsid w:val="000C3792"/>
    <w:rsid w:val="000C50EB"/>
    <w:rsid w:val="000D0D2A"/>
    <w:rsid w:val="000D105A"/>
    <w:rsid w:val="000D21E0"/>
    <w:rsid w:val="000D289C"/>
    <w:rsid w:val="000D3C6D"/>
    <w:rsid w:val="000E1CB9"/>
    <w:rsid w:val="000E2523"/>
    <w:rsid w:val="000E3EC0"/>
    <w:rsid w:val="000E4503"/>
    <w:rsid w:val="000E45F8"/>
    <w:rsid w:val="000E4AB0"/>
    <w:rsid w:val="000F3CA0"/>
    <w:rsid w:val="000F7F1D"/>
    <w:rsid w:val="00111A85"/>
    <w:rsid w:val="00111BB5"/>
    <w:rsid w:val="001147F1"/>
    <w:rsid w:val="001177D3"/>
    <w:rsid w:val="00120F66"/>
    <w:rsid w:val="0012337D"/>
    <w:rsid w:val="001233E1"/>
    <w:rsid w:val="00123440"/>
    <w:rsid w:val="00123F56"/>
    <w:rsid w:val="0013258B"/>
    <w:rsid w:val="00142954"/>
    <w:rsid w:val="00143089"/>
    <w:rsid w:val="001440FE"/>
    <w:rsid w:val="0014588E"/>
    <w:rsid w:val="00154C61"/>
    <w:rsid w:val="00155625"/>
    <w:rsid w:val="001602E9"/>
    <w:rsid w:val="00160E56"/>
    <w:rsid w:val="00162352"/>
    <w:rsid w:val="0016392E"/>
    <w:rsid w:val="00164339"/>
    <w:rsid w:val="00166288"/>
    <w:rsid w:val="0016769D"/>
    <w:rsid w:val="0017369D"/>
    <w:rsid w:val="001807F7"/>
    <w:rsid w:val="00180DC8"/>
    <w:rsid w:val="0018104A"/>
    <w:rsid w:val="00187A6A"/>
    <w:rsid w:val="001908D8"/>
    <w:rsid w:val="00194F62"/>
    <w:rsid w:val="00196883"/>
    <w:rsid w:val="001A1FEC"/>
    <w:rsid w:val="001A4F17"/>
    <w:rsid w:val="001A5B05"/>
    <w:rsid w:val="001A6807"/>
    <w:rsid w:val="001A6E64"/>
    <w:rsid w:val="001B2227"/>
    <w:rsid w:val="001B755F"/>
    <w:rsid w:val="001C0032"/>
    <w:rsid w:val="001C01B0"/>
    <w:rsid w:val="001C203F"/>
    <w:rsid w:val="001C2CEC"/>
    <w:rsid w:val="001C4D77"/>
    <w:rsid w:val="001C61C2"/>
    <w:rsid w:val="001D0EA0"/>
    <w:rsid w:val="001E0FBF"/>
    <w:rsid w:val="001E165F"/>
    <w:rsid w:val="001E1C83"/>
    <w:rsid w:val="001E33EA"/>
    <w:rsid w:val="001E3BC7"/>
    <w:rsid w:val="001F0C0E"/>
    <w:rsid w:val="001F1283"/>
    <w:rsid w:val="001F48DD"/>
    <w:rsid w:val="001F5810"/>
    <w:rsid w:val="001F5E6E"/>
    <w:rsid w:val="00202F82"/>
    <w:rsid w:val="002124DB"/>
    <w:rsid w:val="002139DD"/>
    <w:rsid w:val="00213FB4"/>
    <w:rsid w:val="00214E03"/>
    <w:rsid w:val="00214F7C"/>
    <w:rsid w:val="00215818"/>
    <w:rsid w:val="00222438"/>
    <w:rsid w:val="00222E0B"/>
    <w:rsid w:val="00226D4C"/>
    <w:rsid w:val="00230D26"/>
    <w:rsid w:val="002333B8"/>
    <w:rsid w:val="00235132"/>
    <w:rsid w:val="00235655"/>
    <w:rsid w:val="0023580E"/>
    <w:rsid w:val="00241970"/>
    <w:rsid w:val="002451DD"/>
    <w:rsid w:val="002463B5"/>
    <w:rsid w:val="00251316"/>
    <w:rsid w:val="0025141D"/>
    <w:rsid w:val="0025191A"/>
    <w:rsid w:val="00260DF8"/>
    <w:rsid w:val="002610DD"/>
    <w:rsid w:val="00267D77"/>
    <w:rsid w:val="00271BCE"/>
    <w:rsid w:val="00275BED"/>
    <w:rsid w:val="00277DFB"/>
    <w:rsid w:val="00277F4B"/>
    <w:rsid w:val="0028074D"/>
    <w:rsid w:val="00281321"/>
    <w:rsid w:val="002832FA"/>
    <w:rsid w:val="0029008F"/>
    <w:rsid w:val="002A0E45"/>
    <w:rsid w:val="002A1D66"/>
    <w:rsid w:val="002A3153"/>
    <w:rsid w:val="002A629E"/>
    <w:rsid w:val="002B1074"/>
    <w:rsid w:val="002B5ED2"/>
    <w:rsid w:val="002C234A"/>
    <w:rsid w:val="002C2C0F"/>
    <w:rsid w:val="002C2CAB"/>
    <w:rsid w:val="002C2DB1"/>
    <w:rsid w:val="002D002B"/>
    <w:rsid w:val="002D0C1D"/>
    <w:rsid w:val="002D10DA"/>
    <w:rsid w:val="002E5964"/>
    <w:rsid w:val="002E5FAF"/>
    <w:rsid w:val="002E64E0"/>
    <w:rsid w:val="002F40AD"/>
    <w:rsid w:val="002F6244"/>
    <w:rsid w:val="003006A4"/>
    <w:rsid w:val="003019E5"/>
    <w:rsid w:val="00302A7F"/>
    <w:rsid w:val="00303E86"/>
    <w:rsid w:val="0030539B"/>
    <w:rsid w:val="00305D36"/>
    <w:rsid w:val="00312C81"/>
    <w:rsid w:val="0031619E"/>
    <w:rsid w:val="003161FC"/>
    <w:rsid w:val="003169DD"/>
    <w:rsid w:val="00316D29"/>
    <w:rsid w:val="003235AE"/>
    <w:rsid w:val="003277DE"/>
    <w:rsid w:val="00333308"/>
    <w:rsid w:val="00334F23"/>
    <w:rsid w:val="0033684A"/>
    <w:rsid w:val="00336892"/>
    <w:rsid w:val="00336B4A"/>
    <w:rsid w:val="00341D73"/>
    <w:rsid w:val="00342789"/>
    <w:rsid w:val="00343EC9"/>
    <w:rsid w:val="00346A9E"/>
    <w:rsid w:val="003520A5"/>
    <w:rsid w:val="003537F6"/>
    <w:rsid w:val="003566B3"/>
    <w:rsid w:val="00360B78"/>
    <w:rsid w:val="00362EAD"/>
    <w:rsid w:val="00365696"/>
    <w:rsid w:val="0036585F"/>
    <w:rsid w:val="00367031"/>
    <w:rsid w:val="00372A40"/>
    <w:rsid w:val="00373673"/>
    <w:rsid w:val="00373B22"/>
    <w:rsid w:val="003746D5"/>
    <w:rsid w:val="00374C76"/>
    <w:rsid w:val="00377487"/>
    <w:rsid w:val="00380CF7"/>
    <w:rsid w:val="00381F10"/>
    <w:rsid w:val="00382A1F"/>
    <w:rsid w:val="003914FD"/>
    <w:rsid w:val="003A54A7"/>
    <w:rsid w:val="003A6034"/>
    <w:rsid w:val="003A62BE"/>
    <w:rsid w:val="003B7320"/>
    <w:rsid w:val="003C00A2"/>
    <w:rsid w:val="003C5448"/>
    <w:rsid w:val="003C66FB"/>
    <w:rsid w:val="003C7660"/>
    <w:rsid w:val="003D19EA"/>
    <w:rsid w:val="003D1A50"/>
    <w:rsid w:val="003D3107"/>
    <w:rsid w:val="003D6313"/>
    <w:rsid w:val="003E025D"/>
    <w:rsid w:val="003E27E8"/>
    <w:rsid w:val="003E4F3E"/>
    <w:rsid w:val="003F1F75"/>
    <w:rsid w:val="003F3989"/>
    <w:rsid w:val="003F3A70"/>
    <w:rsid w:val="003F3F96"/>
    <w:rsid w:val="00401837"/>
    <w:rsid w:val="004039D3"/>
    <w:rsid w:val="00407BAC"/>
    <w:rsid w:val="0041091C"/>
    <w:rsid w:val="00411677"/>
    <w:rsid w:val="00413FB0"/>
    <w:rsid w:val="004152DF"/>
    <w:rsid w:val="004167F6"/>
    <w:rsid w:val="00417593"/>
    <w:rsid w:val="00420A91"/>
    <w:rsid w:val="00420BC5"/>
    <w:rsid w:val="00422DE5"/>
    <w:rsid w:val="0042556F"/>
    <w:rsid w:val="004305FF"/>
    <w:rsid w:val="00430ABA"/>
    <w:rsid w:val="00430B77"/>
    <w:rsid w:val="00430DB6"/>
    <w:rsid w:val="00432FE2"/>
    <w:rsid w:val="00442C3C"/>
    <w:rsid w:val="0044330C"/>
    <w:rsid w:val="0044459E"/>
    <w:rsid w:val="004472BE"/>
    <w:rsid w:val="00447DD8"/>
    <w:rsid w:val="00457F81"/>
    <w:rsid w:val="00461615"/>
    <w:rsid w:val="004639D9"/>
    <w:rsid w:val="00465A3B"/>
    <w:rsid w:val="0046655A"/>
    <w:rsid w:val="00472307"/>
    <w:rsid w:val="0047333E"/>
    <w:rsid w:val="0047472C"/>
    <w:rsid w:val="00476894"/>
    <w:rsid w:val="00476CA4"/>
    <w:rsid w:val="00480F6C"/>
    <w:rsid w:val="00481A17"/>
    <w:rsid w:val="0048249D"/>
    <w:rsid w:val="004835C9"/>
    <w:rsid w:val="00483B6F"/>
    <w:rsid w:val="00484FD3"/>
    <w:rsid w:val="00485A2C"/>
    <w:rsid w:val="00486B68"/>
    <w:rsid w:val="00487142"/>
    <w:rsid w:val="004871B1"/>
    <w:rsid w:val="00491494"/>
    <w:rsid w:val="00492322"/>
    <w:rsid w:val="00496564"/>
    <w:rsid w:val="00497345"/>
    <w:rsid w:val="004A0FA4"/>
    <w:rsid w:val="004A1B70"/>
    <w:rsid w:val="004A4105"/>
    <w:rsid w:val="004A4F86"/>
    <w:rsid w:val="004A537B"/>
    <w:rsid w:val="004A5852"/>
    <w:rsid w:val="004A655E"/>
    <w:rsid w:val="004B22E0"/>
    <w:rsid w:val="004B5BC0"/>
    <w:rsid w:val="004B5DBE"/>
    <w:rsid w:val="004B60E4"/>
    <w:rsid w:val="004B6660"/>
    <w:rsid w:val="004B7528"/>
    <w:rsid w:val="004C1EAA"/>
    <w:rsid w:val="004C6C41"/>
    <w:rsid w:val="004D03F1"/>
    <w:rsid w:val="004D083F"/>
    <w:rsid w:val="004D47A4"/>
    <w:rsid w:val="004D4D04"/>
    <w:rsid w:val="004E1E50"/>
    <w:rsid w:val="004E204C"/>
    <w:rsid w:val="004E7560"/>
    <w:rsid w:val="004F516B"/>
    <w:rsid w:val="004F79BF"/>
    <w:rsid w:val="00500FA2"/>
    <w:rsid w:val="00501D80"/>
    <w:rsid w:val="00503E4A"/>
    <w:rsid w:val="005044D1"/>
    <w:rsid w:val="00504F98"/>
    <w:rsid w:val="0050791D"/>
    <w:rsid w:val="00507AFB"/>
    <w:rsid w:val="00511C5C"/>
    <w:rsid w:val="00512A2C"/>
    <w:rsid w:val="00526407"/>
    <w:rsid w:val="00530DF7"/>
    <w:rsid w:val="00534206"/>
    <w:rsid w:val="00534640"/>
    <w:rsid w:val="005350C1"/>
    <w:rsid w:val="005366EC"/>
    <w:rsid w:val="005369E6"/>
    <w:rsid w:val="00537394"/>
    <w:rsid w:val="00540DF9"/>
    <w:rsid w:val="00542D36"/>
    <w:rsid w:val="00545E8E"/>
    <w:rsid w:val="00546700"/>
    <w:rsid w:val="00546866"/>
    <w:rsid w:val="00555E58"/>
    <w:rsid w:val="0056096F"/>
    <w:rsid w:val="00560DC2"/>
    <w:rsid w:val="00565612"/>
    <w:rsid w:val="005665F6"/>
    <w:rsid w:val="005674F5"/>
    <w:rsid w:val="00567D0C"/>
    <w:rsid w:val="00567E7F"/>
    <w:rsid w:val="005727B2"/>
    <w:rsid w:val="00572D33"/>
    <w:rsid w:val="005738EA"/>
    <w:rsid w:val="0057414C"/>
    <w:rsid w:val="005829E6"/>
    <w:rsid w:val="00585155"/>
    <w:rsid w:val="0058722F"/>
    <w:rsid w:val="005928E6"/>
    <w:rsid w:val="005952BA"/>
    <w:rsid w:val="0059653F"/>
    <w:rsid w:val="0059715C"/>
    <w:rsid w:val="005A2985"/>
    <w:rsid w:val="005A4A9D"/>
    <w:rsid w:val="005B20AA"/>
    <w:rsid w:val="005B308C"/>
    <w:rsid w:val="005B4466"/>
    <w:rsid w:val="005C38A8"/>
    <w:rsid w:val="005C3A38"/>
    <w:rsid w:val="005C5547"/>
    <w:rsid w:val="005C6EC2"/>
    <w:rsid w:val="005C7AD8"/>
    <w:rsid w:val="005D2E4E"/>
    <w:rsid w:val="005D3819"/>
    <w:rsid w:val="005D56D2"/>
    <w:rsid w:val="005D5BF9"/>
    <w:rsid w:val="005D6542"/>
    <w:rsid w:val="005D6B28"/>
    <w:rsid w:val="005E2AAD"/>
    <w:rsid w:val="005E60A4"/>
    <w:rsid w:val="005E788E"/>
    <w:rsid w:val="005F1709"/>
    <w:rsid w:val="005F4ADE"/>
    <w:rsid w:val="005F4F5C"/>
    <w:rsid w:val="005F7B65"/>
    <w:rsid w:val="006008A0"/>
    <w:rsid w:val="00604FA9"/>
    <w:rsid w:val="00605EA6"/>
    <w:rsid w:val="00606361"/>
    <w:rsid w:val="00606AA4"/>
    <w:rsid w:val="00606D7D"/>
    <w:rsid w:val="006148E1"/>
    <w:rsid w:val="00615496"/>
    <w:rsid w:val="00616AEB"/>
    <w:rsid w:val="00616C6E"/>
    <w:rsid w:val="00624B2B"/>
    <w:rsid w:val="00625C90"/>
    <w:rsid w:val="00627006"/>
    <w:rsid w:val="00630A36"/>
    <w:rsid w:val="00630C0F"/>
    <w:rsid w:val="00631831"/>
    <w:rsid w:val="00647EE8"/>
    <w:rsid w:val="006507F7"/>
    <w:rsid w:val="006540F8"/>
    <w:rsid w:val="00654DB7"/>
    <w:rsid w:val="006550CC"/>
    <w:rsid w:val="00655D8D"/>
    <w:rsid w:val="006640EF"/>
    <w:rsid w:val="00673122"/>
    <w:rsid w:val="00680881"/>
    <w:rsid w:val="0068231A"/>
    <w:rsid w:val="00685CE0"/>
    <w:rsid w:val="00686787"/>
    <w:rsid w:val="00690220"/>
    <w:rsid w:val="0069036C"/>
    <w:rsid w:val="006904BC"/>
    <w:rsid w:val="00690703"/>
    <w:rsid w:val="006940C4"/>
    <w:rsid w:val="0069541F"/>
    <w:rsid w:val="006968BB"/>
    <w:rsid w:val="00696B33"/>
    <w:rsid w:val="006B24E7"/>
    <w:rsid w:val="006C1811"/>
    <w:rsid w:val="006C2BA4"/>
    <w:rsid w:val="006C4E2E"/>
    <w:rsid w:val="006C5561"/>
    <w:rsid w:val="006C6C2E"/>
    <w:rsid w:val="006D2CE1"/>
    <w:rsid w:val="006D6473"/>
    <w:rsid w:val="006D6763"/>
    <w:rsid w:val="006D6935"/>
    <w:rsid w:val="006D7F34"/>
    <w:rsid w:val="006E41D0"/>
    <w:rsid w:val="006E575D"/>
    <w:rsid w:val="006E57B8"/>
    <w:rsid w:val="006F087F"/>
    <w:rsid w:val="006F2281"/>
    <w:rsid w:val="006F270A"/>
    <w:rsid w:val="006F272F"/>
    <w:rsid w:val="006F38EA"/>
    <w:rsid w:val="006F7A0F"/>
    <w:rsid w:val="00710B6E"/>
    <w:rsid w:val="00711C7E"/>
    <w:rsid w:val="007143AA"/>
    <w:rsid w:val="00716753"/>
    <w:rsid w:val="007249E8"/>
    <w:rsid w:val="00726452"/>
    <w:rsid w:val="00731116"/>
    <w:rsid w:val="00732B74"/>
    <w:rsid w:val="00735AB8"/>
    <w:rsid w:val="00737788"/>
    <w:rsid w:val="00737895"/>
    <w:rsid w:val="00742304"/>
    <w:rsid w:val="00745F2D"/>
    <w:rsid w:val="00752421"/>
    <w:rsid w:val="00754833"/>
    <w:rsid w:val="0075510C"/>
    <w:rsid w:val="0076017B"/>
    <w:rsid w:val="007602AB"/>
    <w:rsid w:val="00760565"/>
    <w:rsid w:val="00765111"/>
    <w:rsid w:val="00772855"/>
    <w:rsid w:val="00772F1F"/>
    <w:rsid w:val="00773E60"/>
    <w:rsid w:val="007819B9"/>
    <w:rsid w:val="00782186"/>
    <w:rsid w:val="00782C8D"/>
    <w:rsid w:val="007850E5"/>
    <w:rsid w:val="0078515E"/>
    <w:rsid w:val="00786432"/>
    <w:rsid w:val="00786EFC"/>
    <w:rsid w:val="00790704"/>
    <w:rsid w:val="00792010"/>
    <w:rsid w:val="00793738"/>
    <w:rsid w:val="007970CF"/>
    <w:rsid w:val="007A1100"/>
    <w:rsid w:val="007A1BE1"/>
    <w:rsid w:val="007A1DFB"/>
    <w:rsid w:val="007A5318"/>
    <w:rsid w:val="007A7835"/>
    <w:rsid w:val="007B0C41"/>
    <w:rsid w:val="007B4020"/>
    <w:rsid w:val="007B4313"/>
    <w:rsid w:val="007C257E"/>
    <w:rsid w:val="007C3EB7"/>
    <w:rsid w:val="007D2148"/>
    <w:rsid w:val="007D2A99"/>
    <w:rsid w:val="007E0156"/>
    <w:rsid w:val="007E4B0B"/>
    <w:rsid w:val="007E587D"/>
    <w:rsid w:val="007E6287"/>
    <w:rsid w:val="007F239A"/>
    <w:rsid w:val="007F35C4"/>
    <w:rsid w:val="007F4D9B"/>
    <w:rsid w:val="00800485"/>
    <w:rsid w:val="0080213B"/>
    <w:rsid w:val="0080316B"/>
    <w:rsid w:val="00804706"/>
    <w:rsid w:val="008056E7"/>
    <w:rsid w:val="0081158B"/>
    <w:rsid w:val="00813B15"/>
    <w:rsid w:val="00813F3F"/>
    <w:rsid w:val="008149F4"/>
    <w:rsid w:val="00822815"/>
    <w:rsid w:val="00823BC7"/>
    <w:rsid w:val="008241FC"/>
    <w:rsid w:val="00825DAD"/>
    <w:rsid w:val="0083726F"/>
    <w:rsid w:val="00841AEA"/>
    <w:rsid w:val="00841F21"/>
    <w:rsid w:val="00842C62"/>
    <w:rsid w:val="00850CDC"/>
    <w:rsid w:val="00851F88"/>
    <w:rsid w:val="00852A39"/>
    <w:rsid w:val="00854B9B"/>
    <w:rsid w:val="00855FDC"/>
    <w:rsid w:val="00860137"/>
    <w:rsid w:val="00860158"/>
    <w:rsid w:val="008602DC"/>
    <w:rsid w:val="00860950"/>
    <w:rsid w:val="008655CC"/>
    <w:rsid w:val="0087257E"/>
    <w:rsid w:val="00875549"/>
    <w:rsid w:val="00876919"/>
    <w:rsid w:val="008818E4"/>
    <w:rsid w:val="008834AA"/>
    <w:rsid w:val="0088540F"/>
    <w:rsid w:val="00885A3F"/>
    <w:rsid w:val="00894BD8"/>
    <w:rsid w:val="00897093"/>
    <w:rsid w:val="008A0EC0"/>
    <w:rsid w:val="008A139E"/>
    <w:rsid w:val="008A1BA3"/>
    <w:rsid w:val="008A383B"/>
    <w:rsid w:val="008A736C"/>
    <w:rsid w:val="008B00E2"/>
    <w:rsid w:val="008B0936"/>
    <w:rsid w:val="008B0DD6"/>
    <w:rsid w:val="008B286A"/>
    <w:rsid w:val="008B3E46"/>
    <w:rsid w:val="008C07BC"/>
    <w:rsid w:val="008C32CD"/>
    <w:rsid w:val="008C415A"/>
    <w:rsid w:val="008D3D3B"/>
    <w:rsid w:val="008D6A3D"/>
    <w:rsid w:val="008E56DB"/>
    <w:rsid w:val="008E7CEE"/>
    <w:rsid w:val="008F0C25"/>
    <w:rsid w:val="008F1E0D"/>
    <w:rsid w:val="008F36BE"/>
    <w:rsid w:val="00914935"/>
    <w:rsid w:val="009168E6"/>
    <w:rsid w:val="0091714A"/>
    <w:rsid w:val="00923344"/>
    <w:rsid w:val="00923E76"/>
    <w:rsid w:val="00925E35"/>
    <w:rsid w:val="00926FE7"/>
    <w:rsid w:val="00933D68"/>
    <w:rsid w:val="00933EE6"/>
    <w:rsid w:val="009362C1"/>
    <w:rsid w:val="009371E7"/>
    <w:rsid w:val="00944360"/>
    <w:rsid w:val="009455D2"/>
    <w:rsid w:val="009474D6"/>
    <w:rsid w:val="00947CB6"/>
    <w:rsid w:val="00952C39"/>
    <w:rsid w:val="00953B4F"/>
    <w:rsid w:val="00954B13"/>
    <w:rsid w:val="00957548"/>
    <w:rsid w:val="009611F7"/>
    <w:rsid w:val="00961B9D"/>
    <w:rsid w:val="00961BC1"/>
    <w:rsid w:val="00963F84"/>
    <w:rsid w:val="009642B0"/>
    <w:rsid w:val="00965544"/>
    <w:rsid w:val="00966113"/>
    <w:rsid w:val="0097284E"/>
    <w:rsid w:val="00975B66"/>
    <w:rsid w:val="00987AD3"/>
    <w:rsid w:val="00991817"/>
    <w:rsid w:val="009933A5"/>
    <w:rsid w:val="009966FE"/>
    <w:rsid w:val="009977DD"/>
    <w:rsid w:val="009A4048"/>
    <w:rsid w:val="009A78F1"/>
    <w:rsid w:val="009B1340"/>
    <w:rsid w:val="009B564C"/>
    <w:rsid w:val="009B6ABC"/>
    <w:rsid w:val="009B7ACA"/>
    <w:rsid w:val="009C0ECA"/>
    <w:rsid w:val="009C2515"/>
    <w:rsid w:val="009C2E96"/>
    <w:rsid w:val="009C6881"/>
    <w:rsid w:val="009D0378"/>
    <w:rsid w:val="009D2A90"/>
    <w:rsid w:val="009D3D68"/>
    <w:rsid w:val="009D54C8"/>
    <w:rsid w:val="009D60B5"/>
    <w:rsid w:val="009D6AD7"/>
    <w:rsid w:val="009D7AC1"/>
    <w:rsid w:val="009E0219"/>
    <w:rsid w:val="009E1444"/>
    <w:rsid w:val="009E218E"/>
    <w:rsid w:val="009E2377"/>
    <w:rsid w:val="009E4DF2"/>
    <w:rsid w:val="009E7483"/>
    <w:rsid w:val="009E7516"/>
    <w:rsid w:val="009F1299"/>
    <w:rsid w:val="009F1FFA"/>
    <w:rsid w:val="009F27FB"/>
    <w:rsid w:val="009F2823"/>
    <w:rsid w:val="009F4FC3"/>
    <w:rsid w:val="009F65EE"/>
    <w:rsid w:val="00A00F95"/>
    <w:rsid w:val="00A023BD"/>
    <w:rsid w:val="00A04DED"/>
    <w:rsid w:val="00A070D1"/>
    <w:rsid w:val="00A120A2"/>
    <w:rsid w:val="00A152A6"/>
    <w:rsid w:val="00A16CEC"/>
    <w:rsid w:val="00A17E34"/>
    <w:rsid w:val="00A17E7E"/>
    <w:rsid w:val="00A21C53"/>
    <w:rsid w:val="00A233F7"/>
    <w:rsid w:val="00A333FD"/>
    <w:rsid w:val="00A34D0D"/>
    <w:rsid w:val="00A360F4"/>
    <w:rsid w:val="00A369BE"/>
    <w:rsid w:val="00A36CDC"/>
    <w:rsid w:val="00A41189"/>
    <w:rsid w:val="00A43AFC"/>
    <w:rsid w:val="00A47C75"/>
    <w:rsid w:val="00A51003"/>
    <w:rsid w:val="00A516A0"/>
    <w:rsid w:val="00A53A57"/>
    <w:rsid w:val="00A5548C"/>
    <w:rsid w:val="00A558A4"/>
    <w:rsid w:val="00A66D23"/>
    <w:rsid w:val="00A70EDD"/>
    <w:rsid w:val="00A72112"/>
    <w:rsid w:val="00A74921"/>
    <w:rsid w:val="00A764B3"/>
    <w:rsid w:val="00A768C3"/>
    <w:rsid w:val="00A83854"/>
    <w:rsid w:val="00A85121"/>
    <w:rsid w:val="00A86025"/>
    <w:rsid w:val="00A9004F"/>
    <w:rsid w:val="00A95DB4"/>
    <w:rsid w:val="00AA1424"/>
    <w:rsid w:val="00AA2E5A"/>
    <w:rsid w:val="00AA4C04"/>
    <w:rsid w:val="00AB0CCB"/>
    <w:rsid w:val="00AB1ED6"/>
    <w:rsid w:val="00AB520D"/>
    <w:rsid w:val="00AB54D3"/>
    <w:rsid w:val="00AB565C"/>
    <w:rsid w:val="00AB7E7E"/>
    <w:rsid w:val="00AC2437"/>
    <w:rsid w:val="00AD1604"/>
    <w:rsid w:val="00AD2429"/>
    <w:rsid w:val="00AD3F9E"/>
    <w:rsid w:val="00AD60DF"/>
    <w:rsid w:val="00AE3D60"/>
    <w:rsid w:val="00AF2B07"/>
    <w:rsid w:val="00AF2E57"/>
    <w:rsid w:val="00AF5AF2"/>
    <w:rsid w:val="00B0152A"/>
    <w:rsid w:val="00B0451F"/>
    <w:rsid w:val="00B04660"/>
    <w:rsid w:val="00B04789"/>
    <w:rsid w:val="00B073FE"/>
    <w:rsid w:val="00B125A5"/>
    <w:rsid w:val="00B1291E"/>
    <w:rsid w:val="00B151DF"/>
    <w:rsid w:val="00B202D4"/>
    <w:rsid w:val="00B2068D"/>
    <w:rsid w:val="00B21123"/>
    <w:rsid w:val="00B228B5"/>
    <w:rsid w:val="00B25930"/>
    <w:rsid w:val="00B26146"/>
    <w:rsid w:val="00B26EC6"/>
    <w:rsid w:val="00B31F01"/>
    <w:rsid w:val="00B32862"/>
    <w:rsid w:val="00B34B39"/>
    <w:rsid w:val="00B41320"/>
    <w:rsid w:val="00B45C25"/>
    <w:rsid w:val="00B4680F"/>
    <w:rsid w:val="00B50F08"/>
    <w:rsid w:val="00B5122A"/>
    <w:rsid w:val="00B51D77"/>
    <w:rsid w:val="00B5421F"/>
    <w:rsid w:val="00B55FDF"/>
    <w:rsid w:val="00B63914"/>
    <w:rsid w:val="00B639AF"/>
    <w:rsid w:val="00B66EAD"/>
    <w:rsid w:val="00B67EBE"/>
    <w:rsid w:val="00B7505A"/>
    <w:rsid w:val="00B75A6D"/>
    <w:rsid w:val="00B77A80"/>
    <w:rsid w:val="00B85562"/>
    <w:rsid w:val="00B92957"/>
    <w:rsid w:val="00B94794"/>
    <w:rsid w:val="00B97201"/>
    <w:rsid w:val="00BA14E2"/>
    <w:rsid w:val="00BA1B05"/>
    <w:rsid w:val="00BA2867"/>
    <w:rsid w:val="00BA3234"/>
    <w:rsid w:val="00BB0C61"/>
    <w:rsid w:val="00BB0E2F"/>
    <w:rsid w:val="00BB1F48"/>
    <w:rsid w:val="00BB5483"/>
    <w:rsid w:val="00BC1AFC"/>
    <w:rsid w:val="00BC67F4"/>
    <w:rsid w:val="00BC69E6"/>
    <w:rsid w:val="00BE071E"/>
    <w:rsid w:val="00BE1B5C"/>
    <w:rsid w:val="00BE3946"/>
    <w:rsid w:val="00BE3C44"/>
    <w:rsid w:val="00BE5216"/>
    <w:rsid w:val="00BF1CB3"/>
    <w:rsid w:val="00BF1EFE"/>
    <w:rsid w:val="00BF360C"/>
    <w:rsid w:val="00C00C47"/>
    <w:rsid w:val="00C021FB"/>
    <w:rsid w:val="00C03287"/>
    <w:rsid w:val="00C03A3A"/>
    <w:rsid w:val="00C03BAA"/>
    <w:rsid w:val="00C102F1"/>
    <w:rsid w:val="00C136E1"/>
    <w:rsid w:val="00C2105E"/>
    <w:rsid w:val="00C21652"/>
    <w:rsid w:val="00C233C7"/>
    <w:rsid w:val="00C30603"/>
    <w:rsid w:val="00C3279B"/>
    <w:rsid w:val="00C33EF1"/>
    <w:rsid w:val="00C34867"/>
    <w:rsid w:val="00C365CB"/>
    <w:rsid w:val="00C367A6"/>
    <w:rsid w:val="00C37FA8"/>
    <w:rsid w:val="00C40FB0"/>
    <w:rsid w:val="00C43975"/>
    <w:rsid w:val="00C43FF1"/>
    <w:rsid w:val="00C454D9"/>
    <w:rsid w:val="00C459AE"/>
    <w:rsid w:val="00C513AE"/>
    <w:rsid w:val="00C51F09"/>
    <w:rsid w:val="00C5379C"/>
    <w:rsid w:val="00C5743C"/>
    <w:rsid w:val="00C613D4"/>
    <w:rsid w:val="00C66EEC"/>
    <w:rsid w:val="00C70D6F"/>
    <w:rsid w:val="00C71A9E"/>
    <w:rsid w:val="00C7315B"/>
    <w:rsid w:val="00C7525E"/>
    <w:rsid w:val="00C75358"/>
    <w:rsid w:val="00C75565"/>
    <w:rsid w:val="00C77852"/>
    <w:rsid w:val="00C77B99"/>
    <w:rsid w:val="00C83730"/>
    <w:rsid w:val="00C83E8B"/>
    <w:rsid w:val="00C84A4A"/>
    <w:rsid w:val="00C85AD4"/>
    <w:rsid w:val="00C873D7"/>
    <w:rsid w:val="00C91614"/>
    <w:rsid w:val="00C93B29"/>
    <w:rsid w:val="00CA665A"/>
    <w:rsid w:val="00CA6662"/>
    <w:rsid w:val="00CB1D92"/>
    <w:rsid w:val="00CB214D"/>
    <w:rsid w:val="00CB4057"/>
    <w:rsid w:val="00CC38BD"/>
    <w:rsid w:val="00CC635E"/>
    <w:rsid w:val="00CC7364"/>
    <w:rsid w:val="00CD139A"/>
    <w:rsid w:val="00CD1B8F"/>
    <w:rsid w:val="00CD23E8"/>
    <w:rsid w:val="00CD383A"/>
    <w:rsid w:val="00CD4EBD"/>
    <w:rsid w:val="00CD6858"/>
    <w:rsid w:val="00CD7255"/>
    <w:rsid w:val="00CD7D05"/>
    <w:rsid w:val="00CE4C0D"/>
    <w:rsid w:val="00CE5E4A"/>
    <w:rsid w:val="00CF2D36"/>
    <w:rsid w:val="00CF64A9"/>
    <w:rsid w:val="00CF6E95"/>
    <w:rsid w:val="00D00104"/>
    <w:rsid w:val="00D013F5"/>
    <w:rsid w:val="00D1094F"/>
    <w:rsid w:val="00D12EF2"/>
    <w:rsid w:val="00D13EDE"/>
    <w:rsid w:val="00D15D17"/>
    <w:rsid w:val="00D20272"/>
    <w:rsid w:val="00D2492F"/>
    <w:rsid w:val="00D26257"/>
    <w:rsid w:val="00D31610"/>
    <w:rsid w:val="00D3353F"/>
    <w:rsid w:val="00D33902"/>
    <w:rsid w:val="00D33D41"/>
    <w:rsid w:val="00D352A7"/>
    <w:rsid w:val="00D35CA5"/>
    <w:rsid w:val="00D367AA"/>
    <w:rsid w:val="00D378C6"/>
    <w:rsid w:val="00D410A1"/>
    <w:rsid w:val="00D427FF"/>
    <w:rsid w:val="00D428C2"/>
    <w:rsid w:val="00D46529"/>
    <w:rsid w:val="00D46EE4"/>
    <w:rsid w:val="00D60790"/>
    <w:rsid w:val="00D63C99"/>
    <w:rsid w:val="00D64F44"/>
    <w:rsid w:val="00D67540"/>
    <w:rsid w:val="00D70B32"/>
    <w:rsid w:val="00D74279"/>
    <w:rsid w:val="00D863C6"/>
    <w:rsid w:val="00D910FD"/>
    <w:rsid w:val="00D930D7"/>
    <w:rsid w:val="00D954C4"/>
    <w:rsid w:val="00D95CCF"/>
    <w:rsid w:val="00D979E9"/>
    <w:rsid w:val="00DA0FE1"/>
    <w:rsid w:val="00DA134B"/>
    <w:rsid w:val="00DA2C2C"/>
    <w:rsid w:val="00DA4511"/>
    <w:rsid w:val="00DA5F29"/>
    <w:rsid w:val="00DA6F9C"/>
    <w:rsid w:val="00DB5717"/>
    <w:rsid w:val="00DB76BA"/>
    <w:rsid w:val="00DB7D25"/>
    <w:rsid w:val="00DC0DEF"/>
    <w:rsid w:val="00DC299D"/>
    <w:rsid w:val="00DC3B40"/>
    <w:rsid w:val="00DC4245"/>
    <w:rsid w:val="00DC5B0B"/>
    <w:rsid w:val="00DC5F76"/>
    <w:rsid w:val="00DC6CE1"/>
    <w:rsid w:val="00DC79C6"/>
    <w:rsid w:val="00DD123E"/>
    <w:rsid w:val="00DD7546"/>
    <w:rsid w:val="00DE1A55"/>
    <w:rsid w:val="00DE3833"/>
    <w:rsid w:val="00DE3D65"/>
    <w:rsid w:val="00DE5DD6"/>
    <w:rsid w:val="00DF55D2"/>
    <w:rsid w:val="00DF7630"/>
    <w:rsid w:val="00DF7B7E"/>
    <w:rsid w:val="00E01B11"/>
    <w:rsid w:val="00E03EBA"/>
    <w:rsid w:val="00E069F2"/>
    <w:rsid w:val="00E11022"/>
    <w:rsid w:val="00E12456"/>
    <w:rsid w:val="00E14A14"/>
    <w:rsid w:val="00E15F23"/>
    <w:rsid w:val="00E16837"/>
    <w:rsid w:val="00E20922"/>
    <w:rsid w:val="00E3328F"/>
    <w:rsid w:val="00E37979"/>
    <w:rsid w:val="00E37B00"/>
    <w:rsid w:val="00E440A6"/>
    <w:rsid w:val="00E442AF"/>
    <w:rsid w:val="00E44CA3"/>
    <w:rsid w:val="00E45709"/>
    <w:rsid w:val="00E46235"/>
    <w:rsid w:val="00E46DC2"/>
    <w:rsid w:val="00E47050"/>
    <w:rsid w:val="00E52149"/>
    <w:rsid w:val="00E52594"/>
    <w:rsid w:val="00E5260C"/>
    <w:rsid w:val="00E555CB"/>
    <w:rsid w:val="00E56FEE"/>
    <w:rsid w:val="00E57332"/>
    <w:rsid w:val="00E66D57"/>
    <w:rsid w:val="00E70A69"/>
    <w:rsid w:val="00E712E4"/>
    <w:rsid w:val="00E71CD8"/>
    <w:rsid w:val="00E8174E"/>
    <w:rsid w:val="00E83F58"/>
    <w:rsid w:val="00E85FF2"/>
    <w:rsid w:val="00E873C9"/>
    <w:rsid w:val="00E901F9"/>
    <w:rsid w:val="00E90DEE"/>
    <w:rsid w:val="00E910A7"/>
    <w:rsid w:val="00E92916"/>
    <w:rsid w:val="00E93D31"/>
    <w:rsid w:val="00E95AC3"/>
    <w:rsid w:val="00E964EC"/>
    <w:rsid w:val="00EA6022"/>
    <w:rsid w:val="00EA7BDC"/>
    <w:rsid w:val="00EB2606"/>
    <w:rsid w:val="00EB2E97"/>
    <w:rsid w:val="00EB6E96"/>
    <w:rsid w:val="00EC1866"/>
    <w:rsid w:val="00EC4916"/>
    <w:rsid w:val="00EC5368"/>
    <w:rsid w:val="00ED0586"/>
    <w:rsid w:val="00ED7B29"/>
    <w:rsid w:val="00EE142F"/>
    <w:rsid w:val="00EE160E"/>
    <w:rsid w:val="00EE191E"/>
    <w:rsid w:val="00EE2E3F"/>
    <w:rsid w:val="00EE32E9"/>
    <w:rsid w:val="00EE6D58"/>
    <w:rsid w:val="00EF16D4"/>
    <w:rsid w:val="00EF271A"/>
    <w:rsid w:val="00EF3CF2"/>
    <w:rsid w:val="00F04645"/>
    <w:rsid w:val="00F04A60"/>
    <w:rsid w:val="00F0651D"/>
    <w:rsid w:val="00F0690A"/>
    <w:rsid w:val="00F105DA"/>
    <w:rsid w:val="00F1072E"/>
    <w:rsid w:val="00F13208"/>
    <w:rsid w:val="00F14F12"/>
    <w:rsid w:val="00F21000"/>
    <w:rsid w:val="00F21F34"/>
    <w:rsid w:val="00F225A1"/>
    <w:rsid w:val="00F236B6"/>
    <w:rsid w:val="00F24D59"/>
    <w:rsid w:val="00F2600D"/>
    <w:rsid w:val="00F3190B"/>
    <w:rsid w:val="00F4067D"/>
    <w:rsid w:val="00F45CE6"/>
    <w:rsid w:val="00F5288A"/>
    <w:rsid w:val="00F57F63"/>
    <w:rsid w:val="00F617C3"/>
    <w:rsid w:val="00F6498A"/>
    <w:rsid w:val="00F6553A"/>
    <w:rsid w:val="00F667DC"/>
    <w:rsid w:val="00F7542D"/>
    <w:rsid w:val="00F76A45"/>
    <w:rsid w:val="00F7738B"/>
    <w:rsid w:val="00F77E45"/>
    <w:rsid w:val="00F818C3"/>
    <w:rsid w:val="00F83426"/>
    <w:rsid w:val="00F84664"/>
    <w:rsid w:val="00F857E1"/>
    <w:rsid w:val="00F86F6B"/>
    <w:rsid w:val="00F910C9"/>
    <w:rsid w:val="00F935B7"/>
    <w:rsid w:val="00FA4B1E"/>
    <w:rsid w:val="00FA5222"/>
    <w:rsid w:val="00FB14F4"/>
    <w:rsid w:val="00FB5213"/>
    <w:rsid w:val="00FB522E"/>
    <w:rsid w:val="00FB6C93"/>
    <w:rsid w:val="00FB76BF"/>
    <w:rsid w:val="00FD4B9D"/>
    <w:rsid w:val="00FD644C"/>
    <w:rsid w:val="00FD6F5B"/>
    <w:rsid w:val="00FE01FF"/>
    <w:rsid w:val="00FE446D"/>
    <w:rsid w:val="00FF05A0"/>
    <w:rsid w:val="00FF401B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FACF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A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uiPriority w:val="99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B7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B77A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fault">
    <w:name w:val="Default"/>
    <w:basedOn w:val="Normal"/>
    <w:uiPriority w:val="99"/>
    <w:rsid w:val="002E5FAF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65A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A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uiPriority w:val="99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B7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B77A8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fault">
    <w:name w:val="Default"/>
    <w:basedOn w:val="Normal"/>
    <w:uiPriority w:val="99"/>
    <w:rsid w:val="002E5FAF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65A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2022-05-30T11:02:24Z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krijimin, organizimin dhe funksionimin e degëve të thesarit</Titulli>
    <Modifikuesi xmlns="0e656187-b300-4fb0-8bf4-3a50f872073c">Fjora.Korita</Modifikuesi>
    <Nr_x002e__x0020_prot_x0020_QBZ xmlns="0e656187-b300-4fb0-8bf4-3a50f872073c">854</Nr_x002e__x0020_prot_x0020_QBZ>
    <Data_x0020_e_x0020_Modifikimit xmlns="0e656187-b300-4fb0-8bf4-3a50f872073c">2022-05-30T13:04:02Z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E22EB32026456ABAF71C4317D33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E22EB32026456ABAF71C4317D33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A3D40-8A4F-407B-85FD-0F8FA7072FBB}">
  <ds:schemaRefs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2188D59-AE0D-4198-BB85-4AD437DC09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A8CF79-ADAD-465B-B6C1-5C8EF1D68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F02ECC-3C64-400D-9596-77CA063167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9150EF-4C09-4586-8253-87F1CE7D4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6B82BB-AF25-4541-BB97-962B8B28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degëve të thesarit</vt:lpstr>
    </vt:vector>
  </TitlesOfParts>
  <Company/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degëve të thesarit</dc:title>
  <dc:creator>TT Compliance</dc:creator>
  <cp:lastModifiedBy>Amarilda Muja</cp:lastModifiedBy>
  <cp:revision>14</cp:revision>
  <cp:lastPrinted>2022-05-25T12:55:00Z</cp:lastPrinted>
  <dcterms:created xsi:type="dcterms:W3CDTF">2022-05-25T12:55:00Z</dcterms:created>
  <dcterms:modified xsi:type="dcterms:W3CDTF">2022-05-31T07:31:00Z</dcterms:modified>
</cp:coreProperties>
</file>