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FE9CA2" w14:textId="48806E3A" w:rsidR="00A9353C" w:rsidRPr="00B54BBE" w:rsidRDefault="00A9353C" w:rsidP="00A9353C">
      <w:pPr>
        <w:tabs>
          <w:tab w:val="center" w:pos="4680"/>
          <w:tab w:val="right" w:pos="9360"/>
        </w:tabs>
        <w:ind w:firstLine="284"/>
        <w:jc w:val="center"/>
        <w:rPr>
          <w:rFonts w:ascii="Garamond" w:hAnsi="Garamond"/>
          <w:b/>
          <w:bCs/>
          <w:lang w:val="sq-AL"/>
        </w:rPr>
      </w:pPr>
      <w:r w:rsidRPr="00B54BBE">
        <w:rPr>
          <w:rFonts w:ascii="Garamond" w:hAnsi="Garamond"/>
          <w:b/>
          <w:bCs/>
          <w:lang w:val="sq-AL"/>
        </w:rPr>
        <w:t>VENDIM</w:t>
      </w:r>
    </w:p>
    <w:p w14:paraId="0F15C494" w14:textId="5A023204" w:rsidR="00A9353C" w:rsidRPr="00B54BBE" w:rsidRDefault="00A9353C" w:rsidP="00A9353C">
      <w:pPr>
        <w:pStyle w:val="Style5"/>
        <w:ind w:firstLine="284"/>
        <w:rPr>
          <w:rFonts w:ascii="Garamond" w:hAnsi="Garamond"/>
          <w:szCs w:val="24"/>
          <w:lang w:val="sq-AL"/>
        </w:rPr>
      </w:pPr>
      <w:r w:rsidRPr="00B54BBE">
        <w:rPr>
          <w:rFonts w:ascii="Garamond" w:hAnsi="Garamond"/>
          <w:szCs w:val="24"/>
          <w:lang w:val="sq-AL"/>
        </w:rPr>
        <w:t>Nr.</w:t>
      </w:r>
      <w:r w:rsidR="00835D21" w:rsidRPr="00B54BBE">
        <w:rPr>
          <w:rFonts w:ascii="Garamond" w:hAnsi="Garamond"/>
          <w:szCs w:val="24"/>
          <w:lang w:val="sq-AL"/>
        </w:rPr>
        <w:t xml:space="preserve"> </w:t>
      </w:r>
      <w:r w:rsidR="00013C59" w:rsidRPr="00B54BBE">
        <w:rPr>
          <w:rFonts w:ascii="Garamond" w:hAnsi="Garamond"/>
          <w:szCs w:val="24"/>
          <w:lang w:val="sq-AL"/>
        </w:rPr>
        <w:t>363</w:t>
      </w:r>
      <w:r w:rsidRPr="00B54BBE">
        <w:rPr>
          <w:rFonts w:ascii="Garamond" w:hAnsi="Garamond"/>
          <w:szCs w:val="24"/>
          <w:lang w:val="sq-AL"/>
        </w:rPr>
        <w:t>, datë</w:t>
      </w:r>
      <w:r w:rsidR="00FB70F1" w:rsidRPr="00B54BBE">
        <w:rPr>
          <w:rFonts w:ascii="Garamond" w:hAnsi="Garamond"/>
          <w:szCs w:val="24"/>
          <w:lang w:val="sq-AL"/>
        </w:rPr>
        <w:t xml:space="preserve"> </w:t>
      </w:r>
      <w:r w:rsidR="00835D21" w:rsidRPr="00B54BBE">
        <w:rPr>
          <w:rFonts w:ascii="Garamond" w:hAnsi="Garamond"/>
          <w:szCs w:val="24"/>
          <w:lang w:val="sq-AL"/>
        </w:rPr>
        <w:t>26.5.2022</w:t>
      </w:r>
    </w:p>
    <w:p w14:paraId="492C719F" w14:textId="77777777" w:rsidR="00A9353C" w:rsidRPr="00B54BBE" w:rsidRDefault="00A9353C" w:rsidP="00A9353C">
      <w:pPr>
        <w:pStyle w:val="Style5"/>
        <w:ind w:firstLine="284"/>
        <w:rPr>
          <w:rFonts w:ascii="Garamond" w:hAnsi="Garamond"/>
          <w:szCs w:val="24"/>
          <w:lang w:val="sq-AL"/>
        </w:rPr>
      </w:pPr>
    </w:p>
    <w:p w14:paraId="3A4FD7ED" w14:textId="03626769" w:rsidR="00A9353C" w:rsidRPr="00B54BBE" w:rsidRDefault="00A9353C" w:rsidP="00A9353C">
      <w:pPr>
        <w:pStyle w:val="Heading5"/>
        <w:tabs>
          <w:tab w:val="center" w:pos="4440"/>
          <w:tab w:val="left" w:pos="5440"/>
        </w:tabs>
        <w:spacing w:before="0" w:after="0"/>
        <w:ind w:firstLine="284"/>
        <w:jc w:val="center"/>
        <w:rPr>
          <w:rFonts w:ascii="Garamond" w:hAnsi="Garamond"/>
          <w:bCs w:val="0"/>
          <w:i w:val="0"/>
          <w:sz w:val="24"/>
          <w:szCs w:val="24"/>
          <w:lang w:val="sq-AL"/>
        </w:rPr>
      </w:pPr>
      <w:r w:rsidRPr="00B54BBE">
        <w:rPr>
          <w:rFonts w:ascii="Garamond" w:hAnsi="Garamond"/>
          <w:i w:val="0"/>
          <w:iCs w:val="0"/>
          <w:sz w:val="24"/>
          <w:szCs w:val="24"/>
          <w:lang w:val="sq-AL"/>
        </w:rPr>
        <w:t xml:space="preserve">PËR </w:t>
      </w:r>
      <w:r w:rsidRPr="00B54BBE">
        <w:rPr>
          <w:rFonts w:ascii="Garamond" w:hAnsi="Garamond"/>
          <w:bCs w:val="0"/>
          <w:i w:val="0"/>
          <w:sz w:val="24"/>
          <w:szCs w:val="24"/>
          <w:lang w:val="sq-AL"/>
        </w:rPr>
        <w:t>NJË SHTESË NË VENDIMIN NR.</w:t>
      </w:r>
      <w:r w:rsidR="00B54BBE">
        <w:rPr>
          <w:rFonts w:ascii="Garamond" w:hAnsi="Garamond"/>
          <w:bCs w:val="0"/>
          <w:i w:val="0"/>
          <w:sz w:val="24"/>
          <w:szCs w:val="24"/>
          <w:lang w:val="sq-AL"/>
        </w:rPr>
        <w:t xml:space="preserve"> </w:t>
      </w:r>
      <w:r w:rsidRPr="00B54BBE">
        <w:rPr>
          <w:rFonts w:ascii="Garamond" w:hAnsi="Garamond"/>
          <w:bCs w:val="0"/>
          <w:i w:val="0"/>
          <w:sz w:val="24"/>
          <w:szCs w:val="24"/>
          <w:lang w:val="sq-AL"/>
        </w:rPr>
        <w:t>436, DATË 3.6.2020, TË KËSHILLIT TË MINISTRAVE, “PËR PËRCAKTIMIN E KRITERIT TË NOTËS MESATARE PËR PRANIMIN E KANDIDATËVE NË PROGRAMET E STUDIMEVE TË CIKLIT TË PARË DHE NË PROGRAMET E INTEGRUARA TË STUDIMEVE TË CIKLIT TË DYTË OSE TRANSFERIMIN E STUDIMEVE NË VITET E NDËRMJETME TË KËTYRE PROGRAMEVE, NË INSTITUCIONET E ARSIMIT TË LARTË, PËR VITET AKADEMIKE 2020–2021 DHE 2021</w:t>
      </w:r>
      <w:r w:rsidR="00B54BBE">
        <w:rPr>
          <w:rFonts w:ascii="Garamond" w:hAnsi="Garamond"/>
          <w:bCs w:val="0"/>
          <w:i w:val="0"/>
          <w:sz w:val="24"/>
          <w:szCs w:val="24"/>
          <w:lang w:val="sq-AL"/>
        </w:rPr>
        <w:t>–</w:t>
      </w:r>
      <w:r w:rsidRPr="00B54BBE">
        <w:rPr>
          <w:rFonts w:ascii="Garamond" w:hAnsi="Garamond"/>
          <w:bCs w:val="0"/>
          <w:i w:val="0"/>
          <w:sz w:val="24"/>
          <w:szCs w:val="24"/>
          <w:lang w:val="sq-AL"/>
        </w:rPr>
        <w:t>2022 E NË VIJIM”, TË NDRYSHUAR</w:t>
      </w:r>
    </w:p>
    <w:p w14:paraId="241B6A41" w14:textId="77777777" w:rsidR="00A9353C" w:rsidRPr="00B54BBE" w:rsidRDefault="00A9353C" w:rsidP="00A9353C">
      <w:pPr>
        <w:ind w:firstLine="284"/>
        <w:jc w:val="both"/>
        <w:rPr>
          <w:rFonts w:ascii="Garamond" w:hAnsi="Garamond"/>
          <w:lang w:val="sq-AL"/>
        </w:rPr>
      </w:pPr>
    </w:p>
    <w:p w14:paraId="4AC7FA35" w14:textId="5C657C5D" w:rsidR="00A9353C" w:rsidRPr="00B54BBE" w:rsidRDefault="00A9353C" w:rsidP="00A9353C">
      <w:pPr>
        <w:ind w:firstLine="284"/>
        <w:jc w:val="both"/>
        <w:rPr>
          <w:rFonts w:ascii="Garamond" w:hAnsi="Garamond"/>
          <w:lang w:val="sq-AL"/>
        </w:rPr>
      </w:pPr>
      <w:r w:rsidRPr="00B54BBE">
        <w:rPr>
          <w:rFonts w:ascii="Garamond" w:hAnsi="Garamond"/>
          <w:lang w:val="sq-AL"/>
        </w:rPr>
        <w:t>Në mbështetje të nenit 100 të Kushtetutës dhe të pikës 1, të nenit 74, të</w:t>
      </w:r>
      <w:r w:rsidR="00C47DEA">
        <w:rPr>
          <w:rFonts w:ascii="Garamond" w:hAnsi="Garamond"/>
          <w:lang w:val="sq-AL"/>
        </w:rPr>
        <w:t xml:space="preserve"> </w:t>
      </w:r>
      <w:r w:rsidRPr="00B54BBE">
        <w:rPr>
          <w:rFonts w:ascii="Garamond" w:hAnsi="Garamond"/>
          <w:lang w:val="sq-AL"/>
        </w:rPr>
        <w:t>ligjit nr.</w:t>
      </w:r>
      <w:r w:rsidR="00B54BBE">
        <w:rPr>
          <w:rFonts w:ascii="Garamond" w:hAnsi="Garamond"/>
          <w:lang w:val="sq-AL"/>
        </w:rPr>
        <w:t xml:space="preserve"> </w:t>
      </w:r>
      <w:r w:rsidRPr="00B54BBE">
        <w:rPr>
          <w:rFonts w:ascii="Garamond" w:hAnsi="Garamond"/>
          <w:lang w:val="sq-AL"/>
        </w:rPr>
        <w:t>80/2015, “Për arsimin e lartë dhe kërkimin shkencor në institucionet e arsimit të lartë në Republikën e Shqipërisë”, me propozimin e ministrit të Arsimit dhe Sportit, Këshilli i Ministrave</w:t>
      </w:r>
    </w:p>
    <w:p w14:paraId="6EDF1F78" w14:textId="77777777" w:rsidR="00A9353C" w:rsidRPr="00B54BBE" w:rsidRDefault="00A9353C" w:rsidP="00A9353C">
      <w:pPr>
        <w:ind w:firstLine="284"/>
        <w:jc w:val="center"/>
        <w:rPr>
          <w:rFonts w:ascii="Garamond" w:hAnsi="Garamond"/>
          <w:lang w:val="sq-AL"/>
        </w:rPr>
      </w:pPr>
    </w:p>
    <w:p w14:paraId="6894B08B" w14:textId="4AB723A4" w:rsidR="00A9353C" w:rsidRPr="00B54BBE" w:rsidRDefault="00A9353C" w:rsidP="00A9353C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B54BBE">
        <w:rPr>
          <w:rFonts w:ascii="Garamond" w:hAnsi="Garamond"/>
          <w:lang w:val="sq-AL"/>
        </w:rPr>
        <w:t>VENDOSI:</w:t>
      </w:r>
    </w:p>
    <w:p w14:paraId="2B45B650" w14:textId="77777777" w:rsidR="00A9353C" w:rsidRPr="00B54BBE" w:rsidRDefault="00A9353C" w:rsidP="00A9353C">
      <w:pPr>
        <w:ind w:firstLine="284"/>
        <w:rPr>
          <w:rFonts w:ascii="Garamond" w:hAnsi="Garamond"/>
          <w:b/>
          <w:bCs/>
          <w:lang w:val="sq-AL"/>
        </w:rPr>
      </w:pPr>
    </w:p>
    <w:p w14:paraId="2C6FF188" w14:textId="56CD5A13" w:rsidR="00A9353C" w:rsidRPr="00B54BBE" w:rsidRDefault="00A9353C" w:rsidP="00A9353C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B54BBE">
        <w:rPr>
          <w:rFonts w:ascii="Garamond" w:hAnsi="Garamond"/>
          <w:lang w:val="sq-AL"/>
        </w:rPr>
        <w:t>1. Pas pikës 3, të vendimit nr.</w:t>
      </w:r>
      <w:r w:rsidR="00B54BBE">
        <w:rPr>
          <w:rFonts w:ascii="Garamond" w:hAnsi="Garamond"/>
          <w:lang w:val="sq-AL"/>
        </w:rPr>
        <w:t xml:space="preserve"> </w:t>
      </w:r>
      <w:r w:rsidRPr="00B54BBE">
        <w:rPr>
          <w:rFonts w:ascii="Garamond" w:hAnsi="Garamond"/>
          <w:lang w:val="sq-AL"/>
        </w:rPr>
        <w:t>436, datë 3.6.2020, të Këshillit të Ministrave, të ndryshuar, shtohet pika 3/1, me këtë përmbajtje:</w:t>
      </w:r>
    </w:p>
    <w:p w14:paraId="3A82C42A" w14:textId="79C60BA8" w:rsidR="00A9353C" w:rsidRPr="00B54BBE" w:rsidRDefault="00B54BBE" w:rsidP="00A9353C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“3/1</w:t>
      </w:r>
      <w:r w:rsidR="00A9353C" w:rsidRPr="00B54BBE">
        <w:rPr>
          <w:rFonts w:ascii="Garamond" w:hAnsi="Garamond"/>
          <w:lang w:val="sq-AL"/>
        </w:rPr>
        <w:t xml:space="preserve"> Kandidatët, të cilët kanë përfunduar arsimin e mesëm të lartë, minimalisht me notë mesatare 6.5 (gjashtë pikë pesë), mund të aplikojnë edhe në programet e studimit të gjuhëve të huaja dhe në programet e studimit të ciklit të parë “</w:t>
      </w:r>
      <w:r w:rsidR="00A9353C" w:rsidRPr="00983A14">
        <w:rPr>
          <w:rFonts w:ascii="Garamond" w:hAnsi="Garamond"/>
          <w:iCs/>
          <w:lang w:val="sq-AL"/>
        </w:rPr>
        <w:t>Bachelor</w:t>
      </w:r>
      <w:r w:rsidR="00A9353C" w:rsidRPr="00983A14">
        <w:rPr>
          <w:rFonts w:ascii="Garamond" w:hAnsi="Garamond"/>
          <w:lang w:val="sq-AL"/>
        </w:rPr>
        <w:t>”</w:t>
      </w:r>
      <w:r w:rsidR="00A9353C" w:rsidRPr="00B54BBE">
        <w:rPr>
          <w:rFonts w:ascii="Garamond" w:hAnsi="Garamond"/>
          <w:lang w:val="sq-AL"/>
        </w:rPr>
        <w:t xml:space="preserve">, të cilat japin akses në programet e ciklit të dytë </w:t>
      </w:r>
      <w:r w:rsidR="00983A14">
        <w:rPr>
          <w:rFonts w:ascii="Garamond" w:hAnsi="Garamond"/>
          <w:lang w:val="sq-AL"/>
        </w:rPr>
        <w:t>“</w:t>
      </w:r>
      <w:r w:rsidR="00983A14" w:rsidRPr="00B54BBE">
        <w:rPr>
          <w:rFonts w:ascii="Garamond" w:hAnsi="Garamond"/>
          <w:lang w:val="sq-AL"/>
        </w:rPr>
        <w:t>M</w:t>
      </w:r>
      <w:r w:rsidR="00A9353C" w:rsidRPr="00B54BBE">
        <w:rPr>
          <w:rFonts w:ascii="Garamond" w:hAnsi="Garamond"/>
          <w:lang w:val="sq-AL"/>
        </w:rPr>
        <w:t>aster</w:t>
      </w:r>
      <w:r w:rsidR="00983A14">
        <w:rPr>
          <w:rFonts w:ascii="Garamond" w:hAnsi="Garamond"/>
          <w:lang w:val="sq-AL"/>
        </w:rPr>
        <w:t>”</w:t>
      </w:r>
      <w:r w:rsidR="00A9353C" w:rsidRPr="00B54BBE">
        <w:rPr>
          <w:rFonts w:ascii="Garamond" w:hAnsi="Garamond"/>
          <w:lang w:val="sq-AL"/>
        </w:rPr>
        <w:t xml:space="preserve"> në fushën e mësuesisë, të përcaktuara në shkronjat “b” dhe “c”, të pikës 1, të vendimit, por këta kandidatë pajisen nga Qendra e Shërbimeve Arsimore me numër të veçantë matrikullimi, i cili nuk i lejon të ndjekin më pas programet e ciklit të dytë </w:t>
      </w:r>
      <w:r w:rsidR="00983A14">
        <w:rPr>
          <w:rFonts w:ascii="Garamond" w:hAnsi="Garamond"/>
          <w:lang w:val="sq-AL"/>
        </w:rPr>
        <w:t>“</w:t>
      </w:r>
      <w:r w:rsidR="00983A14" w:rsidRPr="00B54BBE">
        <w:rPr>
          <w:rFonts w:ascii="Garamond" w:hAnsi="Garamond"/>
          <w:lang w:val="sq-AL"/>
        </w:rPr>
        <w:t>Master</w:t>
      </w:r>
      <w:r w:rsidR="00983A14">
        <w:rPr>
          <w:rFonts w:ascii="Garamond" w:hAnsi="Garamond"/>
          <w:lang w:val="sq-AL"/>
        </w:rPr>
        <w:t>”</w:t>
      </w:r>
      <w:r w:rsidR="00A9353C" w:rsidRPr="00B54BBE">
        <w:rPr>
          <w:rFonts w:ascii="Garamond" w:hAnsi="Garamond"/>
          <w:lang w:val="sq-AL"/>
        </w:rPr>
        <w:t xml:space="preserve"> në fushën e mësuesisë.”.</w:t>
      </w:r>
    </w:p>
    <w:p w14:paraId="015E54B0" w14:textId="6E4EC5E6" w:rsidR="00A9353C" w:rsidRPr="00B54BBE" w:rsidRDefault="00A9353C" w:rsidP="00A9353C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B54BBE">
        <w:rPr>
          <w:rFonts w:ascii="Garamond" w:hAnsi="Garamond"/>
          <w:lang w:val="sq-AL"/>
        </w:rPr>
        <w:t>2. Ngarkohen Ministria e Arsimit dhe Sportit, Qendra e Shërbimeve Arsimore, institucionet e arsimit të mesëm të lartë,</w:t>
      </w:r>
      <w:r w:rsidR="00B54BBE">
        <w:rPr>
          <w:rFonts w:ascii="Garamond" w:hAnsi="Garamond"/>
          <w:lang w:val="sq-AL"/>
        </w:rPr>
        <w:t xml:space="preserve"> institucionet arsimore vendore</w:t>
      </w:r>
      <w:r w:rsidRPr="00B54BBE">
        <w:rPr>
          <w:rFonts w:ascii="Garamond" w:hAnsi="Garamond"/>
          <w:lang w:val="sq-AL"/>
        </w:rPr>
        <w:t xml:space="preserve"> përgjegjë</w:t>
      </w:r>
      <w:r w:rsidR="00B54BBE">
        <w:rPr>
          <w:rFonts w:ascii="Garamond" w:hAnsi="Garamond"/>
          <w:lang w:val="sq-AL"/>
        </w:rPr>
        <w:t xml:space="preserve">se për arsimin parauniversitar </w:t>
      </w:r>
      <w:r w:rsidRPr="00B54BBE">
        <w:rPr>
          <w:rFonts w:ascii="Garamond" w:hAnsi="Garamond"/>
          <w:lang w:val="sq-AL"/>
        </w:rPr>
        <w:t>dhe institucionet e arsimit të lartë për zbatimin e këtij vendimi.</w:t>
      </w:r>
    </w:p>
    <w:p w14:paraId="271ADBDB" w14:textId="375B4F06" w:rsidR="00A9353C" w:rsidRPr="00B54BBE" w:rsidRDefault="00A9353C" w:rsidP="00A9353C">
      <w:pPr>
        <w:ind w:firstLine="284"/>
        <w:jc w:val="both"/>
        <w:rPr>
          <w:rFonts w:ascii="Garamond" w:hAnsi="Garamond"/>
          <w:lang w:val="sq-AL"/>
        </w:rPr>
      </w:pPr>
      <w:r w:rsidRPr="00B54BBE">
        <w:rPr>
          <w:rFonts w:ascii="Garamond" w:hAnsi="Garamond"/>
          <w:lang w:val="sq-AL"/>
        </w:rPr>
        <w:t>Ky vendim hyn në fuqi pas botimit në Fletoren Zyrtare.</w:t>
      </w:r>
      <w:bookmarkStart w:id="0" w:name="_GoBack"/>
      <w:bookmarkEnd w:id="0"/>
    </w:p>
    <w:p w14:paraId="4C713351" w14:textId="77777777" w:rsidR="00A9353C" w:rsidRPr="00B54BBE" w:rsidRDefault="00A9353C" w:rsidP="00A9353C">
      <w:pPr>
        <w:ind w:firstLine="284"/>
        <w:jc w:val="both"/>
        <w:rPr>
          <w:rFonts w:ascii="Garamond" w:hAnsi="Garamond"/>
          <w:lang w:val="sq-AL"/>
        </w:rPr>
      </w:pPr>
    </w:p>
    <w:p w14:paraId="4DF49E41" w14:textId="58EA0E52" w:rsidR="00A9353C" w:rsidRPr="00B54BBE" w:rsidRDefault="00A9353C" w:rsidP="00A9353C">
      <w:pPr>
        <w:ind w:firstLine="284"/>
        <w:jc w:val="right"/>
        <w:rPr>
          <w:rFonts w:ascii="Garamond" w:hAnsi="Garamond" w:cs="Times New Roman Bold"/>
          <w:bCs/>
          <w:lang w:val="sq-AL"/>
        </w:rPr>
      </w:pPr>
      <w:r w:rsidRPr="00B54BBE">
        <w:rPr>
          <w:rFonts w:ascii="Garamond" w:hAnsi="Garamond" w:cs="Times New Roman Bold"/>
          <w:bCs/>
          <w:lang w:val="sq-AL"/>
        </w:rPr>
        <w:t>KRYEMINISTËR</w:t>
      </w:r>
    </w:p>
    <w:p w14:paraId="63741B5C" w14:textId="626F51FE" w:rsidR="00A9353C" w:rsidRPr="00B54BBE" w:rsidRDefault="00A9353C" w:rsidP="00A9353C">
      <w:pPr>
        <w:ind w:firstLine="284"/>
        <w:jc w:val="right"/>
        <w:rPr>
          <w:rFonts w:ascii="Garamond" w:hAnsi="Garamond" w:cs="Times New Roman Bold"/>
          <w:b/>
          <w:bCs/>
          <w:caps/>
          <w:lang w:val="sq-AL"/>
        </w:rPr>
      </w:pPr>
      <w:r w:rsidRPr="00B54BBE">
        <w:rPr>
          <w:rFonts w:ascii="Garamond" w:hAnsi="Garamond" w:cs="Times New Roman Bold"/>
          <w:b/>
          <w:bCs/>
          <w:lang w:val="sq-AL"/>
        </w:rPr>
        <w:t>Edi Rama</w:t>
      </w:r>
    </w:p>
    <w:sectPr w:rsidR="00A9353C" w:rsidRPr="00B54BBE" w:rsidSect="00103503">
      <w:pgSz w:w="11907" w:h="16839" w:code="9"/>
      <w:pgMar w:top="1440" w:right="1440" w:bottom="1440" w:left="1440" w:header="720" w:footer="4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C8BBCB" w14:textId="77777777" w:rsidR="00B54BBE" w:rsidRDefault="00B54BBE" w:rsidP="007779C2">
      <w:r>
        <w:separator/>
      </w:r>
    </w:p>
  </w:endnote>
  <w:endnote w:type="continuationSeparator" w:id="0">
    <w:p w14:paraId="457BAA6B" w14:textId="77777777" w:rsidR="00B54BBE" w:rsidRDefault="00B54BBE" w:rsidP="007779C2">
      <w:r>
        <w:continuationSeparator/>
      </w:r>
    </w:p>
  </w:endnote>
  <w:endnote w:type="continuationNotice" w:id="1">
    <w:p w14:paraId="1E03522E" w14:textId="77777777" w:rsidR="00EC1C3C" w:rsidRDefault="00EC1C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BAB46D" w14:textId="77777777" w:rsidR="00B54BBE" w:rsidRDefault="00B54BBE" w:rsidP="007779C2">
      <w:r>
        <w:separator/>
      </w:r>
    </w:p>
  </w:footnote>
  <w:footnote w:type="continuationSeparator" w:id="0">
    <w:p w14:paraId="3FCD4C14" w14:textId="77777777" w:rsidR="00B54BBE" w:rsidRDefault="00B54BBE" w:rsidP="007779C2">
      <w:r>
        <w:continuationSeparator/>
      </w:r>
    </w:p>
  </w:footnote>
  <w:footnote w:type="continuationNotice" w:id="1">
    <w:p w14:paraId="0A968B06" w14:textId="77777777" w:rsidR="00EC1C3C" w:rsidRDefault="00EC1C3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703067"/>
    <w:multiLevelType w:val="hybridMultilevel"/>
    <w:tmpl w:val="0FF8DD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5C4F5C"/>
    <w:multiLevelType w:val="hybridMultilevel"/>
    <w:tmpl w:val="691493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904730"/>
    <w:multiLevelType w:val="hybridMultilevel"/>
    <w:tmpl w:val="6CB02532"/>
    <w:lvl w:ilvl="0" w:tplc="2692F5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3F1922"/>
    <w:multiLevelType w:val="hybridMultilevel"/>
    <w:tmpl w:val="69928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CE6D9D"/>
    <w:multiLevelType w:val="hybridMultilevel"/>
    <w:tmpl w:val="D004BA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950809"/>
    <w:multiLevelType w:val="hybridMultilevel"/>
    <w:tmpl w:val="D2CC9DF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5134EBA"/>
    <w:multiLevelType w:val="hybridMultilevel"/>
    <w:tmpl w:val="234EBF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F18703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652B3F"/>
    <w:multiLevelType w:val="hybridMultilevel"/>
    <w:tmpl w:val="494434BE"/>
    <w:lvl w:ilvl="0" w:tplc="A7C0FD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3"/>
  </w:num>
  <w:num w:numId="8">
    <w:abstractNumId w:val="0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EE7"/>
    <w:rsid w:val="0000512E"/>
    <w:rsid w:val="00013C59"/>
    <w:rsid w:val="000239F8"/>
    <w:rsid w:val="00043DCB"/>
    <w:rsid w:val="00051902"/>
    <w:rsid w:val="00054371"/>
    <w:rsid w:val="00054678"/>
    <w:rsid w:val="0005533F"/>
    <w:rsid w:val="0006372E"/>
    <w:rsid w:val="00072FC8"/>
    <w:rsid w:val="00084730"/>
    <w:rsid w:val="00097A51"/>
    <w:rsid w:val="000A04C4"/>
    <w:rsid w:val="000A19AB"/>
    <w:rsid w:val="000E5F82"/>
    <w:rsid w:val="000F402B"/>
    <w:rsid w:val="000F4A75"/>
    <w:rsid w:val="00103503"/>
    <w:rsid w:val="00117095"/>
    <w:rsid w:val="001347DB"/>
    <w:rsid w:val="00145445"/>
    <w:rsid w:val="00171349"/>
    <w:rsid w:val="001729E9"/>
    <w:rsid w:val="00173836"/>
    <w:rsid w:val="001C0531"/>
    <w:rsid w:val="001C5B30"/>
    <w:rsid w:val="001E1EA6"/>
    <w:rsid w:val="001F0FD7"/>
    <w:rsid w:val="002055D2"/>
    <w:rsid w:val="0021022C"/>
    <w:rsid w:val="00222A8A"/>
    <w:rsid w:val="0022411D"/>
    <w:rsid w:val="002346FB"/>
    <w:rsid w:val="00245F46"/>
    <w:rsid w:val="00260A62"/>
    <w:rsid w:val="00293A08"/>
    <w:rsid w:val="002A6296"/>
    <w:rsid w:val="002A65A6"/>
    <w:rsid w:val="002B04B4"/>
    <w:rsid w:val="002C05C2"/>
    <w:rsid w:val="002C6643"/>
    <w:rsid w:val="002D3BA3"/>
    <w:rsid w:val="002D5B2E"/>
    <w:rsid w:val="002E0611"/>
    <w:rsid w:val="002E08C9"/>
    <w:rsid w:val="00306EA0"/>
    <w:rsid w:val="00312C8A"/>
    <w:rsid w:val="00314BEE"/>
    <w:rsid w:val="003152E2"/>
    <w:rsid w:val="003224BA"/>
    <w:rsid w:val="003224C7"/>
    <w:rsid w:val="003241D0"/>
    <w:rsid w:val="003324CE"/>
    <w:rsid w:val="003405B0"/>
    <w:rsid w:val="003571DB"/>
    <w:rsid w:val="00366053"/>
    <w:rsid w:val="00375659"/>
    <w:rsid w:val="003767FF"/>
    <w:rsid w:val="003805C2"/>
    <w:rsid w:val="00382AB2"/>
    <w:rsid w:val="003B280C"/>
    <w:rsid w:val="003B3BF7"/>
    <w:rsid w:val="003B576E"/>
    <w:rsid w:val="003C26C8"/>
    <w:rsid w:val="003D1147"/>
    <w:rsid w:val="003D2828"/>
    <w:rsid w:val="003D3FF3"/>
    <w:rsid w:val="003D4C0C"/>
    <w:rsid w:val="003F2717"/>
    <w:rsid w:val="0040003E"/>
    <w:rsid w:val="0040117D"/>
    <w:rsid w:val="004040CB"/>
    <w:rsid w:val="00415C0D"/>
    <w:rsid w:val="004205B9"/>
    <w:rsid w:val="00434933"/>
    <w:rsid w:val="00437125"/>
    <w:rsid w:val="004520BA"/>
    <w:rsid w:val="0045528B"/>
    <w:rsid w:val="00456255"/>
    <w:rsid w:val="00457997"/>
    <w:rsid w:val="00471EB4"/>
    <w:rsid w:val="004728CA"/>
    <w:rsid w:val="00475694"/>
    <w:rsid w:val="004757C6"/>
    <w:rsid w:val="00477AF2"/>
    <w:rsid w:val="00494596"/>
    <w:rsid w:val="004A332A"/>
    <w:rsid w:val="004B1D9A"/>
    <w:rsid w:val="004B363C"/>
    <w:rsid w:val="004C797A"/>
    <w:rsid w:val="004E23F0"/>
    <w:rsid w:val="004E661B"/>
    <w:rsid w:val="004F0ED0"/>
    <w:rsid w:val="00501DCA"/>
    <w:rsid w:val="00512C1D"/>
    <w:rsid w:val="005211E6"/>
    <w:rsid w:val="00522AFF"/>
    <w:rsid w:val="0054063A"/>
    <w:rsid w:val="00542168"/>
    <w:rsid w:val="00547D52"/>
    <w:rsid w:val="00562EFA"/>
    <w:rsid w:val="0056541F"/>
    <w:rsid w:val="005831D8"/>
    <w:rsid w:val="00585940"/>
    <w:rsid w:val="00591252"/>
    <w:rsid w:val="005A59B7"/>
    <w:rsid w:val="005B5FF3"/>
    <w:rsid w:val="005C0B05"/>
    <w:rsid w:val="005D1EB9"/>
    <w:rsid w:val="005D394F"/>
    <w:rsid w:val="005D4229"/>
    <w:rsid w:val="005E6706"/>
    <w:rsid w:val="005F7798"/>
    <w:rsid w:val="005F7B9E"/>
    <w:rsid w:val="005F7F2D"/>
    <w:rsid w:val="006028B6"/>
    <w:rsid w:val="006030A5"/>
    <w:rsid w:val="0061530B"/>
    <w:rsid w:val="006163C0"/>
    <w:rsid w:val="00616BB7"/>
    <w:rsid w:val="0062204E"/>
    <w:rsid w:val="00630B75"/>
    <w:rsid w:val="00631A93"/>
    <w:rsid w:val="00641DFC"/>
    <w:rsid w:val="006427B1"/>
    <w:rsid w:val="006430EC"/>
    <w:rsid w:val="00650E31"/>
    <w:rsid w:val="0065546F"/>
    <w:rsid w:val="00687ADA"/>
    <w:rsid w:val="00691E4E"/>
    <w:rsid w:val="00693A4D"/>
    <w:rsid w:val="00695837"/>
    <w:rsid w:val="00697AD4"/>
    <w:rsid w:val="006B20A1"/>
    <w:rsid w:val="006B2819"/>
    <w:rsid w:val="006B2D9F"/>
    <w:rsid w:val="006B2E2D"/>
    <w:rsid w:val="006B41AE"/>
    <w:rsid w:val="006B4922"/>
    <w:rsid w:val="006D1F69"/>
    <w:rsid w:val="006F293D"/>
    <w:rsid w:val="006F2F61"/>
    <w:rsid w:val="00707FED"/>
    <w:rsid w:val="00726B59"/>
    <w:rsid w:val="00741645"/>
    <w:rsid w:val="00744712"/>
    <w:rsid w:val="00761A8F"/>
    <w:rsid w:val="00761F28"/>
    <w:rsid w:val="007779C2"/>
    <w:rsid w:val="007852A4"/>
    <w:rsid w:val="00790473"/>
    <w:rsid w:val="007A4702"/>
    <w:rsid w:val="007A48C0"/>
    <w:rsid w:val="007A6750"/>
    <w:rsid w:val="007B461C"/>
    <w:rsid w:val="007E7C8D"/>
    <w:rsid w:val="007F29EC"/>
    <w:rsid w:val="007F3C55"/>
    <w:rsid w:val="007F670C"/>
    <w:rsid w:val="008041F0"/>
    <w:rsid w:val="00804B45"/>
    <w:rsid w:val="00812554"/>
    <w:rsid w:val="00813012"/>
    <w:rsid w:val="0081340A"/>
    <w:rsid w:val="008172E1"/>
    <w:rsid w:val="00835D21"/>
    <w:rsid w:val="00853886"/>
    <w:rsid w:val="00854723"/>
    <w:rsid w:val="00862850"/>
    <w:rsid w:val="00865284"/>
    <w:rsid w:val="00871EE7"/>
    <w:rsid w:val="008821A3"/>
    <w:rsid w:val="00882B99"/>
    <w:rsid w:val="008A5C84"/>
    <w:rsid w:val="008B5A83"/>
    <w:rsid w:val="008C62BF"/>
    <w:rsid w:val="008D0711"/>
    <w:rsid w:val="008E2D48"/>
    <w:rsid w:val="008F27EA"/>
    <w:rsid w:val="008F5FEE"/>
    <w:rsid w:val="00915AD3"/>
    <w:rsid w:val="00926B84"/>
    <w:rsid w:val="009310F5"/>
    <w:rsid w:val="009369AD"/>
    <w:rsid w:val="009447E7"/>
    <w:rsid w:val="00961BD1"/>
    <w:rsid w:val="00966478"/>
    <w:rsid w:val="00983444"/>
    <w:rsid w:val="00983A14"/>
    <w:rsid w:val="00993022"/>
    <w:rsid w:val="009B525D"/>
    <w:rsid w:val="009D79A8"/>
    <w:rsid w:val="00A1026C"/>
    <w:rsid w:val="00A1294D"/>
    <w:rsid w:val="00A174A2"/>
    <w:rsid w:val="00A2038B"/>
    <w:rsid w:val="00A257F6"/>
    <w:rsid w:val="00A26E49"/>
    <w:rsid w:val="00A279AC"/>
    <w:rsid w:val="00A70814"/>
    <w:rsid w:val="00A826BB"/>
    <w:rsid w:val="00A85C83"/>
    <w:rsid w:val="00A86ECF"/>
    <w:rsid w:val="00A9353C"/>
    <w:rsid w:val="00AA3A4E"/>
    <w:rsid w:val="00AB54F5"/>
    <w:rsid w:val="00AC5839"/>
    <w:rsid w:val="00AF562C"/>
    <w:rsid w:val="00B1134B"/>
    <w:rsid w:val="00B129BD"/>
    <w:rsid w:val="00B134A2"/>
    <w:rsid w:val="00B257C6"/>
    <w:rsid w:val="00B308F0"/>
    <w:rsid w:val="00B35092"/>
    <w:rsid w:val="00B44CB3"/>
    <w:rsid w:val="00B45294"/>
    <w:rsid w:val="00B53A0D"/>
    <w:rsid w:val="00B54BBE"/>
    <w:rsid w:val="00B6255F"/>
    <w:rsid w:val="00B840DC"/>
    <w:rsid w:val="00B85600"/>
    <w:rsid w:val="00B902C0"/>
    <w:rsid w:val="00B92163"/>
    <w:rsid w:val="00BA1F4E"/>
    <w:rsid w:val="00BB33A6"/>
    <w:rsid w:val="00BC7C59"/>
    <w:rsid w:val="00BD082C"/>
    <w:rsid w:val="00BF4E9D"/>
    <w:rsid w:val="00BF4EAB"/>
    <w:rsid w:val="00BF7A6E"/>
    <w:rsid w:val="00C006B8"/>
    <w:rsid w:val="00C17F10"/>
    <w:rsid w:val="00C20DA8"/>
    <w:rsid w:val="00C41382"/>
    <w:rsid w:val="00C43FD3"/>
    <w:rsid w:val="00C4667D"/>
    <w:rsid w:val="00C47DEA"/>
    <w:rsid w:val="00C5052E"/>
    <w:rsid w:val="00C52E12"/>
    <w:rsid w:val="00C550CC"/>
    <w:rsid w:val="00C7427F"/>
    <w:rsid w:val="00C964A9"/>
    <w:rsid w:val="00CA0FA9"/>
    <w:rsid w:val="00CA5569"/>
    <w:rsid w:val="00CA7CCF"/>
    <w:rsid w:val="00CA7E73"/>
    <w:rsid w:val="00CB069D"/>
    <w:rsid w:val="00CD1D36"/>
    <w:rsid w:val="00CD4A0E"/>
    <w:rsid w:val="00D024DD"/>
    <w:rsid w:val="00D07F3E"/>
    <w:rsid w:val="00D10A88"/>
    <w:rsid w:val="00D10BBA"/>
    <w:rsid w:val="00D245B6"/>
    <w:rsid w:val="00D33147"/>
    <w:rsid w:val="00D4150E"/>
    <w:rsid w:val="00D540CE"/>
    <w:rsid w:val="00D55424"/>
    <w:rsid w:val="00D602B2"/>
    <w:rsid w:val="00D87E62"/>
    <w:rsid w:val="00D9483D"/>
    <w:rsid w:val="00DC3C8D"/>
    <w:rsid w:val="00DC7E6F"/>
    <w:rsid w:val="00DD7168"/>
    <w:rsid w:val="00DF5ED6"/>
    <w:rsid w:val="00DF7ACD"/>
    <w:rsid w:val="00E04621"/>
    <w:rsid w:val="00E04829"/>
    <w:rsid w:val="00E177D8"/>
    <w:rsid w:val="00E214EB"/>
    <w:rsid w:val="00E31EF6"/>
    <w:rsid w:val="00E5080C"/>
    <w:rsid w:val="00E5566D"/>
    <w:rsid w:val="00E57780"/>
    <w:rsid w:val="00E75E5E"/>
    <w:rsid w:val="00E87E1C"/>
    <w:rsid w:val="00E92E15"/>
    <w:rsid w:val="00E9314F"/>
    <w:rsid w:val="00E94057"/>
    <w:rsid w:val="00EA084C"/>
    <w:rsid w:val="00EA3BE6"/>
    <w:rsid w:val="00EA73AD"/>
    <w:rsid w:val="00EB482E"/>
    <w:rsid w:val="00EC1239"/>
    <w:rsid w:val="00EC1C3C"/>
    <w:rsid w:val="00ED25B8"/>
    <w:rsid w:val="00EE7341"/>
    <w:rsid w:val="00EF024A"/>
    <w:rsid w:val="00F10ECD"/>
    <w:rsid w:val="00F121DA"/>
    <w:rsid w:val="00F1586B"/>
    <w:rsid w:val="00F20BD0"/>
    <w:rsid w:val="00F55457"/>
    <w:rsid w:val="00F8179E"/>
    <w:rsid w:val="00F91525"/>
    <w:rsid w:val="00F9582A"/>
    <w:rsid w:val="00FA14EE"/>
    <w:rsid w:val="00FA55BB"/>
    <w:rsid w:val="00FA72F3"/>
    <w:rsid w:val="00FB26DE"/>
    <w:rsid w:val="00FB70F1"/>
    <w:rsid w:val="00FC0087"/>
    <w:rsid w:val="00FD1101"/>
    <w:rsid w:val="00FE506A"/>
    <w:rsid w:val="00FE55F2"/>
    <w:rsid w:val="00FE6159"/>
    <w:rsid w:val="00FF2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1CCE5B"/>
  <w15:docId w15:val="{802E7229-5C4D-4FAC-A721-5586FA832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5569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CA5569"/>
    <w:pPr>
      <w:keepNext/>
      <w:jc w:val="both"/>
      <w:outlineLvl w:val="0"/>
    </w:pPr>
    <w:rPr>
      <w:rFonts w:ascii="Arial" w:hAnsi="Arial" w:cs="Arial"/>
      <w:b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A556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A5569"/>
    <w:rPr>
      <w:rFonts w:ascii="Arial" w:eastAsia="Times New Roman" w:hAnsi="Arial" w:cs="Arial"/>
      <w:b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CA5569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customStyle="1" w:styleId="Style5">
    <w:name w:val="Style5"/>
    <w:basedOn w:val="Normal"/>
    <w:uiPriority w:val="99"/>
    <w:rsid w:val="00CA5569"/>
    <w:pPr>
      <w:jc w:val="center"/>
    </w:pPr>
    <w:rPr>
      <w:b/>
      <w:bCs/>
      <w:szCs w:val="20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7779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79C2"/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779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79C2"/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501DC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01DCA"/>
    <w:pPr>
      <w:spacing w:before="100" w:beforeAutospacing="1" w:after="100" w:afterAutospacing="1"/>
    </w:pPr>
    <w:rPr>
      <w:rFonts w:ascii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882B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2B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2B99"/>
    <w:rPr>
      <w:rFonts w:ascii="Bookman Old Style" w:eastAsia="Times New Roman" w:hAnsi="Bookman Old Style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2B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2B99"/>
    <w:rPr>
      <w:rFonts w:ascii="Bookman Old Style" w:eastAsia="Times New Roman" w:hAnsi="Bookman Old Style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2B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B99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36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1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18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38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85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46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965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729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7504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4661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251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7473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020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29116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8140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6956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60818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2052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13627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83174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852525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611770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782412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652442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5238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45230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209337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363</Nr_x002e__x0020_akti>
    <Data_x0020_e_x0020_Krijimit xmlns="0e656187-b300-4fb0-8bf4-3a50f872073c">2022-05-30T11:02:22Z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2022-05-26T22:00:00Z</Date_x0020_protokolli>
    <Titulli xmlns="0e656187-b300-4fb0-8bf4-3a50f872073c">Për një shtesë në vendimin nr.436, datë 3.6.2020, të Këshillit të Ministrave, “Për përcaktimin e kriterit të notës mesatare për pranimin e kandidatëve në programet e studimeve të ciklit të parë dhe në programet e integruara të studimeve të ciklit të dytë ose transferimin e studimeve në vitet e ndërmjetme të këtyre programeve, në institucionet e arsimit të lartë, për vitet akademike 2020–2021 dhe 2021-2022 e në vijim”, të ndryshuar</Titulli>
    <Modifikuesi xmlns="0e656187-b300-4fb0-8bf4-3a50f872073c">ermira.bukaci</Modifikuesi>
    <Nr_x002e__x0020_prot_x0020_QBZ xmlns="0e656187-b300-4fb0-8bf4-3a50f872073c">861</Nr_x002e__x0020_prot_x0020_QBZ>
    <Data_x0020_e_x0020_Modifikimit xmlns="0e656187-b300-4fb0-8bf4-3a50f872073c">2022-05-30T12:19:32Z</Data_x0020_e_x0020_Modifikimit>
    <Dekretuar xmlns="0e656187-b300-4fb0-8bf4-3a50f872073c">false</Dekretuar>
    <Data xmlns="0e656187-b300-4fb0-8bf4-3a50f872073c">2022-05-25T22:00:00Z</Data>
    <Nr_x002e__x0020_protokolli_x0020_i_x0020_aktit xmlns="0e656187-b300-4fb0-8bf4-3a50f872073c">3014/1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93B4D707364FFAA197C91E79DB78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93B4D707364FFAA197C91E79DB78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FBD45F-CBB7-4B20-A048-E5D2FC4BED0F}">
  <ds:schemaRefs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2030DE1-E532-42E2-B982-6639C49F4E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E77838-3DA3-4AD8-A91A-583E1F0F88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6EB6CC1-5BBA-4F20-A117-3910ECABC02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5A7DD38-4A47-4BEC-8740-E2B21D28B0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889F5B0-F229-4DAA-BE85-1456A3401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Voltisa Koci</dc:creator>
  <cp:lastModifiedBy>Fjora Cahani</cp:lastModifiedBy>
  <cp:revision>8</cp:revision>
  <cp:lastPrinted>2022-05-25T13:36:00Z</cp:lastPrinted>
  <dcterms:created xsi:type="dcterms:W3CDTF">2022-05-30T12:11:00Z</dcterms:created>
  <dcterms:modified xsi:type="dcterms:W3CDTF">2022-05-30T12:25:00Z</dcterms:modified>
</cp:coreProperties>
</file>