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32A5C1" w14:textId="77777777" w:rsidR="004B5114" w:rsidRPr="009160CB" w:rsidRDefault="004B5114" w:rsidP="004B5114">
      <w:pPr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9160CB">
        <w:rPr>
          <w:rFonts w:ascii="Garamond" w:hAnsi="Garamond" w:cs="Garamond"/>
          <w:b/>
          <w:bCs/>
          <w:sz w:val="24"/>
          <w:szCs w:val="24"/>
          <w:lang w:val="sq-AL"/>
        </w:rPr>
        <w:t>VENDIM</w:t>
      </w:r>
    </w:p>
    <w:p w14:paraId="0D0D88F3" w14:textId="4F0C3F0C" w:rsidR="004B5114" w:rsidRPr="009160CB" w:rsidRDefault="004B5114" w:rsidP="004B5114">
      <w:pPr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9160CB">
        <w:rPr>
          <w:rFonts w:ascii="Garamond" w:hAnsi="Garamond" w:cs="Garamond"/>
          <w:b/>
          <w:bCs/>
          <w:sz w:val="24"/>
          <w:szCs w:val="24"/>
          <w:lang w:val="sq-AL"/>
        </w:rPr>
        <w:t>Nr.</w:t>
      </w:r>
      <w:r w:rsidR="009160CB" w:rsidRPr="009160CB">
        <w:rPr>
          <w:rFonts w:ascii="Garamond" w:hAnsi="Garamond" w:cs="Garamond"/>
          <w:b/>
          <w:bCs/>
          <w:sz w:val="24"/>
          <w:szCs w:val="24"/>
          <w:lang w:val="sq-AL"/>
        </w:rPr>
        <w:t xml:space="preserve"> 388, datë </w:t>
      </w:r>
      <w:r w:rsidRPr="009160CB">
        <w:rPr>
          <w:rFonts w:ascii="Garamond" w:hAnsi="Garamond" w:cs="Garamond"/>
          <w:b/>
          <w:bCs/>
          <w:sz w:val="24"/>
          <w:szCs w:val="24"/>
          <w:lang w:val="sq-AL"/>
        </w:rPr>
        <w:t>9.6.2022</w:t>
      </w:r>
    </w:p>
    <w:p w14:paraId="5B4B8FB8" w14:textId="77777777" w:rsidR="004B5114" w:rsidRPr="009160CB" w:rsidRDefault="004B5114" w:rsidP="004B5114">
      <w:pPr>
        <w:ind w:firstLine="284"/>
        <w:jc w:val="center"/>
        <w:rPr>
          <w:rFonts w:ascii="Garamond" w:hAnsi="Garamond" w:cs="Garamond"/>
          <w:sz w:val="24"/>
          <w:szCs w:val="24"/>
          <w:lang w:val="sq-AL"/>
        </w:rPr>
      </w:pPr>
    </w:p>
    <w:p w14:paraId="7CD55D95" w14:textId="77777777" w:rsidR="004B5114" w:rsidRPr="009160CB" w:rsidRDefault="004B5114" w:rsidP="004B5114">
      <w:pPr>
        <w:pStyle w:val="BodyText2"/>
        <w:tabs>
          <w:tab w:val="left" w:pos="180"/>
        </w:tabs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  <w:lang w:val="sq-AL"/>
        </w:rPr>
      </w:pPr>
      <w:r w:rsidRPr="009160CB">
        <w:rPr>
          <w:rFonts w:ascii="Garamond" w:eastAsiaTheme="minorHAnsi" w:hAnsi="Garamond" w:cs="Garamond"/>
          <w:b/>
          <w:bCs/>
          <w:sz w:val="24"/>
          <w:szCs w:val="24"/>
          <w:lang w:val="sq-AL"/>
        </w:rPr>
        <w:t>PËR PROPOZIMIN KUVENDIT TË REPUBLIKËS SË SHQIPËRISË TË KANDIDATURAVE ALTERNATIVE PËR ANËTARË TË KOMISIONIT TË KONKURRENCËS</w:t>
      </w:r>
    </w:p>
    <w:p w14:paraId="207411DF" w14:textId="77777777" w:rsidR="004B5114" w:rsidRPr="009160CB" w:rsidRDefault="004B5114" w:rsidP="004B5114">
      <w:pPr>
        <w:pStyle w:val="BodyText2"/>
        <w:spacing w:after="0" w:line="240" w:lineRule="auto"/>
        <w:ind w:firstLine="284"/>
        <w:jc w:val="both"/>
        <w:rPr>
          <w:rFonts w:ascii="Garamond" w:eastAsiaTheme="minorHAnsi" w:hAnsi="Garamond" w:cs="Garamond"/>
          <w:b/>
          <w:bCs/>
          <w:sz w:val="24"/>
          <w:szCs w:val="24"/>
          <w:lang w:val="sq-AL"/>
        </w:rPr>
      </w:pPr>
    </w:p>
    <w:p w14:paraId="1FDE4B7D" w14:textId="40AB4D2F" w:rsidR="004B5114" w:rsidRPr="009160CB" w:rsidRDefault="004B5114" w:rsidP="004B5114">
      <w:pPr>
        <w:pStyle w:val="Normal0"/>
        <w:ind w:firstLine="284"/>
        <w:jc w:val="both"/>
        <w:rPr>
          <w:rFonts w:ascii="Garamond" w:hAnsi="Garamond" w:cs="Garamond"/>
        </w:rPr>
      </w:pPr>
      <w:r w:rsidRPr="009160CB">
        <w:rPr>
          <w:rFonts w:ascii="Garamond" w:hAnsi="Garamond" w:cs="Garamond"/>
        </w:rPr>
        <w:t>Në mbështetje të nenit 100 të Kushtetutës dhe të shkronjës “b”, të pikës 3, të</w:t>
      </w:r>
      <w:r w:rsidR="009160CB">
        <w:rPr>
          <w:rFonts w:ascii="Garamond" w:hAnsi="Garamond" w:cs="Garamond"/>
        </w:rPr>
        <w:t xml:space="preserve"> </w:t>
      </w:r>
      <w:r w:rsidRPr="009160CB">
        <w:rPr>
          <w:rFonts w:ascii="Garamond" w:hAnsi="Garamond" w:cs="Garamond"/>
        </w:rPr>
        <w:t>nenit 21, të ligjit nr.</w:t>
      </w:r>
      <w:r w:rsidR="009160CB">
        <w:rPr>
          <w:rFonts w:ascii="Garamond" w:hAnsi="Garamond" w:cs="Garamond"/>
        </w:rPr>
        <w:t xml:space="preserve"> </w:t>
      </w:r>
      <w:r w:rsidRPr="009160CB">
        <w:rPr>
          <w:rFonts w:ascii="Garamond" w:hAnsi="Garamond" w:cs="Garamond"/>
        </w:rPr>
        <w:t>9121, datë 28.7.2003, “Për mbrojtjen e konkurrencës”, të ndryshuar, me propozimin e Kryeministrit, Këshilli i Ministrave</w:t>
      </w:r>
    </w:p>
    <w:p w14:paraId="2E02CC15" w14:textId="77777777" w:rsidR="004B5114" w:rsidRPr="009160CB" w:rsidRDefault="004B5114" w:rsidP="004B5114">
      <w:pPr>
        <w:pStyle w:val="BodyText2"/>
        <w:spacing w:after="0" w:line="240" w:lineRule="auto"/>
        <w:ind w:firstLine="284"/>
        <w:rPr>
          <w:rFonts w:ascii="Garamond" w:eastAsiaTheme="minorHAnsi" w:hAnsi="Garamond" w:cs="Garamond"/>
          <w:b/>
          <w:bCs/>
          <w:sz w:val="24"/>
          <w:szCs w:val="24"/>
          <w:lang w:val="sq-AL"/>
        </w:rPr>
      </w:pPr>
    </w:p>
    <w:p w14:paraId="3C5C1B05" w14:textId="2A342265" w:rsidR="004B5114" w:rsidRPr="009160CB" w:rsidRDefault="009160CB" w:rsidP="004B5114">
      <w:pPr>
        <w:pStyle w:val="BodyText2"/>
        <w:spacing w:after="0" w:line="240" w:lineRule="auto"/>
        <w:ind w:firstLine="284"/>
        <w:jc w:val="center"/>
        <w:rPr>
          <w:rFonts w:ascii="Garamond" w:eastAsiaTheme="minorHAnsi" w:hAnsi="Garamond" w:cs="Garamond"/>
          <w:bCs/>
          <w:sz w:val="24"/>
          <w:szCs w:val="24"/>
          <w:lang w:val="sq-AL"/>
        </w:rPr>
      </w:pPr>
      <w:r>
        <w:rPr>
          <w:rFonts w:ascii="Garamond" w:eastAsiaTheme="minorHAnsi" w:hAnsi="Garamond" w:cs="Garamond"/>
          <w:bCs/>
          <w:sz w:val="24"/>
          <w:szCs w:val="24"/>
          <w:lang w:val="sq-AL"/>
        </w:rPr>
        <w:t>VENDOSI:</w:t>
      </w:r>
    </w:p>
    <w:p w14:paraId="34855D0B" w14:textId="77777777" w:rsidR="004B5114" w:rsidRPr="009160CB" w:rsidRDefault="004B5114" w:rsidP="004B5114">
      <w:pPr>
        <w:pStyle w:val="BodyText2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  <w:lang w:val="sq-AL"/>
        </w:rPr>
      </w:pPr>
    </w:p>
    <w:p w14:paraId="298DA3BB" w14:textId="2D184B5E" w:rsidR="004B5114" w:rsidRPr="009160CB" w:rsidRDefault="004B5114" w:rsidP="009160CB">
      <w:pPr>
        <w:pStyle w:val="Normal0"/>
        <w:ind w:firstLine="284"/>
        <w:jc w:val="both"/>
        <w:rPr>
          <w:rFonts w:ascii="Garamond" w:hAnsi="Garamond" w:cs="Garamond"/>
        </w:rPr>
      </w:pPr>
      <w:r w:rsidRPr="009160CB">
        <w:rPr>
          <w:rFonts w:ascii="Garamond" w:hAnsi="Garamond" w:cs="Garamond"/>
        </w:rPr>
        <w:t>Propozimin Kuvendit të Republikës së Shqipërisë të kandidaturave alternative për anëtarë të Komisionit të Konkurrencës, si më poshtë vijon:</w:t>
      </w:r>
    </w:p>
    <w:p w14:paraId="39CEF79A" w14:textId="28EA6580" w:rsidR="004B5114" w:rsidRPr="009160CB" w:rsidRDefault="004B5114" w:rsidP="004B5114">
      <w:pPr>
        <w:pStyle w:val="Normal0"/>
        <w:ind w:firstLine="284"/>
        <w:jc w:val="both"/>
        <w:rPr>
          <w:rFonts w:ascii="Garamond" w:hAnsi="Garamond" w:cs="Garamond"/>
        </w:rPr>
      </w:pPr>
      <w:r w:rsidRPr="009160CB">
        <w:rPr>
          <w:rFonts w:ascii="Garamond" w:hAnsi="Garamond" w:cs="Garamond"/>
        </w:rPr>
        <w:t>1. Për anëtarin e parë:</w:t>
      </w:r>
    </w:p>
    <w:p w14:paraId="468B89D2" w14:textId="4B83648B" w:rsidR="004B5114" w:rsidRPr="009160CB" w:rsidRDefault="004B5114" w:rsidP="004B5114">
      <w:pPr>
        <w:pStyle w:val="Normal0"/>
        <w:ind w:firstLine="284"/>
        <w:jc w:val="both"/>
        <w:rPr>
          <w:rFonts w:ascii="Garamond" w:hAnsi="Garamond" w:cs="Garamond"/>
        </w:rPr>
      </w:pPr>
      <w:r w:rsidRPr="009160CB">
        <w:rPr>
          <w:rFonts w:ascii="Garamond" w:hAnsi="Garamond"/>
        </w:rPr>
        <w:t xml:space="preserve">- </w:t>
      </w:r>
      <w:r w:rsidRPr="009160CB">
        <w:rPr>
          <w:rFonts w:ascii="Garamond" w:hAnsi="Garamond" w:cs="Garamond"/>
        </w:rPr>
        <w:t>Znj. Leida Matja;</w:t>
      </w:r>
    </w:p>
    <w:p w14:paraId="2AF196D8" w14:textId="547504B9" w:rsidR="004B5114" w:rsidRPr="009160CB" w:rsidRDefault="004B5114" w:rsidP="009160CB">
      <w:pPr>
        <w:pStyle w:val="ListParagraph"/>
        <w:spacing w:after="0" w:line="240" w:lineRule="auto"/>
        <w:ind w:left="0"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9160CB">
        <w:rPr>
          <w:rFonts w:ascii="Garamond" w:hAnsi="Garamond"/>
          <w:sz w:val="24"/>
          <w:szCs w:val="24"/>
          <w:lang w:val="sq-AL"/>
        </w:rPr>
        <w:t xml:space="preserve">- </w:t>
      </w:r>
      <w:r w:rsidRPr="009160CB">
        <w:rPr>
          <w:rFonts w:ascii="Garamond" w:eastAsiaTheme="minorHAnsi" w:hAnsi="Garamond" w:cs="Garamond"/>
          <w:sz w:val="24"/>
          <w:szCs w:val="24"/>
          <w:lang w:val="sq-AL"/>
        </w:rPr>
        <w:t>Z. Ervin Myftaraj.</w:t>
      </w:r>
    </w:p>
    <w:p w14:paraId="1134B94F" w14:textId="77850772" w:rsidR="004B5114" w:rsidRPr="009160CB" w:rsidRDefault="004B5114" w:rsidP="004B5114">
      <w:pPr>
        <w:pStyle w:val="Normal0"/>
        <w:ind w:firstLine="284"/>
        <w:jc w:val="both"/>
        <w:rPr>
          <w:rFonts w:ascii="Garamond" w:hAnsi="Garamond" w:cs="Garamond"/>
        </w:rPr>
      </w:pPr>
      <w:r w:rsidRPr="009160CB">
        <w:rPr>
          <w:rFonts w:ascii="Garamond" w:hAnsi="Garamond" w:cs="Garamond"/>
        </w:rPr>
        <w:t>2. Për anëtarin e dytë:</w:t>
      </w:r>
    </w:p>
    <w:p w14:paraId="0DC18F88" w14:textId="583984E5" w:rsidR="004B5114" w:rsidRPr="009160CB" w:rsidRDefault="004B5114" w:rsidP="004B5114">
      <w:pPr>
        <w:pStyle w:val="ListParagraph"/>
        <w:spacing w:after="0" w:line="240" w:lineRule="auto"/>
        <w:ind w:left="0"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9160CB">
        <w:rPr>
          <w:rFonts w:ascii="Garamond" w:hAnsi="Garamond"/>
          <w:sz w:val="24"/>
          <w:szCs w:val="24"/>
          <w:lang w:val="sq-AL"/>
        </w:rPr>
        <w:t xml:space="preserve">- </w:t>
      </w:r>
      <w:r w:rsidRPr="009160CB">
        <w:rPr>
          <w:rFonts w:ascii="Garamond" w:eastAsiaTheme="minorHAnsi" w:hAnsi="Garamond" w:cs="Garamond"/>
          <w:sz w:val="24"/>
          <w:szCs w:val="24"/>
          <w:lang w:val="sq-AL"/>
        </w:rPr>
        <w:t>Z. Durim Kraja;</w:t>
      </w:r>
    </w:p>
    <w:p w14:paraId="105AA399" w14:textId="06BCE842" w:rsidR="004B5114" w:rsidRPr="009160CB" w:rsidRDefault="004B5114" w:rsidP="009160CB">
      <w:pPr>
        <w:pStyle w:val="BodyText2"/>
        <w:tabs>
          <w:tab w:val="left" w:pos="360"/>
        </w:tabs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9160CB">
        <w:rPr>
          <w:rFonts w:ascii="Garamond" w:eastAsiaTheme="minorHAnsi" w:hAnsi="Garamond"/>
          <w:sz w:val="24"/>
          <w:szCs w:val="24"/>
          <w:lang w:val="sq-AL"/>
        </w:rPr>
        <w:t>-</w:t>
      </w:r>
      <w:r w:rsidRPr="009160CB">
        <w:rPr>
          <w:rFonts w:ascii="Garamond" w:eastAsiaTheme="minorHAnsi" w:hAnsi="Garamond"/>
          <w:sz w:val="24"/>
          <w:szCs w:val="24"/>
          <w:lang w:val="sq-AL"/>
        </w:rPr>
        <w:tab/>
      </w:r>
      <w:r w:rsidR="009160CB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9160CB">
        <w:rPr>
          <w:rFonts w:ascii="Garamond" w:eastAsiaTheme="minorHAnsi" w:hAnsi="Garamond" w:cs="Garamond"/>
          <w:sz w:val="24"/>
          <w:szCs w:val="24"/>
          <w:lang w:val="sq-AL"/>
        </w:rPr>
        <w:t>Z. Pajtim Melani.</w:t>
      </w:r>
      <w:bookmarkStart w:id="0" w:name="_GoBack"/>
      <w:bookmarkEnd w:id="0"/>
    </w:p>
    <w:p w14:paraId="49B73466" w14:textId="31AC2387" w:rsidR="004B5114" w:rsidRPr="009160CB" w:rsidRDefault="004B5114" w:rsidP="004B5114">
      <w:pPr>
        <w:pStyle w:val="BodyText2"/>
        <w:tabs>
          <w:tab w:val="left" w:pos="360"/>
        </w:tabs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9160CB">
        <w:rPr>
          <w:rFonts w:ascii="Garamond" w:eastAsiaTheme="minorHAnsi" w:hAnsi="Garamond" w:cs="Garamond"/>
          <w:sz w:val="24"/>
          <w:szCs w:val="24"/>
          <w:lang w:val="sq-AL"/>
        </w:rPr>
        <w:t>Ky vendim hyn në fuqi menjëherë.</w:t>
      </w:r>
    </w:p>
    <w:p w14:paraId="14620C24" w14:textId="77777777" w:rsidR="004B5114" w:rsidRPr="009160CB" w:rsidRDefault="004B5114" w:rsidP="004B5114">
      <w:pPr>
        <w:pStyle w:val="BodyText2"/>
        <w:tabs>
          <w:tab w:val="left" w:pos="360"/>
        </w:tabs>
        <w:spacing w:after="0" w:line="240" w:lineRule="auto"/>
        <w:ind w:firstLine="284"/>
        <w:jc w:val="center"/>
        <w:rPr>
          <w:rFonts w:ascii="Garamond" w:eastAsiaTheme="minorHAnsi" w:hAnsi="Garamond" w:cs="Garamond"/>
          <w:sz w:val="24"/>
          <w:szCs w:val="24"/>
          <w:lang w:val="sq-AL"/>
        </w:rPr>
      </w:pPr>
    </w:p>
    <w:p w14:paraId="7AFEFC05" w14:textId="11D64F56" w:rsidR="004B5114" w:rsidRPr="009160CB" w:rsidRDefault="004B5114" w:rsidP="004B5114">
      <w:pPr>
        <w:pStyle w:val="BodyText2"/>
        <w:tabs>
          <w:tab w:val="left" w:pos="360"/>
        </w:tabs>
        <w:spacing w:after="0" w:line="240" w:lineRule="auto"/>
        <w:ind w:firstLine="284"/>
        <w:jc w:val="right"/>
        <w:rPr>
          <w:rFonts w:ascii="Garamond" w:eastAsiaTheme="minorHAnsi" w:hAnsi="Garamond" w:cs="Garamond"/>
          <w:bCs/>
          <w:sz w:val="24"/>
          <w:szCs w:val="24"/>
          <w:lang w:val="sq-AL"/>
        </w:rPr>
      </w:pPr>
      <w:r w:rsidRPr="009160CB">
        <w:rPr>
          <w:rFonts w:ascii="Garamond" w:eastAsiaTheme="minorHAnsi" w:hAnsi="Garamond" w:cs="Garamond"/>
          <w:bCs/>
          <w:sz w:val="24"/>
          <w:szCs w:val="24"/>
          <w:lang w:val="sq-AL"/>
        </w:rPr>
        <w:t>KRYEMINISTËR</w:t>
      </w:r>
    </w:p>
    <w:p w14:paraId="53C45CF7" w14:textId="31BE806E" w:rsidR="00EB0A3D" w:rsidRPr="009160CB" w:rsidRDefault="004B5114" w:rsidP="004B5114">
      <w:pPr>
        <w:pStyle w:val="BodyText2"/>
        <w:tabs>
          <w:tab w:val="left" w:pos="36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160CB">
        <w:rPr>
          <w:rFonts w:ascii="Garamond" w:eastAsiaTheme="minorHAnsi" w:hAnsi="Garamond" w:cs="Garamond"/>
          <w:b/>
          <w:bCs/>
          <w:sz w:val="24"/>
          <w:szCs w:val="24"/>
          <w:lang w:val="sq-AL"/>
        </w:rPr>
        <w:t>Edi Rama</w:t>
      </w:r>
    </w:p>
    <w:sectPr w:rsidR="00EB0A3D" w:rsidRPr="009160CB" w:rsidSect="003D106E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E378D8" w14:textId="77777777" w:rsidR="009160CB" w:rsidRDefault="009160CB">
      <w:r>
        <w:separator/>
      </w:r>
    </w:p>
  </w:endnote>
  <w:endnote w:type="continuationSeparator" w:id="0">
    <w:p w14:paraId="63883B88" w14:textId="77777777" w:rsidR="009160CB" w:rsidRDefault="009160CB">
      <w:r>
        <w:continuationSeparator/>
      </w:r>
    </w:p>
  </w:endnote>
  <w:endnote w:type="continuationNotice" w:id="1">
    <w:p w14:paraId="23A3C23C" w14:textId="77777777" w:rsidR="009160CB" w:rsidRDefault="009160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EC8F1E" w14:textId="77777777" w:rsidR="009160CB" w:rsidRDefault="009160CB">
      <w:r>
        <w:separator/>
      </w:r>
    </w:p>
  </w:footnote>
  <w:footnote w:type="continuationSeparator" w:id="0">
    <w:p w14:paraId="4DFA6AC8" w14:textId="77777777" w:rsidR="009160CB" w:rsidRDefault="009160CB">
      <w:r>
        <w:continuationSeparator/>
      </w:r>
    </w:p>
  </w:footnote>
  <w:footnote w:type="continuationNotice" w:id="1">
    <w:p w14:paraId="03C508CE" w14:textId="77777777" w:rsidR="009160CB" w:rsidRDefault="009160C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30A87"/>
    <w:multiLevelType w:val="hybridMultilevel"/>
    <w:tmpl w:val="5EB4B540"/>
    <w:lvl w:ilvl="0" w:tplc="8702E8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C70B13"/>
    <w:multiLevelType w:val="hybridMultilevel"/>
    <w:tmpl w:val="289A2258"/>
    <w:lvl w:ilvl="0" w:tplc="8702E880">
      <w:start w:val="1"/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18D12C87"/>
    <w:multiLevelType w:val="hybridMultilevel"/>
    <w:tmpl w:val="E8AEEE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A69DA"/>
    <w:multiLevelType w:val="hybridMultilevel"/>
    <w:tmpl w:val="39F25E9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CF59CE"/>
    <w:multiLevelType w:val="hybridMultilevel"/>
    <w:tmpl w:val="C74E6E90"/>
    <w:lvl w:ilvl="0" w:tplc="9800B25A">
      <w:start w:val="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234472"/>
    <w:multiLevelType w:val="hybridMultilevel"/>
    <w:tmpl w:val="45CAAB5E"/>
    <w:lvl w:ilvl="0" w:tplc="230AA9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B34E4B"/>
    <w:multiLevelType w:val="hybridMultilevel"/>
    <w:tmpl w:val="D70212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DA3"/>
    <w:rsid w:val="000414F5"/>
    <w:rsid w:val="000C0D15"/>
    <w:rsid w:val="00157C6C"/>
    <w:rsid w:val="00184658"/>
    <w:rsid w:val="001A08A6"/>
    <w:rsid w:val="001B17AF"/>
    <w:rsid w:val="001B7DA7"/>
    <w:rsid w:val="002C0102"/>
    <w:rsid w:val="002D2105"/>
    <w:rsid w:val="00315052"/>
    <w:rsid w:val="00324F81"/>
    <w:rsid w:val="00325738"/>
    <w:rsid w:val="00394CD7"/>
    <w:rsid w:val="003D106E"/>
    <w:rsid w:val="00430424"/>
    <w:rsid w:val="00494A37"/>
    <w:rsid w:val="004B5114"/>
    <w:rsid w:val="005C5C00"/>
    <w:rsid w:val="005E3A5E"/>
    <w:rsid w:val="006B0DD4"/>
    <w:rsid w:val="006D4CE1"/>
    <w:rsid w:val="007436AC"/>
    <w:rsid w:val="00831D87"/>
    <w:rsid w:val="008C7A4D"/>
    <w:rsid w:val="008E3DA3"/>
    <w:rsid w:val="009160CB"/>
    <w:rsid w:val="00A16FFB"/>
    <w:rsid w:val="00A441FD"/>
    <w:rsid w:val="00B56F26"/>
    <w:rsid w:val="00B6554E"/>
    <w:rsid w:val="00BC3BD9"/>
    <w:rsid w:val="00BE503D"/>
    <w:rsid w:val="00C034C4"/>
    <w:rsid w:val="00C07DE0"/>
    <w:rsid w:val="00C13B97"/>
    <w:rsid w:val="00CB4336"/>
    <w:rsid w:val="00D2312B"/>
    <w:rsid w:val="00E75617"/>
    <w:rsid w:val="00EB0A3D"/>
    <w:rsid w:val="00F070EA"/>
    <w:rsid w:val="00FD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45CD7"/>
  <w15:docId w15:val="{F268AA11-EDCA-41B6-8E30-E2C23CB37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DA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uiPriority w:val="99"/>
    <w:locked/>
    <w:rsid w:val="008E3DA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E3DA3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4"/>
      <w:szCs w:val="24"/>
      <w:lang w:val="sq-AL"/>
    </w:rPr>
  </w:style>
  <w:style w:type="character" w:customStyle="1" w:styleId="FooterChar1">
    <w:name w:val="Footer Char1"/>
    <w:basedOn w:val="DefaultParagraphFont"/>
    <w:uiPriority w:val="99"/>
    <w:semiHidden/>
    <w:rsid w:val="008E3DA3"/>
    <w:rPr>
      <w:rFonts w:ascii="Times New Roman" w:eastAsia="MS Mincho" w:hAnsi="Times New Roman" w:cs="Times New Roman"/>
      <w:sz w:val="20"/>
      <w:szCs w:val="20"/>
      <w:lang w:val="en-US"/>
    </w:rPr>
  </w:style>
  <w:style w:type="paragraph" w:customStyle="1" w:styleId="Normal0">
    <w:name w:val="[Normal]"/>
    <w:rsid w:val="008E3DA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8E3DA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E3DA3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99"/>
    <w:qFormat/>
    <w:rsid w:val="00C07DE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3B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BD9"/>
    <w:rPr>
      <w:rFonts w:ascii="Segoe UI" w:eastAsia="MS Mincho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846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4658"/>
    <w:rPr>
      <w:rFonts w:ascii="Times New Roman" w:eastAsia="MS Mincho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388</Nr_x002e__x0020_akti>
    <Data_x0020_e_x0020_Krijimit xmlns="0e656187-b300-4fb0-8bf4-3a50f872073c">2022-06-13T13:45:37Z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2022-06-12T22:00:00Z</Date_x0020_protokolli>
    <Titulli xmlns="0e656187-b300-4fb0-8bf4-3a50f872073c">Për propozimin Kuvendit të Republikës së Shqipërisë të kandidaturave alternative për anëtarë të Komisionit të Konkurrencës</Titulli>
    <Modifikuesi xmlns="0e656187-b300-4fb0-8bf4-3a50f872073c">nevila.samarxhi</Modifikuesi>
    <Nr_x002e__x0020_prot_x0020_QBZ xmlns="0e656187-b300-4fb0-8bf4-3a50f872073c">970</Nr_x002e__x0020_prot_x0020_QBZ>
    <Data_x0020_e_x0020_Modifikimit xmlns="0e656187-b300-4fb0-8bf4-3a50f872073c">2022-06-14T07:34:17Z</Data_x0020_e_x0020_Modifikimit>
    <Dekretuar xmlns="0e656187-b300-4fb0-8bf4-3a50f872073c">false</Dekretuar>
    <Data xmlns="0e656187-b300-4fb0-8bf4-3a50f872073c">2022-06-08T22:00:00Z</Data>
    <Nr_x002e__x0020_protokolli_x0020_i_x0020_aktit xmlns="0e656187-b300-4fb0-8bf4-3a50f872073c">3302/1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9220CA2ED94F3EBA7F7C7CDF6411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9220CA2ED94F3EBA7F7C7CDF6411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D55D8-33BA-4C02-BDBA-096FC2F75C10}">
  <ds:schemaRefs>
    <ds:schemaRef ds:uri="http://www.w3.org/XML/1998/namespace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690E93D-4E3C-4030-826C-13B0FD3AE5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826F6C-6A1E-4DB3-888D-4329954E4C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A73153-3902-4233-8E8B-24603F943D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45D0A0-D4AD-4C95-8918-97C4C10A8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BF40D42-5189-4301-AE6E-0BACF9C10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propozimin Kuvendit të Republikës së Shqipërisë të kandidaturave alternative për anëtarë të Komisionit të Konkurrencës</vt:lpstr>
    </vt:vector>
  </TitlesOfParts>
  <Company/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propozimin Kuvendit të Republikës së Shqipërisë të kandidaturave alternative për anëtarë të Komisionit të Konkurrencës</dc:title>
  <dc:creator>Neila Peka</dc:creator>
  <cp:lastModifiedBy>Fjora Cahani</cp:lastModifiedBy>
  <cp:revision>5</cp:revision>
  <cp:lastPrinted>2022-06-08T07:59:00Z</cp:lastPrinted>
  <dcterms:created xsi:type="dcterms:W3CDTF">2022-06-13T13:40:00Z</dcterms:created>
  <dcterms:modified xsi:type="dcterms:W3CDTF">2022-06-14T08:04:00Z</dcterms:modified>
</cp:coreProperties>
</file>