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123B7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b/>
          <w:bCs/>
          <w:color w:val="000000"/>
          <w:lang w:eastAsia="en-US"/>
        </w:rPr>
        <w:t>VENDIM</w:t>
      </w:r>
    </w:p>
    <w:p w14:paraId="506123B8" w14:textId="62A60A5B" w:rsidR="003803BF" w:rsidRPr="003803BF" w:rsidRDefault="003803BF" w:rsidP="003803B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b/>
          <w:bCs/>
          <w:color w:val="000000"/>
          <w:lang w:eastAsia="en-US"/>
        </w:rPr>
        <w:t>Nr.</w:t>
      </w:r>
      <w:r w:rsidR="00590D2E">
        <w:rPr>
          <w:rFonts w:ascii="Garamond" w:hAnsi="Garamond"/>
          <w:b/>
          <w:bCs/>
          <w:color w:val="000000"/>
          <w:lang w:eastAsia="en-US"/>
        </w:rPr>
        <w:t xml:space="preserve"> </w:t>
      </w:r>
      <w:r>
        <w:rPr>
          <w:rFonts w:ascii="Garamond" w:hAnsi="Garamond"/>
          <w:b/>
          <w:bCs/>
          <w:color w:val="000000"/>
          <w:lang w:eastAsia="en-US"/>
        </w:rPr>
        <w:t>541</w:t>
      </w:r>
      <w:r w:rsidRPr="003803BF">
        <w:rPr>
          <w:rFonts w:ascii="Garamond" w:hAnsi="Garamond"/>
          <w:b/>
          <w:bCs/>
          <w:color w:val="000000"/>
          <w:lang w:eastAsia="en-US"/>
        </w:rPr>
        <w:t xml:space="preserve">, datë </w:t>
      </w:r>
      <w:r>
        <w:rPr>
          <w:rFonts w:ascii="Garamond" w:hAnsi="Garamond"/>
          <w:b/>
          <w:bCs/>
          <w:color w:val="000000"/>
          <w:lang w:eastAsia="en-US"/>
        </w:rPr>
        <w:t>29.7.2022</w:t>
      </w:r>
    </w:p>
    <w:p w14:paraId="506123B9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US"/>
        </w:rPr>
      </w:pPr>
    </w:p>
    <w:p w14:paraId="506123BA" w14:textId="3FE5634F" w:rsidR="003803BF" w:rsidRPr="003803BF" w:rsidRDefault="003803BF" w:rsidP="003803B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b/>
          <w:bCs/>
          <w:color w:val="000000"/>
          <w:lang w:eastAsia="en-US"/>
        </w:rPr>
        <w:t>PËR</w:t>
      </w:r>
      <w:r w:rsidRPr="003803BF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b/>
          <w:bCs/>
          <w:color w:val="000000"/>
          <w:lang w:eastAsia="en-US"/>
        </w:rPr>
        <w:t>KRITERET E PËRZGJEDHJES TË ANËTARËVE,</w:t>
      </w:r>
      <w:r w:rsidR="00590D2E">
        <w:rPr>
          <w:rFonts w:ascii="Garamond" w:hAnsi="Garamond"/>
          <w:b/>
          <w:bCs/>
          <w:color w:val="000000"/>
          <w:lang w:eastAsia="en-US"/>
        </w:rPr>
        <w:t xml:space="preserve"> </w:t>
      </w:r>
      <w:r w:rsidRPr="003803BF">
        <w:rPr>
          <w:rFonts w:ascii="Garamond" w:hAnsi="Garamond"/>
          <w:b/>
          <w:bCs/>
          <w:color w:val="000000"/>
          <w:lang w:eastAsia="en-US"/>
        </w:rPr>
        <w:t xml:space="preserve">SI DHE PËR ORGANIZIMIN, FUNKSIONIMIN DHE KOMPETENCAT E KËSHILLIT KONSULTATIV PËR NDËRMARRJET </w:t>
      </w:r>
      <w:proofErr w:type="spellStart"/>
      <w:r w:rsidRPr="003803BF">
        <w:rPr>
          <w:rFonts w:ascii="Garamond" w:hAnsi="Garamond"/>
          <w:b/>
          <w:bCs/>
          <w:color w:val="000000"/>
          <w:lang w:eastAsia="en-US"/>
        </w:rPr>
        <w:t>MIKRO</w:t>
      </w:r>
      <w:proofErr w:type="spellEnd"/>
      <w:r w:rsidRPr="003803BF">
        <w:rPr>
          <w:rFonts w:ascii="Garamond" w:hAnsi="Garamond"/>
          <w:b/>
          <w:bCs/>
          <w:color w:val="000000"/>
          <w:lang w:eastAsia="en-US"/>
        </w:rPr>
        <w:t>,</w:t>
      </w:r>
      <w:r w:rsidR="00590D2E">
        <w:rPr>
          <w:rFonts w:ascii="Garamond" w:hAnsi="Garamond"/>
          <w:b/>
          <w:bCs/>
          <w:color w:val="000000"/>
          <w:lang w:eastAsia="en-US"/>
        </w:rPr>
        <w:t xml:space="preserve"> </w:t>
      </w:r>
      <w:r w:rsidRPr="003803BF">
        <w:rPr>
          <w:rFonts w:ascii="Garamond" w:hAnsi="Garamond"/>
          <w:b/>
          <w:bCs/>
          <w:color w:val="000000"/>
          <w:lang w:eastAsia="en-US"/>
        </w:rPr>
        <w:t>TË VOGLA DHE TË MESME</w:t>
      </w:r>
    </w:p>
    <w:p w14:paraId="506123BB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506123BC" w14:textId="1A0765CE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Në mbështetje të nenit 100 të Kushtetutës dhe të pikës 5, të nenit 17, të ligjit nr.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>43,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datë 21.4.2022, “Për zhvillimin e ndërmarrjeve </w:t>
      </w:r>
      <w:proofErr w:type="spellStart"/>
      <w:r w:rsidRPr="003803BF">
        <w:rPr>
          <w:rFonts w:ascii="Garamond" w:hAnsi="Garamond"/>
          <w:color w:val="000000"/>
          <w:lang w:eastAsia="en-US"/>
        </w:rPr>
        <w:t>mikro</w:t>
      </w:r>
      <w:proofErr w:type="spellEnd"/>
      <w:r w:rsidRPr="003803BF">
        <w:rPr>
          <w:rFonts w:ascii="Garamond" w:hAnsi="Garamond"/>
          <w:color w:val="000000"/>
          <w:lang w:eastAsia="en-US"/>
        </w:rPr>
        <w:t>, të vogla dhe të mesme”, me propozimin e ministrit të Financave dhe Ekonomisë, Këshilli i Ministrave</w:t>
      </w:r>
    </w:p>
    <w:p w14:paraId="506123BD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506123BE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eastAsia="en-US"/>
        </w:rPr>
      </w:pPr>
      <w:r w:rsidRPr="003803BF">
        <w:rPr>
          <w:rFonts w:ascii="Garamond" w:hAnsi="Garamond"/>
          <w:bCs/>
          <w:color w:val="000000"/>
          <w:lang w:eastAsia="en-US"/>
        </w:rPr>
        <w:t>VENDOSI:</w:t>
      </w:r>
    </w:p>
    <w:p w14:paraId="506123BF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</w:p>
    <w:p w14:paraId="506123C0" w14:textId="77777777" w:rsidR="003803BF" w:rsidRPr="0012195B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12195B">
        <w:rPr>
          <w:rFonts w:ascii="Garamond" w:hAnsi="Garamond"/>
          <w:color w:val="000000"/>
          <w:lang w:eastAsia="en-US"/>
        </w:rPr>
        <w:t xml:space="preserve">I. DISPOZITA TË PËRGJITHSHME </w:t>
      </w:r>
    </w:p>
    <w:p w14:paraId="506123C1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1. Ky vendim ka si qëllim përcaktimin e kritereve të përzgjedhjes të anëtareve, si dhe rregullave të hollësishme për organizimin, funksionimin dhe kompetencat e Këshillit Konsultativ për ndërmarrjet </w:t>
      </w:r>
      <w:proofErr w:type="spellStart"/>
      <w:r w:rsidRPr="003803BF">
        <w:rPr>
          <w:rFonts w:ascii="Garamond" w:hAnsi="Garamond"/>
          <w:color w:val="000000"/>
          <w:lang w:eastAsia="en-US"/>
        </w:rPr>
        <w:t>mikro</w:t>
      </w:r>
      <w:proofErr w:type="spellEnd"/>
      <w:r w:rsidRPr="003803BF">
        <w:rPr>
          <w:rFonts w:ascii="Garamond" w:hAnsi="Garamond"/>
          <w:color w:val="000000"/>
          <w:lang w:eastAsia="en-US"/>
        </w:rPr>
        <w:t>, të vogla dhe të mesme.</w:t>
      </w:r>
    </w:p>
    <w:p w14:paraId="506123C2" w14:textId="28D9536C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2. Termat e përdorur në përmbajtje të këtij projektvendimi kanë të njëjtin kuptim me përkufizimet e dhëna në nenin 3, të ligjit nr.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43/2022. </w:t>
      </w:r>
    </w:p>
    <w:p w14:paraId="506123C3" w14:textId="77777777" w:rsidR="003803BF" w:rsidRPr="0012195B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proofErr w:type="spellStart"/>
      <w:r w:rsidRPr="0012195B">
        <w:rPr>
          <w:rFonts w:ascii="Garamond" w:hAnsi="Garamond"/>
          <w:color w:val="000000"/>
          <w:lang w:eastAsia="en-US"/>
        </w:rPr>
        <w:t>II</w:t>
      </w:r>
      <w:proofErr w:type="spellEnd"/>
      <w:r w:rsidRPr="0012195B">
        <w:rPr>
          <w:rFonts w:ascii="Garamond" w:hAnsi="Garamond"/>
          <w:color w:val="000000"/>
          <w:lang w:eastAsia="en-US"/>
        </w:rPr>
        <w:t>. KRITERET E PËRZGJEDHJES TË ANËTARËVE TË KËSHILLIT KONSULTATIV</w:t>
      </w:r>
    </w:p>
    <w:p w14:paraId="506123C4" w14:textId="41B29D70" w:rsidR="003803BF" w:rsidRPr="003803BF" w:rsidRDefault="003803BF" w:rsidP="00080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1. Përzgjedhja e anëtarëve të Këshillit Konsultativ bëhet nga institucionet e përcaktuara në pikën 4,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 xml:space="preserve">, të këtij vendimi, pas plotësimit në mënyrë </w:t>
      </w:r>
      <w:proofErr w:type="spellStart"/>
      <w:r w:rsidRPr="003803BF">
        <w:rPr>
          <w:rFonts w:ascii="Garamond" w:hAnsi="Garamond"/>
          <w:color w:val="000000"/>
          <w:lang w:eastAsia="en-US"/>
        </w:rPr>
        <w:t>kumulative</w:t>
      </w:r>
      <w:proofErr w:type="spellEnd"/>
      <w:r w:rsidRPr="003803BF">
        <w:rPr>
          <w:rFonts w:ascii="Garamond" w:hAnsi="Garamond"/>
          <w:color w:val="000000"/>
          <w:lang w:eastAsia="en-US"/>
        </w:rPr>
        <w:t xml:space="preserve"> të kritereve të përzgjedhjes të përcaktuara në këtë kr</w:t>
      </w:r>
      <w:r w:rsidR="000806DE">
        <w:rPr>
          <w:rFonts w:ascii="Garamond" w:hAnsi="Garamond"/>
          <w:color w:val="000000"/>
          <w:lang w:eastAsia="en-US"/>
        </w:rPr>
        <w:t>ye</w:t>
      </w:r>
      <w:r w:rsidRPr="003803BF">
        <w:rPr>
          <w:rFonts w:ascii="Garamond" w:hAnsi="Garamond"/>
          <w:color w:val="000000"/>
          <w:lang w:eastAsia="en-US"/>
        </w:rPr>
        <w:t>.</w:t>
      </w:r>
    </w:p>
    <w:p w14:paraId="506123C5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2. Kriteret e përzgjedhjes, që duhet të plotësojnë anëtarët e Këshillit Konsultativ janë, si më poshtë vijon:</w:t>
      </w:r>
    </w:p>
    <w:p w14:paraId="506123C6" w14:textId="1E636913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a) </w:t>
      </w:r>
      <w:r w:rsidR="000806DE" w:rsidRPr="003803BF">
        <w:rPr>
          <w:rFonts w:ascii="Garamond" w:hAnsi="Garamond"/>
          <w:color w:val="000000"/>
          <w:lang w:eastAsia="en-US"/>
        </w:rPr>
        <w:t xml:space="preserve">të </w:t>
      </w:r>
      <w:r w:rsidRPr="003803BF">
        <w:rPr>
          <w:rFonts w:ascii="Garamond" w:hAnsi="Garamond"/>
          <w:color w:val="000000"/>
          <w:lang w:eastAsia="en-US"/>
        </w:rPr>
        <w:t xml:space="preserve">kenë integritet të lartë moral dhe profesional; </w:t>
      </w:r>
    </w:p>
    <w:p w14:paraId="506123C7" w14:textId="2D69B9B9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b) </w:t>
      </w:r>
      <w:r w:rsidR="000806DE" w:rsidRPr="003803BF">
        <w:rPr>
          <w:rFonts w:ascii="Garamond" w:hAnsi="Garamond"/>
          <w:color w:val="000000"/>
          <w:lang w:eastAsia="en-US"/>
        </w:rPr>
        <w:t xml:space="preserve">të </w:t>
      </w:r>
      <w:r w:rsidRPr="003803BF">
        <w:rPr>
          <w:rFonts w:ascii="Garamond" w:hAnsi="Garamond"/>
          <w:color w:val="000000"/>
          <w:lang w:eastAsia="en-US"/>
        </w:rPr>
        <w:t>pranojnë në mënyrë vullnetare të jenë anëtarë të Këshillit Konsultativ;</w:t>
      </w:r>
    </w:p>
    <w:p w14:paraId="506123C8" w14:textId="3D93AF85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c) </w:t>
      </w:r>
      <w:r w:rsidR="000806DE" w:rsidRPr="003803BF">
        <w:rPr>
          <w:rFonts w:ascii="Garamond" w:hAnsi="Garamond"/>
          <w:color w:val="000000"/>
          <w:lang w:eastAsia="en-US"/>
        </w:rPr>
        <w:t xml:space="preserve">të </w:t>
      </w:r>
      <w:r w:rsidRPr="003803BF">
        <w:rPr>
          <w:rFonts w:ascii="Garamond" w:hAnsi="Garamond"/>
          <w:color w:val="000000"/>
          <w:lang w:eastAsia="en-US"/>
        </w:rPr>
        <w:t>kenë aftësi të mira komunikimi dhe mund të kontribuojnë në propozimin për përmirësimin e klimës së biznesit;</w:t>
      </w:r>
    </w:p>
    <w:p w14:paraId="506123C9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ç) Të jenë të pavarur dhe të paanshëm në ushtrimin e funksioneve të tyre si anëtarë të Këshillit Konsultativ.</w:t>
      </w:r>
    </w:p>
    <w:p w14:paraId="506123CA" w14:textId="77777777" w:rsidR="003803BF" w:rsidRPr="0012195B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proofErr w:type="spellStart"/>
      <w:r w:rsidRPr="0012195B">
        <w:rPr>
          <w:rFonts w:ascii="Garamond" w:hAnsi="Garamond"/>
          <w:color w:val="000000"/>
          <w:lang w:eastAsia="en-US"/>
        </w:rPr>
        <w:t>III</w:t>
      </w:r>
      <w:proofErr w:type="spellEnd"/>
      <w:r w:rsidRPr="0012195B">
        <w:rPr>
          <w:rFonts w:ascii="Garamond" w:hAnsi="Garamond"/>
          <w:color w:val="000000"/>
          <w:lang w:eastAsia="en-US"/>
        </w:rPr>
        <w:t>. RREGULLA TË HOLLËSISHME PËR ORGANIZIMIN, FUNKSIONIMIN DHE KOMPETENCAT E KËSHILLIT KONSULTATIV PËR NDËRMARRJET</w:t>
      </w:r>
    </w:p>
    <w:p w14:paraId="506123CB" w14:textId="547A6F1C" w:rsidR="003803BF" w:rsidRPr="003803BF" w:rsidRDefault="003803BF" w:rsidP="000806DE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12195B">
        <w:rPr>
          <w:rFonts w:ascii="Garamond" w:hAnsi="Garamond"/>
          <w:color w:val="000000"/>
          <w:lang w:eastAsia="en-US"/>
        </w:rPr>
        <w:t xml:space="preserve">1. Këshilli Konsultativ për ndërmarrjet </w:t>
      </w:r>
      <w:proofErr w:type="spellStart"/>
      <w:r w:rsidRPr="0012195B">
        <w:rPr>
          <w:rFonts w:ascii="Garamond" w:hAnsi="Garamond"/>
          <w:color w:val="000000"/>
          <w:lang w:eastAsia="en-US"/>
        </w:rPr>
        <w:t>mikro</w:t>
      </w:r>
      <w:proofErr w:type="spellEnd"/>
      <w:r w:rsidRPr="0012195B">
        <w:rPr>
          <w:rFonts w:ascii="Garamond" w:hAnsi="Garamond"/>
          <w:color w:val="000000"/>
          <w:lang w:eastAsia="en-US"/>
        </w:rPr>
        <w:t>, të vogla dhe të mesme, (në vijim</w:t>
      </w:r>
      <w:r w:rsidR="000806DE">
        <w:rPr>
          <w:rFonts w:ascii="Garamond" w:hAnsi="Garamond"/>
          <w:color w:val="000000"/>
          <w:lang w:eastAsia="en-US"/>
        </w:rPr>
        <w:t xml:space="preserve"> “</w:t>
      </w:r>
      <w:r w:rsidRPr="0012195B">
        <w:rPr>
          <w:rFonts w:ascii="Garamond" w:hAnsi="Garamond"/>
          <w:color w:val="000000"/>
          <w:lang w:eastAsia="en-US"/>
        </w:rPr>
        <w:t>Këshilli</w:t>
      </w:r>
      <w:r w:rsidR="000806DE">
        <w:rPr>
          <w:rFonts w:ascii="Garamond" w:hAnsi="Garamond"/>
          <w:color w:val="000000"/>
          <w:lang w:eastAsia="en-US"/>
        </w:rPr>
        <w:t>”</w:t>
      </w:r>
      <w:r w:rsidRPr="0012195B">
        <w:rPr>
          <w:rFonts w:ascii="Garamond" w:hAnsi="Garamond"/>
          <w:color w:val="000000"/>
          <w:lang w:eastAsia="en-US"/>
        </w:rPr>
        <w:t>)</w:t>
      </w:r>
      <w:r w:rsidRPr="003803BF">
        <w:rPr>
          <w:rFonts w:ascii="Garamond" w:hAnsi="Garamond"/>
          <w:color w:val="000000"/>
          <w:lang w:eastAsia="en-US"/>
        </w:rPr>
        <w:t xml:space="preserve"> ngrihet në përputhje me parashikimin e pikës 5, të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>nenit 17, të ligjit nr.</w:t>
      </w:r>
      <w:r w:rsidR="001C0999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43/2022, dhe ka si qëllim dhënien e mendimeve, këshillave dhe diskutimin e çështjeve që lidhen me ofrimin e mbështetjes dhe zhvillimin e biznesit, si dhe mënyrën e hartimit të skemave mbështetëse për biznesin. </w:t>
      </w:r>
    </w:p>
    <w:p w14:paraId="506123CC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2. Këshilli është organ kolegjial, i cili ushtron veprimtarinë e tij këshillimore, në përputhje me legjislacionin në fuqi për organet kolegjiale. </w:t>
      </w:r>
    </w:p>
    <w:p w14:paraId="506123CD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3. Këshilli kryesohet nga ministri përgjegjës për çështjet e ekonomisë dhe ka në përbërje të tij 11 anëtarë, si më poshtë vijon: </w:t>
      </w:r>
    </w:p>
    <w:p w14:paraId="506123CE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a) 1 (një) përfaqësues nga ministria përgjegjëse për financat dhe ekonominë, përgjegjës për politikat e nxitjes së biznesit; </w:t>
      </w:r>
    </w:p>
    <w:p w14:paraId="506123CF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b) 1 (një) përfaqësues nga ministri i shtetit, përgjegjës për mbrojtjen e sipërmarrjes, përgjegjës për </w:t>
      </w:r>
      <w:r w:rsidRPr="003803BF">
        <w:rPr>
          <w:rFonts w:ascii="Garamond" w:hAnsi="Garamond"/>
          <w:i/>
          <w:iCs/>
          <w:color w:val="000000"/>
          <w:lang w:eastAsia="en-US"/>
        </w:rPr>
        <w:t>start-</w:t>
      </w:r>
      <w:proofErr w:type="spellStart"/>
      <w:r w:rsidRPr="003803BF">
        <w:rPr>
          <w:rFonts w:ascii="Garamond" w:hAnsi="Garamond"/>
          <w:color w:val="000000"/>
          <w:lang w:eastAsia="en-US"/>
        </w:rPr>
        <w:t>up</w:t>
      </w:r>
      <w:proofErr w:type="spellEnd"/>
      <w:r w:rsidRPr="003803BF">
        <w:rPr>
          <w:rFonts w:ascii="Garamond" w:hAnsi="Garamond"/>
          <w:color w:val="000000"/>
          <w:lang w:eastAsia="en-US"/>
        </w:rPr>
        <w:t xml:space="preserve">-et dhe inovacionin; </w:t>
      </w:r>
    </w:p>
    <w:p w14:paraId="506123D0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c) 1 (një) përfaqësues nga Agjencia Shqiptare e Zhvillimit të Investimeve, përgjegjës për mbështetjen e biznesit;</w:t>
      </w:r>
    </w:p>
    <w:p w14:paraId="506123D1" w14:textId="21FDDF93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ç)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>1 (një)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përfaqësues nga Bashkimi i Dhomave të Tregtisë dhe Industrisë, përgjegjës për bashkëpunimin me biznesin; </w:t>
      </w:r>
    </w:p>
    <w:p w14:paraId="506123D2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lastRenderedPageBreak/>
        <w:t>d) 3 (tre) përfaqësues të sipërmarrjes dhe biznesit, të përzgjedhur nga organizatat dhe dhomat më të përfaqësuara të tregtisë dhe biznesit;</w:t>
      </w:r>
    </w:p>
    <w:p w14:paraId="506123D3" w14:textId="1F9578EF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 dh) 1 (një) përfaqësues nga Shoqata e Bankave, përgjegjës për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>mirëfunksionimin e sistemit bankar;</w:t>
      </w:r>
    </w:p>
    <w:p w14:paraId="506123D4" w14:textId="02FAD22B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e) 2 (dy) përfaqësues nga institucionet e arsimit të lartë, nga të cilët një përfaqësues nga institucionet publike të arsimit të lartë dhe një përfaqësues nga </w:t>
      </w:r>
      <w:r w:rsidR="001C0999" w:rsidRPr="003803BF">
        <w:rPr>
          <w:rFonts w:ascii="Garamond" w:hAnsi="Garamond"/>
          <w:color w:val="000000"/>
          <w:lang w:eastAsia="en-US"/>
        </w:rPr>
        <w:t>institucionet</w:t>
      </w:r>
      <w:r w:rsidRPr="003803BF">
        <w:rPr>
          <w:rFonts w:ascii="Garamond" w:hAnsi="Garamond"/>
          <w:color w:val="000000"/>
          <w:lang w:eastAsia="en-US"/>
        </w:rPr>
        <w:t xml:space="preserve"> jopublike të arsimit të lartë;</w:t>
      </w:r>
    </w:p>
    <w:p w14:paraId="506123D5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ë) 1 (një) përfaqësues nga njësitë e vetëqeverisjes vendore, të propozuar nga Shoqata e Bashkive të Shqipërisë, përgjegjës për qeverisjen vendore.</w:t>
      </w:r>
    </w:p>
    <w:p w14:paraId="506123D6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4. Përzgjedhja e anëtarëve të Këshillit bëhet, si më poshtë vijon : </w:t>
      </w:r>
    </w:p>
    <w:p w14:paraId="506123D7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a) Anëtarët e Këshillit, pjesë e organeve të administratës publike, caktohen nga ministrat përgjegjës, përkatësisht, për ekonominë, sipërmarrjes dhe arsimit;</w:t>
      </w:r>
    </w:p>
    <w:p w14:paraId="506123D8" w14:textId="620370F0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b) Anëtari i Këshillit, sipas përcaktimit të dhënë në shkronjën “c”, të pikës 3,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të këtij vendimi, caktohet nga ministri përgjegjës për çështjet e ekonomisë, me propozim të drejtorit ekzekutiv të AIDA-s; </w:t>
      </w:r>
    </w:p>
    <w:p w14:paraId="506123D9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c) Anëtari i Këshillit, sipas përcaktimit të dhënë në shkronjën “ç” të pikës 3,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 të këtij vendimi, caktohet nga ministri përgjegjës për çështjet e ekonomisë, pas propozimit nga Bashkimi i Dhomave të Tregtisë dhe Industrisë;</w:t>
      </w:r>
    </w:p>
    <w:p w14:paraId="506123DA" w14:textId="7CE9DF0E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ç)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="0003049C" w:rsidRPr="003803BF">
        <w:rPr>
          <w:rFonts w:ascii="Garamond" w:hAnsi="Garamond"/>
          <w:color w:val="000000"/>
          <w:lang w:eastAsia="en-US"/>
        </w:rPr>
        <w:t xml:space="preserve">Anëtari </w:t>
      </w:r>
      <w:r w:rsidRPr="003803BF">
        <w:rPr>
          <w:rFonts w:ascii="Garamond" w:hAnsi="Garamond"/>
          <w:color w:val="000000"/>
          <w:lang w:eastAsia="en-US"/>
        </w:rPr>
        <w:t xml:space="preserve">i Këshillit, sipas përcaktimit të dhënë në shkronjën “d”, të pikës 3,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 të këtij vendimi, caktohet nga ministri përgjegjës për ekonominë, me propozimin e përfaqësuesve më të mëdhenj të sipërmarrjes dhe biznesit;</w:t>
      </w:r>
    </w:p>
    <w:p w14:paraId="506123DB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d) Anëtari i Këshillit, sipas përcaktimit të dhënë në shkronjën “dh”, të pikës 3,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 të këtij vendimi, caktohet nga ministri përgjegjës ekonominë, me propozimin e Shoqatës së Bankave;</w:t>
      </w:r>
    </w:p>
    <w:p w14:paraId="506123DC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dh) Anëtari i Këshillit, sipas përcaktimit të dhënë në shkronjën “ë”, të pikës 3,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 të këtij vendimi, caktohet nga ministri përgjegjës për ekonominë, me propozimin e Shoqatës së Bashkive të Shqipërisë.</w:t>
      </w:r>
    </w:p>
    <w:p w14:paraId="506123DD" w14:textId="23D641B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5. Anëtarët e Këshillit Konsultativ emërohen me mandat 3 (tre) vjet, me të drejtë riemërimi një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herë. </w:t>
      </w:r>
    </w:p>
    <w:p w14:paraId="506123DE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6. Anëtari i Këshillit lirohet ose shkarkohet nga detyra përpara mbarimit të mandatit nga organi që e ka emëruar, kur vërtetohet se: </w:t>
      </w:r>
    </w:p>
    <w:p w14:paraId="506123DF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a) është dënuar nga gjykata, me vendim të formës së prerë, për kryerjen e një vepre penale;</w:t>
      </w:r>
    </w:p>
    <w:p w14:paraId="506123E0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b) ndodhet në pamundësi fizike ose mendore për të ushtruar funksionet e ngarkuara, për një periudhë mbi 6 (gjashtë) muaj;</w:t>
      </w:r>
    </w:p>
    <w:p w14:paraId="506123E1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c) shkel rëndë rregullat e etikës së punës në administratën publike, në përputhje me parashikimet e kodit të etikës; </w:t>
      </w:r>
    </w:p>
    <w:p w14:paraId="506123E2" w14:textId="4265FD32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ç)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vepron në shkelje të detyrave të përcaktuara sipas ligjit; </w:t>
      </w:r>
    </w:p>
    <w:p w14:paraId="506123E3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d) jep dorëheqjen.</w:t>
      </w:r>
    </w:p>
    <w:p w14:paraId="506123E4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7. Këshilli merr vendime me shumicë të thjeshtë të votave të anëtarëve të pranishëm. Anëtarët e Këshillit, në përputhje me legjislacionin në fuqi për konfliktin e interesit, nuk marrin pjesë në proceset e diskutimit dhe këshillimit dhe vendimmarrëse, kur kanë dyshime për ekzistencën e konfliktit të interesit. </w:t>
      </w:r>
    </w:p>
    <w:p w14:paraId="506123E5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8. Në ushtrimin e detyrave, sipas përcaktimeve të këtij vendimi, Këshilli Konsultativ për ndërmarrjet mbështetet nga Sekretariati teknik. Detyrat e Sekretariatit teknik të Këshillit kryhen nga anëtarët e përzgjedhur nga ministria përgjegjëse për ekonominë dhe Agjencia Shqiptare e Zhvillimit të Investimeve (AIDA).</w:t>
      </w:r>
    </w:p>
    <w:p w14:paraId="506123E6" w14:textId="0C3AEF7B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9. Këshilli Konsultativ ushtron kompetencat e përcaktuara në pikën 4, të nenit 17, të ligjit nr.</w:t>
      </w:r>
      <w:r w:rsidR="00511E5D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>43/2022.</w:t>
      </w:r>
      <w:r w:rsidR="00590D2E">
        <w:rPr>
          <w:rFonts w:ascii="Garamond" w:hAnsi="Garamond"/>
          <w:color w:val="000000"/>
          <w:lang w:eastAsia="en-US"/>
        </w:rPr>
        <w:t xml:space="preserve"> </w:t>
      </w:r>
    </w:p>
    <w:p w14:paraId="506123E7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10. Sekretariati teknik i Këshillit ushtron detyrat, si më poshtë vijon: </w:t>
      </w:r>
    </w:p>
    <w:p w14:paraId="506123E9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a) Organizon mbledhjet e këshillit, përgatit dhe administron dokumentacionin që shqyrtohet në to;</w:t>
      </w:r>
    </w:p>
    <w:p w14:paraId="506123EA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b) Kryen komunikimet dhe njoftimin e palëve të treta, për llogari të Këshillit;</w:t>
      </w:r>
    </w:p>
    <w:p w14:paraId="506123EB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c) Mbledh të dhëna, informacione dhe statistika që lidhen apo ndihmojnë në ushtrimin e veprimtarisë nga Këshilli. </w:t>
      </w:r>
    </w:p>
    <w:p w14:paraId="506123EC" w14:textId="77777777" w:rsidR="003803BF" w:rsidRPr="0012195B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proofErr w:type="spellStart"/>
      <w:r w:rsidRPr="0012195B">
        <w:rPr>
          <w:rFonts w:ascii="Garamond" w:hAnsi="Garamond"/>
          <w:color w:val="000000"/>
          <w:lang w:eastAsia="en-US"/>
        </w:rPr>
        <w:t>IV</w:t>
      </w:r>
      <w:proofErr w:type="spellEnd"/>
      <w:r w:rsidRPr="0012195B">
        <w:rPr>
          <w:rFonts w:ascii="Garamond" w:hAnsi="Garamond"/>
          <w:color w:val="000000"/>
          <w:lang w:eastAsia="en-US"/>
        </w:rPr>
        <w:t>. DISPOZITA TË FUNDIT</w:t>
      </w:r>
    </w:p>
    <w:p w14:paraId="506123ED" w14:textId="16E63EE4" w:rsidR="003803BF" w:rsidRPr="003803BF" w:rsidRDefault="003803BF" w:rsidP="003803BF">
      <w:pP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1. Brenda 15 (pesëmbëdhjetë) ditëve nga hyrja në fuqi e këtij vendimi, institucionet e parashikuara në shkronjat “a”, “b”, “c”, të pikës 4, të kreut </w:t>
      </w:r>
      <w:proofErr w:type="spellStart"/>
      <w:r w:rsidRPr="003803BF">
        <w:rPr>
          <w:rFonts w:ascii="Garamond" w:hAnsi="Garamond"/>
          <w:color w:val="000000"/>
          <w:lang w:eastAsia="en-US"/>
        </w:rPr>
        <w:t>III</w:t>
      </w:r>
      <w:proofErr w:type="spellEnd"/>
      <w:r w:rsidRPr="003803BF">
        <w:rPr>
          <w:rFonts w:ascii="Garamond" w:hAnsi="Garamond"/>
          <w:color w:val="000000"/>
          <w:lang w:eastAsia="en-US"/>
        </w:rPr>
        <w:t>, të këtij vendimi, përcjellin pranë ministrit përgjegjës për ekonominë emrat e</w:t>
      </w:r>
      <w:r w:rsidR="00590D2E">
        <w:rPr>
          <w:rFonts w:ascii="Garamond" w:hAnsi="Garamond"/>
          <w:color w:val="000000"/>
          <w:lang w:eastAsia="en-US"/>
        </w:rPr>
        <w:t xml:space="preserve"> </w:t>
      </w:r>
      <w:r w:rsidRPr="003803BF">
        <w:rPr>
          <w:rFonts w:ascii="Garamond" w:hAnsi="Garamond"/>
          <w:color w:val="000000"/>
          <w:lang w:eastAsia="en-US"/>
        </w:rPr>
        <w:t xml:space="preserve">anëtarëve të përzgjedhur. </w:t>
      </w:r>
    </w:p>
    <w:p w14:paraId="506123EE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2. Brenda 15 (pesëmbëdhjetë) ditëve nga hyrja </w:t>
      </w:r>
      <w:bookmarkStart w:id="0" w:name="_GoBack"/>
      <w:bookmarkEnd w:id="0"/>
      <w:r w:rsidRPr="003803BF">
        <w:rPr>
          <w:rFonts w:ascii="Garamond" w:hAnsi="Garamond"/>
          <w:color w:val="000000"/>
          <w:lang w:eastAsia="en-US"/>
        </w:rPr>
        <w:t xml:space="preserve">në fuqi e këtij vendimi, Bashkimi i Dhomave të Tregtisë dhe Industrisë, shoqatat e biznesit dhe Shoqata e Bashkive të Shqipërisë përcjellin pranë ministrit përgjegjës për ekonominë emrat e anëtarëve të përzgjedhur, së bashku me argumentet dhe sqarimet përkatëse. </w:t>
      </w:r>
    </w:p>
    <w:p w14:paraId="506123EF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>3. Brenda 10 (dhjetë) ditëve nga marrja e emrave përkatës, sipas pikave 1 dhe 2, të këtij kreu, ministri përgjegjës për ekonominë emëron anëtarët e Këshillit Konsultativ.</w:t>
      </w:r>
    </w:p>
    <w:p w14:paraId="506123F0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4. Ngarkohen Ministria e Financave dhe Ekonomisë dhe Agjencia Shqiptare e Zhvillimit të Investimeve (AIDA) për zbatimin e këtij vendimi. </w:t>
      </w:r>
    </w:p>
    <w:p w14:paraId="506123F1" w14:textId="77777777" w:rsidR="003803BF" w:rsidRP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  <w:r w:rsidRPr="003803BF">
        <w:rPr>
          <w:rFonts w:ascii="Garamond" w:hAnsi="Garamond"/>
          <w:color w:val="000000"/>
          <w:lang w:eastAsia="en-US"/>
        </w:rPr>
        <w:t xml:space="preserve">Ky vendim hyn në fuqi pas botimit në Fletoren Zyrtare. </w:t>
      </w:r>
    </w:p>
    <w:p w14:paraId="506123F2" w14:textId="77777777" w:rsidR="003803BF" w:rsidRDefault="003803BF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506123F3" w14:textId="77777777" w:rsidR="00F10C77" w:rsidRDefault="00F10C77" w:rsidP="00F10C7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506123F4" w14:textId="77777777" w:rsidR="00F10C77" w:rsidRPr="00F37FC3" w:rsidRDefault="00F10C77" w:rsidP="00F10C77">
      <w:pPr>
        <w:ind w:firstLine="284"/>
        <w:jc w:val="right"/>
        <w:rPr>
          <w:rFonts w:ascii="Garamond" w:hAnsi="Garamond"/>
          <w:b/>
        </w:rPr>
      </w:pPr>
      <w:r w:rsidRPr="00F37FC3">
        <w:rPr>
          <w:rFonts w:ascii="Garamond" w:hAnsi="Garamond"/>
          <w:b/>
        </w:rPr>
        <w:t xml:space="preserve">Edi </w:t>
      </w:r>
      <w:proofErr w:type="spellStart"/>
      <w:r w:rsidRPr="00F37FC3">
        <w:rPr>
          <w:rFonts w:ascii="Garamond" w:hAnsi="Garamond"/>
          <w:b/>
        </w:rPr>
        <w:t>Rama</w:t>
      </w:r>
      <w:proofErr w:type="spellEnd"/>
    </w:p>
    <w:p w14:paraId="506123F5" w14:textId="77777777" w:rsidR="00F10C77" w:rsidRPr="003803BF" w:rsidRDefault="00F10C77" w:rsidP="003803BF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US"/>
        </w:rPr>
      </w:pPr>
    </w:p>
    <w:p w14:paraId="506123F6" w14:textId="77777777" w:rsidR="00C50486" w:rsidRPr="003803BF" w:rsidRDefault="00C50486" w:rsidP="003803BF">
      <w:pPr>
        <w:ind w:firstLine="284"/>
        <w:jc w:val="both"/>
        <w:rPr>
          <w:rFonts w:ascii="Garamond" w:hAnsi="Garamond"/>
          <w:lang w:val="it-IT"/>
        </w:rPr>
      </w:pPr>
    </w:p>
    <w:p w14:paraId="506123F7" w14:textId="77777777" w:rsidR="00D463A9" w:rsidRPr="003803BF" w:rsidRDefault="00D463A9" w:rsidP="003803BF">
      <w:pPr>
        <w:ind w:firstLine="284"/>
        <w:jc w:val="center"/>
        <w:rPr>
          <w:rFonts w:ascii="Garamond" w:hAnsi="Garamond"/>
          <w:lang w:val="it-IT"/>
        </w:rPr>
      </w:pPr>
    </w:p>
    <w:p w14:paraId="506123F8" w14:textId="77777777" w:rsidR="00A554D0" w:rsidRPr="003803BF" w:rsidRDefault="00A554D0" w:rsidP="003803BF">
      <w:pPr>
        <w:ind w:firstLine="284"/>
        <w:rPr>
          <w:rFonts w:ascii="Garamond" w:hAnsi="Garamond"/>
          <w:lang w:val="it-IT"/>
        </w:rPr>
      </w:pPr>
    </w:p>
    <w:p w14:paraId="506123F9" w14:textId="77777777" w:rsidR="00A554D0" w:rsidRPr="003803BF" w:rsidRDefault="00A554D0" w:rsidP="003803BF">
      <w:pPr>
        <w:ind w:firstLine="284"/>
        <w:rPr>
          <w:rFonts w:ascii="Garamond" w:hAnsi="Garamond"/>
          <w:lang w:val="it-IT"/>
        </w:rPr>
      </w:pPr>
    </w:p>
    <w:p w14:paraId="506123FA" w14:textId="77777777" w:rsidR="00334F62" w:rsidRPr="003803BF" w:rsidRDefault="00334F62" w:rsidP="003803BF">
      <w:pPr>
        <w:ind w:firstLine="284"/>
        <w:rPr>
          <w:rFonts w:ascii="Garamond" w:hAnsi="Garamond"/>
          <w:lang w:val="it-IT"/>
        </w:rPr>
      </w:pPr>
    </w:p>
    <w:sectPr w:rsidR="00334F62" w:rsidRPr="003803BF" w:rsidSect="00ED4AB5">
      <w:footerReference w:type="default" r:id="rId14"/>
      <w:pgSz w:w="11906" w:h="16838" w:code="9"/>
      <w:pgMar w:top="1440" w:right="1440" w:bottom="1440" w:left="1440" w:header="720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0914E" w14:textId="77777777" w:rsidR="0012195B" w:rsidRDefault="0012195B" w:rsidP="00082C48">
      <w:r>
        <w:separator/>
      </w:r>
    </w:p>
  </w:endnote>
  <w:endnote w:type="continuationSeparator" w:id="0">
    <w:p w14:paraId="5D34554B" w14:textId="77777777" w:rsidR="0012195B" w:rsidRDefault="0012195B" w:rsidP="00082C48">
      <w:r>
        <w:continuationSeparator/>
      </w:r>
    </w:p>
  </w:endnote>
  <w:endnote w:type="continuationNotice" w:id="1">
    <w:p w14:paraId="44D835B8" w14:textId="77777777" w:rsidR="0012195B" w:rsidRDefault="001219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232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12401" w14:textId="77777777" w:rsidR="0012195B" w:rsidRDefault="001219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E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0612402" w14:textId="77777777" w:rsidR="0012195B" w:rsidRDefault="001219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34371" w14:textId="77777777" w:rsidR="0012195B" w:rsidRDefault="0012195B" w:rsidP="00082C48">
      <w:r>
        <w:separator/>
      </w:r>
    </w:p>
  </w:footnote>
  <w:footnote w:type="continuationSeparator" w:id="0">
    <w:p w14:paraId="72406C0B" w14:textId="77777777" w:rsidR="0012195B" w:rsidRDefault="0012195B" w:rsidP="00082C48">
      <w:r>
        <w:continuationSeparator/>
      </w:r>
    </w:p>
  </w:footnote>
  <w:footnote w:type="continuationNotice" w:id="1">
    <w:p w14:paraId="70F49762" w14:textId="77777777" w:rsidR="0012195B" w:rsidRDefault="0012195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</w:abstractNum>
  <w:abstractNum w:abstractNumId="1">
    <w:nsid w:val="03270B9E"/>
    <w:multiLevelType w:val="hybridMultilevel"/>
    <w:tmpl w:val="CFDA6A3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74B0006"/>
    <w:multiLevelType w:val="hybridMultilevel"/>
    <w:tmpl w:val="166A42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224910"/>
    <w:multiLevelType w:val="hybridMultilevel"/>
    <w:tmpl w:val="3C04E2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F27B6"/>
    <w:multiLevelType w:val="hybridMultilevel"/>
    <w:tmpl w:val="583684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BA30DC"/>
    <w:multiLevelType w:val="hybridMultilevel"/>
    <w:tmpl w:val="728607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A68B0"/>
    <w:multiLevelType w:val="hybridMultilevel"/>
    <w:tmpl w:val="ACBAF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A0F99"/>
    <w:multiLevelType w:val="hybridMultilevel"/>
    <w:tmpl w:val="0016BF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507CF"/>
    <w:multiLevelType w:val="hybridMultilevel"/>
    <w:tmpl w:val="7BAAACCC"/>
    <w:lvl w:ilvl="0" w:tplc="AE0A5A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DF4BA2"/>
    <w:multiLevelType w:val="hybridMultilevel"/>
    <w:tmpl w:val="9B48980C"/>
    <w:lvl w:ilvl="0" w:tplc="73840F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D78BF"/>
    <w:multiLevelType w:val="hybridMultilevel"/>
    <w:tmpl w:val="E3782640"/>
    <w:lvl w:ilvl="0" w:tplc="07E4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8706C"/>
    <w:multiLevelType w:val="hybridMultilevel"/>
    <w:tmpl w:val="DB9A2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D4E2E"/>
    <w:multiLevelType w:val="hybridMultilevel"/>
    <w:tmpl w:val="E5CA05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E8E269D"/>
    <w:multiLevelType w:val="hybridMultilevel"/>
    <w:tmpl w:val="B8EE20A2"/>
    <w:lvl w:ilvl="0" w:tplc="0E60F3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A94C81"/>
    <w:multiLevelType w:val="hybridMultilevel"/>
    <w:tmpl w:val="4FE0ABFA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6928D0"/>
    <w:multiLevelType w:val="hybridMultilevel"/>
    <w:tmpl w:val="014AD582"/>
    <w:lvl w:ilvl="0" w:tplc="07E4017A">
      <w:start w:val="1"/>
      <w:numFmt w:val="upperRoman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6">
    <w:nsid w:val="38A12996"/>
    <w:multiLevelType w:val="hybridMultilevel"/>
    <w:tmpl w:val="1BBA1B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D522C"/>
    <w:multiLevelType w:val="hybridMultilevel"/>
    <w:tmpl w:val="5E0451F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23C4805"/>
    <w:multiLevelType w:val="hybridMultilevel"/>
    <w:tmpl w:val="73A045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52FD4"/>
    <w:multiLevelType w:val="hybridMultilevel"/>
    <w:tmpl w:val="80DCD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11564"/>
    <w:multiLevelType w:val="hybridMultilevel"/>
    <w:tmpl w:val="A0F20D2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92E2112"/>
    <w:multiLevelType w:val="hybridMultilevel"/>
    <w:tmpl w:val="2A7E6E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76C84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2E0E72"/>
    <w:multiLevelType w:val="hybridMultilevel"/>
    <w:tmpl w:val="C8F4D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6826DB"/>
    <w:multiLevelType w:val="hybridMultilevel"/>
    <w:tmpl w:val="C3E22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04F03"/>
    <w:multiLevelType w:val="hybridMultilevel"/>
    <w:tmpl w:val="BC8CC3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036E3"/>
    <w:multiLevelType w:val="hybridMultilevel"/>
    <w:tmpl w:val="BEE60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3A566E"/>
    <w:multiLevelType w:val="hybridMultilevel"/>
    <w:tmpl w:val="CE9E15B4"/>
    <w:lvl w:ilvl="0" w:tplc="9E440BEC">
      <w:start w:val="1"/>
      <w:numFmt w:val="decimal"/>
      <w:lvlText w:val="%1."/>
      <w:lvlJc w:val="left"/>
      <w:pPr>
        <w:ind w:left="117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>
    <w:nsid w:val="523E5010"/>
    <w:multiLevelType w:val="hybridMultilevel"/>
    <w:tmpl w:val="EB582ECE"/>
    <w:lvl w:ilvl="0" w:tplc="E14A60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132F91"/>
    <w:multiLevelType w:val="hybridMultilevel"/>
    <w:tmpl w:val="21D08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AC50C5"/>
    <w:multiLevelType w:val="hybridMultilevel"/>
    <w:tmpl w:val="DE54E4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F244594"/>
    <w:multiLevelType w:val="hybridMultilevel"/>
    <w:tmpl w:val="E7FEB9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870FAD"/>
    <w:multiLevelType w:val="hybridMultilevel"/>
    <w:tmpl w:val="BDCE33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D96DEB"/>
    <w:multiLevelType w:val="hybridMultilevel"/>
    <w:tmpl w:val="13F88E42"/>
    <w:lvl w:ilvl="0" w:tplc="097AC90C">
      <w:start w:val="1"/>
      <w:numFmt w:val="decimal"/>
      <w:lvlText w:val="%1."/>
      <w:lvlJc w:val="left"/>
      <w:pPr>
        <w:ind w:left="117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3">
    <w:nsid w:val="64670950"/>
    <w:multiLevelType w:val="hybridMultilevel"/>
    <w:tmpl w:val="E3E0A4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017870"/>
    <w:multiLevelType w:val="hybridMultilevel"/>
    <w:tmpl w:val="4CB0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B204CC"/>
    <w:multiLevelType w:val="hybridMultilevel"/>
    <w:tmpl w:val="8A5096A2"/>
    <w:lvl w:ilvl="0" w:tplc="3EA808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A521A2C"/>
    <w:multiLevelType w:val="hybridMultilevel"/>
    <w:tmpl w:val="E61E954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BD305754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BCB192F"/>
    <w:multiLevelType w:val="hybridMultilevel"/>
    <w:tmpl w:val="A572A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C72F9"/>
    <w:multiLevelType w:val="hybridMultilevel"/>
    <w:tmpl w:val="3E3CDD3E"/>
    <w:lvl w:ilvl="0" w:tplc="2B14F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66305"/>
    <w:multiLevelType w:val="hybridMultilevel"/>
    <w:tmpl w:val="AB08FAE6"/>
    <w:lvl w:ilvl="0" w:tplc="0E124560">
      <w:start w:val="1"/>
      <w:numFmt w:val="lowerLetter"/>
      <w:lvlText w:val="%1."/>
      <w:lvlJc w:val="left"/>
      <w:pPr>
        <w:ind w:left="6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0">
    <w:nsid w:val="77793EAC"/>
    <w:multiLevelType w:val="hybridMultilevel"/>
    <w:tmpl w:val="311AF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A0D17A1"/>
    <w:multiLevelType w:val="hybridMultilevel"/>
    <w:tmpl w:val="B7689842"/>
    <w:lvl w:ilvl="0" w:tplc="8942247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F44890"/>
    <w:multiLevelType w:val="hybridMultilevel"/>
    <w:tmpl w:val="CBA4D5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61A30"/>
    <w:multiLevelType w:val="hybridMultilevel"/>
    <w:tmpl w:val="AFB8D0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33"/>
  </w:num>
  <w:num w:numId="3">
    <w:abstractNumId w:val="8"/>
  </w:num>
  <w:num w:numId="4">
    <w:abstractNumId w:val="21"/>
  </w:num>
  <w:num w:numId="5">
    <w:abstractNumId w:val="17"/>
  </w:num>
  <w:num w:numId="6">
    <w:abstractNumId w:val="41"/>
  </w:num>
  <w:num w:numId="7">
    <w:abstractNumId w:val="23"/>
  </w:num>
  <w:num w:numId="8">
    <w:abstractNumId w:val="36"/>
  </w:num>
  <w:num w:numId="9">
    <w:abstractNumId w:val="29"/>
  </w:num>
  <w:num w:numId="10">
    <w:abstractNumId w:val="37"/>
  </w:num>
  <w:num w:numId="11">
    <w:abstractNumId w:val="14"/>
  </w:num>
  <w:num w:numId="12">
    <w:abstractNumId w:val="34"/>
  </w:num>
  <w:num w:numId="13">
    <w:abstractNumId w:val="0"/>
  </w:num>
  <w:num w:numId="14">
    <w:abstractNumId w:val="10"/>
  </w:num>
  <w:num w:numId="15">
    <w:abstractNumId w:val="32"/>
  </w:num>
  <w:num w:numId="16">
    <w:abstractNumId w:val="28"/>
  </w:num>
  <w:num w:numId="17">
    <w:abstractNumId w:val="22"/>
  </w:num>
  <w:num w:numId="18">
    <w:abstractNumId w:val="1"/>
  </w:num>
  <w:num w:numId="19">
    <w:abstractNumId w:val="20"/>
  </w:num>
  <w:num w:numId="20">
    <w:abstractNumId w:val="26"/>
  </w:num>
  <w:num w:numId="21">
    <w:abstractNumId w:val="35"/>
  </w:num>
  <w:num w:numId="22">
    <w:abstractNumId w:val="15"/>
  </w:num>
  <w:num w:numId="23">
    <w:abstractNumId w:val="42"/>
  </w:num>
  <w:num w:numId="24">
    <w:abstractNumId w:val="13"/>
  </w:num>
  <w:num w:numId="25">
    <w:abstractNumId w:val="43"/>
  </w:num>
  <w:num w:numId="26">
    <w:abstractNumId w:val="12"/>
  </w:num>
  <w:num w:numId="27">
    <w:abstractNumId w:val="40"/>
  </w:num>
  <w:num w:numId="28">
    <w:abstractNumId w:val="38"/>
  </w:num>
  <w:num w:numId="29">
    <w:abstractNumId w:val="30"/>
  </w:num>
  <w:num w:numId="30">
    <w:abstractNumId w:val="18"/>
  </w:num>
  <w:num w:numId="31">
    <w:abstractNumId w:val="2"/>
  </w:num>
  <w:num w:numId="32">
    <w:abstractNumId w:val="39"/>
  </w:num>
  <w:num w:numId="33">
    <w:abstractNumId w:val="19"/>
  </w:num>
  <w:num w:numId="34">
    <w:abstractNumId w:val="6"/>
  </w:num>
  <w:num w:numId="35">
    <w:abstractNumId w:val="27"/>
  </w:num>
  <w:num w:numId="36">
    <w:abstractNumId w:val="9"/>
  </w:num>
  <w:num w:numId="37">
    <w:abstractNumId w:val="16"/>
  </w:num>
  <w:num w:numId="38">
    <w:abstractNumId w:val="24"/>
  </w:num>
  <w:num w:numId="39">
    <w:abstractNumId w:val="31"/>
  </w:num>
  <w:num w:numId="40">
    <w:abstractNumId w:val="3"/>
  </w:num>
  <w:num w:numId="41">
    <w:abstractNumId w:val="7"/>
  </w:num>
  <w:num w:numId="42">
    <w:abstractNumId w:val="4"/>
  </w:num>
  <w:num w:numId="43">
    <w:abstractNumId w:val="5"/>
  </w:num>
  <w:num w:numId="44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FF"/>
    <w:rsid w:val="00004C55"/>
    <w:rsid w:val="00012154"/>
    <w:rsid w:val="00014201"/>
    <w:rsid w:val="00015284"/>
    <w:rsid w:val="00020B0E"/>
    <w:rsid w:val="00023EC1"/>
    <w:rsid w:val="00024420"/>
    <w:rsid w:val="00024AE8"/>
    <w:rsid w:val="00027B1D"/>
    <w:rsid w:val="00030163"/>
    <w:rsid w:val="000301E5"/>
    <w:rsid w:val="0003049C"/>
    <w:rsid w:val="000320C7"/>
    <w:rsid w:val="000410AF"/>
    <w:rsid w:val="0004192C"/>
    <w:rsid w:val="00041B3E"/>
    <w:rsid w:val="000447A9"/>
    <w:rsid w:val="00045856"/>
    <w:rsid w:val="0004740B"/>
    <w:rsid w:val="00050416"/>
    <w:rsid w:val="00051B88"/>
    <w:rsid w:val="00051E0D"/>
    <w:rsid w:val="0005249C"/>
    <w:rsid w:val="00053F7F"/>
    <w:rsid w:val="00054CCE"/>
    <w:rsid w:val="00055AC0"/>
    <w:rsid w:val="0006108A"/>
    <w:rsid w:val="000623C6"/>
    <w:rsid w:val="00073F51"/>
    <w:rsid w:val="000757AC"/>
    <w:rsid w:val="00076412"/>
    <w:rsid w:val="000806DE"/>
    <w:rsid w:val="00082C48"/>
    <w:rsid w:val="00086F31"/>
    <w:rsid w:val="00095C84"/>
    <w:rsid w:val="00096DF0"/>
    <w:rsid w:val="0009702D"/>
    <w:rsid w:val="00097EE1"/>
    <w:rsid w:val="000A08EF"/>
    <w:rsid w:val="000A13BE"/>
    <w:rsid w:val="000A3F77"/>
    <w:rsid w:val="000A48C2"/>
    <w:rsid w:val="000A6F12"/>
    <w:rsid w:val="000B2A14"/>
    <w:rsid w:val="000B4A2C"/>
    <w:rsid w:val="000B4CA8"/>
    <w:rsid w:val="000B5507"/>
    <w:rsid w:val="000B5F9A"/>
    <w:rsid w:val="000B6562"/>
    <w:rsid w:val="000B6ABF"/>
    <w:rsid w:val="000C0CA0"/>
    <w:rsid w:val="000C2DD1"/>
    <w:rsid w:val="000C45EE"/>
    <w:rsid w:val="000C6B8C"/>
    <w:rsid w:val="000C7A99"/>
    <w:rsid w:val="000D3981"/>
    <w:rsid w:val="000D473E"/>
    <w:rsid w:val="000E09EE"/>
    <w:rsid w:val="000E1E42"/>
    <w:rsid w:val="000F046D"/>
    <w:rsid w:val="000F1026"/>
    <w:rsid w:val="000F20EC"/>
    <w:rsid w:val="000F4162"/>
    <w:rsid w:val="000F7C58"/>
    <w:rsid w:val="0012195B"/>
    <w:rsid w:val="00123958"/>
    <w:rsid w:val="00124F9D"/>
    <w:rsid w:val="00127351"/>
    <w:rsid w:val="001318F9"/>
    <w:rsid w:val="00131D4B"/>
    <w:rsid w:val="001368AA"/>
    <w:rsid w:val="00140D76"/>
    <w:rsid w:val="00141E0E"/>
    <w:rsid w:val="00141F20"/>
    <w:rsid w:val="00142958"/>
    <w:rsid w:val="001471B7"/>
    <w:rsid w:val="0015102A"/>
    <w:rsid w:val="00152BDF"/>
    <w:rsid w:val="00154777"/>
    <w:rsid w:val="00161ECC"/>
    <w:rsid w:val="001622D4"/>
    <w:rsid w:val="00162320"/>
    <w:rsid w:val="00163725"/>
    <w:rsid w:val="00163C9C"/>
    <w:rsid w:val="001670B9"/>
    <w:rsid w:val="0017163F"/>
    <w:rsid w:val="0017470A"/>
    <w:rsid w:val="00174936"/>
    <w:rsid w:val="00181784"/>
    <w:rsid w:val="0019185F"/>
    <w:rsid w:val="0019269A"/>
    <w:rsid w:val="0019458A"/>
    <w:rsid w:val="00196F14"/>
    <w:rsid w:val="001977C0"/>
    <w:rsid w:val="001A2585"/>
    <w:rsid w:val="001A49B2"/>
    <w:rsid w:val="001A53D9"/>
    <w:rsid w:val="001B30E9"/>
    <w:rsid w:val="001B32B6"/>
    <w:rsid w:val="001B6637"/>
    <w:rsid w:val="001B668D"/>
    <w:rsid w:val="001B6A2E"/>
    <w:rsid w:val="001B6D1B"/>
    <w:rsid w:val="001C0999"/>
    <w:rsid w:val="001C1C26"/>
    <w:rsid w:val="001C5590"/>
    <w:rsid w:val="001C7F50"/>
    <w:rsid w:val="001D0F41"/>
    <w:rsid w:val="001D1542"/>
    <w:rsid w:val="001D39DC"/>
    <w:rsid w:val="001E0B15"/>
    <w:rsid w:val="001E2969"/>
    <w:rsid w:val="001E5102"/>
    <w:rsid w:val="001E67AA"/>
    <w:rsid w:val="001E6E5C"/>
    <w:rsid w:val="001E7717"/>
    <w:rsid w:val="001F0C36"/>
    <w:rsid w:val="001F0CDC"/>
    <w:rsid w:val="001F14FA"/>
    <w:rsid w:val="001F160C"/>
    <w:rsid w:val="001F4E15"/>
    <w:rsid w:val="001F5F6D"/>
    <w:rsid w:val="001F6F9F"/>
    <w:rsid w:val="0020177E"/>
    <w:rsid w:val="00201CAA"/>
    <w:rsid w:val="0020506B"/>
    <w:rsid w:val="002055FA"/>
    <w:rsid w:val="00206108"/>
    <w:rsid w:val="002067CD"/>
    <w:rsid w:val="00207ED7"/>
    <w:rsid w:val="00222678"/>
    <w:rsid w:val="002239FF"/>
    <w:rsid w:val="00225402"/>
    <w:rsid w:val="00227EF3"/>
    <w:rsid w:val="00230473"/>
    <w:rsid w:val="00231383"/>
    <w:rsid w:val="00234CD3"/>
    <w:rsid w:val="0023517B"/>
    <w:rsid w:val="00242420"/>
    <w:rsid w:val="00242EEE"/>
    <w:rsid w:val="0024375A"/>
    <w:rsid w:val="0024478B"/>
    <w:rsid w:val="002462DB"/>
    <w:rsid w:val="00246F08"/>
    <w:rsid w:val="00250131"/>
    <w:rsid w:val="00252068"/>
    <w:rsid w:val="0025783E"/>
    <w:rsid w:val="0026207B"/>
    <w:rsid w:val="00262247"/>
    <w:rsid w:val="002726EE"/>
    <w:rsid w:val="00274272"/>
    <w:rsid w:val="00274493"/>
    <w:rsid w:val="00274CEB"/>
    <w:rsid w:val="002752F8"/>
    <w:rsid w:val="00277B7C"/>
    <w:rsid w:val="00281647"/>
    <w:rsid w:val="00283CD9"/>
    <w:rsid w:val="00284479"/>
    <w:rsid w:val="00287868"/>
    <w:rsid w:val="002905FE"/>
    <w:rsid w:val="0029207A"/>
    <w:rsid w:val="002959A1"/>
    <w:rsid w:val="002A3535"/>
    <w:rsid w:val="002A4091"/>
    <w:rsid w:val="002A4564"/>
    <w:rsid w:val="002B043E"/>
    <w:rsid w:val="002B2AE9"/>
    <w:rsid w:val="002B57D1"/>
    <w:rsid w:val="002C2E54"/>
    <w:rsid w:val="002C51D1"/>
    <w:rsid w:val="002C5250"/>
    <w:rsid w:val="002D027C"/>
    <w:rsid w:val="002D2DDE"/>
    <w:rsid w:val="002D51FC"/>
    <w:rsid w:val="002D71E4"/>
    <w:rsid w:val="002E15F6"/>
    <w:rsid w:val="002E2A1E"/>
    <w:rsid w:val="002E30AD"/>
    <w:rsid w:val="002E3B01"/>
    <w:rsid w:val="002E46D8"/>
    <w:rsid w:val="002E4BBD"/>
    <w:rsid w:val="002F0E48"/>
    <w:rsid w:val="002F47F6"/>
    <w:rsid w:val="002F6496"/>
    <w:rsid w:val="002F7BAF"/>
    <w:rsid w:val="00301930"/>
    <w:rsid w:val="00301BD9"/>
    <w:rsid w:val="00301E2A"/>
    <w:rsid w:val="003022A0"/>
    <w:rsid w:val="00306179"/>
    <w:rsid w:val="003062FC"/>
    <w:rsid w:val="0030780D"/>
    <w:rsid w:val="00307D87"/>
    <w:rsid w:val="00310419"/>
    <w:rsid w:val="00310F3D"/>
    <w:rsid w:val="00311193"/>
    <w:rsid w:val="00314031"/>
    <w:rsid w:val="00315917"/>
    <w:rsid w:val="003178E8"/>
    <w:rsid w:val="003205AA"/>
    <w:rsid w:val="003238CB"/>
    <w:rsid w:val="003242A3"/>
    <w:rsid w:val="00324D72"/>
    <w:rsid w:val="00324D91"/>
    <w:rsid w:val="003250EC"/>
    <w:rsid w:val="0032641A"/>
    <w:rsid w:val="003273B1"/>
    <w:rsid w:val="00327AF1"/>
    <w:rsid w:val="00330841"/>
    <w:rsid w:val="00334F62"/>
    <w:rsid w:val="00335176"/>
    <w:rsid w:val="00340D06"/>
    <w:rsid w:val="00343319"/>
    <w:rsid w:val="0034346A"/>
    <w:rsid w:val="003441AE"/>
    <w:rsid w:val="00346BEF"/>
    <w:rsid w:val="00346EFB"/>
    <w:rsid w:val="003510C6"/>
    <w:rsid w:val="00355700"/>
    <w:rsid w:val="00356B78"/>
    <w:rsid w:val="00362ABD"/>
    <w:rsid w:val="0036359F"/>
    <w:rsid w:val="00365784"/>
    <w:rsid w:val="00365C24"/>
    <w:rsid w:val="00366745"/>
    <w:rsid w:val="00372AAF"/>
    <w:rsid w:val="00373995"/>
    <w:rsid w:val="003803BF"/>
    <w:rsid w:val="0038215C"/>
    <w:rsid w:val="00383454"/>
    <w:rsid w:val="00390E28"/>
    <w:rsid w:val="00394AC3"/>
    <w:rsid w:val="003A1091"/>
    <w:rsid w:val="003A1A3F"/>
    <w:rsid w:val="003A7E40"/>
    <w:rsid w:val="003B2205"/>
    <w:rsid w:val="003B2889"/>
    <w:rsid w:val="003B44E0"/>
    <w:rsid w:val="003C196F"/>
    <w:rsid w:val="003C1C22"/>
    <w:rsid w:val="003C6912"/>
    <w:rsid w:val="003C77F0"/>
    <w:rsid w:val="003C79BE"/>
    <w:rsid w:val="003C7E42"/>
    <w:rsid w:val="003D1A28"/>
    <w:rsid w:val="003D2030"/>
    <w:rsid w:val="003D247E"/>
    <w:rsid w:val="003D2C7A"/>
    <w:rsid w:val="003D4BA6"/>
    <w:rsid w:val="003D6BB3"/>
    <w:rsid w:val="003E4E54"/>
    <w:rsid w:val="003E73B5"/>
    <w:rsid w:val="003E7D11"/>
    <w:rsid w:val="003E7EB4"/>
    <w:rsid w:val="003F6F16"/>
    <w:rsid w:val="00400E2B"/>
    <w:rsid w:val="00401A29"/>
    <w:rsid w:val="004024CD"/>
    <w:rsid w:val="00413CBE"/>
    <w:rsid w:val="004141DC"/>
    <w:rsid w:val="00417F36"/>
    <w:rsid w:val="00423C97"/>
    <w:rsid w:val="00424D9B"/>
    <w:rsid w:val="00425001"/>
    <w:rsid w:val="004302A7"/>
    <w:rsid w:val="00430C95"/>
    <w:rsid w:val="004334A4"/>
    <w:rsid w:val="004337CD"/>
    <w:rsid w:val="00444A77"/>
    <w:rsid w:val="00444CFB"/>
    <w:rsid w:val="00452A8E"/>
    <w:rsid w:val="00453750"/>
    <w:rsid w:val="0045451A"/>
    <w:rsid w:val="004568D9"/>
    <w:rsid w:val="00461C03"/>
    <w:rsid w:val="00462E85"/>
    <w:rsid w:val="004655EC"/>
    <w:rsid w:val="004674D9"/>
    <w:rsid w:val="00472083"/>
    <w:rsid w:val="00475613"/>
    <w:rsid w:val="004805D7"/>
    <w:rsid w:val="004809D8"/>
    <w:rsid w:val="0048164A"/>
    <w:rsid w:val="004819E0"/>
    <w:rsid w:val="0048579D"/>
    <w:rsid w:val="00485F2D"/>
    <w:rsid w:val="00486EBE"/>
    <w:rsid w:val="00486EE4"/>
    <w:rsid w:val="004903AC"/>
    <w:rsid w:val="004905D2"/>
    <w:rsid w:val="00491CFD"/>
    <w:rsid w:val="004A09E2"/>
    <w:rsid w:val="004A5CE3"/>
    <w:rsid w:val="004B1BD3"/>
    <w:rsid w:val="004B2E6F"/>
    <w:rsid w:val="004B5655"/>
    <w:rsid w:val="004B56D1"/>
    <w:rsid w:val="004B5C11"/>
    <w:rsid w:val="004C2FD4"/>
    <w:rsid w:val="004C39EF"/>
    <w:rsid w:val="004C3ED3"/>
    <w:rsid w:val="004C536C"/>
    <w:rsid w:val="004C53EC"/>
    <w:rsid w:val="004C5642"/>
    <w:rsid w:val="004C5D43"/>
    <w:rsid w:val="004C6883"/>
    <w:rsid w:val="004D11EC"/>
    <w:rsid w:val="004D3C4A"/>
    <w:rsid w:val="004D4102"/>
    <w:rsid w:val="004D4935"/>
    <w:rsid w:val="004D5303"/>
    <w:rsid w:val="004D6962"/>
    <w:rsid w:val="004D7C70"/>
    <w:rsid w:val="004E1001"/>
    <w:rsid w:val="004E2D00"/>
    <w:rsid w:val="004F0295"/>
    <w:rsid w:val="004F04EC"/>
    <w:rsid w:val="004F249F"/>
    <w:rsid w:val="004F3DC5"/>
    <w:rsid w:val="00500B97"/>
    <w:rsid w:val="00506792"/>
    <w:rsid w:val="00511E5D"/>
    <w:rsid w:val="00512EB4"/>
    <w:rsid w:val="00515953"/>
    <w:rsid w:val="00522743"/>
    <w:rsid w:val="005244F0"/>
    <w:rsid w:val="00530582"/>
    <w:rsid w:val="005318ED"/>
    <w:rsid w:val="00533112"/>
    <w:rsid w:val="005418A6"/>
    <w:rsid w:val="00545A2A"/>
    <w:rsid w:val="00547DF7"/>
    <w:rsid w:val="00551634"/>
    <w:rsid w:val="0055228F"/>
    <w:rsid w:val="00553FEF"/>
    <w:rsid w:val="00556B3B"/>
    <w:rsid w:val="00556C28"/>
    <w:rsid w:val="00557E57"/>
    <w:rsid w:val="00560232"/>
    <w:rsid w:val="00562086"/>
    <w:rsid w:val="00562AE1"/>
    <w:rsid w:val="00562B1E"/>
    <w:rsid w:val="00567BEA"/>
    <w:rsid w:val="005715B2"/>
    <w:rsid w:val="0057407D"/>
    <w:rsid w:val="00575449"/>
    <w:rsid w:val="00576126"/>
    <w:rsid w:val="00577AF6"/>
    <w:rsid w:val="00580037"/>
    <w:rsid w:val="00581F9C"/>
    <w:rsid w:val="00582931"/>
    <w:rsid w:val="00586631"/>
    <w:rsid w:val="00590D2E"/>
    <w:rsid w:val="005A020D"/>
    <w:rsid w:val="005A5664"/>
    <w:rsid w:val="005A6CFF"/>
    <w:rsid w:val="005B0B76"/>
    <w:rsid w:val="005B216C"/>
    <w:rsid w:val="005B222A"/>
    <w:rsid w:val="005B33FC"/>
    <w:rsid w:val="005B3BB2"/>
    <w:rsid w:val="005B5469"/>
    <w:rsid w:val="005B58F3"/>
    <w:rsid w:val="005B6A52"/>
    <w:rsid w:val="005B6F9F"/>
    <w:rsid w:val="005B7230"/>
    <w:rsid w:val="005C00D9"/>
    <w:rsid w:val="005C190C"/>
    <w:rsid w:val="005C6E5A"/>
    <w:rsid w:val="005C781F"/>
    <w:rsid w:val="005C7BD2"/>
    <w:rsid w:val="005C7E18"/>
    <w:rsid w:val="005D1A03"/>
    <w:rsid w:val="005D220F"/>
    <w:rsid w:val="005D4111"/>
    <w:rsid w:val="005D6EDC"/>
    <w:rsid w:val="005D7590"/>
    <w:rsid w:val="005E093E"/>
    <w:rsid w:val="005E7517"/>
    <w:rsid w:val="005F13E0"/>
    <w:rsid w:val="005F2E94"/>
    <w:rsid w:val="006006F6"/>
    <w:rsid w:val="00612488"/>
    <w:rsid w:val="006136BA"/>
    <w:rsid w:val="0062737E"/>
    <w:rsid w:val="00630154"/>
    <w:rsid w:val="0063175D"/>
    <w:rsid w:val="0063414A"/>
    <w:rsid w:val="00634C8E"/>
    <w:rsid w:val="00636279"/>
    <w:rsid w:val="00646C8D"/>
    <w:rsid w:val="0064778C"/>
    <w:rsid w:val="00650BB4"/>
    <w:rsid w:val="00655A04"/>
    <w:rsid w:val="00656FC8"/>
    <w:rsid w:val="0066094A"/>
    <w:rsid w:val="0066481E"/>
    <w:rsid w:val="00664DB1"/>
    <w:rsid w:val="00665389"/>
    <w:rsid w:val="00665547"/>
    <w:rsid w:val="00665F4C"/>
    <w:rsid w:val="006663A8"/>
    <w:rsid w:val="00667239"/>
    <w:rsid w:val="00667A7D"/>
    <w:rsid w:val="006720A9"/>
    <w:rsid w:val="00673177"/>
    <w:rsid w:val="00673A0B"/>
    <w:rsid w:val="00677103"/>
    <w:rsid w:val="006811EE"/>
    <w:rsid w:val="0068220C"/>
    <w:rsid w:val="00682C95"/>
    <w:rsid w:val="00683EF3"/>
    <w:rsid w:val="006843C4"/>
    <w:rsid w:val="00686E19"/>
    <w:rsid w:val="006877E0"/>
    <w:rsid w:val="00691AC0"/>
    <w:rsid w:val="006943F8"/>
    <w:rsid w:val="006A26DF"/>
    <w:rsid w:val="006A4DE9"/>
    <w:rsid w:val="006A756D"/>
    <w:rsid w:val="006B070E"/>
    <w:rsid w:val="006B1000"/>
    <w:rsid w:val="006B1F48"/>
    <w:rsid w:val="006B4E7F"/>
    <w:rsid w:val="006B7163"/>
    <w:rsid w:val="006B7205"/>
    <w:rsid w:val="006C0478"/>
    <w:rsid w:val="006C77C4"/>
    <w:rsid w:val="006D3C8E"/>
    <w:rsid w:val="006D3D4A"/>
    <w:rsid w:val="006E1EB1"/>
    <w:rsid w:val="006E42BE"/>
    <w:rsid w:val="006E4DA9"/>
    <w:rsid w:val="006F1816"/>
    <w:rsid w:val="006F1F75"/>
    <w:rsid w:val="00700AAC"/>
    <w:rsid w:val="007042C7"/>
    <w:rsid w:val="007053F7"/>
    <w:rsid w:val="00705A4B"/>
    <w:rsid w:val="00706C97"/>
    <w:rsid w:val="0071644E"/>
    <w:rsid w:val="0071721F"/>
    <w:rsid w:val="007210DA"/>
    <w:rsid w:val="00723394"/>
    <w:rsid w:val="00730080"/>
    <w:rsid w:val="00730DF2"/>
    <w:rsid w:val="007320B0"/>
    <w:rsid w:val="00736203"/>
    <w:rsid w:val="0073768D"/>
    <w:rsid w:val="00740889"/>
    <w:rsid w:val="00741B71"/>
    <w:rsid w:val="00743A93"/>
    <w:rsid w:val="00746CAF"/>
    <w:rsid w:val="00747FD6"/>
    <w:rsid w:val="00750560"/>
    <w:rsid w:val="00753777"/>
    <w:rsid w:val="00756A48"/>
    <w:rsid w:val="00761BB1"/>
    <w:rsid w:val="007628D2"/>
    <w:rsid w:val="007633AA"/>
    <w:rsid w:val="00776681"/>
    <w:rsid w:val="00776EEB"/>
    <w:rsid w:val="00777DDA"/>
    <w:rsid w:val="007918D8"/>
    <w:rsid w:val="00791CC4"/>
    <w:rsid w:val="00793548"/>
    <w:rsid w:val="00793B04"/>
    <w:rsid w:val="0079476E"/>
    <w:rsid w:val="007951B6"/>
    <w:rsid w:val="00796E4F"/>
    <w:rsid w:val="00797EC2"/>
    <w:rsid w:val="007A2DD0"/>
    <w:rsid w:val="007A37DF"/>
    <w:rsid w:val="007B302D"/>
    <w:rsid w:val="007B4908"/>
    <w:rsid w:val="007C0792"/>
    <w:rsid w:val="007C0A09"/>
    <w:rsid w:val="007C2ADF"/>
    <w:rsid w:val="007C3AA9"/>
    <w:rsid w:val="007C4081"/>
    <w:rsid w:val="007C46E1"/>
    <w:rsid w:val="007C6E7B"/>
    <w:rsid w:val="007C79A7"/>
    <w:rsid w:val="007D1B57"/>
    <w:rsid w:val="007D356F"/>
    <w:rsid w:val="007D4025"/>
    <w:rsid w:val="007E159B"/>
    <w:rsid w:val="007E3C3C"/>
    <w:rsid w:val="007E48A5"/>
    <w:rsid w:val="007F0E8F"/>
    <w:rsid w:val="007F11AB"/>
    <w:rsid w:val="007F28EE"/>
    <w:rsid w:val="007F485F"/>
    <w:rsid w:val="007F65B6"/>
    <w:rsid w:val="00802ACF"/>
    <w:rsid w:val="00805ADE"/>
    <w:rsid w:val="00805D19"/>
    <w:rsid w:val="0080660D"/>
    <w:rsid w:val="00807C2A"/>
    <w:rsid w:val="0081123B"/>
    <w:rsid w:val="00813595"/>
    <w:rsid w:val="00815B27"/>
    <w:rsid w:val="008173D8"/>
    <w:rsid w:val="008175E2"/>
    <w:rsid w:val="0082487D"/>
    <w:rsid w:val="008251EC"/>
    <w:rsid w:val="00826CEF"/>
    <w:rsid w:val="008276F6"/>
    <w:rsid w:val="00830033"/>
    <w:rsid w:val="00830616"/>
    <w:rsid w:val="00830F60"/>
    <w:rsid w:val="008342E6"/>
    <w:rsid w:val="008342E7"/>
    <w:rsid w:val="00836480"/>
    <w:rsid w:val="008364DB"/>
    <w:rsid w:val="00836D09"/>
    <w:rsid w:val="00841C80"/>
    <w:rsid w:val="0084488D"/>
    <w:rsid w:val="008460AD"/>
    <w:rsid w:val="00847F66"/>
    <w:rsid w:val="0085002F"/>
    <w:rsid w:val="008504C2"/>
    <w:rsid w:val="0085176C"/>
    <w:rsid w:val="008544FF"/>
    <w:rsid w:val="008557FE"/>
    <w:rsid w:val="00862155"/>
    <w:rsid w:val="00862F1A"/>
    <w:rsid w:val="008702F8"/>
    <w:rsid w:val="00871B10"/>
    <w:rsid w:val="00874D59"/>
    <w:rsid w:val="00880394"/>
    <w:rsid w:val="008835ED"/>
    <w:rsid w:val="0088637C"/>
    <w:rsid w:val="008867DD"/>
    <w:rsid w:val="00890A9F"/>
    <w:rsid w:val="00891246"/>
    <w:rsid w:val="008932FF"/>
    <w:rsid w:val="00895A27"/>
    <w:rsid w:val="008A0DDD"/>
    <w:rsid w:val="008A36A6"/>
    <w:rsid w:val="008A4CFE"/>
    <w:rsid w:val="008A5E5E"/>
    <w:rsid w:val="008A68E2"/>
    <w:rsid w:val="008A7810"/>
    <w:rsid w:val="008B22F2"/>
    <w:rsid w:val="008B2CF5"/>
    <w:rsid w:val="008B3063"/>
    <w:rsid w:val="008B33D1"/>
    <w:rsid w:val="008B58B0"/>
    <w:rsid w:val="008B5A27"/>
    <w:rsid w:val="008B7CA0"/>
    <w:rsid w:val="008C1670"/>
    <w:rsid w:val="008C39BB"/>
    <w:rsid w:val="008C4DED"/>
    <w:rsid w:val="008C5271"/>
    <w:rsid w:val="008D1442"/>
    <w:rsid w:val="008D29CC"/>
    <w:rsid w:val="008E0FB9"/>
    <w:rsid w:val="008E1EA4"/>
    <w:rsid w:val="008E6632"/>
    <w:rsid w:val="008F2809"/>
    <w:rsid w:val="008F5C10"/>
    <w:rsid w:val="008F6DCB"/>
    <w:rsid w:val="008F7034"/>
    <w:rsid w:val="008F792F"/>
    <w:rsid w:val="008F7B78"/>
    <w:rsid w:val="00902A09"/>
    <w:rsid w:val="00905571"/>
    <w:rsid w:val="00912C30"/>
    <w:rsid w:val="00913530"/>
    <w:rsid w:val="009141BB"/>
    <w:rsid w:val="00925DE4"/>
    <w:rsid w:val="00927BE4"/>
    <w:rsid w:val="00932548"/>
    <w:rsid w:val="00932944"/>
    <w:rsid w:val="00933D26"/>
    <w:rsid w:val="0093404A"/>
    <w:rsid w:val="00935F58"/>
    <w:rsid w:val="009419CA"/>
    <w:rsid w:val="00942700"/>
    <w:rsid w:val="00943A7A"/>
    <w:rsid w:val="0095082B"/>
    <w:rsid w:val="0095262F"/>
    <w:rsid w:val="00956989"/>
    <w:rsid w:val="0095706F"/>
    <w:rsid w:val="00970FE8"/>
    <w:rsid w:val="00975575"/>
    <w:rsid w:val="00975800"/>
    <w:rsid w:val="009765C3"/>
    <w:rsid w:val="0097770D"/>
    <w:rsid w:val="0097776A"/>
    <w:rsid w:val="009843B4"/>
    <w:rsid w:val="00984503"/>
    <w:rsid w:val="009947CF"/>
    <w:rsid w:val="00996D4C"/>
    <w:rsid w:val="00996DDF"/>
    <w:rsid w:val="009A04F9"/>
    <w:rsid w:val="009A05ED"/>
    <w:rsid w:val="009A0B10"/>
    <w:rsid w:val="009A2FE4"/>
    <w:rsid w:val="009A30BC"/>
    <w:rsid w:val="009A3AFF"/>
    <w:rsid w:val="009A3B52"/>
    <w:rsid w:val="009A4EE6"/>
    <w:rsid w:val="009A546E"/>
    <w:rsid w:val="009A6336"/>
    <w:rsid w:val="009A6D87"/>
    <w:rsid w:val="009A7DEC"/>
    <w:rsid w:val="009B1F4F"/>
    <w:rsid w:val="009B3431"/>
    <w:rsid w:val="009C002F"/>
    <w:rsid w:val="009C224B"/>
    <w:rsid w:val="009C367C"/>
    <w:rsid w:val="009C4F70"/>
    <w:rsid w:val="009C62F5"/>
    <w:rsid w:val="009D03A3"/>
    <w:rsid w:val="009D0E00"/>
    <w:rsid w:val="009D1983"/>
    <w:rsid w:val="009D19A6"/>
    <w:rsid w:val="009D3669"/>
    <w:rsid w:val="009D422A"/>
    <w:rsid w:val="009D6EF3"/>
    <w:rsid w:val="009D7E4F"/>
    <w:rsid w:val="009E0D29"/>
    <w:rsid w:val="009E3A54"/>
    <w:rsid w:val="009E40D7"/>
    <w:rsid w:val="009F23C5"/>
    <w:rsid w:val="00A02086"/>
    <w:rsid w:val="00A02342"/>
    <w:rsid w:val="00A04B2D"/>
    <w:rsid w:val="00A06BF7"/>
    <w:rsid w:val="00A10901"/>
    <w:rsid w:val="00A11DB3"/>
    <w:rsid w:val="00A14172"/>
    <w:rsid w:val="00A15107"/>
    <w:rsid w:val="00A15E44"/>
    <w:rsid w:val="00A204BA"/>
    <w:rsid w:val="00A26323"/>
    <w:rsid w:val="00A263D7"/>
    <w:rsid w:val="00A268A2"/>
    <w:rsid w:val="00A27195"/>
    <w:rsid w:val="00A30BB9"/>
    <w:rsid w:val="00A3485C"/>
    <w:rsid w:val="00A404F8"/>
    <w:rsid w:val="00A412CD"/>
    <w:rsid w:val="00A415B6"/>
    <w:rsid w:val="00A4216F"/>
    <w:rsid w:val="00A42455"/>
    <w:rsid w:val="00A44362"/>
    <w:rsid w:val="00A52E8D"/>
    <w:rsid w:val="00A554D0"/>
    <w:rsid w:val="00A56E7A"/>
    <w:rsid w:val="00A576DD"/>
    <w:rsid w:val="00A60AFB"/>
    <w:rsid w:val="00A62179"/>
    <w:rsid w:val="00A653E1"/>
    <w:rsid w:val="00A67227"/>
    <w:rsid w:val="00A67D6E"/>
    <w:rsid w:val="00A71E32"/>
    <w:rsid w:val="00A7238C"/>
    <w:rsid w:val="00A73222"/>
    <w:rsid w:val="00A772EC"/>
    <w:rsid w:val="00A806BE"/>
    <w:rsid w:val="00A81DA6"/>
    <w:rsid w:val="00A87D38"/>
    <w:rsid w:val="00A95395"/>
    <w:rsid w:val="00AB136C"/>
    <w:rsid w:val="00AB1C36"/>
    <w:rsid w:val="00AB279A"/>
    <w:rsid w:val="00AB2B57"/>
    <w:rsid w:val="00AB3A74"/>
    <w:rsid w:val="00AB4180"/>
    <w:rsid w:val="00AB5F93"/>
    <w:rsid w:val="00AB7371"/>
    <w:rsid w:val="00AC0274"/>
    <w:rsid w:val="00AC1F3D"/>
    <w:rsid w:val="00AC2199"/>
    <w:rsid w:val="00AC2D96"/>
    <w:rsid w:val="00AC3408"/>
    <w:rsid w:val="00AC349E"/>
    <w:rsid w:val="00AC3E4F"/>
    <w:rsid w:val="00AD0827"/>
    <w:rsid w:val="00AD39F6"/>
    <w:rsid w:val="00AD3CCF"/>
    <w:rsid w:val="00AD4DEB"/>
    <w:rsid w:val="00AD6E66"/>
    <w:rsid w:val="00AE0210"/>
    <w:rsid w:val="00AE4B48"/>
    <w:rsid w:val="00AE5A2F"/>
    <w:rsid w:val="00AE5C8F"/>
    <w:rsid w:val="00AF7A56"/>
    <w:rsid w:val="00B02B41"/>
    <w:rsid w:val="00B0308E"/>
    <w:rsid w:val="00B056FF"/>
    <w:rsid w:val="00B10439"/>
    <w:rsid w:val="00B114CC"/>
    <w:rsid w:val="00B164BC"/>
    <w:rsid w:val="00B165F2"/>
    <w:rsid w:val="00B16653"/>
    <w:rsid w:val="00B171B8"/>
    <w:rsid w:val="00B3018A"/>
    <w:rsid w:val="00B32F63"/>
    <w:rsid w:val="00B34ACD"/>
    <w:rsid w:val="00B3584F"/>
    <w:rsid w:val="00B371DB"/>
    <w:rsid w:val="00B43495"/>
    <w:rsid w:val="00B477E0"/>
    <w:rsid w:val="00B50785"/>
    <w:rsid w:val="00B538BC"/>
    <w:rsid w:val="00B5669F"/>
    <w:rsid w:val="00B57429"/>
    <w:rsid w:val="00B61B5B"/>
    <w:rsid w:val="00B6239C"/>
    <w:rsid w:val="00B62472"/>
    <w:rsid w:val="00B66EB0"/>
    <w:rsid w:val="00B673DC"/>
    <w:rsid w:val="00B70A54"/>
    <w:rsid w:val="00B72255"/>
    <w:rsid w:val="00B73AA2"/>
    <w:rsid w:val="00B75E41"/>
    <w:rsid w:val="00B810B7"/>
    <w:rsid w:val="00B832DD"/>
    <w:rsid w:val="00B84760"/>
    <w:rsid w:val="00B852D7"/>
    <w:rsid w:val="00B85954"/>
    <w:rsid w:val="00B92668"/>
    <w:rsid w:val="00B96C7C"/>
    <w:rsid w:val="00B97F01"/>
    <w:rsid w:val="00BA2F27"/>
    <w:rsid w:val="00BA62F3"/>
    <w:rsid w:val="00BB08EC"/>
    <w:rsid w:val="00BB3401"/>
    <w:rsid w:val="00BB6063"/>
    <w:rsid w:val="00BB6A03"/>
    <w:rsid w:val="00BB7E98"/>
    <w:rsid w:val="00BC10E0"/>
    <w:rsid w:val="00BC121D"/>
    <w:rsid w:val="00BC1604"/>
    <w:rsid w:val="00BC463B"/>
    <w:rsid w:val="00BC771E"/>
    <w:rsid w:val="00BC788C"/>
    <w:rsid w:val="00BD12E2"/>
    <w:rsid w:val="00BE02B4"/>
    <w:rsid w:val="00BE086E"/>
    <w:rsid w:val="00BE0AD5"/>
    <w:rsid w:val="00BE1ECD"/>
    <w:rsid w:val="00BE2711"/>
    <w:rsid w:val="00BE4CBC"/>
    <w:rsid w:val="00BE6174"/>
    <w:rsid w:val="00BF0888"/>
    <w:rsid w:val="00BF31C7"/>
    <w:rsid w:val="00BF5102"/>
    <w:rsid w:val="00C02837"/>
    <w:rsid w:val="00C065FE"/>
    <w:rsid w:val="00C06BEE"/>
    <w:rsid w:val="00C0754F"/>
    <w:rsid w:val="00C109B0"/>
    <w:rsid w:val="00C132C6"/>
    <w:rsid w:val="00C14BBD"/>
    <w:rsid w:val="00C156CD"/>
    <w:rsid w:val="00C1704A"/>
    <w:rsid w:val="00C202E0"/>
    <w:rsid w:val="00C21341"/>
    <w:rsid w:val="00C2465B"/>
    <w:rsid w:val="00C278F9"/>
    <w:rsid w:val="00C30472"/>
    <w:rsid w:val="00C30B32"/>
    <w:rsid w:val="00C330E9"/>
    <w:rsid w:val="00C35B61"/>
    <w:rsid w:val="00C40733"/>
    <w:rsid w:val="00C410C0"/>
    <w:rsid w:val="00C436A7"/>
    <w:rsid w:val="00C44730"/>
    <w:rsid w:val="00C46831"/>
    <w:rsid w:val="00C503B8"/>
    <w:rsid w:val="00C50486"/>
    <w:rsid w:val="00C5126A"/>
    <w:rsid w:val="00C54597"/>
    <w:rsid w:val="00C54CB9"/>
    <w:rsid w:val="00C57B60"/>
    <w:rsid w:val="00C61E8D"/>
    <w:rsid w:val="00C62B5A"/>
    <w:rsid w:val="00C63356"/>
    <w:rsid w:val="00C65FB1"/>
    <w:rsid w:val="00C673F9"/>
    <w:rsid w:val="00C674DC"/>
    <w:rsid w:val="00C731A4"/>
    <w:rsid w:val="00C73CF7"/>
    <w:rsid w:val="00C776F7"/>
    <w:rsid w:val="00C811F5"/>
    <w:rsid w:val="00C85962"/>
    <w:rsid w:val="00C91E32"/>
    <w:rsid w:val="00C93998"/>
    <w:rsid w:val="00C93DDD"/>
    <w:rsid w:val="00C97492"/>
    <w:rsid w:val="00CA12E6"/>
    <w:rsid w:val="00CA424F"/>
    <w:rsid w:val="00CA7C9C"/>
    <w:rsid w:val="00CB16F3"/>
    <w:rsid w:val="00CB2A50"/>
    <w:rsid w:val="00CB7222"/>
    <w:rsid w:val="00CC01D3"/>
    <w:rsid w:val="00CC15C9"/>
    <w:rsid w:val="00CC5070"/>
    <w:rsid w:val="00CC6AFF"/>
    <w:rsid w:val="00CC6D45"/>
    <w:rsid w:val="00CC7BD6"/>
    <w:rsid w:val="00CD12DC"/>
    <w:rsid w:val="00CD1571"/>
    <w:rsid w:val="00CD43CF"/>
    <w:rsid w:val="00CE2A39"/>
    <w:rsid w:val="00CE316E"/>
    <w:rsid w:val="00CE3801"/>
    <w:rsid w:val="00CF0E92"/>
    <w:rsid w:val="00CF34EC"/>
    <w:rsid w:val="00CF413E"/>
    <w:rsid w:val="00CF6103"/>
    <w:rsid w:val="00CF7460"/>
    <w:rsid w:val="00CF7D8C"/>
    <w:rsid w:val="00D07E33"/>
    <w:rsid w:val="00D10F1E"/>
    <w:rsid w:val="00D12B53"/>
    <w:rsid w:val="00D12C5D"/>
    <w:rsid w:val="00D1415B"/>
    <w:rsid w:val="00D1441E"/>
    <w:rsid w:val="00D14A6E"/>
    <w:rsid w:val="00D156A0"/>
    <w:rsid w:val="00D17E33"/>
    <w:rsid w:val="00D209F7"/>
    <w:rsid w:val="00D21DCF"/>
    <w:rsid w:val="00D23C1F"/>
    <w:rsid w:val="00D25576"/>
    <w:rsid w:val="00D25A94"/>
    <w:rsid w:val="00D3344E"/>
    <w:rsid w:val="00D35356"/>
    <w:rsid w:val="00D403E0"/>
    <w:rsid w:val="00D43033"/>
    <w:rsid w:val="00D4379E"/>
    <w:rsid w:val="00D463A9"/>
    <w:rsid w:val="00D50A8C"/>
    <w:rsid w:val="00D50F8F"/>
    <w:rsid w:val="00D5397F"/>
    <w:rsid w:val="00D53FAE"/>
    <w:rsid w:val="00D55E3B"/>
    <w:rsid w:val="00D56864"/>
    <w:rsid w:val="00D56F2D"/>
    <w:rsid w:val="00D57F5E"/>
    <w:rsid w:val="00D605E6"/>
    <w:rsid w:val="00D660EB"/>
    <w:rsid w:val="00D66AE3"/>
    <w:rsid w:val="00D671BD"/>
    <w:rsid w:val="00D76D59"/>
    <w:rsid w:val="00D76EE4"/>
    <w:rsid w:val="00D77350"/>
    <w:rsid w:val="00D832AC"/>
    <w:rsid w:val="00D85287"/>
    <w:rsid w:val="00D86BFD"/>
    <w:rsid w:val="00D93C28"/>
    <w:rsid w:val="00D94554"/>
    <w:rsid w:val="00D96FD1"/>
    <w:rsid w:val="00D977B7"/>
    <w:rsid w:val="00DA03A8"/>
    <w:rsid w:val="00DA086F"/>
    <w:rsid w:val="00DA1C37"/>
    <w:rsid w:val="00DA3A73"/>
    <w:rsid w:val="00DA5E49"/>
    <w:rsid w:val="00DB021B"/>
    <w:rsid w:val="00DB16AA"/>
    <w:rsid w:val="00DB71AA"/>
    <w:rsid w:val="00DB7B34"/>
    <w:rsid w:val="00DB7C82"/>
    <w:rsid w:val="00DC11B6"/>
    <w:rsid w:val="00DC4715"/>
    <w:rsid w:val="00DC4F9D"/>
    <w:rsid w:val="00DC5D59"/>
    <w:rsid w:val="00DC5FA3"/>
    <w:rsid w:val="00DD3652"/>
    <w:rsid w:val="00DD66A1"/>
    <w:rsid w:val="00DD72D7"/>
    <w:rsid w:val="00DE2891"/>
    <w:rsid w:val="00DE39C5"/>
    <w:rsid w:val="00DE6BD4"/>
    <w:rsid w:val="00DF0102"/>
    <w:rsid w:val="00DF1516"/>
    <w:rsid w:val="00DF358D"/>
    <w:rsid w:val="00DF3E25"/>
    <w:rsid w:val="00E05917"/>
    <w:rsid w:val="00E06351"/>
    <w:rsid w:val="00E10AB1"/>
    <w:rsid w:val="00E10BCF"/>
    <w:rsid w:val="00E11867"/>
    <w:rsid w:val="00E13D90"/>
    <w:rsid w:val="00E160C6"/>
    <w:rsid w:val="00E200C6"/>
    <w:rsid w:val="00E202B3"/>
    <w:rsid w:val="00E210E4"/>
    <w:rsid w:val="00E223F7"/>
    <w:rsid w:val="00E22DB1"/>
    <w:rsid w:val="00E3295F"/>
    <w:rsid w:val="00E35940"/>
    <w:rsid w:val="00E363E4"/>
    <w:rsid w:val="00E372DF"/>
    <w:rsid w:val="00E37DF6"/>
    <w:rsid w:val="00E401EB"/>
    <w:rsid w:val="00E434A4"/>
    <w:rsid w:val="00E51BF2"/>
    <w:rsid w:val="00E5730A"/>
    <w:rsid w:val="00E61892"/>
    <w:rsid w:val="00E61CF3"/>
    <w:rsid w:val="00E641D9"/>
    <w:rsid w:val="00E650CC"/>
    <w:rsid w:val="00E7035D"/>
    <w:rsid w:val="00E747B9"/>
    <w:rsid w:val="00E76A92"/>
    <w:rsid w:val="00E77300"/>
    <w:rsid w:val="00E80064"/>
    <w:rsid w:val="00E82621"/>
    <w:rsid w:val="00E85C54"/>
    <w:rsid w:val="00E92D7E"/>
    <w:rsid w:val="00E93290"/>
    <w:rsid w:val="00EA1002"/>
    <w:rsid w:val="00EA20AC"/>
    <w:rsid w:val="00EA3EC5"/>
    <w:rsid w:val="00EA41CD"/>
    <w:rsid w:val="00EA660B"/>
    <w:rsid w:val="00EA7BFA"/>
    <w:rsid w:val="00EB16CA"/>
    <w:rsid w:val="00EB5276"/>
    <w:rsid w:val="00EB6EA4"/>
    <w:rsid w:val="00EC05B7"/>
    <w:rsid w:val="00EC3B3F"/>
    <w:rsid w:val="00EC452E"/>
    <w:rsid w:val="00EC79D8"/>
    <w:rsid w:val="00EC7E81"/>
    <w:rsid w:val="00ED2294"/>
    <w:rsid w:val="00ED348B"/>
    <w:rsid w:val="00ED49DE"/>
    <w:rsid w:val="00ED4AB5"/>
    <w:rsid w:val="00ED4B7E"/>
    <w:rsid w:val="00ED6319"/>
    <w:rsid w:val="00EE018B"/>
    <w:rsid w:val="00EE070D"/>
    <w:rsid w:val="00EE32D7"/>
    <w:rsid w:val="00EE5DC3"/>
    <w:rsid w:val="00EF098A"/>
    <w:rsid w:val="00EF25E8"/>
    <w:rsid w:val="00EF5FD9"/>
    <w:rsid w:val="00F00748"/>
    <w:rsid w:val="00F00C45"/>
    <w:rsid w:val="00F015FB"/>
    <w:rsid w:val="00F0160C"/>
    <w:rsid w:val="00F023D4"/>
    <w:rsid w:val="00F02AD6"/>
    <w:rsid w:val="00F10C77"/>
    <w:rsid w:val="00F14D3D"/>
    <w:rsid w:val="00F170BC"/>
    <w:rsid w:val="00F210AC"/>
    <w:rsid w:val="00F26C50"/>
    <w:rsid w:val="00F30670"/>
    <w:rsid w:val="00F31165"/>
    <w:rsid w:val="00F31FD3"/>
    <w:rsid w:val="00F400EE"/>
    <w:rsid w:val="00F4617F"/>
    <w:rsid w:val="00F521D9"/>
    <w:rsid w:val="00F53C0F"/>
    <w:rsid w:val="00F547C2"/>
    <w:rsid w:val="00F55F52"/>
    <w:rsid w:val="00F6388C"/>
    <w:rsid w:val="00F7345C"/>
    <w:rsid w:val="00F74001"/>
    <w:rsid w:val="00F7455E"/>
    <w:rsid w:val="00F77B09"/>
    <w:rsid w:val="00F81661"/>
    <w:rsid w:val="00F84B7A"/>
    <w:rsid w:val="00F8799E"/>
    <w:rsid w:val="00F93012"/>
    <w:rsid w:val="00F932C9"/>
    <w:rsid w:val="00F94DD8"/>
    <w:rsid w:val="00F95CD3"/>
    <w:rsid w:val="00F9700B"/>
    <w:rsid w:val="00F9722F"/>
    <w:rsid w:val="00FA3EFD"/>
    <w:rsid w:val="00FA5A43"/>
    <w:rsid w:val="00FB1BB1"/>
    <w:rsid w:val="00FB3BD4"/>
    <w:rsid w:val="00FB4F30"/>
    <w:rsid w:val="00FB6F92"/>
    <w:rsid w:val="00FC08BE"/>
    <w:rsid w:val="00FC35FB"/>
    <w:rsid w:val="00FC4282"/>
    <w:rsid w:val="00FD389D"/>
    <w:rsid w:val="00FD412A"/>
    <w:rsid w:val="00FE22F1"/>
    <w:rsid w:val="00FE3488"/>
    <w:rsid w:val="00FE61F5"/>
    <w:rsid w:val="00FF2126"/>
    <w:rsid w:val="00FF2980"/>
    <w:rsid w:val="00FF2E90"/>
    <w:rsid w:val="00FF3598"/>
    <w:rsid w:val="00FF46D6"/>
    <w:rsid w:val="00FF7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6123B7"/>
  <w15:docId w15:val="{2C33C145-DB07-41EC-B2EA-AF639741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AFF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AFF"/>
    <w:pPr>
      <w:ind w:left="720"/>
    </w:pPr>
  </w:style>
  <w:style w:type="character" w:customStyle="1" w:styleId="BodyTextChar">
    <w:name w:val="Body Text Char"/>
    <w:link w:val="BodyText"/>
    <w:rsid w:val="009A3AFF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3AFF"/>
    <w:pPr>
      <w:widowControl w:val="0"/>
      <w:shd w:val="clear" w:color="auto" w:fill="FFFFFF"/>
      <w:ind w:firstLine="300"/>
    </w:pPr>
    <w:rPr>
      <w:rFonts w:ascii="Garamond" w:eastAsia="Garamond" w:hAnsi="Garamond" w:cs="Garamond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9A3AFF"/>
    <w:rPr>
      <w:rFonts w:ascii="Times New Roman" w:hAnsi="Times New Roman" w:cs="Times New Roman"/>
      <w:sz w:val="24"/>
      <w:szCs w:val="24"/>
      <w:lang w:eastAsia="sq-AL"/>
    </w:rPr>
  </w:style>
  <w:style w:type="paragraph" w:styleId="NoSpacing">
    <w:name w:val="No Spacing"/>
    <w:uiPriority w:val="1"/>
    <w:qFormat/>
    <w:rsid w:val="0097770D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2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C48"/>
    <w:rPr>
      <w:rFonts w:ascii="Times New Roman" w:hAnsi="Times New Roman" w:cs="Times New Roman"/>
      <w:sz w:val="20"/>
      <w:szCs w:val="20"/>
      <w:lang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82C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A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ACF"/>
    <w:rPr>
      <w:rFonts w:ascii="Segoe UI" w:hAnsi="Segoe UI" w:cs="Segoe UI"/>
      <w:sz w:val="18"/>
      <w:szCs w:val="18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F7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0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034"/>
    <w:rPr>
      <w:rFonts w:ascii="Times New Roman" w:hAnsi="Times New Roman" w:cs="Times New Roman"/>
      <w:sz w:val="20"/>
      <w:szCs w:val="20"/>
      <w:lang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034"/>
    <w:rPr>
      <w:rFonts w:ascii="Times New Roman" w:hAnsi="Times New Roman" w:cs="Times New Roman"/>
      <w:b/>
      <w:bCs/>
      <w:sz w:val="20"/>
      <w:szCs w:val="20"/>
      <w:lang w:eastAsia="sq-AL"/>
    </w:rPr>
  </w:style>
  <w:style w:type="paragraph" w:styleId="Revision">
    <w:name w:val="Revision"/>
    <w:hidden/>
    <w:uiPriority w:val="99"/>
    <w:semiHidden/>
    <w:rsid w:val="001F6F9F"/>
    <w:pPr>
      <w:spacing w:after="0" w:line="240" w:lineRule="auto"/>
    </w:pPr>
    <w:rPr>
      <w:rFonts w:ascii="Times New Roman" w:hAnsi="Times New Roman" w:cs="Times New Roman"/>
      <w:sz w:val="24"/>
      <w:szCs w:val="24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F28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809"/>
    <w:rPr>
      <w:rFonts w:ascii="Times New Roman" w:hAnsi="Times New Roman" w:cs="Times New Roman"/>
      <w:sz w:val="24"/>
      <w:szCs w:val="24"/>
      <w:lang w:eastAsia="sq-AL"/>
    </w:rPr>
  </w:style>
  <w:style w:type="paragraph" w:customStyle="1" w:styleId="Default">
    <w:name w:val="Default"/>
    <w:rsid w:val="00512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EB16CA"/>
    <w:rPr>
      <w:b/>
      <w:bCs/>
      <w:i/>
      <w:iCs/>
      <w:color w:val="5B9BD5" w:themeColor="accent1"/>
    </w:rPr>
  </w:style>
  <w:style w:type="character" w:customStyle="1" w:styleId="jlqj4b">
    <w:name w:val="jlqj4b"/>
    <w:rsid w:val="005D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D89688AB54DB0BD447DDB8FA6C3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2022-08-02T10:38:29Z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kriteret e përzgjedhjes të anëtarëve, si dhe për organizimin, funksionimin dhe kompetencat e Këshillit Konsultativ për ndërmarrjet mikro, të vogla dhe të mesme</Titulli>
    <Modifikuesi xmlns="0e656187-b300-4fb0-8bf4-3a50f872073c">ermira.bukaci</Modifikuesi>
    <Nr_x002e__x0020_prot_x0020_QBZ xmlns="0e656187-b300-4fb0-8bf4-3a50f872073c">1232</Nr_x002e__x0020_prot_x0020_QBZ>
    <Data_x0020_e_x0020_Modifikimit xmlns="0e656187-b300-4fb0-8bf4-3a50f872073c">2022-08-03T12:12:33Z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3613/2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D89688AB54DB0BD447DDB8FA6C3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971B8-173E-4451-AE7A-1D8744777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CC4D3-AE8A-43FB-98C4-1557DBC9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823C9D-8B4B-4877-A7DF-9DD336E1FE02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F558D70-B429-4C5B-A172-81E0E29FD2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849943-9610-4C16-99C4-42E642931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162FEA-4B99-44BC-977A-1EF02F1E903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4319364-8503-4943-A737-48D049AA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kriteret dhe detyrat e bordit të administrimit të fondit social të punësimit dhe mënyrat e përdorimit të tij</vt:lpstr>
    </vt:vector>
  </TitlesOfParts>
  <Company/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kriteret dhe detyrat e bordit të administrimit të fondit social të punësimit dhe mënyrat e përdorimit të tij</dc:title>
  <dc:creator>Elion Shkodrani</dc:creator>
  <cp:lastModifiedBy>Alma Lisaku</cp:lastModifiedBy>
  <cp:revision>10</cp:revision>
  <cp:lastPrinted>2022-07-28T22:52:00Z</cp:lastPrinted>
  <dcterms:created xsi:type="dcterms:W3CDTF">2022-08-03T09:46:00Z</dcterms:created>
  <dcterms:modified xsi:type="dcterms:W3CDTF">2022-08-03T12:49:00Z</dcterms:modified>
</cp:coreProperties>
</file>