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748B84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854D9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5B748B85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854D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Nr. </w:t>
      </w:r>
      <w:r w:rsidRPr="00B854D9">
        <w:rPr>
          <w:rFonts w:ascii="Garamond" w:hAnsi="Garamond" w:cs="Times New Roman"/>
          <w:b/>
          <w:sz w:val="24"/>
          <w:szCs w:val="24"/>
        </w:rPr>
        <w:t>566, datë 29.7.2022</w:t>
      </w:r>
    </w:p>
    <w:p w14:paraId="5B748B86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B88" w14:textId="4F24FF60" w:rsidR="00B75440" w:rsidRPr="00B854D9" w:rsidRDefault="00B75440" w:rsidP="0020064B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854D9">
        <w:rPr>
          <w:rFonts w:ascii="Garamond" w:hAnsi="Garamond" w:cs="Times New Roman"/>
          <w:b/>
          <w:bCs/>
          <w:sz w:val="24"/>
          <w:szCs w:val="24"/>
        </w:rPr>
        <w:t>PËR PËRCAKTIMIN E KRITEREVE DHE TË PROCEDURAVE</w:t>
      </w:r>
      <w:r w:rsidR="0020064B" w:rsidRPr="00B854D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B854D9">
        <w:rPr>
          <w:rFonts w:ascii="Garamond" w:hAnsi="Garamond" w:cs="Times New Roman"/>
          <w:b/>
          <w:bCs/>
          <w:sz w:val="24"/>
          <w:szCs w:val="24"/>
        </w:rPr>
        <w:t>TË PËRZGJEDHJES SË ORGANIZATAVE RINORE DHE ORGANIZATAVE PËR TË RINJTË, QË PËRFITOJNË FINANCIME NGA FONDET GRANT NGA BUXHETI I SHTETIT, TË DEDIKUARA PËR RININË</w:t>
      </w:r>
    </w:p>
    <w:p w14:paraId="5B748B89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B748B8A" w14:textId="76B7B792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854D9">
        <w:rPr>
          <w:rFonts w:ascii="Garamond" w:hAnsi="Garamond" w:cs="Times New Roman"/>
          <w:sz w:val="24"/>
          <w:szCs w:val="24"/>
        </w:rPr>
        <w:t>Në mbështetje të nenit 100 të Kushtetutës dhe të pikës 3, të nenit 15, të ligjit nr.</w:t>
      </w:r>
      <w:r w:rsidR="003A6E2A" w:rsidRPr="00B854D9">
        <w:rPr>
          <w:rFonts w:ascii="Garamond" w:hAnsi="Garamond" w:cs="Times New Roman"/>
          <w:sz w:val="24"/>
          <w:szCs w:val="24"/>
        </w:rPr>
        <w:t xml:space="preserve"> </w:t>
      </w:r>
      <w:r w:rsidRPr="00B854D9">
        <w:rPr>
          <w:rFonts w:ascii="Garamond" w:hAnsi="Garamond" w:cs="Times New Roman"/>
          <w:sz w:val="24"/>
          <w:szCs w:val="24"/>
        </w:rPr>
        <w:t>75/2019, “Për rininë”, me propozimin e ministrit të Shtetit për Rininë dhe Fëmijët, Këshilli i Ministrave</w:t>
      </w:r>
    </w:p>
    <w:p w14:paraId="5B748B8B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</w:rPr>
      </w:pPr>
    </w:p>
    <w:p w14:paraId="5B748B8C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54D9">
        <w:rPr>
          <w:rFonts w:ascii="Garamond" w:hAnsi="Garamond" w:cs="Times New Roman"/>
          <w:bCs/>
          <w:sz w:val="24"/>
          <w:szCs w:val="24"/>
        </w:rPr>
        <w:t>VENDOSI:</w:t>
      </w:r>
    </w:p>
    <w:p w14:paraId="5B748B8D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</w:rPr>
      </w:pPr>
    </w:p>
    <w:p w14:paraId="5B748B8E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B854D9">
        <w:rPr>
          <w:rFonts w:ascii="Garamond" w:hAnsi="Garamond" w:cs="Times New Roman"/>
          <w:bCs/>
          <w:sz w:val="24"/>
          <w:szCs w:val="24"/>
        </w:rPr>
        <w:t>I. DISPOZITA TË PËRGJITHSHME</w:t>
      </w:r>
    </w:p>
    <w:p w14:paraId="5B748B8F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B90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54D9">
        <w:rPr>
          <w:rFonts w:ascii="Garamond" w:hAnsi="Garamond" w:cs="Times New Roman"/>
          <w:bCs/>
          <w:sz w:val="24"/>
          <w:szCs w:val="24"/>
        </w:rPr>
        <w:t xml:space="preserve">Neni 1 </w:t>
      </w:r>
    </w:p>
    <w:p w14:paraId="5B748B91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854D9">
        <w:rPr>
          <w:rFonts w:ascii="Garamond" w:hAnsi="Garamond" w:cs="Times New Roman"/>
          <w:b/>
          <w:bCs/>
          <w:sz w:val="24"/>
          <w:szCs w:val="24"/>
        </w:rPr>
        <w:t>Fondi grant për rininë</w:t>
      </w:r>
    </w:p>
    <w:p w14:paraId="5B748B92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B93" w14:textId="053F47E2" w:rsidR="00B75440" w:rsidRPr="00B854D9" w:rsidRDefault="00B75440" w:rsidP="00AB7DC6">
      <w:pPr>
        <w:pStyle w:val="TEKSTIIIIII"/>
      </w:pPr>
      <w:r w:rsidRPr="00B854D9">
        <w:t>Agjencia Kombëtare e Rinisë (në vijim</w:t>
      </w:r>
      <w:r w:rsidR="00AB7DC6" w:rsidRPr="00B854D9">
        <w:t xml:space="preserve"> “</w:t>
      </w:r>
      <w:r w:rsidRPr="00B854D9">
        <w:t>AKR-ja</w:t>
      </w:r>
      <w:r w:rsidR="00AB7DC6" w:rsidRPr="00B854D9">
        <w:t>”</w:t>
      </w:r>
      <w:r w:rsidRPr="00B854D9">
        <w:t>), nëpërmjet fondit grant të dedikuar</w:t>
      </w:r>
      <w:r w:rsidR="00AB7DC6" w:rsidRPr="00B854D9">
        <w:t xml:space="preserve"> </w:t>
      </w:r>
      <w:r w:rsidRPr="00B854D9">
        <w:t>për rininë, të miratuar në ligjin vjetor të buxhetit, financon projektet e propozuara</w:t>
      </w:r>
      <w:r w:rsidR="00AB7DC6" w:rsidRPr="00B854D9">
        <w:t xml:space="preserve"> </w:t>
      </w:r>
      <w:r w:rsidRPr="00B854D9">
        <w:t>nga organizatat rinore organizatat për të rinjtë dhe njësitë e vetëqeverisjes vendore.</w:t>
      </w:r>
    </w:p>
    <w:p w14:paraId="5B748B94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B95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54D9">
        <w:rPr>
          <w:rFonts w:ascii="Garamond" w:hAnsi="Garamond" w:cs="Times New Roman"/>
          <w:bCs/>
          <w:sz w:val="24"/>
          <w:szCs w:val="24"/>
        </w:rPr>
        <w:t xml:space="preserve">Neni 2 </w:t>
      </w:r>
    </w:p>
    <w:p w14:paraId="5B748B96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854D9">
        <w:rPr>
          <w:rFonts w:ascii="Garamond" w:hAnsi="Garamond" w:cs="Times New Roman"/>
          <w:b/>
          <w:bCs/>
          <w:sz w:val="24"/>
          <w:szCs w:val="24"/>
        </w:rPr>
        <w:t>Përkufizime</w:t>
      </w:r>
    </w:p>
    <w:p w14:paraId="5B748B97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B98" w14:textId="77777777" w:rsidR="00B75440" w:rsidRPr="00B854D9" w:rsidRDefault="00B75440" w:rsidP="00B75440">
      <w:pPr>
        <w:pStyle w:val="TEKSTI"/>
      </w:pPr>
      <w:r w:rsidRPr="00B854D9">
        <w:t>Në kuptim të këtij vendimi, termat e mëposhtëm nënkuptojnë:</w:t>
      </w:r>
    </w:p>
    <w:p w14:paraId="5B748B99" w14:textId="17831711" w:rsidR="00B75440" w:rsidRPr="00B854D9" w:rsidRDefault="00B75440" w:rsidP="00AB7DC6">
      <w:pPr>
        <w:pStyle w:val="TEKSTI"/>
      </w:pPr>
      <w:r w:rsidRPr="00B854D9">
        <w:t>a) “Autoritet financues”, institucioni përgjegjës për ri</w:t>
      </w:r>
      <w:r w:rsidR="00AB7DC6" w:rsidRPr="00B854D9">
        <w:t>ninë, sipas kuptimit të nenit 8</w:t>
      </w:r>
      <w:r w:rsidRPr="00B854D9">
        <w:t xml:space="preserve"> të ligjit nr.</w:t>
      </w:r>
      <w:r w:rsidR="00427AAC" w:rsidRPr="00B854D9">
        <w:t xml:space="preserve"> </w:t>
      </w:r>
      <w:r w:rsidRPr="00B854D9">
        <w:t>75/2019, “Për rininë”</w:t>
      </w:r>
      <w:r w:rsidR="00AB7DC6" w:rsidRPr="00B854D9">
        <w:t>.</w:t>
      </w:r>
    </w:p>
    <w:p w14:paraId="5B748B9A" w14:textId="199B8E39" w:rsidR="00B75440" w:rsidRPr="00B854D9" w:rsidRDefault="00B75440" w:rsidP="00AB7DC6">
      <w:pPr>
        <w:tabs>
          <w:tab w:val="decimal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854D9">
        <w:rPr>
          <w:rFonts w:ascii="Garamond" w:hAnsi="Garamond" w:cs="Times New Roman"/>
          <w:color w:val="000000"/>
          <w:sz w:val="24"/>
          <w:szCs w:val="24"/>
        </w:rPr>
        <w:t xml:space="preserve">b) “Kandidat”, organizata rinore, organizata për të rinjtë dhe njësia e </w:t>
      </w:r>
      <w:r w:rsidRPr="00B854D9">
        <w:rPr>
          <w:rFonts w:ascii="Garamond" w:hAnsi="Garamond" w:cs="Times New Roman"/>
          <w:sz w:val="24"/>
          <w:szCs w:val="24"/>
        </w:rPr>
        <w:t>vetëqeverisjes vendore, që merr pjesë në një procedurë konkurrimi, sipas këtij vendimi</w:t>
      </w:r>
      <w:r w:rsidR="00AB7DC6" w:rsidRPr="00B854D9">
        <w:rPr>
          <w:rFonts w:ascii="Garamond" w:hAnsi="Garamond" w:cs="Times New Roman"/>
          <w:sz w:val="24"/>
          <w:szCs w:val="24"/>
        </w:rPr>
        <w:t>.</w:t>
      </w:r>
    </w:p>
    <w:p w14:paraId="5B748B9B" w14:textId="7F2E52C6" w:rsidR="00B75440" w:rsidRPr="00B854D9" w:rsidRDefault="00B75440" w:rsidP="00AB7DC6">
      <w:pPr>
        <w:tabs>
          <w:tab w:val="decimal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854D9">
        <w:rPr>
          <w:rFonts w:ascii="Garamond" w:hAnsi="Garamond" w:cs="Times New Roman"/>
          <w:sz w:val="24"/>
          <w:szCs w:val="24"/>
        </w:rPr>
        <w:t>c) “Grant”, shuma e përcaktuar e fondit për mbështetjen e projektpropozimeve për të rinjtë, e shpallur në dokumentet e konkurrimit gjatë një procedure të parashikuar. Kjo shumë i jepet subjektit përfitues nga AKR-ja, në përputhje me kriteret e vendosura sipas këtij vendimi dhe legjislacionit në fuqi</w:t>
      </w:r>
      <w:r w:rsidR="00AB7DC6" w:rsidRPr="00B854D9">
        <w:rPr>
          <w:rFonts w:ascii="Garamond" w:hAnsi="Garamond" w:cs="Times New Roman"/>
          <w:sz w:val="24"/>
          <w:szCs w:val="24"/>
        </w:rPr>
        <w:t>.</w:t>
      </w:r>
    </w:p>
    <w:p w14:paraId="5B748B9C" w14:textId="0D41AE3D" w:rsidR="00B75440" w:rsidRPr="00B854D9" w:rsidRDefault="00B75440" w:rsidP="00AB7D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854D9">
        <w:rPr>
          <w:rFonts w:ascii="Garamond" w:hAnsi="Garamond" w:cs="Times New Roman"/>
          <w:sz w:val="24"/>
          <w:szCs w:val="24"/>
        </w:rPr>
        <w:t>ç) “Dokumentet e konkurrimit”, dokumentet që AKR-ja vë në dispozicion të të gjithë kandidatëve të interesuar për përgatitjen e projektpropozimeve</w:t>
      </w:r>
      <w:r w:rsidR="00AB7DC6" w:rsidRPr="00B854D9">
        <w:rPr>
          <w:rFonts w:ascii="Garamond" w:hAnsi="Garamond" w:cs="Times New Roman"/>
          <w:sz w:val="24"/>
          <w:szCs w:val="24"/>
        </w:rPr>
        <w:t>.</w:t>
      </w:r>
    </w:p>
    <w:p w14:paraId="5B748B9D" w14:textId="4A55286F" w:rsidR="00B75440" w:rsidRPr="00B854D9" w:rsidRDefault="00B75440" w:rsidP="00AB7DC6">
      <w:pPr>
        <w:tabs>
          <w:tab w:val="decimal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854D9">
        <w:rPr>
          <w:rFonts w:ascii="Garamond" w:hAnsi="Garamond" w:cs="Times New Roman"/>
          <w:sz w:val="24"/>
          <w:szCs w:val="24"/>
        </w:rPr>
        <w:t>d) “Komisioni i vlerësimit të projektpropozimeve” (në vijim</w:t>
      </w:r>
      <w:r w:rsidR="00AB7DC6" w:rsidRPr="00B854D9">
        <w:rPr>
          <w:rFonts w:ascii="Garamond" w:hAnsi="Garamond" w:cs="Times New Roman"/>
          <w:sz w:val="24"/>
          <w:szCs w:val="24"/>
        </w:rPr>
        <w:t xml:space="preserve"> “</w:t>
      </w:r>
      <w:r w:rsidRPr="00B854D9">
        <w:rPr>
          <w:rFonts w:ascii="Garamond" w:hAnsi="Garamond" w:cs="Times New Roman"/>
          <w:sz w:val="24"/>
          <w:szCs w:val="24"/>
        </w:rPr>
        <w:t>komisioni</w:t>
      </w:r>
      <w:r w:rsidR="00AB7DC6" w:rsidRPr="00B854D9">
        <w:rPr>
          <w:rFonts w:ascii="Garamond" w:hAnsi="Garamond" w:cs="Times New Roman"/>
          <w:sz w:val="24"/>
          <w:szCs w:val="24"/>
        </w:rPr>
        <w:t>”</w:t>
      </w:r>
      <w:r w:rsidRPr="00B854D9">
        <w:rPr>
          <w:rFonts w:ascii="Garamond" w:hAnsi="Garamond" w:cs="Times New Roman"/>
          <w:sz w:val="24"/>
          <w:szCs w:val="24"/>
        </w:rPr>
        <w:t>), organi vlerësues i projektpropozimeve të kandidatëve për përfitimin e fondeve grant për rininë, i ngritur sipas këtij vendimi;</w:t>
      </w:r>
    </w:p>
    <w:p w14:paraId="5B748B9E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854D9">
        <w:rPr>
          <w:rFonts w:ascii="Garamond" w:hAnsi="Garamond" w:cs="Times New Roman"/>
          <w:sz w:val="24"/>
          <w:szCs w:val="24"/>
        </w:rPr>
        <w:t>dh) “Donator”, organizata, institucioni, enti apo organi, kombëtar e ndërkombëtar, publik apo privat, që mbështet përzgjedhjen dhe zbatimin e projektpropozimeve të kandidatëve në një thirrje konkurruese të AKR-së, duke angazhuar ekspertizën e vet dhe financimin shtesë mbi fondin grant, të përcaktuar për rininë në buxhetin e shtetit.</w:t>
      </w:r>
    </w:p>
    <w:p w14:paraId="5B748B9F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B748BA0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54D9">
        <w:rPr>
          <w:rFonts w:ascii="Garamond" w:hAnsi="Garamond" w:cs="Times New Roman"/>
          <w:bCs/>
          <w:sz w:val="24"/>
          <w:szCs w:val="24"/>
        </w:rPr>
        <w:t xml:space="preserve">Neni 3 </w:t>
      </w:r>
    </w:p>
    <w:p w14:paraId="5B748BA1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854D9">
        <w:rPr>
          <w:rFonts w:ascii="Garamond" w:hAnsi="Garamond" w:cs="Times New Roman"/>
          <w:b/>
          <w:bCs/>
          <w:sz w:val="24"/>
          <w:szCs w:val="24"/>
        </w:rPr>
        <w:t>Parimet e shpërndarjes së fondeve</w:t>
      </w:r>
    </w:p>
    <w:p w14:paraId="5B748BA2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BA3" w14:textId="77777777" w:rsidR="00B75440" w:rsidRPr="00B854D9" w:rsidRDefault="00B75440" w:rsidP="00B75440">
      <w:pPr>
        <w:pStyle w:val="TEKSTIIIIII"/>
      </w:pPr>
      <w:r w:rsidRPr="00B854D9">
        <w:t>Procesi i shqyrtimit të projektpropozimeve, përzgjedhjes së projekteve dhe kandidatëve përfitues e i shpërndarjes së fondeve për mbështetjen e projekteve për të rinjtë mbështetet në parimet e mëposhtme:</w:t>
      </w:r>
    </w:p>
    <w:p w14:paraId="5B748BA4" w14:textId="7CF1D51E" w:rsidR="00B75440" w:rsidRPr="00B854D9" w:rsidRDefault="00B75440" w:rsidP="00B75440">
      <w:pPr>
        <w:pStyle w:val="TEKSTIIIIII"/>
      </w:pPr>
      <w:r w:rsidRPr="00B854D9">
        <w:lastRenderedPageBreak/>
        <w:t xml:space="preserve">a) </w:t>
      </w:r>
      <w:r w:rsidR="00AB7DC6" w:rsidRPr="00B854D9">
        <w:t xml:space="preserve">lirisë </w:t>
      </w:r>
      <w:r w:rsidRPr="00B854D9">
        <w:t>në pjesëmarrje e konkurrim;</w:t>
      </w:r>
    </w:p>
    <w:p w14:paraId="5B748BA5" w14:textId="0F0FBDF0" w:rsidR="00B75440" w:rsidRPr="00B854D9" w:rsidRDefault="00B75440" w:rsidP="00B75440">
      <w:pPr>
        <w:pStyle w:val="TEKSTIIIIII"/>
      </w:pPr>
      <w:r w:rsidRPr="00B854D9">
        <w:t xml:space="preserve">b) </w:t>
      </w:r>
      <w:r w:rsidR="00AB7DC6" w:rsidRPr="00B854D9">
        <w:t xml:space="preserve">mosdiskriminimit </w:t>
      </w:r>
      <w:r w:rsidRPr="00B854D9">
        <w:t>e trajtimit të barabartë;</w:t>
      </w:r>
    </w:p>
    <w:p w14:paraId="5B748BA6" w14:textId="7FF4A9D8" w:rsidR="00B75440" w:rsidRPr="00B854D9" w:rsidRDefault="00B75440" w:rsidP="00B75440">
      <w:pPr>
        <w:pStyle w:val="TEKSTIIIIII"/>
      </w:pPr>
      <w:r w:rsidRPr="00B854D9">
        <w:t xml:space="preserve">c) </w:t>
      </w:r>
      <w:r w:rsidR="00AB7DC6" w:rsidRPr="00B854D9">
        <w:t xml:space="preserve">transparencës </w:t>
      </w:r>
      <w:r w:rsidRPr="00B854D9">
        <w:t>së procedurave të vendimmarrjes, duke u mundësuar të gjithë kandidatëve informacionin për procedurën përkatëse;</w:t>
      </w:r>
    </w:p>
    <w:p w14:paraId="5B748BA7" w14:textId="4FEA05C3" w:rsidR="00B75440" w:rsidRPr="00B854D9" w:rsidRDefault="00B75440" w:rsidP="00B75440">
      <w:pPr>
        <w:pStyle w:val="TEKSTIIIIII"/>
      </w:pPr>
      <w:r w:rsidRPr="00B854D9">
        <w:t xml:space="preserve">ç) </w:t>
      </w:r>
      <w:r w:rsidR="00AB7DC6" w:rsidRPr="00B854D9">
        <w:t xml:space="preserve">përputhshmërisë </w:t>
      </w:r>
      <w:r w:rsidRPr="00B854D9">
        <w:t>me objektivat e grantit dhe me efektivitetin e përdorimit të burimeve, në bazë të sistemit të konkurrimit dhe të kritereve, që mundësojnë vlerësimin e projektpropozimit e të specifikimeve teknike dhe financiare për përzgjedhjen e shpërndarjen e grantit;</w:t>
      </w:r>
    </w:p>
    <w:p w14:paraId="5B748BA8" w14:textId="4E7BBCEE" w:rsidR="00B75440" w:rsidRPr="00B854D9" w:rsidRDefault="00B75440" w:rsidP="00B75440">
      <w:pPr>
        <w:pStyle w:val="TEKSTIIIIII"/>
      </w:pPr>
      <w:r w:rsidRPr="00B854D9">
        <w:t xml:space="preserve">d) </w:t>
      </w:r>
      <w:r w:rsidR="00AB7DC6" w:rsidRPr="00B854D9">
        <w:t xml:space="preserve">mungesës </w:t>
      </w:r>
      <w:r w:rsidRPr="00B854D9">
        <w:t>së prapaveprimit, duke përjashtuar mundësinë e shpërndarjes së fondeve për veprimtari të realizuara në datën e vendimmarrjes;</w:t>
      </w:r>
    </w:p>
    <w:p w14:paraId="5B748BA9" w14:textId="242BAA28" w:rsidR="00B75440" w:rsidRPr="00B854D9" w:rsidRDefault="00B75440" w:rsidP="00B75440">
      <w:pPr>
        <w:pStyle w:val="TEKSTIIIIII"/>
      </w:pPr>
      <w:r w:rsidRPr="00B854D9">
        <w:t xml:space="preserve">dh) </w:t>
      </w:r>
      <w:r w:rsidR="00AB7DC6" w:rsidRPr="00B854D9">
        <w:t xml:space="preserve">paanshmërisë </w:t>
      </w:r>
      <w:r w:rsidRPr="00B854D9">
        <w:t>së shqyrtimit e të vendimmarrjes dhe parandalimit të konfliktit të interesave;</w:t>
      </w:r>
    </w:p>
    <w:p w14:paraId="5B748BAA" w14:textId="1EEBBDEE" w:rsidR="00B75440" w:rsidRPr="00B854D9" w:rsidRDefault="00B75440" w:rsidP="00B75440">
      <w:pPr>
        <w:pStyle w:val="TEKSTIIIIII"/>
      </w:pPr>
      <w:r w:rsidRPr="00B854D9">
        <w:t xml:space="preserve">e) </w:t>
      </w:r>
      <w:r w:rsidR="00AB7DC6" w:rsidRPr="00B854D9">
        <w:t xml:space="preserve">përjashtimit </w:t>
      </w:r>
      <w:r w:rsidRPr="00B854D9">
        <w:t>të mbivendosjes, që nënkupton shmangien e financimit të së njëjtës veprimtari për të njëjtin interes konkret, më shumë se një herë, brenda të njëjtit vit financiar.</w:t>
      </w:r>
    </w:p>
    <w:p w14:paraId="5B748BAB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</w:p>
    <w:p w14:paraId="5B748BAC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54D9">
        <w:rPr>
          <w:rFonts w:ascii="Garamond" w:hAnsi="Garamond" w:cs="Times New Roman"/>
          <w:bCs/>
          <w:color w:val="000000"/>
          <w:sz w:val="24"/>
          <w:szCs w:val="24"/>
        </w:rPr>
        <w:t xml:space="preserve">KREU II </w:t>
      </w:r>
    </w:p>
    <w:p w14:paraId="5B748BAD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54D9">
        <w:rPr>
          <w:rFonts w:ascii="Garamond" w:hAnsi="Garamond" w:cs="Times New Roman"/>
          <w:bCs/>
          <w:sz w:val="24"/>
          <w:szCs w:val="24"/>
        </w:rPr>
        <w:t>KRITERET PËR PËRFITIMIN E GRANTEVE NGA KANDIDATËT</w:t>
      </w:r>
    </w:p>
    <w:p w14:paraId="5B748BAE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5B748BAF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54D9">
        <w:rPr>
          <w:rFonts w:ascii="Garamond" w:hAnsi="Garamond" w:cs="Times New Roman"/>
          <w:bCs/>
          <w:sz w:val="24"/>
          <w:szCs w:val="24"/>
        </w:rPr>
        <w:t xml:space="preserve">Neni 4 </w:t>
      </w:r>
    </w:p>
    <w:p w14:paraId="5B748BB0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854D9">
        <w:rPr>
          <w:rFonts w:ascii="Garamond" w:hAnsi="Garamond" w:cs="Times New Roman"/>
          <w:b/>
          <w:bCs/>
          <w:sz w:val="24"/>
          <w:szCs w:val="24"/>
        </w:rPr>
        <w:t>Organizata rinore</w:t>
      </w:r>
    </w:p>
    <w:p w14:paraId="5B748BB1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B748BB2" w14:textId="54E204FD" w:rsidR="00B75440" w:rsidRPr="00B854D9" w:rsidRDefault="00B75440" w:rsidP="00B75440">
      <w:pPr>
        <w:pStyle w:val="TEKSTIIIIII"/>
      </w:pPr>
      <w:r w:rsidRPr="00B854D9">
        <w:t>Organizata rinore mund të kërkojë të përfitojë mbështetje financiare, pas plotësimit të kritereve të përcaktuara në nenin 11, të ligjit nr.</w:t>
      </w:r>
      <w:r w:rsidR="00AB7DC6" w:rsidRPr="00B854D9">
        <w:t xml:space="preserve"> </w:t>
      </w:r>
      <w:r w:rsidRPr="00B854D9">
        <w:t>75/2019, “Për rininë”, si dhe të kritereve të mëposhtme:</w:t>
      </w:r>
    </w:p>
    <w:p w14:paraId="5B748BB3" w14:textId="075388EA" w:rsidR="00B75440" w:rsidRPr="00B854D9" w:rsidRDefault="00B75440" w:rsidP="00B75440">
      <w:pPr>
        <w:pStyle w:val="TEKSTIIIIII"/>
      </w:pPr>
      <w:r w:rsidRPr="00B854D9">
        <w:t xml:space="preserve">a) </w:t>
      </w:r>
      <w:r w:rsidR="00AB7DC6" w:rsidRPr="00B854D9">
        <w:t xml:space="preserve">të </w:t>
      </w:r>
      <w:r w:rsidRPr="00B854D9">
        <w:t>mos jetë në proces shpërndarjeje ose likuidimi;</w:t>
      </w:r>
    </w:p>
    <w:p w14:paraId="5B748BB4" w14:textId="4E728D99" w:rsidR="00B75440" w:rsidRPr="00B854D9" w:rsidRDefault="00B75440" w:rsidP="00B75440">
      <w:pPr>
        <w:pStyle w:val="TEKSTIIIIII"/>
      </w:pPr>
      <w:r w:rsidRPr="00B854D9">
        <w:t xml:space="preserve">b) </w:t>
      </w:r>
      <w:r w:rsidR="00AB7DC6" w:rsidRPr="00B854D9">
        <w:t xml:space="preserve">të </w:t>
      </w:r>
      <w:r w:rsidRPr="00B854D9">
        <w:t>mos ketë detyrime tatimore apo kontribute të sigurimeve shoqërore dhe shëndetësore të pashlyera;</w:t>
      </w:r>
    </w:p>
    <w:p w14:paraId="5B748BB5" w14:textId="4AF4816A" w:rsidR="00B75440" w:rsidRPr="00B854D9" w:rsidRDefault="00B75440" w:rsidP="00B75440">
      <w:pPr>
        <w:pStyle w:val="TEKSTIIIIII"/>
      </w:pPr>
      <w:r w:rsidRPr="00B854D9">
        <w:t xml:space="preserve">c) </w:t>
      </w:r>
      <w:r w:rsidR="00AB7DC6" w:rsidRPr="00B854D9">
        <w:t xml:space="preserve">përfaqësuesi </w:t>
      </w:r>
      <w:r w:rsidRPr="00B854D9">
        <w:t>i saj ligjor të mos jetë dënuar me vendim gjyqësor të formës së prerë.</w:t>
      </w:r>
    </w:p>
    <w:p w14:paraId="5B748BB6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BB7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54D9">
        <w:rPr>
          <w:rFonts w:ascii="Garamond" w:hAnsi="Garamond" w:cs="Times New Roman"/>
          <w:bCs/>
          <w:sz w:val="24"/>
          <w:szCs w:val="24"/>
        </w:rPr>
        <w:t xml:space="preserve">Neni 5 </w:t>
      </w:r>
    </w:p>
    <w:p w14:paraId="5B748BB8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854D9">
        <w:rPr>
          <w:rFonts w:ascii="Garamond" w:hAnsi="Garamond" w:cs="Times New Roman"/>
          <w:b/>
          <w:bCs/>
          <w:sz w:val="24"/>
          <w:szCs w:val="24"/>
        </w:rPr>
        <w:t>Organizata për të rinjtë</w:t>
      </w:r>
    </w:p>
    <w:p w14:paraId="5B748BB9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BBA" w14:textId="23D45FE3" w:rsidR="00B75440" w:rsidRPr="00B854D9" w:rsidRDefault="00B75440" w:rsidP="00B75440">
      <w:pPr>
        <w:pStyle w:val="TEKSTIIIIII"/>
      </w:pPr>
      <w:r w:rsidRPr="00B854D9">
        <w:t>Organizata për të rinjtë mund të kërkojë të përfitojë mbështetje financiare pas plotësimit të kritereve të përcaktuara në nenin 12, të ligjit nr.</w:t>
      </w:r>
      <w:r w:rsidR="005A43FB" w:rsidRPr="00B854D9">
        <w:t xml:space="preserve"> </w:t>
      </w:r>
      <w:r w:rsidRPr="00B854D9">
        <w:t>75/2019, “Për rininë”, si dhe të kritereve të mëposhtme:</w:t>
      </w:r>
    </w:p>
    <w:p w14:paraId="5B748BBB" w14:textId="5211C48E" w:rsidR="00B75440" w:rsidRPr="00B854D9" w:rsidRDefault="00B75440" w:rsidP="00B75440">
      <w:pPr>
        <w:pStyle w:val="TEKSTIIIIII"/>
      </w:pPr>
      <w:r w:rsidRPr="00B854D9">
        <w:t xml:space="preserve">a) </w:t>
      </w:r>
      <w:r w:rsidR="005A43FB" w:rsidRPr="00B854D9">
        <w:t>t</w:t>
      </w:r>
      <w:r w:rsidRPr="00B854D9">
        <w:t>ë mos jetë në proces shpërndarjeje ose likuidimi;</w:t>
      </w:r>
    </w:p>
    <w:p w14:paraId="5B748BBC" w14:textId="510A4887" w:rsidR="00B75440" w:rsidRPr="00B854D9" w:rsidRDefault="00B75440" w:rsidP="00B75440">
      <w:pPr>
        <w:pStyle w:val="TEKSTIIIIII"/>
      </w:pPr>
      <w:r w:rsidRPr="00B854D9">
        <w:t xml:space="preserve">b) </w:t>
      </w:r>
      <w:r w:rsidR="005A43FB" w:rsidRPr="00B854D9">
        <w:t>t</w:t>
      </w:r>
      <w:r w:rsidRPr="00B854D9">
        <w:t>ë mos ketë detyrime tatimore apo kontribute të sigurimeve shoqërore dhe shëndetësore të pashlyera;</w:t>
      </w:r>
    </w:p>
    <w:p w14:paraId="5B748BBD" w14:textId="50906E53" w:rsidR="00B75440" w:rsidRPr="00B854D9" w:rsidRDefault="00B75440" w:rsidP="00B75440">
      <w:pPr>
        <w:pStyle w:val="TEKSTIIIIII"/>
      </w:pPr>
      <w:r w:rsidRPr="00B854D9">
        <w:t xml:space="preserve">c) </w:t>
      </w:r>
      <w:r w:rsidR="005A43FB" w:rsidRPr="00B854D9">
        <w:t>p</w:t>
      </w:r>
      <w:r w:rsidRPr="00B854D9">
        <w:t>ërfaqësuesi i saj ligjor të mos jetë dënuar me vendim gjyqësor të formës së prerë.</w:t>
      </w:r>
    </w:p>
    <w:p w14:paraId="77B2593C" w14:textId="77777777" w:rsidR="00427AAC" w:rsidRPr="00B854D9" w:rsidRDefault="00427AAC" w:rsidP="00427AAC">
      <w:pPr>
        <w:pStyle w:val="TEKSTIIIIII"/>
        <w:ind w:firstLine="0"/>
        <w:jc w:val="center"/>
        <w:rPr>
          <w:b/>
          <w:bCs/>
        </w:rPr>
      </w:pPr>
    </w:p>
    <w:p w14:paraId="5B748BBE" w14:textId="77777777" w:rsidR="00B75440" w:rsidRPr="00B854D9" w:rsidRDefault="00B75440" w:rsidP="00427AAC">
      <w:pPr>
        <w:pStyle w:val="TEKSTIIIIII"/>
        <w:ind w:firstLine="0"/>
        <w:jc w:val="center"/>
      </w:pPr>
      <w:r w:rsidRPr="00B854D9">
        <w:t>Neni 6</w:t>
      </w:r>
    </w:p>
    <w:p w14:paraId="5B748BBF" w14:textId="77777777" w:rsidR="00B75440" w:rsidRPr="00B854D9" w:rsidRDefault="00B75440" w:rsidP="00427AAC">
      <w:pPr>
        <w:pStyle w:val="TEKSTIIIIII"/>
        <w:ind w:firstLine="0"/>
        <w:jc w:val="center"/>
        <w:rPr>
          <w:b/>
          <w:bCs/>
        </w:rPr>
      </w:pPr>
      <w:r w:rsidRPr="00B854D9">
        <w:rPr>
          <w:b/>
          <w:bCs/>
        </w:rPr>
        <w:t>Njësia e vetëqeverisjes vendore</w:t>
      </w:r>
    </w:p>
    <w:p w14:paraId="101642F8" w14:textId="77777777" w:rsidR="00427AAC" w:rsidRPr="00B854D9" w:rsidRDefault="00427AAC" w:rsidP="00427AAC">
      <w:pPr>
        <w:pStyle w:val="TEKSTIIIIII"/>
        <w:ind w:firstLine="0"/>
        <w:jc w:val="center"/>
        <w:rPr>
          <w:b/>
          <w:bCs/>
        </w:rPr>
      </w:pPr>
    </w:p>
    <w:p w14:paraId="5B748BC0" w14:textId="256F44E8" w:rsidR="00B75440" w:rsidRPr="00B854D9" w:rsidRDefault="00B75440" w:rsidP="00B75440">
      <w:pPr>
        <w:pStyle w:val="TEKSTIIIIII"/>
      </w:pPr>
      <w:r w:rsidRPr="00B854D9">
        <w:t>Njësia e vetëqeverisjes vendore, sipas pikës 2, të nenit 7, të ligjit nr.</w:t>
      </w:r>
      <w:r w:rsidR="005A43FB" w:rsidRPr="00B854D9">
        <w:t xml:space="preserve"> </w:t>
      </w:r>
      <w:r w:rsidRPr="00B854D9">
        <w:t>75/2019, “Për rininë”, mund të kërkojë të përfitojë mbështetje financiare pas plotësimit të kritereve të mëposhtme:</w:t>
      </w:r>
    </w:p>
    <w:p w14:paraId="5B748BC1" w14:textId="27C6911B" w:rsidR="00B75440" w:rsidRPr="00B854D9" w:rsidRDefault="00B75440" w:rsidP="00B75440">
      <w:pPr>
        <w:pStyle w:val="TEKSTIIIIII"/>
      </w:pPr>
      <w:r w:rsidRPr="00B854D9">
        <w:t xml:space="preserve">a) </w:t>
      </w:r>
      <w:r w:rsidR="005A43FB" w:rsidRPr="00B854D9">
        <w:t>t</w:t>
      </w:r>
      <w:r w:rsidRPr="00B854D9">
        <w:t>ë paraqesë projektpropozimin me objekt zhvillimin e infrastrukturës rinore;</w:t>
      </w:r>
    </w:p>
    <w:p w14:paraId="5B748BC2" w14:textId="6FFA7880" w:rsidR="00B75440" w:rsidRPr="00B854D9" w:rsidRDefault="00B75440" w:rsidP="00B75440">
      <w:pPr>
        <w:pStyle w:val="TEKSTIIIIII"/>
      </w:pPr>
      <w:r w:rsidRPr="00B854D9">
        <w:t xml:space="preserve">b) </w:t>
      </w:r>
      <w:r w:rsidR="005A43FB" w:rsidRPr="00B854D9">
        <w:t>t</w:t>
      </w:r>
      <w:r w:rsidRPr="00B854D9">
        <w:t>ë paraqesë shprehjen e interesit të miratuar nga kryetari i bashkisë.</w:t>
      </w:r>
    </w:p>
    <w:p w14:paraId="5B748BC3" w14:textId="77777777" w:rsidR="00B75440" w:rsidRPr="00B854D9" w:rsidRDefault="00B75440" w:rsidP="00B75440">
      <w:pPr>
        <w:pStyle w:val="TEKSTIIIIII"/>
        <w:rPr>
          <w:rFonts w:cs="Calibri"/>
          <w:color w:val="000000"/>
        </w:rPr>
      </w:pPr>
    </w:p>
    <w:p w14:paraId="5B748BC6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54D9">
        <w:rPr>
          <w:rFonts w:ascii="Garamond" w:hAnsi="Garamond" w:cs="Times New Roman"/>
          <w:bCs/>
          <w:color w:val="000000"/>
          <w:sz w:val="24"/>
          <w:szCs w:val="24"/>
        </w:rPr>
        <w:t xml:space="preserve">KREU III </w:t>
      </w:r>
    </w:p>
    <w:p w14:paraId="5B748BC7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54D9">
        <w:rPr>
          <w:rFonts w:ascii="Garamond" w:hAnsi="Garamond" w:cs="Times New Roman"/>
          <w:bCs/>
          <w:sz w:val="24"/>
          <w:szCs w:val="24"/>
        </w:rPr>
        <w:t xml:space="preserve">DETYRAT E STRUKTURAVE PËRGJEGJËSE PËR DHËNIEN </w:t>
      </w:r>
    </w:p>
    <w:p w14:paraId="5B748BC8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54D9">
        <w:rPr>
          <w:rFonts w:ascii="Garamond" w:hAnsi="Garamond" w:cs="Times New Roman"/>
          <w:bCs/>
          <w:sz w:val="24"/>
          <w:szCs w:val="24"/>
        </w:rPr>
        <w:t>E GRANTEVE PËR RININË</w:t>
      </w:r>
    </w:p>
    <w:p w14:paraId="5B748BC9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5B748BCA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54D9">
        <w:rPr>
          <w:rFonts w:ascii="Garamond" w:hAnsi="Garamond" w:cs="Times New Roman"/>
          <w:bCs/>
          <w:sz w:val="24"/>
          <w:szCs w:val="24"/>
        </w:rPr>
        <w:t xml:space="preserve">Neni 7 </w:t>
      </w:r>
    </w:p>
    <w:p w14:paraId="5B748BCB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854D9">
        <w:rPr>
          <w:rFonts w:ascii="Garamond" w:hAnsi="Garamond" w:cs="Times New Roman"/>
          <w:b/>
          <w:bCs/>
          <w:sz w:val="24"/>
          <w:szCs w:val="24"/>
        </w:rPr>
        <w:lastRenderedPageBreak/>
        <w:t>Agjencia Kombëtare e Rinisë</w:t>
      </w:r>
    </w:p>
    <w:p w14:paraId="5B748BCC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BCD" w14:textId="77777777" w:rsidR="00B75440" w:rsidRPr="00B854D9" w:rsidRDefault="00B75440" w:rsidP="00B75440">
      <w:pPr>
        <w:pStyle w:val="TEKSTIIIIII"/>
      </w:pPr>
      <w:r w:rsidRPr="00B854D9">
        <w:t>1. AKR-ja shpall çdo vit programin vjetor të financimit për projektet e kandidatëve.</w:t>
      </w:r>
    </w:p>
    <w:p w14:paraId="5B748BCE" w14:textId="55F34E21" w:rsidR="00B75440" w:rsidRPr="00B854D9" w:rsidRDefault="00B75440" w:rsidP="00AB7DC6">
      <w:pPr>
        <w:pStyle w:val="TEKSTIIIIII"/>
      </w:pPr>
      <w:r w:rsidRPr="00B854D9">
        <w:t>2.</w:t>
      </w:r>
      <w:r w:rsidR="00AB7DC6" w:rsidRPr="00B854D9">
        <w:t xml:space="preserve"> </w:t>
      </w:r>
      <w:r w:rsidRPr="00B854D9">
        <w:t>AKR-ja harton e publikon dokumentacionin mbështetës për zhvillimin e procedurës konkurruese të përfitimit të granteve për rininë, sipas kushteve dhe afateve të përcaktuara në këtë vendim, ku përfshihen:</w:t>
      </w:r>
    </w:p>
    <w:p w14:paraId="3F4E15F1" w14:textId="77777777" w:rsidR="00DC7E04" w:rsidRPr="00B854D9" w:rsidRDefault="00B75440" w:rsidP="00AB7DC6">
      <w:pPr>
        <w:pStyle w:val="TEKSTIIIIII"/>
      </w:pPr>
      <w:r w:rsidRPr="00B854D9">
        <w:t xml:space="preserve">a) thirrjet publike për projektpropozime nga ana e organizatave </w:t>
      </w:r>
      <w:r w:rsidR="00AB7DC6" w:rsidRPr="00B854D9">
        <w:t xml:space="preserve">rinore, </w:t>
      </w:r>
      <w:r w:rsidRPr="00B854D9">
        <w:t>organiz</w:t>
      </w:r>
      <w:r w:rsidR="00AB7DC6" w:rsidRPr="00B854D9">
        <w:t>a</w:t>
      </w:r>
      <w:r w:rsidRPr="00B854D9">
        <w:t>tave për të rinjtë dhe njësive të vetëqeverisjes vendore;</w:t>
      </w:r>
    </w:p>
    <w:p w14:paraId="4217ABC3" w14:textId="77777777" w:rsidR="00DC7E04" w:rsidRPr="00B854D9" w:rsidRDefault="00B75440" w:rsidP="00AB7DC6">
      <w:pPr>
        <w:pStyle w:val="TEKSTIIIIII"/>
      </w:pPr>
      <w:r w:rsidRPr="00B854D9">
        <w:t>b) fondi në dispozicion për çdo thirrje për projektpropozime;</w:t>
      </w:r>
    </w:p>
    <w:p w14:paraId="2CFADA59" w14:textId="77777777" w:rsidR="00DC7E04" w:rsidRPr="00B854D9" w:rsidRDefault="00B75440" w:rsidP="00AB7DC6">
      <w:pPr>
        <w:pStyle w:val="TEKSTIIIIII"/>
      </w:pPr>
      <w:r w:rsidRPr="00B854D9">
        <w:t xml:space="preserve">c) dokumentet për përgatitjen e dorëzimin e projektpropozimeve; </w:t>
      </w:r>
    </w:p>
    <w:p w14:paraId="7D6228E6" w14:textId="77777777" w:rsidR="00DC7E04" w:rsidRPr="00B854D9" w:rsidRDefault="00B75440" w:rsidP="00AB7DC6">
      <w:pPr>
        <w:pStyle w:val="TEKSTIIIIII"/>
      </w:pPr>
      <w:r w:rsidRPr="00B854D9">
        <w:t>ç) formularët e kërkesës;</w:t>
      </w:r>
    </w:p>
    <w:p w14:paraId="483E4C23" w14:textId="77777777" w:rsidR="00DC7E04" w:rsidRPr="00B854D9" w:rsidRDefault="00B75440" w:rsidP="00AB7DC6">
      <w:pPr>
        <w:pStyle w:val="TEKSTIIIIII"/>
      </w:pPr>
      <w:r w:rsidRPr="00B854D9">
        <w:t>d) kontrata tip;</w:t>
      </w:r>
    </w:p>
    <w:p w14:paraId="0CBD4C94" w14:textId="4B445F3A" w:rsidR="00DC7E04" w:rsidRPr="00B854D9" w:rsidRDefault="00B75440" w:rsidP="00AB7DC6">
      <w:pPr>
        <w:pStyle w:val="TEKSTIIIIII"/>
      </w:pPr>
      <w:r w:rsidRPr="00B854D9">
        <w:t>dh) udhëzime të detajuara, të cilat përmbajnë informacion</w:t>
      </w:r>
      <w:r w:rsidR="00DC7E04" w:rsidRPr="00B854D9">
        <w:t>,</w:t>
      </w:r>
      <w:r w:rsidRPr="00B854D9">
        <w:t xml:space="preserve"> për: </w:t>
      </w:r>
    </w:p>
    <w:p w14:paraId="5B748BD0" w14:textId="77777777" w:rsidR="00B75440" w:rsidRPr="00B854D9" w:rsidRDefault="00B75440" w:rsidP="00B75440">
      <w:pPr>
        <w:pStyle w:val="TEKSTIIIIII"/>
      </w:pPr>
      <w:r w:rsidRPr="00B854D9">
        <w:rPr>
          <w:color w:val="000000"/>
        </w:rPr>
        <w:t xml:space="preserve">i. </w:t>
      </w:r>
      <w:r w:rsidRPr="00B854D9">
        <w:t>mënyrën e shpërndarjes së fondeve dhe zbatimin e projektit;</w:t>
      </w:r>
    </w:p>
    <w:p w14:paraId="5B748BD1" w14:textId="72DB524E" w:rsidR="00B75440" w:rsidRPr="00B854D9" w:rsidRDefault="00467AD0" w:rsidP="00B75440">
      <w:pPr>
        <w:pStyle w:val="TEKSTIIIIII"/>
      </w:pPr>
      <w:r w:rsidRPr="00B854D9">
        <w:t xml:space="preserve">ii. </w:t>
      </w:r>
      <w:r w:rsidR="00B75440" w:rsidRPr="00B854D9">
        <w:t>procedurën e zbatuar;</w:t>
      </w:r>
    </w:p>
    <w:p w14:paraId="5B748BD2" w14:textId="77777777" w:rsidR="00B75440" w:rsidRPr="00B854D9" w:rsidRDefault="00B75440" w:rsidP="00B75440">
      <w:pPr>
        <w:pStyle w:val="TEKSTIIIIII"/>
      </w:pPr>
      <w:r w:rsidRPr="00B854D9">
        <w:t>iii. kriteret minimale të kualifikimit dhe dokumentacionin, që provon plotësimin e tyre;</w:t>
      </w:r>
    </w:p>
    <w:p w14:paraId="5B748BD3" w14:textId="77777777" w:rsidR="00B75440" w:rsidRPr="00B854D9" w:rsidRDefault="00B75440" w:rsidP="00B75440">
      <w:pPr>
        <w:pStyle w:val="TEKSTIIIIII"/>
      </w:pPr>
      <w:r w:rsidRPr="00B854D9">
        <w:t>iv. kushtet e grantit;</w:t>
      </w:r>
    </w:p>
    <w:p w14:paraId="5B748BD4" w14:textId="77777777" w:rsidR="00B75440" w:rsidRPr="00B854D9" w:rsidRDefault="00B75440" w:rsidP="00B75440">
      <w:pPr>
        <w:pStyle w:val="TEKSTIIIIII"/>
      </w:pPr>
      <w:r w:rsidRPr="00B854D9">
        <w:t>v. afatet kohore dhe formalitetet, që duhet të respektohen;</w:t>
      </w:r>
    </w:p>
    <w:p w14:paraId="5B748BD5" w14:textId="77777777" w:rsidR="00B75440" w:rsidRPr="00B854D9" w:rsidRDefault="00B75440" w:rsidP="00B75440">
      <w:pPr>
        <w:pStyle w:val="TEKSTIIIIII"/>
      </w:pPr>
      <w:r w:rsidRPr="00B854D9">
        <w:t>vi. kriteret e përdorura për përzgjedhjen e kandidatëve;</w:t>
      </w:r>
    </w:p>
    <w:p w14:paraId="5B748BD6" w14:textId="77777777" w:rsidR="00B75440" w:rsidRPr="00B854D9" w:rsidRDefault="00B75440" w:rsidP="00B75440">
      <w:pPr>
        <w:pStyle w:val="TEKSTIIIIII"/>
      </w:pPr>
      <w:r w:rsidRPr="00B854D9">
        <w:t>vii. ndarjen e zërave në terma financiarë;</w:t>
      </w:r>
    </w:p>
    <w:p w14:paraId="5B748BD7" w14:textId="77777777" w:rsidR="00B75440" w:rsidRPr="00B854D9" w:rsidRDefault="00B75440" w:rsidP="00B75440">
      <w:pPr>
        <w:pStyle w:val="TEKSTIIIIII"/>
      </w:pPr>
      <w:r w:rsidRPr="00B854D9">
        <w:t>viii. mënyrën e vlerësimit të projektpropozimeve;</w:t>
      </w:r>
    </w:p>
    <w:p w14:paraId="5B748BD8" w14:textId="77777777" w:rsidR="00B75440" w:rsidRPr="00B854D9" w:rsidRDefault="00B75440" w:rsidP="00B75440">
      <w:pPr>
        <w:pStyle w:val="TEKSTIIIIII"/>
      </w:pPr>
      <w:r w:rsidRPr="00B854D9">
        <w:t>ix. detyrimet e raportimit për zbatimin e projektit;</w:t>
      </w:r>
    </w:p>
    <w:p w14:paraId="5B748BD9" w14:textId="34E9FBD0" w:rsidR="00B75440" w:rsidRPr="00B854D9" w:rsidRDefault="00B75440" w:rsidP="00B75440">
      <w:pPr>
        <w:pStyle w:val="TEKSTIIIIII"/>
      </w:pPr>
      <w:r w:rsidRPr="00B854D9">
        <w:t>x. mënyrën e kryerj</w:t>
      </w:r>
      <w:r w:rsidR="00467AD0" w:rsidRPr="00B854D9">
        <w:t>es së monitorimit të projekteve;</w:t>
      </w:r>
    </w:p>
    <w:p w14:paraId="5B748BDA" w14:textId="77777777" w:rsidR="00B75440" w:rsidRPr="00B854D9" w:rsidRDefault="00B75440" w:rsidP="00B75440">
      <w:pPr>
        <w:pStyle w:val="TEKSTIIIIII"/>
      </w:pPr>
      <w:r w:rsidRPr="00B854D9">
        <w:t>e) ndryshimet e kryera dhe sqarimet e bëra përgjatë procedurës;</w:t>
      </w:r>
    </w:p>
    <w:p w14:paraId="5B748BDB" w14:textId="77777777" w:rsidR="00B75440" w:rsidRPr="00B854D9" w:rsidRDefault="00B75440" w:rsidP="00B75440">
      <w:pPr>
        <w:pStyle w:val="TEKSTIIIIII"/>
      </w:pPr>
      <w:r w:rsidRPr="00B854D9">
        <w:t>ë) listën e projektpropozimeve dhe të kandidatëve pjesëmarrës për përfitimin e granteve;</w:t>
      </w:r>
    </w:p>
    <w:p w14:paraId="5B748BDC" w14:textId="77777777" w:rsidR="00B75440" w:rsidRPr="00B854D9" w:rsidRDefault="00B75440" w:rsidP="00B75440">
      <w:pPr>
        <w:pStyle w:val="TEKSTIIIIII"/>
      </w:pPr>
      <w:r w:rsidRPr="00B854D9">
        <w:t>f) vlerësimet përfundimtare të projektpropozimeve, kryer nga komisioni dhe miratuar nga ministri përgjegjës për rininë.</w:t>
      </w:r>
    </w:p>
    <w:p w14:paraId="5B748BDD" w14:textId="1AA51C88" w:rsidR="00B75440" w:rsidRPr="00B854D9" w:rsidRDefault="00B75440" w:rsidP="00B75440">
      <w:pPr>
        <w:pStyle w:val="TEKSTIIIIII"/>
      </w:pPr>
      <w:r w:rsidRPr="00B854D9">
        <w:t>3. AKR-ja njofton kandidatin pjesëmarrës në procedurat konkurruese</w:t>
      </w:r>
      <w:r w:rsidR="00DC7E04" w:rsidRPr="00B854D9">
        <w:t>,</w:t>
      </w:r>
      <w:r w:rsidRPr="00B854D9">
        <w:t xml:space="preserve"> për:</w:t>
      </w:r>
    </w:p>
    <w:p w14:paraId="5B748BDE" w14:textId="77777777" w:rsidR="00B75440" w:rsidRPr="00B854D9" w:rsidRDefault="00B75440" w:rsidP="00B75440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B854D9">
        <w:rPr>
          <w:rFonts w:ascii="Garamond" w:hAnsi="Garamond" w:cs="Times New Roman"/>
          <w:color w:val="000000"/>
          <w:sz w:val="24"/>
          <w:szCs w:val="24"/>
        </w:rPr>
        <w:t>a) përzgjedhjen e projektpropozimit për financim;</w:t>
      </w:r>
    </w:p>
    <w:p w14:paraId="5B748BDF" w14:textId="77777777" w:rsidR="00B75440" w:rsidRPr="00B854D9" w:rsidRDefault="00B75440" w:rsidP="00B75440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B854D9">
        <w:rPr>
          <w:rFonts w:ascii="Garamond" w:hAnsi="Garamond" w:cs="Times New Roman"/>
          <w:sz w:val="24"/>
          <w:szCs w:val="24"/>
        </w:rPr>
        <w:t>b) përzgjedhjen e kushtëzuar të projektpropozimit për financim dhe kërkesën për rishikim të tij, bazuar në rekomandimet e komisionit;</w:t>
      </w:r>
    </w:p>
    <w:p w14:paraId="5B748BE0" w14:textId="1A55DE0A" w:rsidR="00B75440" w:rsidRPr="00B854D9" w:rsidRDefault="00B75440" w:rsidP="00DC7E04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854D9">
        <w:rPr>
          <w:rFonts w:ascii="Garamond" w:hAnsi="Garamond" w:cs="Times New Roman"/>
          <w:sz w:val="24"/>
          <w:szCs w:val="24"/>
        </w:rPr>
        <w:t>c) mospërzgjedhjen e projektpropozimit për financim, të drejtën për të kërkuar arsyetimin e vendimmarrjes dhe të drejtën për ankim</w:t>
      </w:r>
      <w:r w:rsidR="00DC7E04" w:rsidRPr="00B854D9">
        <w:rPr>
          <w:rFonts w:ascii="Garamond" w:hAnsi="Garamond" w:cs="Times New Roman"/>
          <w:sz w:val="24"/>
          <w:szCs w:val="24"/>
        </w:rPr>
        <w:t>;</w:t>
      </w:r>
    </w:p>
    <w:p w14:paraId="5B748BE1" w14:textId="3095D757" w:rsidR="00B75440" w:rsidRPr="00B854D9" w:rsidRDefault="00B75440" w:rsidP="00DC7E04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B854D9">
        <w:rPr>
          <w:rFonts w:ascii="Garamond" w:hAnsi="Garamond" w:cs="Times New Roman"/>
          <w:sz w:val="24"/>
          <w:szCs w:val="24"/>
        </w:rPr>
        <w:t>4. AKR-ja kryen procedurën e negocimit me kandidatin e përzgjedhur dhe nënshkruan kontratën e financimit të projektit</w:t>
      </w:r>
      <w:r w:rsidR="00DC7E04" w:rsidRPr="00B854D9">
        <w:rPr>
          <w:rFonts w:ascii="Garamond" w:hAnsi="Garamond" w:cs="Times New Roman"/>
          <w:sz w:val="24"/>
          <w:szCs w:val="24"/>
        </w:rPr>
        <w:t>;</w:t>
      </w:r>
    </w:p>
    <w:p w14:paraId="5B748BE2" w14:textId="77777777" w:rsidR="00B75440" w:rsidRPr="00B854D9" w:rsidRDefault="00B75440" w:rsidP="00B75440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B854D9">
        <w:rPr>
          <w:rFonts w:ascii="Garamond" w:hAnsi="Garamond" w:cs="Times New Roman"/>
          <w:sz w:val="24"/>
          <w:szCs w:val="24"/>
        </w:rPr>
        <w:t>5. AKR-ja monitoron zbatimin e projekteve të financuara dhe përgatit vlerësimin e performancës të fondit grant për rininë.</w:t>
      </w:r>
    </w:p>
    <w:p w14:paraId="5B748BE3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BE4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54D9">
        <w:rPr>
          <w:rFonts w:ascii="Garamond" w:hAnsi="Garamond" w:cs="Times New Roman"/>
          <w:bCs/>
          <w:sz w:val="24"/>
          <w:szCs w:val="24"/>
        </w:rPr>
        <w:t xml:space="preserve">Neni 8 </w:t>
      </w:r>
    </w:p>
    <w:p w14:paraId="5B748BE5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854D9">
        <w:rPr>
          <w:rFonts w:ascii="Garamond" w:hAnsi="Garamond" w:cs="Times New Roman"/>
          <w:b/>
          <w:bCs/>
          <w:sz w:val="24"/>
          <w:szCs w:val="24"/>
        </w:rPr>
        <w:t>Ngritja e komisionit të vlerësimit të projektpropozimeve</w:t>
      </w:r>
    </w:p>
    <w:p w14:paraId="5B748BE6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B748BE7" w14:textId="77777777" w:rsidR="00B75440" w:rsidRPr="00B854D9" w:rsidRDefault="00B75440" w:rsidP="00B75440">
      <w:pPr>
        <w:pStyle w:val="TEKSTIIIIII"/>
      </w:pPr>
      <w:r w:rsidRPr="00B854D9">
        <w:t>1. Komisioni i vlerësimit të projektpropozimeve ngrihet në bazë të këtij vendimi dhe përbëhet nga 5 (pesë) anëtarë të emëruar nga ministri përgjegjës për rininë, me mandat kohëzgjatjeje në detyrë, që përkon me periudhën e zbatimit të thirrjes nga AKR-ja, të përzgjedhur, si vijon:</w:t>
      </w:r>
    </w:p>
    <w:p w14:paraId="5B748BE8" w14:textId="77777777" w:rsidR="00B75440" w:rsidRPr="00B854D9" w:rsidRDefault="00B75440" w:rsidP="00B75440">
      <w:pPr>
        <w:pStyle w:val="TEKSTIIIIII"/>
      </w:pPr>
      <w:r w:rsidRPr="00B854D9">
        <w:t>a) 2 (dy) anëtarë të caktuar nga ministri përgjegjës për rininë, ku njëri ruan rolin e kryetarit të komisionit;</w:t>
      </w:r>
    </w:p>
    <w:p w14:paraId="5B748BE9" w14:textId="77777777" w:rsidR="00B75440" w:rsidRPr="00B854D9" w:rsidRDefault="00B75440" w:rsidP="00B75440">
      <w:pPr>
        <w:pStyle w:val="TEKSTIIIIII"/>
      </w:pPr>
      <w:r w:rsidRPr="00B854D9">
        <w:t>b) 1 (një) anëtar i caktuar nga titullari i AKR-së;</w:t>
      </w:r>
    </w:p>
    <w:p w14:paraId="5B748BEA" w14:textId="53B5AD71" w:rsidR="00B75440" w:rsidRPr="00B854D9" w:rsidRDefault="00B75440" w:rsidP="00B75440">
      <w:pPr>
        <w:pStyle w:val="TEKSTIIIIII"/>
      </w:pPr>
      <w:r w:rsidRPr="00B854D9">
        <w:t>c) 2 (dy) anëtarë ekspertë nga shoqëria civile me ekspertizë në vlerësimin e projekteve zhvillimore dhe me ndikim te</w:t>
      </w:r>
      <w:r w:rsidR="00294B35" w:rsidRPr="00B854D9">
        <w:t>k</w:t>
      </w:r>
      <w:r w:rsidRPr="00B854D9">
        <w:t xml:space="preserve"> të rinjtë.</w:t>
      </w:r>
    </w:p>
    <w:p w14:paraId="5B748BEB" w14:textId="77777777" w:rsidR="00B75440" w:rsidRPr="00B854D9" w:rsidRDefault="00B75440" w:rsidP="00B75440">
      <w:pPr>
        <w:pStyle w:val="TEKSTIIIIII"/>
      </w:pPr>
      <w:r w:rsidRPr="00B854D9">
        <w:lastRenderedPageBreak/>
        <w:t>2. Kur një donator apo grup donatorësh angazhohen të mbështesin thirrjen e AKR-së, ruan të drejtën e propozimit të një anëtari në përbërje të komisionit. Në këtë rast, komisioni do të përbëhet nga 6 (gjashtë) anëtarë.</w:t>
      </w:r>
    </w:p>
    <w:p w14:paraId="5B748BEC" w14:textId="77777777" w:rsidR="00B75440" w:rsidRPr="00B854D9" w:rsidRDefault="00B75440" w:rsidP="00B75440">
      <w:pPr>
        <w:pStyle w:val="TEKSTIIIIII"/>
      </w:pPr>
      <w:r w:rsidRPr="00B854D9">
        <w:t>3. Anëtari i komisionit, i caktuar sipas shkronjave “a” dhe “b”, të pikës 1, të këtij neni, duhet të plotësojë kushtet dhe kriteret e mëposhtme:</w:t>
      </w:r>
    </w:p>
    <w:p w14:paraId="5B748BED" w14:textId="74EB8F83" w:rsidR="00B75440" w:rsidRPr="00B854D9" w:rsidRDefault="00B75440" w:rsidP="00B75440">
      <w:pPr>
        <w:pStyle w:val="TEKSTIIIIII"/>
      </w:pPr>
      <w:r w:rsidRPr="00B854D9">
        <w:t xml:space="preserve">a) </w:t>
      </w:r>
      <w:r w:rsidR="00DC7E04" w:rsidRPr="00B854D9">
        <w:t xml:space="preserve">të </w:t>
      </w:r>
      <w:r w:rsidRPr="00B854D9">
        <w:t>jetë nëpunës i administratës shtetërore;</w:t>
      </w:r>
    </w:p>
    <w:p w14:paraId="5B748BEE" w14:textId="6CA225A5" w:rsidR="00B75440" w:rsidRPr="00B854D9" w:rsidRDefault="00B75440" w:rsidP="00B75440">
      <w:pPr>
        <w:pStyle w:val="TEKSTIIIIII"/>
      </w:pPr>
      <w:r w:rsidRPr="00B854D9">
        <w:t xml:space="preserve">b) </w:t>
      </w:r>
      <w:r w:rsidR="00DC7E04" w:rsidRPr="00B854D9">
        <w:t xml:space="preserve">të </w:t>
      </w:r>
      <w:r w:rsidRPr="00B854D9">
        <w:t>ketë si pjesë të detyrave funksionale hartimin, zbatimin ose monitorimin e politikave, programeve dhe projekteve për rininë.</w:t>
      </w:r>
    </w:p>
    <w:p w14:paraId="5B748BF2" w14:textId="3964B670" w:rsidR="00B75440" w:rsidRPr="00B854D9" w:rsidRDefault="00B75440" w:rsidP="00DC7E04">
      <w:pPr>
        <w:pStyle w:val="TEKSTIIIIII"/>
      </w:pPr>
      <w:r w:rsidRPr="00B854D9">
        <w:t>4. Anëtari i komisionit, ekspert nga shoqëria civile, parashikuar në shkronjën “c”, të pikës 1, të këtij neni, përzgjidhet mbi bazën e një procesi konkurrimi, pas</w:t>
      </w:r>
      <w:r w:rsidR="00DC7E04" w:rsidRPr="00B854D9">
        <w:t xml:space="preserve"> </w:t>
      </w:r>
      <w:r w:rsidRPr="00B854D9">
        <w:rPr>
          <w:color w:val="000000"/>
        </w:rPr>
        <w:t xml:space="preserve">shpalljes së thirrjes publike, bazuar në plotësimin e kushteve e të kritereve të </w:t>
      </w:r>
      <w:r w:rsidRPr="00B854D9">
        <w:t>mëposhtme:</w:t>
      </w:r>
    </w:p>
    <w:p w14:paraId="5B748BF3" w14:textId="02DC8F5E" w:rsidR="00B75440" w:rsidRPr="00B854D9" w:rsidRDefault="00B75440" w:rsidP="00B75440">
      <w:pPr>
        <w:pStyle w:val="TEKSTIIIIII"/>
      </w:pPr>
      <w:r w:rsidRPr="00B854D9">
        <w:t xml:space="preserve">a) </w:t>
      </w:r>
      <w:r w:rsidR="00DC7E04" w:rsidRPr="00B854D9">
        <w:t xml:space="preserve">të </w:t>
      </w:r>
      <w:r w:rsidRPr="00B854D9">
        <w:t>ketë mbaruar studimet universitare “master” për drejtësi, administrim publik, shkenca ekonomike apo shkenca shoqërore;</w:t>
      </w:r>
    </w:p>
    <w:p w14:paraId="5B748BF4" w14:textId="28207F52" w:rsidR="00B75440" w:rsidRPr="00B854D9" w:rsidRDefault="00B75440" w:rsidP="00B75440">
      <w:pPr>
        <w:pStyle w:val="TEKSTIIIIII"/>
      </w:pPr>
      <w:r w:rsidRPr="00B854D9">
        <w:t xml:space="preserve">b) </w:t>
      </w:r>
      <w:r w:rsidR="00DC7E04" w:rsidRPr="00B854D9">
        <w:t xml:space="preserve">të </w:t>
      </w:r>
      <w:r w:rsidRPr="00B854D9">
        <w:t>mos jetë dënuar me vendim gjyqësor të formës së prerë;</w:t>
      </w:r>
    </w:p>
    <w:p w14:paraId="5B748BF5" w14:textId="71BE1A6B" w:rsidR="00B75440" w:rsidRPr="00B854D9" w:rsidRDefault="00B75440" w:rsidP="00B75440">
      <w:pPr>
        <w:pStyle w:val="TEKSTIIIIII"/>
      </w:pPr>
      <w:r w:rsidRPr="00B854D9">
        <w:t xml:space="preserve">c) </w:t>
      </w:r>
      <w:r w:rsidR="00DC7E04" w:rsidRPr="00B854D9">
        <w:t xml:space="preserve">të </w:t>
      </w:r>
      <w:r w:rsidRPr="00B854D9">
        <w:t>ketë mbi 10 (dhjetë) vjet përvojë pune;</w:t>
      </w:r>
    </w:p>
    <w:p w14:paraId="5B748BF6" w14:textId="64276CE6" w:rsidR="00B75440" w:rsidRPr="00B854D9" w:rsidRDefault="00B75440" w:rsidP="00B75440">
      <w:pPr>
        <w:pStyle w:val="TEKSTIIIIII"/>
      </w:pPr>
      <w:r w:rsidRPr="00B854D9">
        <w:t xml:space="preserve">ç) </w:t>
      </w:r>
      <w:r w:rsidR="00DC7E04" w:rsidRPr="00B854D9">
        <w:t xml:space="preserve">të </w:t>
      </w:r>
      <w:r w:rsidRPr="00B854D9">
        <w:t>ketë përvojë të mëparshme në vlerësimin e projektpropozimeve të organizatave të shoqërisë civile në thirrje konkurruese për financim;</w:t>
      </w:r>
    </w:p>
    <w:p w14:paraId="5B748BF7" w14:textId="57316A71" w:rsidR="00B75440" w:rsidRPr="00B854D9" w:rsidRDefault="00B75440" w:rsidP="00DC7E04">
      <w:pPr>
        <w:pStyle w:val="TEKSTIIIIII"/>
      </w:pPr>
      <w:r w:rsidRPr="00B854D9">
        <w:t>d)</w:t>
      </w:r>
      <w:r w:rsidR="00DC7E04" w:rsidRPr="00B854D9">
        <w:t xml:space="preserve"> të </w:t>
      </w:r>
      <w:r w:rsidRPr="00B854D9">
        <w:t>ketë përvojë në përgatitjen, zbatimin, monitorimin dhe/ose vlerësimin e projektpropozimeve të financuara me fonde publike;</w:t>
      </w:r>
    </w:p>
    <w:p w14:paraId="5B748BF8" w14:textId="4DBD5A50" w:rsidR="00B75440" w:rsidRPr="00B854D9" w:rsidRDefault="00B75440" w:rsidP="00B75440">
      <w:pPr>
        <w:pStyle w:val="TEKSTIIIIII"/>
      </w:pPr>
      <w:r w:rsidRPr="00B854D9">
        <w:t xml:space="preserve">dh) </w:t>
      </w:r>
      <w:r w:rsidR="00DC7E04" w:rsidRPr="00B854D9">
        <w:t xml:space="preserve">të </w:t>
      </w:r>
      <w:r w:rsidRPr="00B854D9">
        <w:t>ketë njohuri në fushën e politikave dhe çështjeve rinore.</w:t>
      </w:r>
    </w:p>
    <w:p w14:paraId="5B748BF9" w14:textId="77777777" w:rsidR="00B75440" w:rsidRPr="00B854D9" w:rsidRDefault="00B75440" w:rsidP="00B75440">
      <w:pPr>
        <w:pStyle w:val="TEKSTIIIIII"/>
      </w:pPr>
      <w:r w:rsidRPr="00B854D9">
        <w:t>5. Ministri përgjegjës për rininë, në përfundim të procesit të konkurrimit për anëtarët, ekspertë nga shoqëria civile, shpall fitues 2 (dy) aplikantët e vlerësuar me pikët më të larta nga konkurrimi, në cilësinë e anëtarit të komisionit, dhe 2 (dy) aplikantët e renditur të dytët, në cilësinë e zëvendësuesit, në rastin e krijimit të vakancës nga ekspertët e parë.</w:t>
      </w:r>
    </w:p>
    <w:p w14:paraId="5B748BFA" w14:textId="77777777" w:rsidR="00B75440" w:rsidRPr="00B854D9" w:rsidRDefault="00B75440" w:rsidP="00B75440">
      <w:pPr>
        <w:pStyle w:val="TEKSTIIIIII"/>
      </w:pPr>
      <w:r w:rsidRPr="00B854D9">
        <w:t>6. Ministri përgjegjës për rininë ngarkohet të hartojë termat e referencës, afatin e aplikimit, si dhe të menaxhojë procesin e konkurrimit e të përzgjedhjes së tyre.</w:t>
      </w:r>
    </w:p>
    <w:p w14:paraId="5B748BFB" w14:textId="226FB945" w:rsidR="00B75440" w:rsidRPr="00B854D9" w:rsidRDefault="00B75440" w:rsidP="00B75440">
      <w:pPr>
        <w:pStyle w:val="TEKSTIIIIII"/>
      </w:pPr>
      <w:r w:rsidRPr="00B854D9">
        <w:t>7. Anëtari i kom</w:t>
      </w:r>
      <w:r w:rsidR="00DC7E04" w:rsidRPr="00B854D9">
        <w:t xml:space="preserve">isionit, caktuar sipas pikës 2 </w:t>
      </w:r>
      <w:r w:rsidRPr="00B854D9">
        <w:t xml:space="preserve">të këtij vendimi, duhet të plotësojë të njëjtat kushte dhe kritere </w:t>
      </w:r>
      <w:r w:rsidR="002E551E" w:rsidRPr="00B854D9">
        <w:t xml:space="preserve">të </w:t>
      </w:r>
      <w:r w:rsidRPr="00B854D9">
        <w:t>parashikuara për anëtarin ekspert nga shoqëria civile në komision.</w:t>
      </w:r>
    </w:p>
    <w:p w14:paraId="5B748BFC" w14:textId="77777777" w:rsidR="00B75440" w:rsidRPr="00B854D9" w:rsidRDefault="00B75440" w:rsidP="00B75440">
      <w:pPr>
        <w:pStyle w:val="TEKSTIIIIII"/>
      </w:pPr>
      <w:r w:rsidRPr="00B854D9">
        <w:t>8. AKR-ja ushtron detyrën e sekretariatit të komisionit nëpërmjet punonjësve të ngarkuar nga titullari.</w:t>
      </w:r>
    </w:p>
    <w:p w14:paraId="5B748BFD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54D9">
        <w:rPr>
          <w:rFonts w:ascii="Garamond" w:hAnsi="Garamond" w:cs="Times New Roman"/>
          <w:bCs/>
          <w:sz w:val="24"/>
          <w:szCs w:val="24"/>
        </w:rPr>
        <w:t xml:space="preserve">Neni 9 </w:t>
      </w:r>
    </w:p>
    <w:p w14:paraId="5B748BFE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854D9">
        <w:rPr>
          <w:rFonts w:ascii="Garamond" w:hAnsi="Garamond" w:cs="Times New Roman"/>
          <w:b/>
          <w:bCs/>
          <w:sz w:val="24"/>
          <w:szCs w:val="24"/>
        </w:rPr>
        <w:t>Kompetencat e komisionit</w:t>
      </w:r>
    </w:p>
    <w:p w14:paraId="5B748BFF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C00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B854D9">
        <w:rPr>
          <w:rFonts w:ascii="Garamond" w:hAnsi="Garamond" w:cs="Times New Roman"/>
          <w:sz w:val="24"/>
          <w:szCs w:val="24"/>
        </w:rPr>
        <w:t>Komisioni ushtron këto detyra dhe kompetenca:</w:t>
      </w:r>
    </w:p>
    <w:p w14:paraId="5B748C01" w14:textId="07979B8E" w:rsidR="00B75440" w:rsidRPr="00B854D9" w:rsidRDefault="00B75440" w:rsidP="00DC7E04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B854D9">
        <w:rPr>
          <w:rFonts w:ascii="Garamond" w:hAnsi="Garamond" w:cs="Times New Roman"/>
          <w:sz w:val="24"/>
          <w:szCs w:val="24"/>
        </w:rPr>
        <w:t xml:space="preserve">a) </w:t>
      </w:r>
      <w:r w:rsidR="00DC7E04" w:rsidRPr="00B854D9">
        <w:rPr>
          <w:rFonts w:ascii="Garamond" w:hAnsi="Garamond" w:cs="Times New Roman"/>
          <w:sz w:val="24"/>
          <w:szCs w:val="24"/>
        </w:rPr>
        <w:t xml:space="preserve">shqyrton </w:t>
      </w:r>
      <w:r w:rsidRPr="00B854D9">
        <w:rPr>
          <w:rFonts w:ascii="Garamond" w:hAnsi="Garamond" w:cs="Times New Roman"/>
          <w:sz w:val="24"/>
          <w:szCs w:val="24"/>
        </w:rPr>
        <w:t>e vlerëson çdo projektpropozim;</w:t>
      </w:r>
    </w:p>
    <w:p w14:paraId="5B748C02" w14:textId="76153154" w:rsidR="00B75440" w:rsidRPr="00B854D9" w:rsidRDefault="00B75440" w:rsidP="0052384A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854D9">
        <w:rPr>
          <w:rFonts w:ascii="Garamond" w:hAnsi="Garamond" w:cs="Times New Roman"/>
          <w:sz w:val="24"/>
          <w:szCs w:val="24"/>
        </w:rPr>
        <w:t xml:space="preserve">b) </w:t>
      </w:r>
      <w:r w:rsidR="0052384A" w:rsidRPr="00B854D9">
        <w:rPr>
          <w:rFonts w:ascii="Garamond" w:hAnsi="Garamond" w:cs="Times New Roman"/>
          <w:sz w:val="24"/>
          <w:szCs w:val="24"/>
        </w:rPr>
        <w:t xml:space="preserve">plotëson </w:t>
      </w:r>
      <w:r w:rsidRPr="00B854D9">
        <w:rPr>
          <w:rFonts w:ascii="Garamond" w:hAnsi="Garamond" w:cs="Times New Roman"/>
          <w:sz w:val="24"/>
          <w:szCs w:val="24"/>
        </w:rPr>
        <w:t>formularët e vlerësimit për çdo projektpropozim të dorëzuar dhe anëtarët e tij japin pikët individuale;</w:t>
      </w:r>
    </w:p>
    <w:p w14:paraId="5B748C03" w14:textId="4D58BAD9" w:rsidR="00B75440" w:rsidRPr="00B854D9" w:rsidRDefault="00B75440" w:rsidP="00B75440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854D9">
        <w:rPr>
          <w:rFonts w:ascii="Garamond" w:hAnsi="Garamond" w:cs="Times New Roman"/>
          <w:sz w:val="24"/>
          <w:szCs w:val="24"/>
        </w:rPr>
        <w:t xml:space="preserve">c) </w:t>
      </w:r>
      <w:r w:rsidR="0052384A" w:rsidRPr="00B854D9">
        <w:rPr>
          <w:rFonts w:ascii="Garamond" w:hAnsi="Garamond" w:cs="Times New Roman"/>
          <w:sz w:val="24"/>
          <w:szCs w:val="24"/>
        </w:rPr>
        <w:t xml:space="preserve">përgatit </w:t>
      </w:r>
      <w:r w:rsidRPr="00B854D9">
        <w:rPr>
          <w:rFonts w:ascii="Garamond" w:hAnsi="Garamond" w:cs="Times New Roman"/>
          <w:sz w:val="24"/>
          <w:szCs w:val="24"/>
        </w:rPr>
        <w:t>renditjen paraprake të projektpropozimeve bazuar në pikëzimin dhe vendimmarrjen e të gjithë anëtarëve dhe, sipas rastit, përgatit rekomandimet për rishikim të projektpropozimeve individuale, me qëllim përmirësimin e tyre;</w:t>
      </w:r>
    </w:p>
    <w:p w14:paraId="5B748C07" w14:textId="68CEE4E0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B854D9">
        <w:rPr>
          <w:rFonts w:ascii="Garamond" w:hAnsi="Garamond" w:cs="Times New Roman"/>
          <w:sz w:val="24"/>
          <w:szCs w:val="24"/>
        </w:rPr>
        <w:t xml:space="preserve">ç) </w:t>
      </w:r>
      <w:r w:rsidR="0052384A" w:rsidRPr="00B854D9">
        <w:rPr>
          <w:rFonts w:ascii="Garamond" w:hAnsi="Garamond" w:cs="Times New Roman"/>
          <w:sz w:val="24"/>
          <w:szCs w:val="24"/>
        </w:rPr>
        <w:t xml:space="preserve">harton </w:t>
      </w:r>
      <w:r w:rsidRPr="00B854D9">
        <w:rPr>
          <w:rFonts w:ascii="Garamond" w:hAnsi="Garamond" w:cs="Times New Roman"/>
          <w:sz w:val="24"/>
          <w:szCs w:val="24"/>
        </w:rPr>
        <w:t>e nënshkruan procesverbalin e vlerësimit të projektpropozimeve dhe listën e projekteve të përzgjedhura për financim.</w:t>
      </w:r>
    </w:p>
    <w:p w14:paraId="5B748C08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C09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54D9">
        <w:rPr>
          <w:rFonts w:ascii="Garamond" w:hAnsi="Garamond" w:cs="Times New Roman"/>
          <w:bCs/>
          <w:sz w:val="24"/>
          <w:szCs w:val="24"/>
        </w:rPr>
        <w:t xml:space="preserve">KREU IV </w:t>
      </w:r>
    </w:p>
    <w:p w14:paraId="5B748C0A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54D9">
        <w:rPr>
          <w:rFonts w:ascii="Garamond" w:hAnsi="Garamond" w:cs="Times New Roman"/>
          <w:bCs/>
          <w:sz w:val="24"/>
          <w:szCs w:val="24"/>
        </w:rPr>
        <w:t xml:space="preserve">PROCEDURA PËR PËRZGJEDHJEN E PROJEKTEVE DHE DHËNIEN </w:t>
      </w:r>
    </w:p>
    <w:p w14:paraId="5B748C0B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54D9">
        <w:rPr>
          <w:rFonts w:ascii="Garamond" w:hAnsi="Garamond" w:cs="Times New Roman"/>
          <w:bCs/>
          <w:sz w:val="24"/>
          <w:szCs w:val="24"/>
        </w:rPr>
        <w:t>E GRANTEVE PËR RININË</w:t>
      </w:r>
    </w:p>
    <w:p w14:paraId="5B748C0C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5B748C0D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54D9">
        <w:rPr>
          <w:rFonts w:ascii="Garamond" w:hAnsi="Garamond" w:cs="Times New Roman"/>
          <w:bCs/>
          <w:sz w:val="24"/>
          <w:szCs w:val="24"/>
        </w:rPr>
        <w:t xml:space="preserve">Neni 10 </w:t>
      </w:r>
    </w:p>
    <w:p w14:paraId="5B748C0E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854D9">
        <w:rPr>
          <w:rFonts w:ascii="Garamond" w:hAnsi="Garamond" w:cs="Times New Roman"/>
          <w:b/>
          <w:bCs/>
          <w:sz w:val="24"/>
          <w:szCs w:val="24"/>
        </w:rPr>
        <w:t>Analiza e problematikave dhe përcaktimi i përparësive</w:t>
      </w:r>
    </w:p>
    <w:p w14:paraId="5B748C0F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C10" w14:textId="47DF1CCA" w:rsidR="00B75440" w:rsidRPr="00B854D9" w:rsidRDefault="00B75440" w:rsidP="00B75440">
      <w:pPr>
        <w:pStyle w:val="TEKSTIIIIII"/>
      </w:pPr>
      <w:r w:rsidRPr="00B854D9">
        <w:t xml:space="preserve">1. Ministri përgjegjës për rininë kryen çdo vit analizën e mundësive dhe </w:t>
      </w:r>
      <w:r w:rsidR="0052384A" w:rsidRPr="00B854D9">
        <w:t xml:space="preserve">të </w:t>
      </w:r>
      <w:r w:rsidRPr="00B854D9">
        <w:t>problematikave për rininë, bazuar në nevojat e identifikuara dhe prioritetet për rininë në strategjitë, planet e veprimit, politikat e programet në nivel qendror dhe vendor.</w:t>
      </w:r>
    </w:p>
    <w:p w14:paraId="5B748C11" w14:textId="77777777" w:rsidR="00B75440" w:rsidRPr="00B854D9" w:rsidRDefault="00B75440" w:rsidP="00B75440">
      <w:pPr>
        <w:pStyle w:val="TEKSTIIIIII"/>
      </w:pPr>
      <w:r w:rsidRPr="00B854D9">
        <w:t>2. Ministri përgjegjës për rininë përcakton objektivat dhe fushat e përparësisë së grantit për rininë, për të cilat zhvillohen thirrjet konkurruese për projektpropozime, pas këshillimit në Këshillin Kombëtar të Rinisë.</w:t>
      </w:r>
    </w:p>
    <w:p w14:paraId="5B748C12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C13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54D9">
        <w:rPr>
          <w:rFonts w:ascii="Garamond" w:hAnsi="Garamond" w:cs="Times New Roman"/>
          <w:bCs/>
          <w:sz w:val="24"/>
          <w:szCs w:val="24"/>
        </w:rPr>
        <w:t xml:space="preserve">Neni 11 </w:t>
      </w:r>
    </w:p>
    <w:p w14:paraId="5B748C14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854D9">
        <w:rPr>
          <w:rFonts w:ascii="Garamond" w:hAnsi="Garamond" w:cs="Times New Roman"/>
          <w:b/>
          <w:bCs/>
          <w:sz w:val="24"/>
          <w:szCs w:val="24"/>
        </w:rPr>
        <w:t>Shpallja, dokumentet e aplikimit dhe afati i thirrjes</w:t>
      </w:r>
    </w:p>
    <w:p w14:paraId="5B748C15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C16" w14:textId="77777777" w:rsidR="00B75440" w:rsidRPr="00B854D9" w:rsidRDefault="00B75440" w:rsidP="00B75440">
      <w:pPr>
        <w:pStyle w:val="TEKSTIIIIII"/>
      </w:pPr>
      <w:r w:rsidRPr="00B854D9">
        <w:t>1. AKR-ja shpall thirrjet konkurruese për projektpropozime dhe publikon rregullat për përgatitjen e dorëzimin e dokumentacionit mbështetës për kandidatët, pas miratimit të tyre nga ministri përgjegjës për rininë. Paketa e dokumenteve të aplikimit përmban udhëzuesin për kandidatët, formularët për përgatitjen e projektpropozimit dhe kriteret e përzgjedhjes së tij.</w:t>
      </w:r>
    </w:p>
    <w:p w14:paraId="5B748C17" w14:textId="0DCE4EC5" w:rsidR="00B75440" w:rsidRPr="00B854D9" w:rsidRDefault="00B75440" w:rsidP="00013589">
      <w:pPr>
        <w:pStyle w:val="TEKSTIIIIII"/>
      </w:pPr>
      <w:r w:rsidRPr="00B854D9">
        <w:t>2. Organizata rinore dhe organizata për të rinjtë, që merr pjesë në thirrjen e shpallur për konkurrim, plotëson dokumentet e aplikimit të thirrjes dhe dorëzon dokumentacionin, që provon plotësimin e kritereve të përcaktuara, sipas rastit, në nenet 4 ose 5 të këtij vendimi, si dhe dokumentet e mëposhtme:</w:t>
      </w:r>
    </w:p>
    <w:p w14:paraId="5B748C18" w14:textId="705A89A4" w:rsidR="00B75440" w:rsidRPr="00B854D9" w:rsidRDefault="00B75440" w:rsidP="00B75440">
      <w:pPr>
        <w:pStyle w:val="TEKSTIIIIII"/>
      </w:pPr>
      <w:r w:rsidRPr="00B854D9">
        <w:t xml:space="preserve">a) </w:t>
      </w:r>
      <w:r w:rsidR="00D500B3" w:rsidRPr="00B854D9">
        <w:t xml:space="preserve">kopje </w:t>
      </w:r>
      <w:r w:rsidRPr="00B854D9">
        <w:t>të aktit të regjistrimit në gjykatë;</w:t>
      </w:r>
    </w:p>
    <w:p w14:paraId="5B748C19" w14:textId="66AA6700" w:rsidR="00B75440" w:rsidRPr="00B854D9" w:rsidRDefault="00B75440" w:rsidP="00B75440">
      <w:pPr>
        <w:pStyle w:val="TEKSTIIIIII"/>
      </w:pPr>
      <w:r w:rsidRPr="00B854D9">
        <w:t xml:space="preserve">b) </w:t>
      </w:r>
      <w:r w:rsidR="00D500B3" w:rsidRPr="00B854D9">
        <w:t xml:space="preserve">kopje </w:t>
      </w:r>
      <w:r w:rsidRPr="00B854D9">
        <w:t>të statutit të OJF-së, ku specifikohet si pjesë e veprimtarisë së saj dhe zhvillimi i aktiviteteve rinore;</w:t>
      </w:r>
    </w:p>
    <w:p w14:paraId="5B748C1A" w14:textId="4F9A641D" w:rsidR="00B75440" w:rsidRPr="00B854D9" w:rsidRDefault="00B75440" w:rsidP="00B75440">
      <w:pPr>
        <w:pStyle w:val="TEKSTIIIIII"/>
      </w:pPr>
      <w:r w:rsidRPr="00B854D9">
        <w:t xml:space="preserve">c) </w:t>
      </w:r>
      <w:r w:rsidR="00D500B3" w:rsidRPr="00B854D9">
        <w:t xml:space="preserve">pasqyrat </w:t>
      </w:r>
      <w:r w:rsidRPr="00B854D9">
        <w:t>financiare të dorëzuara për vitin e fundit.</w:t>
      </w:r>
    </w:p>
    <w:p w14:paraId="5B748C1B" w14:textId="77777777" w:rsidR="00B75440" w:rsidRPr="00B854D9" w:rsidRDefault="00B75440" w:rsidP="00B75440">
      <w:pPr>
        <w:pStyle w:val="TEKSTIIIIII"/>
      </w:pPr>
      <w:r w:rsidRPr="00B854D9">
        <w:rPr>
          <w:color w:val="000000"/>
        </w:rPr>
        <w:t>3. AKR-ja përcakton në thirrjen e shpallur për konkurrim afatin e dorëzimit të projektpropozimeve, i cili nuk mund të jetë më i vogël se 30 (tridhjetë) ditë kalendarike nga data e shpalljes së thirrjes.</w:t>
      </w:r>
    </w:p>
    <w:p w14:paraId="5B748C1C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C1D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54D9">
        <w:rPr>
          <w:rFonts w:ascii="Garamond" w:hAnsi="Garamond" w:cs="Times New Roman"/>
          <w:bCs/>
          <w:sz w:val="24"/>
          <w:szCs w:val="24"/>
        </w:rPr>
        <w:t xml:space="preserve">Neni 12 </w:t>
      </w:r>
    </w:p>
    <w:p w14:paraId="5B748C1E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854D9">
        <w:rPr>
          <w:rFonts w:ascii="Garamond" w:hAnsi="Garamond" w:cs="Times New Roman"/>
          <w:b/>
          <w:bCs/>
          <w:sz w:val="24"/>
          <w:szCs w:val="24"/>
        </w:rPr>
        <w:t>Elementet e projektpropozimit dhe kostot e lejuara</w:t>
      </w:r>
    </w:p>
    <w:p w14:paraId="5B748C1F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C20" w14:textId="77777777" w:rsidR="00B75440" w:rsidRPr="00B854D9" w:rsidRDefault="00B75440" w:rsidP="00B75440">
      <w:pPr>
        <w:pStyle w:val="TEKSTIIIIII"/>
      </w:pPr>
      <w:r w:rsidRPr="00B854D9">
        <w:t>1. Projektpropozimi i dorëzuar në thirrjen konkurruese të AKR-së përmban informacion dhe të dhëna mbi qëllimin, karakteristikat, fushën e përparësisë, objektivat specifikë, veprimtaritë e parashikuara, buxhetin dhe rezultatet e synuara.</w:t>
      </w:r>
    </w:p>
    <w:p w14:paraId="5B748C21" w14:textId="77777777" w:rsidR="00B75440" w:rsidRPr="00B854D9" w:rsidRDefault="00B75440" w:rsidP="00B75440">
      <w:pPr>
        <w:pStyle w:val="TEKSTIIIIII"/>
      </w:pPr>
      <w:r w:rsidRPr="00B854D9">
        <w:t>2. Granti nuk do të përdoret në asnjë rast për financimin e kostove operative të subjektit përfitues, përtej atyre të miratuara në projektin e përzgjedhur.</w:t>
      </w:r>
    </w:p>
    <w:p w14:paraId="5B748C22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5B748C23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54D9">
        <w:rPr>
          <w:rFonts w:ascii="Garamond" w:hAnsi="Garamond" w:cs="Times New Roman"/>
          <w:bCs/>
          <w:sz w:val="24"/>
          <w:szCs w:val="24"/>
        </w:rPr>
        <w:t xml:space="preserve">Neni 13 </w:t>
      </w:r>
    </w:p>
    <w:p w14:paraId="5B748C24" w14:textId="77777777" w:rsidR="00B75440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854D9">
        <w:rPr>
          <w:rFonts w:ascii="Garamond" w:hAnsi="Garamond" w:cs="Times New Roman"/>
          <w:b/>
          <w:bCs/>
          <w:sz w:val="24"/>
          <w:szCs w:val="24"/>
        </w:rPr>
        <w:t>Vlerësimi i projektpropozimit</w:t>
      </w:r>
    </w:p>
    <w:p w14:paraId="7CBF60CB" w14:textId="77777777" w:rsidR="00956800" w:rsidRPr="00B854D9" w:rsidRDefault="0095680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C25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854D9">
        <w:rPr>
          <w:rFonts w:ascii="Garamond" w:hAnsi="Garamond" w:cs="Times New Roman"/>
          <w:sz w:val="24"/>
          <w:szCs w:val="24"/>
        </w:rPr>
        <w:t>Komisioni shqyrton e vlerëson çdo projektpropozim të dorëzuar në thirrjen konkurruese të AKR-së, bazuar në kriteret, procedurat, dokumentacionin dhe afatet e thirrjes publike, të përcaktuara në këtë vendim.</w:t>
      </w:r>
    </w:p>
    <w:p w14:paraId="54F144FB" w14:textId="77777777" w:rsidR="00956800" w:rsidRDefault="0095680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5B748C26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54D9">
        <w:rPr>
          <w:rFonts w:ascii="Garamond" w:hAnsi="Garamond" w:cs="Times New Roman"/>
          <w:bCs/>
          <w:sz w:val="24"/>
          <w:szCs w:val="24"/>
        </w:rPr>
        <w:t xml:space="preserve">Neni 14 </w:t>
      </w:r>
    </w:p>
    <w:p w14:paraId="5B748C27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854D9">
        <w:rPr>
          <w:rFonts w:ascii="Garamond" w:hAnsi="Garamond" w:cs="Times New Roman"/>
          <w:b/>
          <w:bCs/>
          <w:sz w:val="24"/>
          <w:szCs w:val="24"/>
        </w:rPr>
        <w:t>Hartimi i procesverbalit të vlerësimit të projektpropozimeve</w:t>
      </w:r>
    </w:p>
    <w:p w14:paraId="5B748C28" w14:textId="77777777" w:rsidR="00B75440" w:rsidRPr="00B854D9" w:rsidRDefault="00B75440" w:rsidP="00B75440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B748C29" w14:textId="77777777" w:rsidR="00B75440" w:rsidRPr="00B854D9" w:rsidRDefault="00B75440" w:rsidP="00B75440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854D9">
        <w:rPr>
          <w:rFonts w:ascii="Garamond" w:hAnsi="Garamond" w:cs="Times New Roman"/>
          <w:sz w:val="24"/>
          <w:szCs w:val="24"/>
        </w:rPr>
        <w:t>1. Komisioni, në përfundim të procesit të vlerësimit, harton procesverbalin e vlerësimit të projektpropozimeve të dorëzuara nga kandidatët në thirrjen konkurruese të AKR-së.</w:t>
      </w:r>
    </w:p>
    <w:p w14:paraId="5B748C2A" w14:textId="77777777" w:rsidR="00B75440" w:rsidRPr="00B854D9" w:rsidRDefault="00B75440" w:rsidP="00B75440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854D9">
        <w:rPr>
          <w:rFonts w:ascii="Garamond" w:hAnsi="Garamond" w:cs="Times New Roman"/>
          <w:sz w:val="24"/>
          <w:szCs w:val="24"/>
        </w:rPr>
        <w:t>2. Procesverbali përmban renditjen e projektpropozimeve të shqyrtuara bazuar në pikëzimin e të gjithë anëtarëve të komisionit, vendimmarrjen e arsyetuar për çdo projektpropozim, rekomandimet për rishikim të një projektpropozimi të përzgjedhur me kusht për financim dhe informacionin për projektet e shkualifikuara për mungesë dokumentacioni.</w:t>
      </w:r>
    </w:p>
    <w:p w14:paraId="5B748C2B" w14:textId="15E8FAA1" w:rsidR="00B75440" w:rsidRPr="00B854D9" w:rsidRDefault="00B75440" w:rsidP="00B7544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B854D9">
        <w:rPr>
          <w:rFonts w:ascii="Garamond" w:hAnsi="Garamond" w:cs="Times New Roman"/>
          <w:sz w:val="24"/>
          <w:szCs w:val="24"/>
        </w:rPr>
        <w:t>3. Proc</w:t>
      </w:r>
      <w:r w:rsidR="004D4106" w:rsidRPr="00B854D9">
        <w:rPr>
          <w:rFonts w:ascii="Garamond" w:hAnsi="Garamond" w:cs="Times New Roman"/>
          <w:sz w:val="24"/>
          <w:szCs w:val="24"/>
        </w:rPr>
        <w:t>esverbali nënshkruhet nga të gj</w:t>
      </w:r>
      <w:r w:rsidRPr="00B854D9">
        <w:rPr>
          <w:rFonts w:ascii="Garamond" w:hAnsi="Garamond" w:cs="Times New Roman"/>
          <w:sz w:val="24"/>
          <w:szCs w:val="24"/>
        </w:rPr>
        <w:t>ithë anëtarët e komisionit dhe administrohet nga AKR-ja.</w:t>
      </w:r>
    </w:p>
    <w:p w14:paraId="5B748C2C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</w:p>
    <w:p w14:paraId="5B748C2D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54D9">
        <w:rPr>
          <w:rFonts w:ascii="Garamond" w:hAnsi="Garamond" w:cs="Times New Roman"/>
          <w:bCs/>
          <w:color w:val="000000"/>
          <w:sz w:val="24"/>
          <w:szCs w:val="24"/>
        </w:rPr>
        <w:t xml:space="preserve">Neni 15 </w:t>
      </w:r>
    </w:p>
    <w:p w14:paraId="5B748C2E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854D9">
        <w:rPr>
          <w:rFonts w:ascii="Garamond" w:hAnsi="Garamond" w:cs="Times New Roman"/>
          <w:b/>
          <w:bCs/>
          <w:sz w:val="24"/>
          <w:szCs w:val="24"/>
        </w:rPr>
        <w:t>Miratimi i procesverbalit të vlerësimit të projektpropozimeve</w:t>
      </w:r>
    </w:p>
    <w:p w14:paraId="5B748C2F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C30" w14:textId="77777777" w:rsidR="00B75440" w:rsidRPr="00B854D9" w:rsidRDefault="00B75440" w:rsidP="00B75440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854D9">
        <w:rPr>
          <w:rFonts w:ascii="Garamond" w:hAnsi="Garamond" w:cs="Times New Roman"/>
          <w:sz w:val="24"/>
          <w:szCs w:val="24"/>
        </w:rPr>
        <w:t>1. AKR-ja, brenda 5 (pesë) ditëve kalendarike nga data e përfundimit të procesit të vlerësimit, përcjell për miratim pranë ministrit përgjegjës për rininë procesverbalin e vlerësimit të projektpropozimeve dhe dokumentacionin shoqërues.</w:t>
      </w:r>
    </w:p>
    <w:p w14:paraId="5B748C31" w14:textId="77777777" w:rsidR="00B75440" w:rsidRPr="00B854D9" w:rsidRDefault="00B75440" w:rsidP="00B75440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854D9">
        <w:rPr>
          <w:rFonts w:ascii="Garamond" w:hAnsi="Garamond" w:cs="Times New Roman"/>
          <w:sz w:val="24"/>
          <w:szCs w:val="24"/>
        </w:rPr>
        <w:t>2. Ministri, brenda 5 (pesë) ditëve kalendarike nga data e marrjes së dokumentacionit, miraton procesverbalin e vlerësimit të projektpropozimeve ose e rikthen atë pranë komisionit, të shoqëruar me vërejtjet përkatëse.</w:t>
      </w:r>
    </w:p>
    <w:p w14:paraId="5B748C32" w14:textId="77777777" w:rsidR="00B75440" w:rsidRPr="00B854D9" w:rsidRDefault="00B75440" w:rsidP="00B75440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854D9">
        <w:rPr>
          <w:rFonts w:ascii="Garamond" w:hAnsi="Garamond" w:cs="Times New Roman"/>
          <w:sz w:val="24"/>
          <w:szCs w:val="24"/>
        </w:rPr>
        <w:t>3. Komisioni reflekton vërejtjet e ministrit në procesverbal dhe AKR-ja përcjell dokumentacionin e rishikuar për miratim, jo më vonë se 10 (dhjetë) ditë kalendarike nga data e kthimit të procesverbalit nga ministri.</w:t>
      </w:r>
    </w:p>
    <w:p w14:paraId="5D292B95" w14:textId="77777777" w:rsidR="00DF005D" w:rsidRPr="00B854D9" w:rsidRDefault="00DF005D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5B748C33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54D9">
        <w:rPr>
          <w:rFonts w:ascii="Garamond" w:hAnsi="Garamond" w:cs="Times New Roman"/>
          <w:bCs/>
          <w:sz w:val="24"/>
          <w:szCs w:val="24"/>
        </w:rPr>
        <w:t xml:space="preserve">Neni 16 </w:t>
      </w:r>
    </w:p>
    <w:p w14:paraId="5B748C34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854D9">
        <w:rPr>
          <w:rFonts w:ascii="Garamond" w:hAnsi="Garamond" w:cs="Times New Roman"/>
          <w:b/>
          <w:bCs/>
          <w:sz w:val="24"/>
          <w:szCs w:val="24"/>
        </w:rPr>
        <w:t>Publikimi i rezultateve të thirrjes</w:t>
      </w:r>
    </w:p>
    <w:p w14:paraId="5B748C35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C36" w14:textId="77777777" w:rsidR="00B75440" w:rsidRPr="00B854D9" w:rsidRDefault="00B75440" w:rsidP="00B75440">
      <w:pPr>
        <w:pStyle w:val="TEKSTIIIIII"/>
      </w:pPr>
      <w:r w:rsidRPr="00B854D9">
        <w:t>1. AKR-ja, brenda 5 (pesë) ditëve kalendarike nga data e miratimit të procesverbalit të vlerësimit të projektpropozimeve, publikon në faqen zyrtare të saj informacion mbi vlerësimin e projektpropozimeve.</w:t>
      </w:r>
    </w:p>
    <w:p w14:paraId="5B748C37" w14:textId="77777777" w:rsidR="00B75440" w:rsidRPr="00B854D9" w:rsidRDefault="00B75440" w:rsidP="00B75440">
      <w:pPr>
        <w:pStyle w:val="TEKSTIIIIII"/>
      </w:pPr>
      <w:r w:rsidRPr="00B854D9">
        <w:t>2. Afati për vlerësimin e projektpropozimeve dhe publikimin e rezultateve të thirrjes është jo më shumë se 45 (dyzet e pesë) ditë kalendarike nga data e përcaktuar në dokumentet e konkurrimit për dorëzimin e projektpropozimeve të kandidatëve.</w:t>
      </w:r>
    </w:p>
    <w:p w14:paraId="5B748C38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49CA0AF" w14:textId="77777777" w:rsidR="00DF005D" w:rsidRPr="00B854D9" w:rsidRDefault="00DF005D" w:rsidP="00DF005D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Cs/>
          <w:sz w:val="24"/>
          <w:szCs w:val="24"/>
        </w:rPr>
      </w:pPr>
      <w:r w:rsidRPr="00B854D9">
        <w:rPr>
          <w:rFonts w:ascii="Garamond" w:eastAsia="Calibri" w:hAnsi="Garamond" w:cs="Times New Roman"/>
          <w:bCs/>
          <w:sz w:val="24"/>
          <w:szCs w:val="24"/>
        </w:rPr>
        <w:t>Neni 17</w:t>
      </w:r>
    </w:p>
    <w:p w14:paraId="17CD439A" w14:textId="0F79E373" w:rsidR="00DF005D" w:rsidRPr="00B854D9" w:rsidRDefault="00DF005D" w:rsidP="00DF005D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  <w:r w:rsidRPr="00B854D9">
        <w:rPr>
          <w:rFonts w:ascii="Garamond" w:eastAsia="Calibri" w:hAnsi="Garamond" w:cs="Times New Roman"/>
          <w:b/>
          <w:bCs/>
          <w:sz w:val="24"/>
          <w:szCs w:val="24"/>
        </w:rPr>
        <w:t>Njoftimi i kandidatëve dhe negocimi i kontratës</w:t>
      </w:r>
    </w:p>
    <w:p w14:paraId="38A71F3F" w14:textId="77777777" w:rsidR="00DF005D" w:rsidRPr="00B854D9" w:rsidRDefault="00DF005D" w:rsidP="00DF005D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</w:p>
    <w:p w14:paraId="7E66857B" w14:textId="77777777" w:rsidR="00DF005D" w:rsidRPr="00B854D9" w:rsidRDefault="00DF005D" w:rsidP="00DF005D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  <w:r w:rsidRPr="00B854D9">
        <w:rPr>
          <w:rFonts w:ascii="Garamond" w:eastAsia="Times New Roman" w:hAnsi="Garamond" w:cs="Times New Roman"/>
          <w:sz w:val="24"/>
          <w:szCs w:val="24"/>
        </w:rPr>
        <w:t>1. AKR-ja, brenda 5 (pesë) ditëve kalendarike nga data e miratimit të procesverbalit të vlerësimit të projektpropozimeve, njofton kandidatin për përzgjedhjen e projektpropozimit për financim.</w:t>
      </w:r>
    </w:p>
    <w:p w14:paraId="3E1BB878" w14:textId="5192A660" w:rsidR="00DF005D" w:rsidRPr="00B854D9" w:rsidRDefault="00DF005D" w:rsidP="00853E93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  <w:r w:rsidRPr="00B854D9">
        <w:rPr>
          <w:rFonts w:ascii="Garamond" w:eastAsia="Times New Roman" w:hAnsi="Garamond" w:cs="Times New Roman"/>
          <w:sz w:val="24"/>
          <w:szCs w:val="24"/>
        </w:rPr>
        <w:t>2. Kur projektpropozimi është përzgjedhur me kusht, AKR-ja</w:t>
      </w:r>
      <w:r w:rsidRPr="00B854D9" w:rsidDel="00961F50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B854D9">
        <w:rPr>
          <w:rFonts w:ascii="Garamond" w:eastAsia="Times New Roman" w:hAnsi="Garamond" w:cs="Times New Roman"/>
          <w:sz w:val="24"/>
          <w:szCs w:val="24"/>
        </w:rPr>
        <w:t>i kërkon kandidatit miratimin e tij, brenda 5 (pesë) ditëve kalendarike, për reflektimin e rekomandimeve të komisionit për rishikimin e projektpropozimit. Kandidati, që nuk shprehet brenda këtij afati apo refuzon të rishikojë     projektpropozimin</w:t>
      </w:r>
      <w:r w:rsidR="008563B8" w:rsidRPr="00B854D9">
        <w:rPr>
          <w:rFonts w:ascii="Garamond" w:eastAsia="Times New Roman" w:hAnsi="Garamond" w:cs="Times New Roman"/>
          <w:sz w:val="24"/>
          <w:szCs w:val="24"/>
        </w:rPr>
        <w:t>, bazuar në këto rekomandime, s</w:t>
      </w:r>
      <w:r w:rsidRPr="00B854D9">
        <w:rPr>
          <w:rFonts w:ascii="Garamond" w:eastAsia="Times New Roman" w:hAnsi="Garamond" w:cs="Times New Roman"/>
          <w:sz w:val="24"/>
          <w:szCs w:val="24"/>
        </w:rPr>
        <w:t>kualifikohet e humb të drejtën e mbështetjes me fondet grant për rininë. Në këtë rast, AKR-ja njofton kandidatin pasardhës në listë dhe e fton në procesin e negocimit, në përputhje me parashikimet e këtij neni.</w:t>
      </w:r>
    </w:p>
    <w:p w14:paraId="4880A5F1" w14:textId="77777777" w:rsidR="00DF005D" w:rsidRPr="00B854D9" w:rsidRDefault="00DF005D" w:rsidP="00DF005D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  <w:r w:rsidRPr="00B854D9">
        <w:rPr>
          <w:rFonts w:ascii="Garamond" w:eastAsia="Times New Roman" w:hAnsi="Garamond" w:cs="Times New Roman"/>
          <w:sz w:val="24"/>
          <w:szCs w:val="24"/>
        </w:rPr>
        <w:t>3. AKR-ja, brenda 5 (pesë) ditëve kalendarike nga data e miratimit të procesverbalit të vlerësimit të projektpropozimeve, njofton kandidatin e përzgjedhur jofitues mbi rezultatin e vlerësimit, hapat për të kërkuar arsyetimin e vendimit</w:t>
      </w:r>
      <w:r w:rsidRPr="00B854D9" w:rsidDel="00737560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B854D9">
        <w:rPr>
          <w:rFonts w:ascii="Garamond" w:eastAsia="Times New Roman" w:hAnsi="Garamond" w:cs="Times New Roman"/>
          <w:sz w:val="24"/>
          <w:szCs w:val="24"/>
        </w:rPr>
        <w:t>dhe procedurën e ankimit.</w:t>
      </w:r>
    </w:p>
    <w:p w14:paraId="0A6AD9EF" w14:textId="02058A1E" w:rsidR="00DF005D" w:rsidRPr="00B854D9" w:rsidRDefault="00DF005D" w:rsidP="00853E93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  <w:r w:rsidRPr="00B854D9">
        <w:rPr>
          <w:rFonts w:ascii="Garamond" w:eastAsia="Times New Roman" w:hAnsi="Garamond" w:cs="Times New Roman"/>
          <w:sz w:val="24"/>
          <w:szCs w:val="24"/>
        </w:rPr>
        <w:t>4. Agjencia Kombëtare e Rinisë, brenda 45 (dyzet e pesë) ditëve kalendarike nga data e përfundimit të procesit të vlerësimit, përfundon procedurën  e negocimit me çdo kandidat të përzgjedhur për financim dhe përcjell për miratim pranë ministrit përgjegjës për rininë listën e rishikuar me projektet fituese, përshkrimin e projekteve dhe shumat përfundimtare të granteve për financim.</w:t>
      </w:r>
    </w:p>
    <w:p w14:paraId="40374EF6" w14:textId="77777777" w:rsidR="00DF005D" w:rsidRPr="00B854D9" w:rsidRDefault="00DF005D" w:rsidP="00DF005D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  <w:r w:rsidRPr="00B854D9">
        <w:rPr>
          <w:rFonts w:ascii="Garamond" w:eastAsia="Times New Roman" w:hAnsi="Garamond" w:cs="Times New Roman"/>
          <w:sz w:val="24"/>
          <w:szCs w:val="24"/>
        </w:rPr>
        <w:t xml:space="preserve"> </w:t>
      </w:r>
    </w:p>
    <w:p w14:paraId="4DB56E6B" w14:textId="77777777" w:rsidR="00DF005D" w:rsidRPr="00B854D9" w:rsidRDefault="00DF005D" w:rsidP="00DF005D">
      <w:pPr>
        <w:spacing w:after="0" w:line="240" w:lineRule="auto"/>
        <w:contextualSpacing/>
        <w:jc w:val="center"/>
        <w:rPr>
          <w:rFonts w:ascii="Garamond" w:eastAsia="Calibri" w:hAnsi="Garamond" w:cs="Times New Roman"/>
          <w:bCs/>
          <w:sz w:val="24"/>
          <w:szCs w:val="24"/>
        </w:rPr>
      </w:pPr>
      <w:r w:rsidRPr="00B854D9">
        <w:rPr>
          <w:rFonts w:ascii="Garamond" w:eastAsia="Calibri" w:hAnsi="Garamond" w:cs="Times New Roman"/>
          <w:bCs/>
          <w:sz w:val="24"/>
          <w:szCs w:val="24"/>
        </w:rPr>
        <w:t xml:space="preserve">Neni 18 </w:t>
      </w:r>
    </w:p>
    <w:p w14:paraId="4459E61F" w14:textId="77777777" w:rsidR="00DF005D" w:rsidRPr="00B854D9" w:rsidRDefault="00DF005D" w:rsidP="00DF005D">
      <w:pPr>
        <w:spacing w:after="0" w:line="240" w:lineRule="auto"/>
        <w:contextualSpacing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  <w:r w:rsidRPr="00B854D9">
        <w:rPr>
          <w:rFonts w:ascii="Garamond" w:eastAsia="Calibri" w:hAnsi="Garamond" w:cs="Times New Roman"/>
          <w:b/>
          <w:bCs/>
          <w:sz w:val="24"/>
          <w:szCs w:val="24"/>
        </w:rPr>
        <w:t>E drejta e ankimit</w:t>
      </w:r>
    </w:p>
    <w:p w14:paraId="47DE18A4" w14:textId="77777777" w:rsidR="00DF005D" w:rsidRPr="00B854D9" w:rsidRDefault="00DF005D" w:rsidP="00DF005D">
      <w:pPr>
        <w:spacing w:after="0" w:line="240" w:lineRule="auto"/>
        <w:contextualSpacing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</w:p>
    <w:p w14:paraId="2E641C34" w14:textId="77777777" w:rsidR="00DF005D" w:rsidRPr="00B854D9" w:rsidRDefault="00DF005D" w:rsidP="00853E93">
      <w:pPr>
        <w:spacing w:after="0" w:line="240" w:lineRule="auto"/>
        <w:ind w:firstLine="288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  <w:r w:rsidRPr="00B854D9">
        <w:rPr>
          <w:rFonts w:ascii="Garamond" w:eastAsia="Times New Roman" w:hAnsi="Garamond" w:cs="Times New Roman"/>
          <w:sz w:val="24"/>
          <w:szCs w:val="24"/>
        </w:rPr>
        <w:t>Kandidati i përzgjedhur jofitues ka të drejtë të paraqesë ankim administrativ pranë ministrit përgjegjës për rininë. Rregullat, procedurat dhe afatet kohore të ankimit administrativ bazohen në dispozitat e Kodit të Procedurave Administrative.</w:t>
      </w:r>
    </w:p>
    <w:p w14:paraId="519ABB73" w14:textId="77777777" w:rsidR="00DF005D" w:rsidRPr="00B854D9" w:rsidRDefault="00DF005D" w:rsidP="00DF005D">
      <w:pPr>
        <w:spacing w:after="0" w:line="240" w:lineRule="auto"/>
        <w:contextualSpacing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</w:p>
    <w:p w14:paraId="38160C56" w14:textId="77777777" w:rsidR="00DF005D" w:rsidRPr="00B854D9" w:rsidRDefault="00DF005D" w:rsidP="00DF005D">
      <w:pPr>
        <w:spacing w:after="0" w:line="240" w:lineRule="auto"/>
        <w:contextualSpacing/>
        <w:jc w:val="center"/>
        <w:rPr>
          <w:rFonts w:ascii="Garamond" w:eastAsia="Calibri" w:hAnsi="Garamond" w:cs="Times New Roman"/>
          <w:bCs/>
          <w:sz w:val="24"/>
          <w:szCs w:val="24"/>
        </w:rPr>
      </w:pPr>
      <w:r w:rsidRPr="00B854D9">
        <w:rPr>
          <w:rFonts w:ascii="Garamond" w:eastAsia="Calibri" w:hAnsi="Garamond" w:cs="Times New Roman"/>
          <w:bCs/>
          <w:sz w:val="24"/>
          <w:szCs w:val="24"/>
        </w:rPr>
        <w:t>Neni 19</w:t>
      </w:r>
    </w:p>
    <w:p w14:paraId="40E405C0" w14:textId="77777777" w:rsidR="00DF005D" w:rsidRPr="00B854D9" w:rsidRDefault="00DF005D" w:rsidP="00DF005D">
      <w:pPr>
        <w:spacing w:after="0" w:line="240" w:lineRule="auto"/>
        <w:contextualSpacing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  <w:r w:rsidRPr="00B854D9">
        <w:rPr>
          <w:rFonts w:ascii="Garamond" w:eastAsia="Calibri" w:hAnsi="Garamond" w:cs="Times New Roman"/>
          <w:b/>
          <w:bCs/>
          <w:sz w:val="24"/>
          <w:szCs w:val="24"/>
        </w:rPr>
        <w:t>Nënshkrimi i kontratës së grantit</w:t>
      </w:r>
    </w:p>
    <w:p w14:paraId="06BD6DAC" w14:textId="77777777" w:rsidR="00DF005D" w:rsidRPr="00B854D9" w:rsidRDefault="00DF005D" w:rsidP="00DF005D">
      <w:pPr>
        <w:spacing w:after="0" w:line="240" w:lineRule="auto"/>
        <w:contextualSpacing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</w:p>
    <w:p w14:paraId="2C250793" w14:textId="77777777" w:rsidR="00DF005D" w:rsidRPr="00B854D9" w:rsidRDefault="00DF005D" w:rsidP="003A77C8">
      <w:pPr>
        <w:spacing w:after="0" w:line="240" w:lineRule="auto"/>
        <w:ind w:firstLine="288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  <w:r w:rsidRPr="00B854D9">
        <w:rPr>
          <w:rFonts w:ascii="Garamond" w:eastAsia="Times New Roman" w:hAnsi="Garamond" w:cs="Times New Roman"/>
          <w:sz w:val="24"/>
          <w:szCs w:val="24"/>
        </w:rPr>
        <w:t xml:space="preserve">1. AKR-ja dhe subjekti përfitues nënshkruajnë kontratën e grantit të projektit, brenda 10 (dhjetë) ditëve kalendarike nga miratimi i listës së projektpropozimeve fituese nga ministri përgjegjës për rininë. </w:t>
      </w:r>
    </w:p>
    <w:p w14:paraId="23A04CB3" w14:textId="77777777" w:rsidR="00DF005D" w:rsidRPr="00B854D9" w:rsidRDefault="00DF005D" w:rsidP="003A77C8">
      <w:pPr>
        <w:spacing w:after="0" w:line="240" w:lineRule="auto"/>
        <w:ind w:firstLine="288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  <w:r w:rsidRPr="00B854D9">
        <w:rPr>
          <w:rFonts w:ascii="Garamond" w:eastAsia="Times New Roman" w:hAnsi="Garamond" w:cs="Times New Roman"/>
          <w:sz w:val="24"/>
          <w:szCs w:val="24"/>
        </w:rPr>
        <w:t xml:space="preserve">2. Kontrata e grantit përcakton rregullat, afatet e përgjegjësitë e palëve për realizimin e projektit, dokumentacionin dhe afatet për raportimin përshkrues dhe financiar, mënyrën e transferimit të fondeve, shpenzimet e njohura e të pranueshme, mekanizmat e raportimit e të kontrollit, përfshirë detyrimin e subjektit përfitues për të vënë në dispozicion të Kontrollit të Lartë të Shtetit dokumentacionin për veprimtarinë financiare të kryer, mënyrën e dokumentimit të shpenzimeve të kryera dhe të produkteve e aktiviteteve të realizuara. </w:t>
      </w:r>
    </w:p>
    <w:p w14:paraId="57AB2EA4" w14:textId="77777777" w:rsidR="00DF005D" w:rsidRPr="00B854D9" w:rsidRDefault="00DF005D" w:rsidP="003A77C8">
      <w:pPr>
        <w:spacing w:after="0" w:line="240" w:lineRule="auto"/>
        <w:ind w:firstLine="288"/>
        <w:rPr>
          <w:rFonts w:ascii="Garamond" w:hAnsi="Garamond"/>
          <w:sz w:val="24"/>
          <w:szCs w:val="24"/>
        </w:rPr>
      </w:pPr>
    </w:p>
    <w:p w14:paraId="5B748C40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54D9">
        <w:rPr>
          <w:rFonts w:ascii="Garamond" w:hAnsi="Garamond" w:cs="Times New Roman"/>
          <w:bCs/>
          <w:sz w:val="24"/>
          <w:szCs w:val="24"/>
        </w:rPr>
        <w:t xml:space="preserve">Neni 20 </w:t>
      </w:r>
    </w:p>
    <w:p w14:paraId="5B748C41" w14:textId="5DF6A226" w:rsidR="00B75440" w:rsidRPr="00B854D9" w:rsidRDefault="00B75440" w:rsidP="00041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854D9">
        <w:rPr>
          <w:rFonts w:ascii="Garamond" w:hAnsi="Garamond" w:cs="Times New Roman"/>
          <w:b/>
          <w:bCs/>
          <w:sz w:val="24"/>
          <w:szCs w:val="24"/>
        </w:rPr>
        <w:t>L</w:t>
      </w:r>
      <w:r w:rsidR="00041C9A" w:rsidRPr="00B854D9">
        <w:rPr>
          <w:rFonts w:ascii="Garamond" w:hAnsi="Garamond" w:cs="Times New Roman"/>
          <w:b/>
          <w:bCs/>
          <w:sz w:val="24"/>
          <w:szCs w:val="24"/>
        </w:rPr>
        <w:t>i</w:t>
      </w:r>
      <w:r w:rsidRPr="00B854D9">
        <w:rPr>
          <w:rFonts w:ascii="Garamond" w:hAnsi="Garamond" w:cs="Times New Roman"/>
          <w:b/>
          <w:bCs/>
          <w:sz w:val="24"/>
          <w:szCs w:val="24"/>
        </w:rPr>
        <w:t>vrimi i fondeve të projektit</w:t>
      </w:r>
    </w:p>
    <w:p w14:paraId="5B748C42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C43" w14:textId="6DE5640A" w:rsidR="00B75440" w:rsidRPr="00B854D9" w:rsidRDefault="00B75440" w:rsidP="00041C9A">
      <w:pPr>
        <w:pStyle w:val="TEKSTIIIIII"/>
      </w:pPr>
      <w:r w:rsidRPr="00B854D9">
        <w:t>1. Organizatës rinore dhe organizatës për të rinjtë u l</w:t>
      </w:r>
      <w:r w:rsidR="00041C9A" w:rsidRPr="00B854D9">
        <w:t>i</w:t>
      </w:r>
      <w:r w:rsidRPr="00B854D9">
        <w:t>vrohet fondi për projektin në 3 (tri) këste:</w:t>
      </w:r>
    </w:p>
    <w:p w14:paraId="5B748C44" w14:textId="53CDA66C" w:rsidR="00B75440" w:rsidRPr="00B854D9" w:rsidRDefault="00B75440" w:rsidP="00041C9A">
      <w:pPr>
        <w:pStyle w:val="TEKSTIIIIII"/>
      </w:pPr>
      <w:r w:rsidRPr="00B854D9">
        <w:t>a) kësti i parë</w:t>
      </w:r>
      <w:r w:rsidR="00041C9A" w:rsidRPr="00B854D9">
        <w:t>:</w:t>
      </w:r>
      <w:r w:rsidRPr="00B854D9">
        <w:t xml:space="preserve"> 50 (pesëdhjetë) % të vlerës së fondit menjëherë pas nënshkrimit të kontratës së grantit;</w:t>
      </w:r>
    </w:p>
    <w:p w14:paraId="5B748C45" w14:textId="401C4CE0" w:rsidR="00B75440" w:rsidRPr="00B854D9" w:rsidRDefault="00B75440" w:rsidP="00041C9A">
      <w:pPr>
        <w:pStyle w:val="TEKSTIIIIII"/>
      </w:pPr>
      <w:r w:rsidRPr="00B854D9">
        <w:t>b) kësti i dytë</w:t>
      </w:r>
      <w:r w:rsidR="00041C9A" w:rsidRPr="00B854D9">
        <w:t>:</w:t>
      </w:r>
      <w:r w:rsidRPr="00B854D9">
        <w:t xml:space="preserve"> 40 (dyzet) % të vlerës së fondit, menjëherë pas miratimit nga AKR-ja të raportit përshkrues e financiar të fazës së parë;</w:t>
      </w:r>
    </w:p>
    <w:p w14:paraId="5B748C46" w14:textId="4A1C9DB3" w:rsidR="00B75440" w:rsidRPr="00B854D9" w:rsidRDefault="00B75440" w:rsidP="00041C9A">
      <w:pPr>
        <w:pStyle w:val="TEKSTIIIIII"/>
      </w:pPr>
      <w:r w:rsidRPr="00B854D9">
        <w:t>c) kësti i tretë</w:t>
      </w:r>
      <w:r w:rsidR="00041C9A" w:rsidRPr="00B854D9">
        <w:t>:</w:t>
      </w:r>
      <w:r w:rsidRPr="00B854D9">
        <w:t xml:space="preserve"> 10 (dhjetë) % e vlerës së fondit, pas miratimit nga AKR-ja të raportit përshkrues dhe financiar përfundimtar.</w:t>
      </w:r>
    </w:p>
    <w:p w14:paraId="5B748C47" w14:textId="501270B9" w:rsidR="00B75440" w:rsidRPr="00B854D9" w:rsidRDefault="00B75440" w:rsidP="00041C9A">
      <w:pPr>
        <w:pStyle w:val="TEKSTIIIIII"/>
      </w:pPr>
      <w:r w:rsidRPr="00B854D9">
        <w:t>2. Njësisë së vetëqeverisjes vendore u l</w:t>
      </w:r>
      <w:r w:rsidR="00041C9A" w:rsidRPr="00B854D9">
        <w:t>i</w:t>
      </w:r>
      <w:r w:rsidRPr="00B854D9">
        <w:t>vrohet fondi për projektin në 2 (dy) këste:</w:t>
      </w:r>
    </w:p>
    <w:p w14:paraId="5B748C48" w14:textId="59EDC631" w:rsidR="00B75440" w:rsidRPr="00B854D9" w:rsidRDefault="00B75440" w:rsidP="00041C9A">
      <w:pPr>
        <w:pStyle w:val="TEKSTIIIIII"/>
      </w:pPr>
      <w:r w:rsidRPr="00B854D9">
        <w:t xml:space="preserve">a) </w:t>
      </w:r>
      <w:r w:rsidR="00041C9A" w:rsidRPr="00B854D9">
        <w:t xml:space="preserve">kësti </w:t>
      </w:r>
      <w:r w:rsidRPr="00B854D9">
        <w:t>i parë</w:t>
      </w:r>
      <w:r w:rsidR="00041C9A" w:rsidRPr="00B854D9">
        <w:t>:</w:t>
      </w:r>
      <w:r w:rsidRPr="00B854D9">
        <w:t xml:space="preserve"> 90 (nëntëdhjetë) % të vlerës së fondit menjëherë pas lidhjes së kontratës së grantit</w:t>
      </w:r>
      <w:r w:rsidR="00041C9A" w:rsidRPr="00B854D9">
        <w:t>;</w:t>
      </w:r>
    </w:p>
    <w:p w14:paraId="5B748C49" w14:textId="1C427385" w:rsidR="00B75440" w:rsidRPr="00B854D9" w:rsidRDefault="00B75440" w:rsidP="00041C9A">
      <w:pPr>
        <w:pStyle w:val="TEKSTIIIIII"/>
      </w:pPr>
      <w:r w:rsidRPr="00B854D9">
        <w:t xml:space="preserve">b) </w:t>
      </w:r>
      <w:r w:rsidR="00041C9A" w:rsidRPr="00B854D9">
        <w:t xml:space="preserve">kësti </w:t>
      </w:r>
      <w:r w:rsidRPr="00B854D9">
        <w:t>i dytë</w:t>
      </w:r>
      <w:r w:rsidR="00041C9A" w:rsidRPr="00B854D9">
        <w:t>:</w:t>
      </w:r>
      <w:r w:rsidRPr="00B854D9">
        <w:t xml:space="preserve"> 10 (dhjetë) % të vlerës së fondit, menjëherë pas miratimit nga AKR-ja të raportit përshkrues e financiar përfundimtar.</w:t>
      </w:r>
    </w:p>
    <w:p w14:paraId="5B748C4A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854D9">
        <w:rPr>
          <w:rFonts w:ascii="Garamond" w:hAnsi="Garamond" w:cs="Times New Roman"/>
          <w:bCs/>
          <w:sz w:val="24"/>
          <w:szCs w:val="24"/>
        </w:rPr>
        <w:t xml:space="preserve">Neni 21 </w:t>
      </w:r>
    </w:p>
    <w:p w14:paraId="5B748C4B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854D9">
        <w:rPr>
          <w:rFonts w:ascii="Garamond" w:hAnsi="Garamond" w:cs="Times New Roman"/>
          <w:b/>
          <w:bCs/>
          <w:sz w:val="24"/>
          <w:szCs w:val="24"/>
        </w:rPr>
        <w:t>Raportimi, monitorimi dhe vlerësimi i granteve për rininë</w:t>
      </w:r>
    </w:p>
    <w:p w14:paraId="5B748C4C" w14:textId="77777777" w:rsidR="00B75440" w:rsidRPr="00B854D9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C4D" w14:textId="77777777" w:rsidR="00B75440" w:rsidRPr="00B854D9" w:rsidRDefault="00B75440" w:rsidP="00B75440">
      <w:pPr>
        <w:pStyle w:val="TEKSTIIIIII"/>
      </w:pPr>
      <w:r w:rsidRPr="00B854D9">
        <w:t>1. Subjekti përfitues raporton pranë AKR-së mbi ecurinë e zbatimit të projektit, bazuar në kushtet dhe afatet e përcaktuara në kontratën e grantit, udhëzuesin për raportimin periodik të progresit dhe dokumentet mbështetëse të raportimit, të cilat miratohen nga ministri përgjegjës për rininë.</w:t>
      </w:r>
    </w:p>
    <w:p w14:paraId="5B748C4E" w14:textId="77777777" w:rsidR="00B75440" w:rsidRPr="00B854D9" w:rsidRDefault="00B75440" w:rsidP="00B75440">
      <w:pPr>
        <w:pStyle w:val="TEKSTIIIIII"/>
      </w:pPr>
      <w:r w:rsidRPr="00B854D9">
        <w:t>2. AKR-ja kryen monitorimin e zbatimit të projekteve dhe raporton për mbarëvajtjen e tyre pranë ministrit përgjegjës për rininë.</w:t>
      </w:r>
    </w:p>
    <w:p w14:paraId="5B748C4F" w14:textId="77777777" w:rsidR="00B75440" w:rsidRPr="00B854D9" w:rsidRDefault="00B75440" w:rsidP="00B75440">
      <w:pPr>
        <w:pStyle w:val="TEKSTIIIIII"/>
      </w:pPr>
      <w:r w:rsidRPr="00B854D9">
        <w:t>3. AKR-ja kryen çdo vit vlerësimin e performancës së fondit grant për rininë, që përfshin vlerësimin e menaxhimit të thirrjes nga AKR-ja, si dhe rezultatet dhe ndikimin e arritur nga projektet e financuara. Vlerësimi kryhet brenda 3 (tre) muajve nga përfundimi i zbatimit të projekteve të mbështetura në një program vjetor financimi dhe përmban, të paktën, elementet e mëposhtme:</w:t>
      </w:r>
    </w:p>
    <w:p w14:paraId="5B748C50" w14:textId="40E47B80" w:rsidR="00B75440" w:rsidRPr="00B854D9" w:rsidRDefault="00B75440" w:rsidP="00B75440">
      <w:pPr>
        <w:pStyle w:val="TEKSTIIIIII"/>
      </w:pPr>
      <w:r w:rsidRPr="00B854D9">
        <w:t xml:space="preserve">a) </w:t>
      </w:r>
      <w:r w:rsidR="00041C9A" w:rsidRPr="00B854D9">
        <w:t xml:space="preserve">informacionin </w:t>
      </w:r>
      <w:r w:rsidRPr="00B854D9">
        <w:t>mbi thirrjet publike të zbatuara, sasinë e fondeve të shpërndara dhe shpenzimet e realizuara;</w:t>
      </w:r>
    </w:p>
    <w:p w14:paraId="5B748C51" w14:textId="1B20CD75" w:rsidR="00FF11BA" w:rsidRPr="00B854D9" w:rsidRDefault="004747F0" w:rsidP="00B75440">
      <w:pPr>
        <w:pStyle w:val="TEKSTIIIIII"/>
      </w:pPr>
      <w:r w:rsidRPr="00B854D9">
        <w:t xml:space="preserve">b) </w:t>
      </w:r>
      <w:r w:rsidR="00041C9A" w:rsidRPr="00B854D9">
        <w:t xml:space="preserve">informacionin </w:t>
      </w:r>
      <w:r w:rsidRPr="00B854D9">
        <w:t>mbi numrin e aplikimeve të thirrjes dhe përshkrimin e cilësive dhe të</w:t>
      </w:r>
      <w:r w:rsidR="00E72E37">
        <w:t xml:space="preserve"> të</w:t>
      </w:r>
      <w:r w:rsidRPr="00B854D9">
        <w:t xml:space="preserve"> metave të projektpropozimeve të kandidatëve;</w:t>
      </w:r>
    </w:p>
    <w:p w14:paraId="5B748C52" w14:textId="462242F2" w:rsidR="004747F0" w:rsidRPr="00B854D9" w:rsidRDefault="004747F0" w:rsidP="00B75440">
      <w:pPr>
        <w:pStyle w:val="TEKSTIIIIII"/>
      </w:pPr>
      <w:r w:rsidRPr="00B854D9">
        <w:t>c)</w:t>
      </w:r>
      <w:r w:rsidR="00041C9A" w:rsidRPr="00B854D9">
        <w:t xml:space="preserve"> informacion </w:t>
      </w:r>
      <w:r w:rsidRPr="00B854D9">
        <w:t>mbi arritjet e ndikimin e projekteve të mbështetura dhe kontributin e tyre për real</w:t>
      </w:r>
      <w:r w:rsidR="00B82AF4" w:rsidRPr="00B854D9">
        <w:t>izimin e objektivave t</w:t>
      </w:r>
      <w:r w:rsidRPr="00B854D9">
        <w:t>ë shpallur të thirrjes publike;</w:t>
      </w:r>
    </w:p>
    <w:p w14:paraId="5B748C53" w14:textId="4106BE64" w:rsidR="004747F0" w:rsidRPr="00B854D9" w:rsidRDefault="004747F0" w:rsidP="00B75440">
      <w:pPr>
        <w:pStyle w:val="TEKSTIIIIII"/>
      </w:pPr>
      <w:r w:rsidRPr="00B854D9">
        <w:t>ç)</w:t>
      </w:r>
      <w:r w:rsidR="00041C9A" w:rsidRPr="00B854D9">
        <w:t xml:space="preserve"> numrin </w:t>
      </w:r>
      <w:r w:rsidRPr="00B854D9">
        <w:t>e ankimeve administrative të paraqitura dhe vendimet përfundimtare të shqyrtimit të tyre.</w:t>
      </w:r>
    </w:p>
    <w:p w14:paraId="5B748C55" w14:textId="45203B87" w:rsidR="004747F0" w:rsidRPr="00B854D9" w:rsidRDefault="004747F0" w:rsidP="00E72E37">
      <w:pPr>
        <w:pStyle w:val="TEKSTIIIIII"/>
        <w:jc w:val="center"/>
        <w:rPr>
          <w:bCs/>
        </w:rPr>
      </w:pPr>
      <w:bookmarkStart w:id="0" w:name="_GoBack"/>
      <w:r w:rsidRPr="00B854D9">
        <w:rPr>
          <w:bCs/>
        </w:rPr>
        <w:t>V.</w:t>
      </w:r>
      <w:r w:rsidR="00762C61" w:rsidRPr="00B854D9">
        <w:rPr>
          <w:bCs/>
        </w:rPr>
        <w:t xml:space="preserve"> </w:t>
      </w:r>
      <w:r w:rsidRPr="00B854D9">
        <w:rPr>
          <w:bCs/>
        </w:rPr>
        <w:t>DISPOZITA TË FUNDIT</w:t>
      </w:r>
    </w:p>
    <w:bookmarkEnd w:id="0"/>
    <w:p w14:paraId="5B748C56" w14:textId="77777777" w:rsidR="004747F0" w:rsidRPr="00B854D9" w:rsidRDefault="004747F0" w:rsidP="00B75440">
      <w:pPr>
        <w:pStyle w:val="TEKSTIIIIII"/>
      </w:pPr>
    </w:p>
    <w:p w14:paraId="5B748C57" w14:textId="77777777" w:rsidR="004747F0" w:rsidRPr="00B854D9" w:rsidRDefault="004747F0" w:rsidP="004747F0">
      <w:pPr>
        <w:pStyle w:val="TEKSTIIIIII"/>
        <w:jc w:val="center"/>
      </w:pPr>
      <w:r w:rsidRPr="00B854D9">
        <w:t>Neni 22</w:t>
      </w:r>
    </w:p>
    <w:p w14:paraId="5B748C58" w14:textId="77777777" w:rsidR="004747F0" w:rsidRPr="00B854D9" w:rsidRDefault="004747F0" w:rsidP="004747F0">
      <w:pPr>
        <w:pStyle w:val="TEKSTIIIIII"/>
        <w:jc w:val="center"/>
        <w:rPr>
          <w:b/>
        </w:rPr>
      </w:pPr>
      <w:r w:rsidRPr="00B854D9">
        <w:rPr>
          <w:b/>
        </w:rPr>
        <w:t>Institucionet e ngarkuara për zbatimin e vendimit</w:t>
      </w:r>
    </w:p>
    <w:p w14:paraId="5B748C59" w14:textId="77777777" w:rsidR="004747F0" w:rsidRPr="00B854D9" w:rsidRDefault="004747F0" w:rsidP="00B75440">
      <w:pPr>
        <w:pStyle w:val="TEKSTIIIIII"/>
      </w:pPr>
    </w:p>
    <w:p w14:paraId="5B748C5A" w14:textId="77777777" w:rsidR="004747F0" w:rsidRPr="00B854D9" w:rsidRDefault="004747F0" w:rsidP="00B75440">
      <w:pPr>
        <w:pStyle w:val="TEKSTIIIIII"/>
      </w:pPr>
      <w:r w:rsidRPr="00B854D9">
        <w:t>Ngarkohen ministri përgjegjës për rininë dhe institucioni përgjegjës për rininë për zbatimin e këtij vendimi.</w:t>
      </w:r>
    </w:p>
    <w:p w14:paraId="5B748C5B" w14:textId="77777777" w:rsidR="004747F0" w:rsidRPr="00B854D9" w:rsidRDefault="004747F0" w:rsidP="00B75440">
      <w:pPr>
        <w:pStyle w:val="TEKSTIIIIII"/>
      </w:pPr>
    </w:p>
    <w:p w14:paraId="5B748C5C" w14:textId="77777777" w:rsidR="004747F0" w:rsidRPr="00B854D9" w:rsidRDefault="004747F0" w:rsidP="004747F0">
      <w:pPr>
        <w:pStyle w:val="TEKSTIIIIII"/>
        <w:jc w:val="center"/>
      </w:pPr>
      <w:r w:rsidRPr="00B854D9">
        <w:t>Neni 23</w:t>
      </w:r>
    </w:p>
    <w:p w14:paraId="5B748C5D" w14:textId="77777777" w:rsidR="004747F0" w:rsidRPr="00B854D9" w:rsidRDefault="004747F0" w:rsidP="004747F0">
      <w:pPr>
        <w:pStyle w:val="TEKSTIIIIII"/>
        <w:jc w:val="center"/>
        <w:rPr>
          <w:b/>
        </w:rPr>
      </w:pPr>
      <w:r w:rsidRPr="00B854D9">
        <w:rPr>
          <w:b/>
        </w:rPr>
        <w:t>Shfuqizime</w:t>
      </w:r>
    </w:p>
    <w:p w14:paraId="5B748C5E" w14:textId="77777777" w:rsidR="004747F0" w:rsidRPr="00B854D9" w:rsidRDefault="004747F0" w:rsidP="00B75440">
      <w:pPr>
        <w:pStyle w:val="TEKSTIIIIII"/>
      </w:pPr>
    </w:p>
    <w:p w14:paraId="5B748C5F" w14:textId="698014DD" w:rsidR="004747F0" w:rsidRPr="00B854D9" w:rsidRDefault="004747F0" w:rsidP="00B82AF4">
      <w:pPr>
        <w:pStyle w:val="TEKSTIIIIII"/>
      </w:pPr>
      <w:r w:rsidRPr="00B854D9">
        <w:t>Vendimi nr.</w:t>
      </w:r>
      <w:r w:rsidR="00B82AF4" w:rsidRPr="00B854D9">
        <w:t xml:space="preserve"> </w:t>
      </w:r>
      <w:r w:rsidRPr="00B854D9">
        <w:t>1141, datë 24.12.2020</w:t>
      </w:r>
      <w:r w:rsidR="00B82AF4" w:rsidRPr="00B854D9">
        <w:t>,</w:t>
      </w:r>
      <w:r w:rsidRPr="00B854D9">
        <w:t xml:space="preserve"> i Këshillit të Ministrave, “Për përcaktimin e kritereve dhe të procedurave të përzgjedhjes së organizatave rinore dhe/ose për të rinjtë, që përfitojnë financime nga fondet grant nga buxheti i shtetit, të dedikuara për rininë</w:t>
      </w:r>
      <w:r w:rsidR="00B82AF4" w:rsidRPr="00B854D9">
        <w:t>”</w:t>
      </w:r>
      <w:r w:rsidRPr="00B854D9">
        <w:t>, shfuqizohet.</w:t>
      </w:r>
    </w:p>
    <w:p w14:paraId="5B748C60" w14:textId="77777777" w:rsidR="004747F0" w:rsidRPr="00B854D9" w:rsidRDefault="004747F0" w:rsidP="00B75440">
      <w:pPr>
        <w:pStyle w:val="TEKSTIIIIII"/>
      </w:pPr>
    </w:p>
    <w:p w14:paraId="5B748C61" w14:textId="77777777" w:rsidR="004747F0" w:rsidRPr="00B854D9" w:rsidRDefault="004747F0" w:rsidP="004747F0">
      <w:pPr>
        <w:pStyle w:val="TEKSTIIIIII"/>
        <w:jc w:val="center"/>
      </w:pPr>
      <w:r w:rsidRPr="00B854D9">
        <w:t>Neni 24</w:t>
      </w:r>
    </w:p>
    <w:p w14:paraId="5B748C62" w14:textId="77777777" w:rsidR="004747F0" w:rsidRPr="00B854D9" w:rsidRDefault="004747F0" w:rsidP="004747F0">
      <w:pPr>
        <w:pStyle w:val="TEKSTIIIIII"/>
        <w:jc w:val="center"/>
        <w:rPr>
          <w:b/>
        </w:rPr>
      </w:pPr>
      <w:r w:rsidRPr="00B854D9">
        <w:rPr>
          <w:b/>
        </w:rPr>
        <w:t>Hyrja në fuqi</w:t>
      </w:r>
    </w:p>
    <w:p w14:paraId="5B748C63" w14:textId="77777777" w:rsidR="004747F0" w:rsidRPr="00B854D9" w:rsidRDefault="004747F0" w:rsidP="00B75440">
      <w:pPr>
        <w:pStyle w:val="TEKSTIIIIII"/>
      </w:pPr>
    </w:p>
    <w:p w14:paraId="5B748C64" w14:textId="77777777" w:rsidR="004747F0" w:rsidRPr="00B854D9" w:rsidRDefault="004747F0" w:rsidP="00B75440">
      <w:pPr>
        <w:pStyle w:val="TEKSTIIIIII"/>
      </w:pPr>
      <w:r w:rsidRPr="00B854D9">
        <w:t>Ky vendim hyn në fuqi pas botimit në Fletoren Zyrtare.</w:t>
      </w:r>
    </w:p>
    <w:p w14:paraId="5B748C65" w14:textId="77777777" w:rsidR="004747F0" w:rsidRPr="00B854D9" w:rsidRDefault="004747F0" w:rsidP="00B75440">
      <w:pPr>
        <w:pStyle w:val="TEKSTIIIIII"/>
      </w:pPr>
    </w:p>
    <w:p w14:paraId="5B748C66" w14:textId="77777777" w:rsidR="004747F0" w:rsidRPr="00B854D9" w:rsidRDefault="004747F0" w:rsidP="004747F0">
      <w:pPr>
        <w:pStyle w:val="TEKSTIIIIII"/>
        <w:jc w:val="right"/>
      </w:pPr>
      <w:r w:rsidRPr="00B854D9">
        <w:t>KRYEMINISTËR</w:t>
      </w:r>
    </w:p>
    <w:p w14:paraId="5B748C67" w14:textId="77777777" w:rsidR="004747F0" w:rsidRPr="00B854D9" w:rsidRDefault="004747F0" w:rsidP="004747F0">
      <w:pPr>
        <w:pStyle w:val="TEKSTIIIIII"/>
        <w:jc w:val="right"/>
        <w:rPr>
          <w:b/>
        </w:rPr>
      </w:pPr>
      <w:r w:rsidRPr="00B854D9">
        <w:rPr>
          <w:b/>
        </w:rPr>
        <w:t>Edi Rama</w:t>
      </w:r>
    </w:p>
    <w:p w14:paraId="5B748C68" w14:textId="77777777" w:rsidR="004747F0" w:rsidRPr="00B854D9" w:rsidRDefault="004747F0" w:rsidP="004747F0">
      <w:pPr>
        <w:pStyle w:val="TEKSTIIIIII"/>
        <w:ind w:firstLine="0"/>
      </w:pPr>
    </w:p>
    <w:sectPr w:rsidR="004747F0" w:rsidRPr="00B854D9" w:rsidSect="00294B35">
      <w:pgSz w:w="12240" w:h="15840"/>
      <w:pgMar w:top="1080" w:right="1440" w:bottom="108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440"/>
    <w:rsid w:val="00013589"/>
    <w:rsid w:val="00041C9A"/>
    <w:rsid w:val="000A3A42"/>
    <w:rsid w:val="000C75E0"/>
    <w:rsid w:val="00140ACF"/>
    <w:rsid w:val="0020064B"/>
    <w:rsid w:val="00211399"/>
    <w:rsid w:val="00294B35"/>
    <w:rsid w:val="002E551E"/>
    <w:rsid w:val="00387C17"/>
    <w:rsid w:val="003A6E2A"/>
    <w:rsid w:val="003A77C8"/>
    <w:rsid w:val="00427AAC"/>
    <w:rsid w:val="00467AD0"/>
    <w:rsid w:val="004747F0"/>
    <w:rsid w:val="004D4106"/>
    <w:rsid w:val="00517561"/>
    <w:rsid w:val="0052278B"/>
    <w:rsid w:val="0052384A"/>
    <w:rsid w:val="005A43FB"/>
    <w:rsid w:val="00684677"/>
    <w:rsid w:val="006F7F4C"/>
    <w:rsid w:val="00762C61"/>
    <w:rsid w:val="00811CD9"/>
    <w:rsid w:val="00853E93"/>
    <w:rsid w:val="008563B8"/>
    <w:rsid w:val="008A115C"/>
    <w:rsid w:val="00956800"/>
    <w:rsid w:val="00A50B80"/>
    <w:rsid w:val="00AB7DC6"/>
    <w:rsid w:val="00B21969"/>
    <w:rsid w:val="00B22AA2"/>
    <w:rsid w:val="00B75440"/>
    <w:rsid w:val="00B82AF4"/>
    <w:rsid w:val="00B854D9"/>
    <w:rsid w:val="00BA55B3"/>
    <w:rsid w:val="00C061DD"/>
    <w:rsid w:val="00D500B3"/>
    <w:rsid w:val="00DC7E04"/>
    <w:rsid w:val="00DD1B92"/>
    <w:rsid w:val="00DF005D"/>
    <w:rsid w:val="00E72E37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48B84"/>
  <w15:docId w15:val="{3E0D81A1-9758-43EB-8197-35219F0DF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I">
    <w:name w:val="TEKSTI"/>
    <w:basedOn w:val="Normal"/>
    <w:qFormat/>
    <w:rsid w:val="00B75440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 w:cs="Times New Roman"/>
      <w:sz w:val="24"/>
      <w:szCs w:val="24"/>
    </w:rPr>
  </w:style>
  <w:style w:type="paragraph" w:customStyle="1" w:styleId="TEKSTIIIIII">
    <w:name w:val="TEKSTIIIIII"/>
    <w:basedOn w:val="TEKSTI"/>
    <w:qFormat/>
    <w:rsid w:val="00B754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DAA67051D745229761C815E560B4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566</Nr_x002e__x0020_akti>
    <Data_x0020_e_x0020_Krijimit xmlns="0e656187-b300-4fb0-8bf4-3a50f872073c">2022-08-08T08:32:17Z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2022-08-03T22:00:00Z</Date_x0020_protokolli>
    <Titulli xmlns="0e656187-b300-4fb0-8bf4-3a50f872073c">Për përcaktimin e kritereve dhe procedurave të përzgjedhjes së organizatave rinore dhe organizatave për të rinjtë, që përfitojnë financime nga fondet grant nga buxheti i shtetit, të dedikuara për rininë</Titulli>
    <Modifikuesi xmlns="0e656187-b300-4fb0-8bf4-3a50f872073c">alma.lisaku</Modifikuesi>
    <Nr_x002e__x0020_prot_x0020_QBZ xmlns="0e656187-b300-4fb0-8bf4-3a50f872073c">1292</Nr_x002e__x0020_prot_x0020_QBZ>
    <Data_x0020_e_x0020_Modifikimit xmlns="0e656187-b300-4fb0-8bf4-3a50f872073c">2022-08-11T11:42:54Z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3685/5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DAA67051D745229761C815E560B4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0EA719-69B4-4FFC-AAAC-CF1BD10E2C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1ED51A-DAC3-4F5C-BCFE-C81C925955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92D55BE-1591-45E3-8086-A338DB643D1B}">
  <ds:schemaRefs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8E6AD28E-811C-4493-B474-1EE5F11F86B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B19006F-0D78-4EAA-84D4-2CBB1BC6C8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E91D277-2FEC-4FCF-B92F-42202578D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8</Pages>
  <Words>2983</Words>
  <Characters>17004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kritereve dhe procedurave të përzgjedhjes së organizatave rinore dhe organizatave për të rinjtë, që përfitojnë financime nga fondet grant nga buxheti i shtetit, të dedikuara për rininë</vt:lpstr>
    </vt:vector>
  </TitlesOfParts>
  <Company/>
  <LinksUpToDate>false</LinksUpToDate>
  <CharactersWithSpaces>19948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kritereve dhe procedurave të përzgjedhjes së organizatave rinore dhe organizatave për të rinjtë, që përfitojnë financime nga fondet grant nga buxheti i shtetit, të dedikuara për rininë</dc:title>
  <dc:creator>Ermira Bukaci</dc:creator>
  <cp:lastModifiedBy>Entela Suli</cp:lastModifiedBy>
  <cp:revision>39</cp:revision>
  <dcterms:created xsi:type="dcterms:W3CDTF">2022-08-11T07:48:00Z</dcterms:created>
  <dcterms:modified xsi:type="dcterms:W3CDTF">2022-08-12T09:16:00Z</dcterms:modified>
</cp:coreProperties>
</file>