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7405C1" w14:textId="77777777" w:rsidR="00235D91" w:rsidRPr="006332BC" w:rsidRDefault="00235D91" w:rsidP="00235D91">
      <w:pPr>
        <w:tabs>
          <w:tab w:val="right" w:pos="9060"/>
        </w:tabs>
        <w:spacing w:after="0" w:line="240" w:lineRule="auto"/>
        <w:ind w:firstLine="284"/>
        <w:jc w:val="center"/>
        <w:rPr>
          <w:rFonts w:ascii="Garamond" w:hAnsi="Garamond"/>
          <w:b/>
          <w:bCs/>
          <w:sz w:val="24"/>
          <w:szCs w:val="24"/>
          <w:lang w:val="sq-AL"/>
        </w:rPr>
      </w:pPr>
      <w:r w:rsidRPr="006332BC">
        <w:rPr>
          <w:rFonts w:ascii="Garamond" w:hAnsi="Garamond"/>
          <w:b/>
          <w:bCs/>
          <w:sz w:val="24"/>
          <w:szCs w:val="24"/>
          <w:lang w:val="sq-AL"/>
        </w:rPr>
        <w:t>VENDIM</w:t>
      </w:r>
    </w:p>
    <w:p w14:paraId="6D0D802C" w14:textId="7BA0D49B" w:rsidR="00235D91" w:rsidRPr="006332BC" w:rsidRDefault="00235D91" w:rsidP="00235D91">
      <w:pPr>
        <w:spacing w:after="0" w:line="240" w:lineRule="auto"/>
        <w:ind w:firstLine="284"/>
        <w:jc w:val="center"/>
        <w:rPr>
          <w:rFonts w:ascii="Garamond" w:hAnsi="Garamond"/>
          <w:b/>
          <w:bCs/>
          <w:sz w:val="24"/>
          <w:szCs w:val="24"/>
          <w:lang w:val="sq-AL"/>
        </w:rPr>
      </w:pPr>
      <w:r w:rsidRPr="006332BC">
        <w:rPr>
          <w:rFonts w:ascii="Garamond" w:hAnsi="Garamond"/>
          <w:b/>
          <w:bCs/>
          <w:sz w:val="24"/>
          <w:szCs w:val="24"/>
          <w:lang w:val="sq-AL"/>
        </w:rPr>
        <w:t>Nr.</w:t>
      </w:r>
      <w:r w:rsidR="00D72D9B" w:rsidRPr="006332BC">
        <w:rPr>
          <w:rFonts w:ascii="Garamond" w:hAnsi="Garamond"/>
          <w:b/>
          <w:bCs/>
          <w:sz w:val="24"/>
          <w:szCs w:val="24"/>
          <w:lang w:val="sq-AL"/>
        </w:rPr>
        <w:t xml:space="preserve"> 567</w:t>
      </w:r>
      <w:r w:rsidRPr="006332BC">
        <w:rPr>
          <w:rFonts w:ascii="Garamond" w:hAnsi="Garamond"/>
          <w:b/>
          <w:bCs/>
          <w:sz w:val="24"/>
          <w:szCs w:val="24"/>
          <w:lang w:val="sq-AL"/>
        </w:rPr>
        <w:t xml:space="preserve">, datë </w:t>
      </w:r>
      <w:r w:rsidR="00D72D9B" w:rsidRPr="006332BC">
        <w:rPr>
          <w:rFonts w:ascii="Garamond" w:hAnsi="Garamond"/>
          <w:b/>
          <w:bCs/>
          <w:sz w:val="24"/>
          <w:szCs w:val="24"/>
          <w:lang w:val="sq-AL"/>
        </w:rPr>
        <w:t>25.8.2022</w:t>
      </w:r>
    </w:p>
    <w:p w14:paraId="39FB07A1" w14:textId="77777777" w:rsidR="00235D91" w:rsidRPr="006332BC" w:rsidRDefault="00235D91" w:rsidP="00235D91">
      <w:pPr>
        <w:spacing w:after="0" w:line="240" w:lineRule="auto"/>
        <w:ind w:firstLine="284"/>
        <w:jc w:val="center"/>
        <w:rPr>
          <w:rFonts w:ascii="Garamond" w:hAnsi="Garamond"/>
          <w:sz w:val="24"/>
          <w:szCs w:val="24"/>
          <w:lang w:val="sq-AL"/>
        </w:rPr>
      </w:pPr>
    </w:p>
    <w:p w14:paraId="6E6077D6" w14:textId="2D236010" w:rsidR="00235D91" w:rsidRPr="006332BC" w:rsidRDefault="00235D91" w:rsidP="00BB31D1">
      <w:pPr>
        <w:spacing w:after="0" w:line="240" w:lineRule="auto"/>
        <w:jc w:val="center"/>
        <w:rPr>
          <w:rFonts w:ascii="Garamond" w:hAnsi="Garamond"/>
          <w:b/>
          <w:bCs/>
          <w:sz w:val="24"/>
          <w:szCs w:val="24"/>
          <w:lang w:val="sq-AL"/>
        </w:rPr>
      </w:pPr>
      <w:r w:rsidRPr="006332BC">
        <w:rPr>
          <w:rFonts w:ascii="Garamond" w:hAnsi="Garamond"/>
          <w:b/>
          <w:bCs/>
          <w:sz w:val="24"/>
          <w:szCs w:val="24"/>
          <w:lang w:val="sq-AL"/>
        </w:rPr>
        <w:t>PËR DISA NDRYSHIME DHE SHTESA NË VENDIMIN NR.</w:t>
      </w:r>
      <w:r w:rsidR="00BB31D1">
        <w:rPr>
          <w:rFonts w:ascii="Garamond" w:hAnsi="Garamond"/>
          <w:b/>
          <w:bCs/>
          <w:sz w:val="24"/>
          <w:szCs w:val="24"/>
          <w:lang w:val="sq-AL"/>
        </w:rPr>
        <w:t xml:space="preserve"> </w:t>
      </w:r>
      <w:r w:rsidRPr="006332BC">
        <w:rPr>
          <w:rFonts w:ascii="Garamond" w:hAnsi="Garamond"/>
          <w:b/>
          <w:bCs/>
          <w:sz w:val="24"/>
          <w:szCs w:val="24"/>
          <w:lang w:val="sq-AL"/>
        </w:rPr>
        <w:t>794, DATË 11.12.2019, TË KËSHILLIT TË MINISTRAVE, “PËR SHPRONËSIMIN, PËR INTERES PUBLIK, TË PRONARËVE TË PASURIVE TË PALUAJTSHME, PRONË PRIVATE, QË PREKEN NGA REALIZIMI I PROJEKTIT “NDËRTIMI I SEGMENTIT RRUGOR “RRUGA E ARBRIT””</w:t>
      </w:r>
    </w:p>
    <w:p w14:paraId="05E25078" w14:textId="77777777" w:rsidR="00235D91" w:rsidRPr="006332BC" w:rsidRDefault="00235D91" w:rsidP="00235D91">
      <w:pPr>
        <w:spacing w:after="0" w:line="240" w:lineRule="auto"/>
        <w:ind w:firstLine="284"/>
        <w:jc w:val="both"/>
        <w:rPr>
          <w:rFonts w:ascii="Garamond" w:hAnsi="Garamond"/>
          <w:sz w:val="24"/>
          <w:szCs w:val="24"/>
          <w:lang w:val="sq-AL"/>
        </w:rPr>
      </w:pPr>
    </w:p>
    <w:p w14:paraId="5635CBA8" w14:textId="6DD637C4" w:rsidR="00235D91" w:rsidRPr="006332BC" w:rsidRDefault="00235D91" w:rsidP="00235D91">
      <w:pPr>
        <w:pStyle w:val="BodyText"/>
        <w:ind w:firstLine="284"/>
        <w:jc w:val="both"/>
        <w:rPr>
          <w:rFonts w:ascii="Garamond" w:hAnsi="Garamond"/>
          <w:b w:val="0"/>
          <w:bCs w:val="0"/>
          <w:lang w:val="sq-AL"/>
        </w:rPr>
      </w:pPr>
      <w:r w:rsidRPr="006332BC">
        <w:rPr>
          <w:rFonts w:ascii="Garamond" w:hAnsi="Garamond"/>
          <w:b w:val="0"/>
          <w:bCs w:val="0"/>
          <w:lang w:val="sq-AL"/>
        </w:rPr>
        <w:t>Në mbështetje të nenit 100 të Kushtetutës dhe të neneve 5, pika 1, 20 e 21, të ligjit nr.</w:t>
      </w:r>
      <w:r w:rsidR="00350627">
        <w:rPr>
          <w:rFonts w:ascii="Garamond" w:hAnsi="Garamond"/>
          <w:b w:val="0"/>
          <w:bCs w:val="0"/>
          <w:lang w:val="sq-AL"/>
        </w:rPr>
        <w:t xml:space="preserve"> </w:t>
      </w:r>
      <w:r w:rsidRPr="006332BC">
        <w:rPr>
          <w:rFonts w:ascii="Garamond" w:hAnsi="Garamond"/>
          <w:b w:val="0"/>
          <w:bCs w:val="0"/>
          <w:lang w:val="sq-AL"/>
        </w:rPr>
        <w:t xml:space="preserve">8561, datë 22.12.1999, “Për shpronësimet dhe marrjen në përdorim të përkohshëm të pasurisë, pronë private, për interes publik”, të ndryshuar, me propozimin e </w:t>
      </w:r>
      <w:r w:rsidR="00715241">
        <w:rPr>
          <w:rFonts w:ascii="Garamond" w:hAnsi="Garamond"/>
          <w:b w:val="0"/>
          <w:bCs w:val="0"/>
          <w:lang w:val="sq-AL"/>
        </w:rPr>
        <w:t>z</w:t>
      </w:r>
      <w:r w:rsidRPr="006332BC">
        <w:rPr>
          <w:rFonts w:ascii="Garamond" w:hAnsi="Garamond"/>
          <w:b w:val="0"/>
          <w:bCs w:val="0"/>
          <w:lang w:val="sq-AL"/>
        </w:rPr>
        <w:t xml:space="preserve">ëvendëskryeministrit dhe ministër i Infrastrukturës dhe Energjisë, Këshilli i Ministrave </w:t>
      </w:r>
    </w:p>
    <w:p w14:paraId="68D2D17B" w14:textId="77777777" w:rsidR="00235D91" w:rsidRPr="006332BC" w:rsidRDefault="00235D91" w:rsidP="00235D91">
      <w:pPr>
        <w:spacing w:after="0" w:line="240" w:lineRule="auto"/>
        <w:ind w:firstLine="284"/>
        <w:jc w:val="both"/>
        <w:rPr>
          <w:rFonts w:ascii="Garamond" w:hAnsi="Garamond"/>
          <w:b/>
          <w:bCs/>
          <w:sz w:val="24"/>
          <w:szCs w:val="24"/>
          <w:lang w:val="sq-AL"/>
        </w:rPr>
      </w:pPr>
    </w:p>
    <w:p w14:paraId="7ABB59A3" w14:textId="77777777" w:rsidR="00235D91" w:rsidRPr="006332BC" w:rsidRDefault="00235D91" w:rsidP="00235D91">
      <w:pPr>
        <w:spacing w:after="0" w:line="240" w:lineRule="auto"/>
        <w:ind w:firstLine="284"/>
        <w:jc w:val="center"/>
        <w:rPr>
          <w:rFonts w:ascii="Garamond" w:hAnsi="Garamond"/>
          <w:bCs/>
          <w:sz w:val="24"/>
          <w:szCs w:val="24"/>
          <w:lang w:val="sq-AL"/>
        </w:rPr>
      </w:pPr>
      <w:r w:rsidRPr="006332BC">
        <w:rPr>
          <w:rFonts w:ascii="Garamond" w:hAnsi="Garamond"/>
          <w:bCs/>
          <w:sz w:val="24"/>
          <w:szCs w:val="24"/>
          <w:lang w:val="sq-AL"/>
        </w:rPr>
        <w:t>VENDOSI:</w:t>
      </w:r>
    </w:p>
    <w:p w14:paraId="006AA905" w14:textId="77777777" w:rsidR="00235D91" w:rsidRPr="006332BC" w:rsidRDefault="00235D91" w:rsidP="00235D91">
      <w:pPr>
        <w:spacing w:after="0" w:line="240" w:lineRule="auto"/>
        <w:ind w:firstLine="284"/>
        <w:jc w:val="both"/>
        <w:rPr>
          <w:rFonts w:ascii="Garamond" w:hAnsi="Garamond"/>
          <w:b/>
          <w:bCs/>
          <w:sz w:val="24"/>
          <w:szCs w:val="24"/>
          <w:lang w:val="sq-AL"/>
        </w:rPr>
      </w:pPr>
    </w:p>
    <w:p w14:paraId="16E2E063" w14:textId="1B389109" w:rsidR="00235D91" w:rsidRPr="006332BC" w:rsidRDefault="00235D91" w:rsidP="00235D91">
      <w:pPr>
        <w:pStyle w:val="ListParagraph"/>
        <w:spacing w:after="0" w:line="240" w:lineRule="auto"/>
        <w:ind w:left="0" w:firstLine="284"/>
        <w:jc w:val="both"/>
        <w:rPr>
          <w:rFonts w:ascii="Garamond" w:hAnsi="Garamond"/>
          <w:sz w:val="24"/>
          <w:szCs w:val="24"/>
          <w:lang w:val="sq-AL"/>
        </w:rPr>
      </w:pPr>
      <w:r w:rsidRPr="006332BC">
        <w:rPr>
          <w:rFonts w:ascii="Garamond" w:hAnsi="Garamond"/>
          <w:sz w:val="24"/>
          <w:szCs w:val="24"/>
          <w:lang w:val="sq-AL"/>
        </w:rPr>
        <w:t>I. Në vendimin nr.</w:t>
      </w:r>
      <w:r w:rsidR="0037135D">
        <w:rPr>
          <w:rFonts w:ascii="Garamond" w:hAnsi="Garamond"/>
          <w:sz w:val="24"/>
          <w:szCs w:val="24"/>
          <w:lang w:val="sq-AL"/>
        </w:rPr>
        <w:t xml:space="preserve"> </w:t>
      </w:r>
      <w:r w:rsidRPr="006332BC">
        <w:rPr>
          <w:rFonts w:ascii="Garamond" w:hAnsi="Garamond"/>
          <w:sz w:val="24"/>
          <w:szCs w:val="24"/>
          <w:lang w:val="sq-AL"/>
        </w:rPr>
        <w:t>794, datë 11.12.2019, të Këshillit të Ministrave, bëhen këto   ndryshime dhe shtesa:</w:t>
      </w:r>
    </w:p>
    <w:p w14:paraId="24497675" w14:textId="488090CD" w:rsidR="00235D91" w:rsidRPr="006332BC" w:rsidRDefault="00235D91" w:rsidP="00235D91">
      <w:pPr>
        <w:pStyle w:val="ListParagraph"/>
        <w:spacing w:after="0" w:line="240" w:lineRule="auto"/>
        <w:ind w:left="0" w:firstLine="284"/>
        <w:jc w:val="both"/>
        <w:rPr>
          <w:rFonts w:ascii="Garamond" w:hAnsi="Garamond"/>
          <w:sz w:val="24"/>
          <w:szCs w:val="24"/>
          <w:lang w:val="sq-AL"/>
        </w:rPr>
      </w:pPr>
      <w:r w:rsidRPr="006332BC">
        <w:rPr>
          <w:rFonts w:ascii="Garamond" w:hAnsi="Garamond"/>
          <w:sz w:val="24"/>
          <w:szCs w:val="24"/>
          <w:lang w:val="sq-AL"/>
        </w:rPr>
        <w:t xml:space="preserve">1. Në pikat 3 dhe 4, vlera “... 1 768 919 (një milion e shtatëqind e gjashtëdhjetë e tetë mijë e nëntëqind e nëntëmbëdhjetë) lekësh zëvendësohet me vlerën “... 6 244 373 (gjashtë milionë e dyqind e dyzet e katër mijë e treqind e shtatëdhjetë e tre) lekë ...”. </w:t>
      </w:r>
    </w:p>
    <w:p w14:paraId="36806AFF" w14:textId="388C4C3A" w:rsidR="00235D91" w:rsidRPr="006332BC" w:rsidRDefault="00235D91" w:rsidP="00235D91">
      <w:pPr>
        <w:pStyle w:val="ListParagraph"/>
        <w:spacing w:after="0" w:line="240" w:lineRule="auto"/>
        <w:ind w:left="0" w:firstLine="284"/>
        <w:jc w:val="both"/>
        <w:rPr>
          <w:rFonts w:ascii="Garamond" w:hAnsi="Garamond"/>
          <w:sz w:val="24"/>
          <w:szCs w:val="24"/>
          <w:lang w:val="sq-AL"/>
        </w:rPr>
      </w:pPr>
      <w:r w:rsidRPr="006332BC">
        <w:rPr>
          <w:rFonts w:ascii="Garamond" w:hAnsi="Garamond"/>
          <w:sz w:val="24"/>
          <w:szCs w:val="24"/>
          <w:lang w:val="sq-AL"/>
        </w:rPr>
        <w:t>2. Pas pikës 4 shtohet pika 4.1, me këtë përmbajtje:</w:t>
      </w:r>
    </w:p>
    <w:p w14:paraId="40E04B5B" w14:textId="6F4D7E64" w:rsidR="00235D91" w:rsidRPr="006332BC" w:rsidRDefault="00235D91" w:rsidP="00235D91">
      <w:pPr>
        <w:pStyle w:val="ListParagraph"/>
        <w:spacing w:after="0" w:line="240" w:lineRule="auto"/>
        <w:ind w:left="0" w:firstLine="284"/>
        <w:jc w:val="both"/>
        <w:rPr>
          <w:rFonts w:ascii="Garamond" w:hAnsi="Garamond"/>
          <w:sz w:val="24"/>
          <w:szCs w:val="24"/>
          <w:lang w:val="sq-AL"/>
        </w:rPr>
      </w:pPr>
      <w:r w:rsidRPr="006332BC">
        <w:rPr>
          <w:rFonts w:ascii="Garamond" w:hAnsi="Garamond"/>
          <w:sz w:val="24"/>
          <w:szCs w:val="24"/>
          <w:lang w:val="sq-AL"/>
        </w:rPr>
        <w:t>“4.1  Vlera shtesë e shpronësimit prej 4 475 454 (katër milionë e katërqind e shtatëdhjetë e pesë mijë e katërqind e pesëdhjetë e katër) lekësh përballohet nga buxheti i Autoritetit Rrugor Shqiptar.”.</w:t>
      </w:r>
    </w:p>
    <w:p w14:paraId="5D4BC843" w14:textId="7D4D0A76" w:rsidR="00235D91" w:rsidRPr="006332BC" w:rsidRDefault="00235D91" w:rsidP="00235D91">
      <w:pPr>
        <w:pStyle w:val="ListParagraph"/>
        <w:tabs>
          <w:tab w:val="left" w:pos="360"/>
        </w:tabs>
        <w:spacing w:after="0" w:line="240" w:lineRule="auto"/>
        <w:ind w:left="0" w:firstLine="284"/>
        <w:jc w:val="both"/>
        <w:rPr>
          <w:rFonts w:ascii="Garamond" w:hAnsi="Garamond"/>
          <w:sz w:val="24"/>
          <w:szCs w:val="24"/>
          <w:lang w:val="sq-AL"/>
        </w:rPr>
      </w:pPr>
      <w:r w:rsidRPr="006332BC">
        <w:rPr>
          <w:rFonts w:ascii="Garamond" w:hAnsi="Garamond"/>
          <w:sz w:val="24"/>
          <w:szCs w:val="24"/>
          <w:lang w:val="sq-AL"/>
        </w:rPr>
        <w:t>3. Shpenzimet procedurale, në vlerën 50 000 (pesëdhjetë mijë) lekë, përballohen nga buxheti i Autoritetit Rrugor Shqiptar.</w:t>
      </w:r>
    </w:p>
    <w:p w14:paraId="45307DB1" w14:textId="6420D0D2" w:rsidR="00235D91" w:rsidRPr="006332BC" w:rsidRDefault="00235D91" w:rsidP="00235D91">
      <w:pPr>
        <w:pStyle w:val="ListParagraph"/>
        <w:tabs>
          <w:tab w:val="left" w:pos="360"/>
        </w:tabs>
        <w:spacing w:after="0" w:line="240" w:lineRule="auto"/>
        <w:ind w:left="0" w:firstLine="284"/>
        <w:jc w:val="both"/>
        <w:rPr>
          <w:rFonts w:ascii="Garamond" w:hAnsi="Garamond"/>
          <w:sz w:val="24"/>
          <w:szCs w:val="24"/>
          <w:lang w:val="sq-AL"/>
        </w:rPr>
      </w:pPr>
      <w:r w:rsidRPr="006332BC">
        <w:rPr>
          <w:rFonts w:ascii="Garamond" w:hAnsi="Garamond"/>
          <w:sz w:val="24"/>
          <w:szCs w:val="24"/>
          <w:lang w:val="sq-AL"/>
        </w:rPr>
        <w:t>4. Tabelës bashkëlidhur vendimit në fuqi nr.</w:t>
      </w:r>
      <w:r w:rsidR="0037135D">
        <w:rPr>
          <w:rFonts w:ascii="Garamond" w:hAnsi="Garamond"/>
          <w:sz w:val="24"/>
          <w:szCs w:val="24"/>
          <w:lang w:val="sq-AL"/>
        </w:rPr>
        <w:t xml:space="preserve"> </w:t>
      </w:r>
      <w:r w:rsidRPr="006332BC">
        <w:rPr>
          <w:rFonts w:ascii="Garamond" w:hAnsi="Garamond"/>
          <w:sz w:val="24"/>
          <w:szCs w:val="24"/>
          <w:lang w:val="sq-AL"/>
        </w:rPr>
        <w:t>794, datë 11.12.2019, të Këshillit të Ministrave, i shtohet edhe tabela bashkëlidhur këtij vendimi.</w:t>
      </w:r>
    </w:p>
    <w:p w14:paraId="31D608F1" w14:textId="19E0CD2A" w:rsidR="00235D91" w:rsidRPr="006332BC" w:rsidRDefault="00235D91" w:rsidP="00235D91">
      <w:pPr>
        <w:pStyle w:val="ListParagraph"/>
        <w:spacing w:after="0" w:line="240" w:lineRule="auto"/>
        <w:ind w:left="0" w:firstLine="284"/>
        <w:jc w:val="both"/>
        <w:rPr>
          <w:rFonts w:ascii="Garamond" w:hAnsi="Garamond"/>
          <w:sz w:val="24"/>
          <w:szCs w:val="24"/>
          <w:lang w:val="sq-AL"/>
        </w:rPr>
      </w:pPr>
      <w:proofErr w:type="spellStart"/>
      <w:r w:rsidRPr="006332BC">
        <w:rPr>
          <w:rFonts w:ascii="Garamond" w:hAnsi="Garamond"/>
          <w:sz w:val="24"/>
          <w:szCs w:val="24"/>
          <w:lang w:val="sq-AL"/>
        </w:rPr>
        <w:t>II</w:t>
      </w:r>
      <w:proofErr w:type="spellEnd"/>
      <w:r w:rsidRPr="006332BC">
        <w:rPr>
          <w:rFonts w:ascii="Garamond" w:hAnsi="Garamond"/>
          <w:sz w:val="24"/>
          <w:szCs w:val="24"/>
          <w:lang w:val="sq-AL"/>
        </w:rPr>
        <w:t>. Ngarkohen Ministria e Infrastrukturës dhe Energjisë, Autoriteti Rrugor Shqiptar, Agjencia Shtetërore për Shpronësimin, Agjencia Shtetërore e Kadastrës, Drejtoria e Administrimit dhe Mbrojt</w:t>
      </w:r>
      <w:r w:rsidR="0037135D">
        <w:rPr>
          <w:rFonts w:ascii="Garamond" w:hAnsi="Garamond"/>
          <w:sz w:val="24"/>
          <w:szCs w:val="24"/>
          <w:lang w:val="sq-AL"/>
        </w:rPr>
        <w:t>j</w:t>
      </w:r>
      <w:r w:rsidRPr="006332BC">
        <w:rPr>
          <w:rFonts w:ascii="Garamond" w:hAnsi="Garamond"/>
          <w:sz w:val="24"/>
          <w:szCs w:val="24"/>
          <w:lang w:val="sq-AL"/>
        </w:rPr>
        <w:t>es së Tokës pranë Këshillit të Qarkut Tiranë, si dhe Drejtoria e Administrimit dhe Mbrojt</w:t>
      </w:r>
      <w:r w:rsidR="0037135D">
        <w:rPr>
          <w:rFonts w:ascii="Garamond" w:hAnsi="Garamond"/>
          <w:sz w:val="24"/>
          <w:szCs w:val="24"/>
          <w:lang w:val="sq-AL"/>
        </w:rPr>
        <w:t>j</w:t>
      </w:r>
      <w:r w:rsidRPr="006332BC">
        <w:rPr>
          <w:rFonts w:ascii="Garamond" w:hAnsi="Garamond"/>
          <w:sz w:val="24"/>
          <w:szCs w:val="24"/>
          <w:lang w:val="sq-AL"/>
        </w:rPr>
        <w:t>es së Tokës pranë Këshillit të Qarkut Dibër për zbatimin e këtij vendimi.</w:t>
      </w:r>
    </w:p>
    <w:p w14:paraId="7B21DD4A" w14:textId="77777777" w:rsidR="00235D91" w:rsidRPr="006332BC" w:rsidRDefault="00235D91" w:rsidP="00235D91">
      <w:pPr>
        <w:tabs>
          <w:tab w:val="left" w:pos="260"/>
        </w:tabs>
        <w:spacing w:after="0" w:line="240" w:lineRule="auto"/>
        <w:ind w:firstLine="284"/>
        <w:jc w:val="both"/>
        <w:rPr>
          <w:rFonts w:ascii="Garamond" w:hAnsi="Garamond"/>
          <w:sz w:val="24"/>
          <w:szCs w:val="24"/>
          <w:lang w:val="sq-AL"/>
        </w:rPr>
      </w:pPr>
      <w:r w:rsidRPr="006332BC">
        <w:rPr>
          <w:rFonts w:ascii="Garamond" w:hAnsi="Garamond"/>
          <w:sz w:val="24"/>
          <w:szCs w:val="24"/>
          <w:lang w:val="sq-AL"/>
        </w:rPr>
        <w:t>Ky vendim hyn në fuqi menjëherë dhe botohet në Fletoren Zyrtare.</w:t>
      </w:r>
    </w:p>
    <w:p w14:paraId="5D33549F" w14:textId="77777777" w:rsidR="00235D91" w:rsidRPr="006332BC" w:rsidRDefault="00235D91" w:rsidP="00235D91">
      <w:pPr>
        <w:tabs>
          <w:tab w:val="left" w:pos="260"/>
        </w:tabs>
        <w:spacing w:after="0" w:line="240" w:lineRule="auto"/>
        <w:ind w:firstLine="284"/>
        <w:jc w:val="both"/>
        <w:rPr>
          <w:rFonts w:ascii="Garamond" w:hAnsi="Garamond"/>
          <w:sz w:val="24"/>
          <w:szCs w:val="24"/>
          <w:lang w:val="sq-AL"/>
        </w:rPr>
      </w:pPr>
    </w:p>
    <w:p w14:paraId="1542319B" w14:textId="082B4842" w:rsidR="00235D91" w:rsidRPr="006332BC" w:rsidRDefault="00235D91" w:rsidP="00235D91">
      <w:pPr>
        <w:spacing w:after="0" w:line="240" w:lineRule="auto"/>
        <w:ind w:firstLine="284"/>
        <w:jc w:val="right"/>
        <w:rPr>
          <w:rFonts w:ascii="Garamond" w:hAnsi="Garamond"/>
          <w:bCs/>
          <w:sz w:val="24"/>
          <w:szCs w:val="24"/>
          <w:lang w:val="sq-AL"/>
        </w:rPr>
      </w:pPr>
      <w:r w:rsidRPr="006332BC">
        <w:rPr>
          <w:rFonts w:ascii="Garamond" w:hAnsi="Garamond"/>
          <w:bCs/>
          <w:sz w:val="24"/>
          <w:szCs w:val="24"/>
          <w:lang w:val="sq-AL"/>
        </w:rPr>
        <w:t>ZËVENDËSKRYEMINISTËR</w:t>
      </w:r>
    </w:p>
    <w:p w14:paraId="2775B29E" w14:textId="5DDB5F92" w:rsidR="00235D91" w:rsidRPr="006332BC" w:rsidRDefault="00235D91" w:rsidP="00235D91">
      <w:pPr>
        <w:spacing w:after="0" w:line="240" w:lineRule="auto"/>
        <w:ind w:firstLine="284"/>
        <w:jc w:val="right"/>
        <w:rPr>
          <w:rFonts w:ascii="Garamond" w:hAnsi="Garamond"/>
          <w:b/>
          <w:bCs/>
          <w:sz w:val="24"/>
          <w:szCs w:val="24"/>
          <w:lang w:val="sq-AL"/>
        </w:rPr>
      </w:pPr>
      <w:proofErr w:type="spellStart"/>
      <w:r w:rsidRPr="006332BC">
        <w:rPr>
          <w:rFonts w:ascii="Garamond" w:hAnsi="Garamond"/>
          <w:b/>
          <w:bCs/>
          <w:sz w:val="24"/>
          <w:szCs w:val="24"/>
          <w:lang w:val="sq-AL"/>
        </w:rPr>
        <w:t>Belinda</w:t>
      </w:r>
      <w:proofErr w:type="spellEnd"/>
      <w:r w:rsidRPr="006332BC">
        <w:rPr>
          <w:rFonts w:ascii="Garamond" w:hAnsi="Garamond"/>
          <w:b/>
          <w:bCs/>
          <w:sz w:val="24"/>
          <w:szCs w:val="24"/>
          <w:lang w:val="sq-AL"/>
        </w:rPr>
        <w:t xml:space="preserve"> Balluku</w:t>
      </w:r>
    </w:p>
    <w:p w14:paraId="2B9FF5F1" w14:textId="52BEABC0" w:rsidR="0046580C" w:rsidRPr="006332BC" w:rsidRDefault="0046580C" w:rsidP="00235D91">
      <w:pPr>
        <w:spacing w:after="0" w:line="240" w:lineRule="auto"/>
        <w:ind w:firstLine="284"/>
        <w:jc w:val="right"/>
        <w:rPr>
          <w:rFonts w:ascii="Garamond" w:hAnsi="Garamond"/>
          <w:lang w:val="sq-AL"/>
        </w:rPr>
      </w:pPr>
    </w:p>
    <w:p w14:paraId="7D7F9E9F" w14:textId="77777777" w:rsidR="00983A2E" w:rsidRPr="006332BC" w:rsidRDefault="00983A2E" w:rsidP="00235D91">
      <w:pPr>
        <w:spacing w:after="0" w:line="240" w:lineRule="auto"/>
        <w:ind w:firstLine="284"/>
        <w:jc w:val="right"/>
        <w:rPr>
          <w:rFonts w:ascii="Garamond" w:hAnsi="Garamond"/>
          <w:lang w:val="sq-AL"/>
        </w:rPr>
      </w:pPr>
    </w:p>
    <w:p w14:paraId="23F53D6A" w14:textId="77777777" w:rsidR="00983A2E" w:rsidRPr="006332BC" w:rsidRDefault="00983A2E" w:rsidP="00235D91">
      <w:pPr>
        <w:spacing w:after="0" w:line="240" w:lineRule="auto"/>
        <w:ind w:firstLine="284"/>
        <w:jc w:val="right"/>
        <w:rPr>
          <w:rFonts w:ascii="Garamond" w:hAnsi="Garamond"/>
          <w:lang w:val="sq-AL"/>
        </w:rPr>
      </w:pPr>
    </w:p>
    <w:p w14:paraId="1241C488" w14:textId="77777777" w:rsidR="00983A2E" w:rsidRPr="006332BC" w:rsidRDefault="00983A2E" w:rsidP="00235D91">
      <w:pPr>
        <w:spacing w:after="0" w:line="240" w:lineRule="auto"/>
        <w:ind w:firstLine="284"/>
        <w:jc w:val="right"/>
        <w:rPr>
          <w:rFonts w:ascii="Garamond" w:hAnsi="Garamond"/>
          <w:lang w:val="sq-AL"/>
        </w:rPr>
      </w:pPr>
    </w:p>
    <w:p w14:paraId="001D51A7" w14:textId="77777777" w:rsidR="00983A2E" w:rsidRPr="006332BC" w:rsidRDefault="00983A2E" w:rsidP="00235D91">
      <w:pPr>
        <w:spacing w:after="0" w:line="240" w:lineRule="auto"/>
        <w:ind w:firstLine="284"/>
        <w:jc w:val="right"/>
        <w:rPr>
          <w:rFonts w:ascii="Garamond" w:hAnsi="Garamond"/>
          <w:lang w:val="sq-AL"/>
        </w:rPr>
      </w:pPr>
    </w:p>
    <w:p w14:paraId="7FD228A4" w14:textId="77777777" w:rsidR="00983A2E" w:rsidRPr="006332BC" w:rsidRDefault="00983A2E" w:rsidP="00235D91">
      <w:pPr>
        <w:spacing w:after="0" w:line="240" w:lineRule="auto"/>
        <w:ind w:firstLine="284"/>
        <w:jc w:val="right"/>
        <w:rPr>
          <w:rFonts w:ascii="Garamond" w:hAnsi="Garamond"/>
          <w:lang w:val="sq-AL"/>
        </w:rPr>
      </w:pPr>
    </w:p>
    <w:p w14:paraId="3C6E0587" w14:textId="77777777" w:rsidR="00983A2E" w:rsidRPr="006332BC" w:rsidRDefault="00983A2E" w:rsidP="00235D91">
      <w:pPr>
        <w:spacing w:after="0" w:line="240" w:lineRule="auto"/>
        <w:ind w:firstLine="284"/>
        <w:jc w:val="right"/>
        <w:rPr>
          <w:rFonts w:ascii="Garamond" w:hAnsi="Garamond"/>
          <w:lang w:val="sq-AL"/>
        </w:rPr>
      </w:pPr>
    </w:p>
    <w:p w14:paraId="63D6EE1F" w14:textId="77777777" w:rsidR="00983A2E" w:rsidRPr="006332BC" w:rsidRDefault="00983A2E" w:rsidP="00235D91">
      <w:pPr>
        <w:spacing w:after="0" w:line="240" w:lineRule="auto"/>
        <w:ind w:firstLine="284"/>
        <w:jc w:val="right"/>
        <w:rPr>
          <w:rFonts w:ascii="Garamond" w:hAnsi="Garamond"/>
          <w:lang w:val="sq-AL"/>
        </w:rPr>
      </w:pPr>
    </w:p>
    <w:p w14:paraId="477A128C" w14:textId="77777777" w:rsidR="00983A2E" w:rsidRPr="006332BC" w:rsidRDefault="00983A2E" w:rsidP="00235D91">
      <w:pPr>
        <w:spacing w:after="0" w:line="240" w:lineRule="auto"/>
        <w:ind w:firstLine="284"/>
        <w:jc w:val="right"/>
        <w:rPr>
          <w:rFonts w:ascii="Garamond" w:hAnsi="Garamond"/>
          <w:lang w:val="sq-AL"/>
        </w:rPr>
      </w:pPr>
    </w:p>
    <w:p w14:paraId="3126654B" w14:textId="77777777" w:rsidR="00983A2E" w:rsidRPr="006332BC" w:rsidRDefault="00983A2E" w:rsidP="00235D91">
      <w:pPr>
        <w:spacing w:after="0" w:line="240" w:lineRule="auto"/>
        <w:ind w:firstLine="284"/>
        <w:jc w:val="right"/>
        <w:rPr>
          <w:rFonts w:ascii="Garamond" w:hAnsi="Garamond"/>
          <w:lang w:val="sq-AL"/>
        </w:rPr>
      </w:pPr>
    </w:p>
    <w:p w14:paraId="2908BF52" w14:textId="77777777" w:rsidR="00983A2E" w:rsidRPr="006332BC" w:rsidRDefault="00983A2E" w:rsidP="00235D91">
      <w:pPr>
        <w:spacing w:after="0" w:line="240" w:lineRule="auto"/>
        <w:ind w:firstLine="284"/>
        <w:jc w:val="right"/>
        <w:rPr>
          <w:rFonts w:ascii="Garamond" w:hAnsi="Garamond"/>
          <w:lang w:val="sq-AL"/>
        </w:rPr>
      </w:pPr>
    </w:p>
    <w:p w14:paraId="4FA074CB" w14:textId="77777777" w:rsidR="00983A2E" w:rsidRPr="006332BC" w:rsidRDefault="00983A2E" w:rsidP="00235D91">
      <w:pPr>
        <w:spacing w:after="0" w:line="240" w:lineRule="auto"/>
        <w:ind w:firstLine="284"/>
        <w:jc w:val="right"/>
        <w:rPr>
          <w:rFonts w:ascii="Garamond" w:hAnsi="Garamond"/>
          <w:lang w:val="sq-AL"/>
        </w:rPr>
      </w:pPr>
    </w:p>
    <w:p w14:paraId="59AD7EF0" w14:textId="77777777" w:rsidR="00983A2E" w:rsidRPr="006332BC" w:rsidRDefault="00983A2E" w:rsidP="00235D91">
      <w:pPr>
        <w:spacing w:after="0" w:line="240" w:lineRule="auto"/>
        <w:ind w:firstLine="284"/>
        <w:jc w:val="right"/>
        <w:rPr>
          <w:rFonts w:ascii="Garamond" w:hAnsi="Garamond"/>
          <w:lang w:val="sq-AL"/>
        </w:rPr>
      </w:pPr>
    </w:p>
    <w:p w14:paraId="6FEBAC4E" w14:textId="77777777" w:rsidR="00983A2E" w:rsidRPr="006332BC" w:rsidRDefault="00983A2E" w:rsidP="00235D91">
      <w:pPr>
        <w:spacing w:after="0" w:line="240" w:lineRule="auto"/>
        <w:ind w:firstLine="284"/>
        <w:jc w:val="right"/>
        <w:rPr>
          <w:rFonts w:ascii="Garamond" w:hAnsi="Garamond"/>
          <w:lang w:val="sq-AL"/>
        </w:rPr>
      </w:pPr>
    </w:p>
    <w:p w14:paraId="3F3E147D" w14:textId="77777777" w:rsidR="00983A2E" w:rsidRPr="006332BC" w:rsidRDefault="00983A2E" w:rsidP="00235D91">
      <w:pPr>
        <w:spacing w:after="0" w:line="240" w:lineRule="auto"/>
        <w:ind w:firstLine="284"/>
        <w:jc w:val="right"/>
        <w:rPr>
          <w:rFonts w:ascii="Garamond" w:hAnsi="Garamond"/>
          <w:lang w:val="sq-AL"/>
        </w:rPr>
      </w:pPr>
    </w:p>
    <w:p w14:paraId="432CC452" w14:textId="77777777" w:rsidR="00983A2E" w:rsidRPr="006332BC" w:rsidRDefault="00983A2E" w:rsidP="00235D91">
      <w:pPr>
        <w:spacing w:after="0" w:line="240" w:lineRule="auto"/>
        <w:ind w:firstLine="284"/>
        <w:jc w:val="right"/>
        <w:rPr>
          <w:rFonts w:ascii="Garamond" w:hAnsi="Garamond"/>
          <w:lang w:val="sq-AL"/>
        </w:rPr>
        <w:sectPr w:rsidR="00983A2E" w:rsidRPr="006332BC" w:rsidSect="007B369E">
          <w:footerReference w:type="default" r:id="rId13"/>
          <w:pgSz w:w="11907" w:h="16839" w:code="9"/>
          <w:pgMar w:top="1440" w:right="1440" w:bottom="1440" w:left="1440" w:header="720" w:footer="720" w:gutter="0"/>
          <w:cols w:space="720"/>
          <w:docGrid w:linePitch="360"/>
        </w:sectPr>
      </w:pPr>
    </w:p>
    <w:p w14:paraId="7522BC20" w14:textId="77777777" w:rsidR="00485378" w:rsidRDefault="00565576" w:rsidP="00824225">
      <w:pPr>
        <w:spacing w:after="0" w:line="240" w:lineRule="auto"/>
        <w:jc w:val="center"/>
        <w:rPr>
          <w:rFonts w:ascii="Garamond" w:hAnsi="Garamond"/>
          <w:sz w:val="20"/>
          <w:lang w:val="sq-AL"/>
        </w:rPr>
      </w:pPr>
      <w:r w:rsidRPr="00E95321">
        <w:rPr>
          <w:rFonts w:ascii="Garamond" w:hAnsi="Garamond"/>
          <w:sz w:val="20"/>
          <w:lang w:val="sq-AL"/>
        </w:rPr>
        <w:lastRenderedPageBreak/>
        <w:t>LISTA EMËRORE PËRFUNDIMTARE E PRONARËVE TË PASURIVE TË PALUAJTSHME, PRONË PRIVATE</w:t>
      </w:r>
      <w:r w:rsidR="00824225">
        <w:rPr>
          <w:rFonts w:ascii="Garamond" w:hAnsi="Garamond"/>
          <w:sz w:val="20"/>
          <w:lang w:val="sq-AL"/>
        </w:rPr>
        <w:t>,</w:t>
      </w:r>
      <w:r w:rsidRPr="00E95321">
        <w:rPr>
          <w:rFonts w:ascii="Garamond" w:hAnsi="Garamond"/>
          <w:sz w:val="20"/>
          <w:lang w:val="sq-AL"/>
        </w:rPr>
        <w:t xml:space="preserve"> QË PREKEN NGA DISA SHTESA DHE NDRYSHIME NË VENDIMIN NR. 794, DATË 11.12.2019, TË KËSHILLIT TË MINISTRAVE, </w:t>
      </w:r>
      <w:r w:rsidR="00824225">
        <w:rPr>
          <w:rFonts w:ascii="Garamond" w:hAnsi="Garamond"/>
          <w:sz w:val="20"/>
          <w:lang w:val="sq-AL"/>
        </w:rPr>
        <w:t>“</w:t>
      </w:r>
      <w:r w:rsidRPr="00E95321">
        <w:rPr>
          <w:rFonts w:ascii="Garamond" w:hAnsi="Garamond"/>
          <w:sz w:val="20"/>
          <w:lang w:val="sq-AL"/>
        </w:rPr>
        <w:t xml:space="preserve">PËR SHPRONËSIM, PËR INTERES PËR INTERES PUBLIK, TË PRONARËVE TË PASURIVE TË PALUAJTSHME, PRONË PRIVATE, QË PREKEN NGA REALIZMI I PROJEKTIT </w:t>
      </w:r>
      <w:r w:rsidR="00824225">
        <w:rPr>
          <w:rFonts w:ascii="Garamond" w:hAnsi="Garamond"/>
          <w:sz w:val="20"/>
          <w:lang w:val="sq-AL"/>
        </w:rPr>
        <w:t>‘</w:t>
      </w:r>
      <w:r w:rsidRPr="00E95321">
        <w:rPr>
          <w:rFonts w:ascii="Garamond" w:hAnsi="Garamond"/>
          <w:sz w:val="20"/>
          <w:lang w:val="sq-AL"/>
        </w:rPr>
        <w:t xml:space="preserve">NDËRTIMI I SEGMENTIT RRUGOR </w:t>
      </w:r>
    </w:p>
    <w:p w14:paraId="08B0D53C" w14:textId="509814C1" w:rsidR="00642CEF" w:rsidRPr="00885A88" w:rsidRDefault="00824225" w:rsidP="00824225">
      <w:pPr>
        <w:spacing w:after="0" w:line="240" w:lineRule="auto"/>
        <w:jc w:val="center"/>
        <w:rPr>
          <w:rFonts w:ascii="Garamond" w:hAnsi="Garamond"/>
          <w:sz w:val="20"/>
        </w:rPr>
      </w:pPr>
      <w:bookmarkStart w:id="0" w:name="_GoBack"/>
      <w:bookmarkEnd w:id="0"/>
      <w:r>
        <w:rPr>
          <w:rFonts w:ascii="Garamond" w:hAnsi="Garamond"/>
          <w:sz w:val="20"/>
          <w:lang w:val="sq-AL"/>
        </w:rPr>
        <w:t>‘RRUGA E ARBRIT”’</w:t>
      </w:r>
    </w:p>
    <w:tbl>
      <w:tblPr>
        <w:tblW w:w="5188" w:type="pct"/>
        <w:tblLook w:val="04A0" w:firstRow="1" w:lastRow="0" w:firstColumn="1" w:lastColumn="0" w:noHBand="0" w:noVBand="1"/>
      </w:tblPr>
      <w:tblGrid>
        <w:gridCol w:w="390"/>
        <w:gridCol w:w="852"/>
        <w:gridCol w:w="848"/>
        <w:gridCol w:w="763"/>
        <w:gridCol w:w="621"/>
        <w:gridCol w:w="674"/>
        <w:gridCol w:w="499"/>
        <w:gridCol w:w="673"/>
        <w:gridCol w:w="811"/>
        <w:gridCol w:w="714"/>
        <w:gridCol w:w="554"/>
        <w:gridCol w:w="471"/>
        <w:gridCol w:w="714"/>
        <w:gridCol w:w="750"/>
        <w:gridCol w:w="840"/>
        <w:gridCol w:w="714"/>
        <w:gridCol w:w="750"/>
        <w:gridCol w:w="816"/>
        <w:gridCol w:w="1430"/>
        <w:gridCol w:w="828"/>
      </w:tblGrid>
      <w:tr w:rsidR="00983A2E" w:rsidRPr="00B17B4D" w14:paraId="21A925C3" w14:textId="77777777" w:rsidTr="0043448B">
        <w:trPr>
          <w:trHeight w:val="180"/>
        </w:trPr>
        <w:tc>
          <w:tcPr>
            <w:tcW w:w="133" w:type="pct"/>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13CF114" w14:textId="08339028"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Nr</w:t>
            </w:r>
            <w:r w:rsidR="00B17B4D" w:rsidRPr="00B17B4D">
              <w:rPr>
                <w:rFonts w:ascii="Garamond" w:eastAsia="Times New Roman" w:hAnsi="Garamond" w:cs="Arial"/>
                <w:b/>
                <w:bCs/>
                <w:sz w:val="12"/>
                <w:szCs w:val="12"/>
                <w:lang w:val="sq-AL"/>
              </w:rPr>
              <w:t>.</w:t>
            </w:r>
          </w:p>
        </w:tc>
        <w:tc>
          <w:tcPr>
            <w:tcW w:w="290"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39F953F9"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Emri</w:t>
            </w:r>
          </w:p>
        </w:tc>
        <w:tc>
          <w:tcPr>
            <w:tcW w:w="288"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2D174AC7"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Atësia</w:t>
            </w:r>
          </w:p>
        </w:tc>
        <w:tc>
          <w:tcPr>
            <w:tcW w:w="259"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719C8D88"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Mbiemri</w:t>
            </w:r>
          </w:p>
        </w:tc>
        <w:tc>
          <w:tcPr>
            <w:tcW w:w="217"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DEE810F" w14:textId="174E2466" w:rsidR="00983A2E" w:rsidRPr="00B17B4D" w:rsidRDefault="00983A2E" w:rsidP="00232D7D">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 xml:space="preserve">Zona </w:t>
            </w:r>
            <w:proofErr w:type="spellStart"/>
            <w:r w:rsidR="00232D7D">
              <w:rPr>
                <w:rFonts w:ascii="Garamond" w:eastAsia="Times New Roman" w:hAnsi="Garamond" w:cs="Arial"/>
                <w:b/>
                <w:bCs/>
                <w:sz w:val="12"/>
                <w:szCs w:val="12"/>
                <w:lang w:val="sq-AL"/>
              </w:rPr>
              <w:t>k</w:t>
            </w:r>
            <w:r w:rsidRPr="00B17B4D">
              <w:rPr>
                <w:rFonts w:ascii="Garamond" w:eastAsia="Times New Roman" w:hAnsi="Garamond" w:cs="Arial"/>
                <w:b/>
                <w:bCs/>
                <w:sz w:val="12"/>
                <w:szCs w:val="12"/>
                <w:lang w:val="sq-AL"/>
              </w:rPr>
              <w:t>adastr</w:t>
            </w:r>
            <w:proofErr w:type="spellEnd"/>
            <w:r w:rsidRPr="00B17B4D">
              <w:rPr>
                <w:rFonts w:ascii="Garamond" w:eastAsia="Times New Roman" w:hAnsi="Garamond" w:cs="Arial"/>
                <w:b/>
                <w:bCs/>
                <w:sz w:val="12"/>
                <w:szCs w:val="12"/>
                <w:lang w:val="sq-AL"/>
              </w:rPr>
              <w:t>.</w:t>
            </w:r>
          </w:p>
        </w:tc>
        <w:tc>
          <w:tcPr>
            <w:tcW w:w="229"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61D9F098" w14:textId="7EF1B2CA" w:rsidR="00983A2E" w:rsidRPr="00B17B4D" w:rsidRDefault="00983A2E" w:rsidP="00232D7D">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Numri</w:t>
            </w:r>
            <w:r w:rsidR="00232D7D">
              <w:rPr>
                <w:rFonts w:ascii="Garamond" w:eastAsia="Times New Roman" w:hAnsi="Garamond" w:cs="Arial"/>
                <w:b/>
                <w:bCs/>
                <w:sz w:val="12"/>
                <w:szCs w:val="12"/>
                <w:lang w:val="sq-AL"/>
              </w:rPr>
              <w:t xml:space="preserve"> i</w:t>
            </w:r>
            <w:r w:rsidRPr="00B17B4D">
              <w:rPr>
                <w:rFonts w:ascii="Garamond" w:eastAsia="Times New Roman" w:hAnsi="Garamond" w:cs="Arial"/>
                <w:b/>
                <w:bCs/>
                <w:sz w:val="12"/>
                <w:szCs w:val="12"/>
                <w:lang w:val="sq-AL"/>
              </w:rPr>
              <w:t xml:space="preserve"> </w:t>
            </w:r>
            <w:r w:rsidR="00232D7D">
              <w:rPr>
                <w:rFonts w:ascii="Garamond" w:eastAsia="Times New Roman" w:hAnsi="Garamond" w:cs="Arial"/>
                <w:b/>
                <w:bCs/>
                <w:sz w:val="12"/>
                <w:szCs w:val="12"/>
                <w:lang w:val="sq-AL"/>
              </w:rPr>
              <w:t>p</w:t>
            </w:r>
            <w:r w:rsidRPr="00B17B4D">
              <w:rPr>
                <w:rFonts w:ascii="Garamond" w:eastAsia="Times New Roman" w:hAnsi="Garamond" w:cs="Arial"/>
                <w:b/>
                <w:bCs/>
                <w:sz w:val="12"/>
                <w:szCs w:val="12"/>
                <w:lang w:val="sq-AL"/>
              </w:rPr>
              <w:t>asurisë</w:t>
            </w:r>
          </w:p>
        </w:tc>
        <w:tc>
          <w:tcPr>
            <w:tcW w:w="182"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00EFD063" w14:textId="2999D231" w:rsidR="00983A2E" w:rsidRPr="00B17B4D" w:rsidRDefault="00983A2E" w:rsidP="00B17B4D">
            <w:pPr>
              <w:spacing w:after="0" w:line="240" w:lineRule="auto"/>
              <w:jc w:val="center"/>
              <w:rPr>
                <w:rFonts w:ascii="Garamond" w:eastAsia="Times New Roman" w:hAnsi="Garamond" w:cs="Arial"/>
                <w:b/>
                <w:bCs/>
                <w:sz w:val="12"/>
                <w:szCs w:val="12"/>
                <w:lang w:val="sq-AL"/>
              </w:rPr>
            </w:pPr>
            <w:proofErr w:type="spellStart"/>
            <w:r w:rsidRPr="00B17B4D">
              <w:rPr>
                <w:rFonts w:ascii="Garamond" w:eastAsia="Times New Roman" w:hAnsi="Garamond" w:cs="Arial"/>
                <w:b/>
                <w:bCs/>
                <w:sz w:val="12"/>
                <w:szCs w:val="12"/>
                <w:lang w:val="sq-AL"/>
              </w:rPr>
              <w:t>Sip</w:t>
            </w:r>
            <w:proofErr w:type="spellEnd"/>
            <w:r w:rsidRPr="00B17B4D">
              <w:rPr>
                <w:rFonts w:ascii="Garamond" w:eastAsia="Times New Roman" w:hAnsi="Garamond" w:cs="Arial"/>
                <w:b/>
                <w:bCs/>
                <w:sz w:val="12"/>
                <w:szCs w:val="12"/>
                <w:lang w:val="sq-AL"/>
              </w:rPr>
              <w:t xml:space="preserve">. </w:t>
            </w:r>
            <w:r w:rsidR="00B17B4D" w:rsidRPr="00B17B4D">
              <w:rPr>
                <w:rFonts w:ascii="Garamond" w:eastAsia="Times New Roman" w:hAnsi="Garamond" w:cs="Arial"/>
                <w:b/>
                <w:bCs/>
                <w:sz w:val="12"/>
                <w:szCs w:val="12"/>
                <w:lang w:val="sq-AL"/>
              </w:rPr>
              <w:t>t</w:t>
            </w:r>
            <w:r w:rsidRPr="00B17B4D">
              <w:rPr>
                <w:rFonts w:ascii="Garamond" w:eastAsia="Times New Roman" w:hAnsi="Garamond" w:cs="Arial"/>
                <w:b/>
                <w:bCs/>
                <w:sz w:val="12"/>
                <w:szCs w:val="12"/>
                <w:lang w:val="sq-AL"/>
              </w:rPr>
              <w:t xml:space="preserve">otale </w:t>
            </w:r>
            <w:proofErr w:type="spellStart"/>
            <w:r w:rsidRPr="00B17B4D">
              <w:rPr>
                <w:rFonts w:ascii="Garamond" w:eastAsia="Times New Roman" w:hAnsi="Garamond" w:cs="Arial"/>
                <w:b/>
                <w:bCs/>
                <w:sz w:val="12"/>
                <w:szCs w:val="12"/>
                <w:lang w:val="sq-AL"/>
              </w:rPr>
              <w:t>m</w:t>
            </w:r>
            <w:r w:rsidRPr="00B17B4D">
              <w:rPr>
                <w:rFonts w:ascii="Garamond" w:eastAsia="Times New Roman" w:hAnsi="Garamond" w:cs="Arial"/>
                <w:b/>
                <w:bCs/>
                <w:sz w:val="12"/>
                <w:szCs w:val="12"/>
                <w:vertAlign w:val="superscript"/>
                <w:lang w:val="sq-AL"/>
              </w:rPr>
              <w:t>2</w:t>
            </w:r>
            <w:proofErr w:type="spellEnd"/>
          </w:p>
        </w:tc>
        <w:tc>
          <w:tcPr>
            <w:tcW w:w="229"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0B1A1F4A" w14:textId="3CF5D45E"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 xml:space="preserve">Lloji </w:t>
            </w:r>
            <w:r w:rsidR="00B17B4D" w:rsidRPr="00B17B4D">
              <w:rPr>
                <w:rFonts w:ascii="Garamond" w:eastAsia="Times New Roman" w:hAnsi="Garamond" w:cs="Arial"/>
                <w:b/>
                <w:bCs/>
                <w:sz w:val="12"/>
                <w:szCs w:val="12"/>
                <w:lang w:val="sq-AL"/>
              </w:rPr>
              <w:t>i pasurisë</w:t>
            </w:r>
          </w:p>
        </w:tc>
        <w:tc>
          <w:tcPr>
            <w:tcW w:w="709" w:type="pct"/>
            <w:gridSpan w:val="3"/>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042F0BA4"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TOKË TRUALL</w:t>
            </w:r>
          </w:p>
        </w:tc>
        <w:tc>
          <w:tcPr>
            <w:tcW w:w="662" w:type="pct"/>
            <w:gridSpan w:val="3"/>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BDE4292" w14:textId="69650649"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TOK</w:t>
            </w:r>
            <w:r w:rsidR="00885A88" w:rsidRPr="00B17B4D">
              <w:rPr>
                <w:rFonts w:ascii="Garamond" w:eastAsia="Times New Roman" w:hAnsi="Garamond" w:cs="Arial"/>
                <w:b/>
                <w:bCs/>
                <w:sz w:val="12"/>
                <w:szCs w:val="12"/>
                <w:lang w:val="sq-AL"/>
              </w:rPr>
              <w:t>Ë</w:t>
            </w:r>
            <w:r w:rsidRPr="00B17B4D">
              <w:rPr>
                <w:rFonts w:ascii="Garamond" w:eastAsia="Times New Roman" w:hAnsi="Garamond" w:cs="Arial"/>
                <w:b/>
                <w:bCs/>
                <w:sz w:val="12"/>
                <w:szCs w:val="12"/>
                <w:lang w:val="sq-AL"/>
              </w:rPr>
              <w:t xml:space="preserve"> ARË</w:t>
            </w:r>
          </w:p>
        </w:tc>
        <w:tc>
          <w:tcPr>
            <w:tcW w:w="791" w:type="pct"/>
            <w:gridSpan w:val="3"/>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38ACAEC6"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OBJEKT BANIMI</w:t>
            </w:r>
          </w:p>
        </w:tc>
        <w:tc>
          <w:tcPr>
            <w:tcW w:w="277"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53B9A7F3" w14:textId="59C02477" w:rsidR="00983A2E" w:rsidRPr="00B17B4D" w:rsidRDefault="00983A2E" w:rsidP="00B17B4D">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VLERA  TOTALE  (LEK</w:t>
            </w:r>
            <w:r w:rsidR="00B17B4D" w:rsidRPr="00B17B4D">
              <w:rPr>
                <w:rFonts w:ascii="Garamond" w:eastAsia="Times New Roman" w:hAnsi="Garamond" w:cs="Arial"/>
                <w:b/>
                <w:bCs/>
                <w:sz w:val="12"/>
                <w:szCs w:val="12"/>
                <w:lang w:val="sq-AL"/>
              </w:rPr>
              <w:t>Ë</w:t>
            </w:r>
            <w:r w:rsidRPr="00B17B4D">
              <w:rPr>
                <w:rFonts w:ascii="Garamond" w:eastAsia="Times New Roman" w:hAnsi="Garamond" w:cs="Arial"/>
                <w:b/>
                <w:bCs/>
                <w:sz w:val="12"/>
                <w:szCs w:val="12"/>
                <w:lang w:val="sq-AL"/>
              </w:rPr>
              <w:t>)</w:t>
            </w:r>
          </w:p>
        </w:tc>
        <w:tc>
          <w:tcPr>
            <w:tcW w:w="371"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46CF87C" w14:textId="62D0265F" w:rsidR="00983A2E" w:rsidRPr="00B17B4D" w:rsidRDefault="00B17B4D"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SHËNIME</w:t>
            </w:r>
          </w:p>
        </w:tc>
        <w:tc>
          <w:tcPr>
            <w:tcW w:w="363" w:type="pct"/>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33857368"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ADRESA</w:t>
            </w:r>
          </w:p>
        </w:tc>
      </w:tr>
      <w:tr w:rsidR="00983A2E" w:rsidRPr="00B17B4D" w14:paraId="6A330089" w14:textId="77777777" w:rsidTr="0043448B">
        <w:trPr>
          <w:trHeight w:val="180"/>
        </w:trPr>
        <w:tc>
          <w:tcPr>
            <w:tcW w:w="133" w:type="pct"/>
            <w:vMerge/>
            <w:tcBorders>
              <w:top w:val="single" w:sz="8" w:space="0" w:color="auto"/>
              <w:left w:val="single" w:sz="8" w:space="0" w:color="auto"/>
              <w:bottom w:val="single" w:sz="4" w:space="0" w:color="auto"/>
              <w:right w:val="single" w:sz="4" w:space="0" w:color="auto"/>
            </w:tcBorders>
            <w:vAlign w:val="center"/>
            <w:hideMark/>
          </w:tcPr>
          <w:p w14:paraId="711A8087"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290" w:type="pct"/>
            <w:vMerge/>
            <w:tcBorders>
              <w:top w:val="single" w:sz="8" w:space="0" w:color="auto"/>
              <w:left w:val="single" w:sz="4" w:space="0" w:color="auto"/>
              <w:bottom w:val="single" w:sz="4" w:space="0" w:color="auto"/>
              <w:right w:val="single" w:sz="4" w:space="0" w:color="auto"/>
            </w:tcBorders>
            <w:vAlign w:val="center"/>
            <w:hideMark/>
          </w:tcPr>
          <w:p w14:paraId="20C1C151"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288" w:type="pct"/>
            <w:vMerge/>
            <w:tcBorders>
              <w:top w:val="single" w:sz="8" w:space="0" w:color="auto"/>
              <w:left w:val="single" w:sz="4" w:space="0" w:color="auto"/>
              <w:bottom w:val="single" w:sz="4" w:space="0" w:color="auto"/>
              <w:right w:val="single" w:sz="4" w:space="0" w:color="auto"/>
            </w:tcBorders>
            <w:vAlign w:val="center"/>
            <w:hideMark/>
          </w:tcPr>
          <w:p w14:paraId="44220715"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259" w:type="pct"/>
            <w:vMerge/>
            <w:tcBorders>
              <w:top w:val="single" w:sz="8" w:space="0" w:color="auto"/>
              <w:left w:val="single" w:sz="4" w:space="0" w:color="auto"/>
              <w:bottom w:val="single" w:sz="4" w:space="0" w:color="auto"/>
              <w:right w:val="single" w:sz="4" w:space="0" w:color="auto"/>
            </w:tcBorders>
            <w:vAlign w:val="center"/>
            <w:hideMark/>
          </w:tcPr>
          <w:p w14:paraId="6876957B"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217" w:type="pct"/>
            <w:vMerge/>
            <w:tcBorders>
              <w:top w:val="single" w:sz="8" w:space="0" w:color="auto"/>
              <w:left w:val="single" w:sz="4" w:space="0" w:color="auto"/>
              <w:bottom w:val="single" w:sz="4" w:space="0" w:color="auto"/>
              <w:right w:val="single" w:sz="4" w:space="0" w:color="auto"/>
            </w:tcBorders>
            <w:vAlign w:val="center"/>
            <w:hideMark/>
          </w:tcPr>
          <w:p w14:paraId="28517C42"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229" w:type="pct"/>
            <w:vMerge/>
            <w:tcBorders>
              <w:top w:val="single" w:sz="8" w:space="0" w:color="auto"/>
              <w:left w:val="single" w:sz="4" w:space="0" w:color="auto"/>
              <w:bottom w:val="single" w:sz="4" w:space="0" w:color="auto"/>
              <w:right w:val="single" w:sz="4" w:space="0" w:color="auto"/>
            </w:tcBorders>
            <w:vAlign w:val="center"/>
            <w:hideMark/>
          </w:tcPr>
          <w:p w14:paraId="5918AB05"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182" w:type="pct"/>
            <w:vMerge/>
            <w:tcBorders>
              <w:top w:val="single" w:sz="8" w:space="0" w:color="auto"/>
              <w:left w:val="single" w:sz="4" w:space="0" w:color="auto"/>
              <w:bottom w:val="single" w:sz="4" w:space="0" w:color="auto"/>
              <w:right w:val="single" w:sz="4" w:space="0" w:color="auto"/>
            </w:tcBorders>
            <w:vAlign w:val="center"/>
            <w:hideMark/>
          </w:tcPr>
          <w:p w14:paraId="2265BDC1"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229" w:type="pct"/>
            <w:vMerge/>
            <w:tcBorders>
              <w:top w:val="single" w:sz="8" w:space="0" w:color="auto"/>
              <w:left w:val="single" w:sz="4" w:space="0" w:color="auto"/>
              <w:bottom w:val="single" w:sz="4" w:space="0" w:color="auto"/>
              <w:right w:val="single" w:sz="4" w:space="0" w:color="auto"/>
            </w:tcBorders>
            <w:vAlign w:val="center"/>
            <w:hideMark/>
          </w:tcPr>
          <w:p w14:paraId="342D4DE9"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709" w:type="pct"/>
            <w:gridSpan w:val="3"/>
            <w:vMerge/>
            <w:tcBorders>
              <w:top w:val="single" w:sz="8" w:space="0" w:color="auto"/>
              <w:left w:val="single" w:sz="4" w:space="0" w:color="auto"/>
              <w:bottom w:val="single" w:sz="4" w:space="0" w:color="auto"/>
              <w:right w:val="single" w:sz="4" w:space="0" w:color="auto"/>
            </w:tcBorders>
            <w:vAlign w:val="center"/>
            <w:hideMark/>
          </w:tcPr>
          <w:p w14:paraId="4912B158"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662" w:type="pct"/>
            <w:gridSpan w:val="3"/>
            <w:vMerge/>
            <w:tcBorders>
              <w:top w:val="single" w:sz="8" w:space="0" w:color="auto"/>
              <w:left w:val="single" w:sz="4" w:space="0" w:color="auto"/>
              <w:bottom w:val="single" w:sz="4" w:space="0" w:color="auto"/>
              <w:right w:val="single" w:sz="4" w:space="0" w:color="auto"/>
            </w:tcBorders>
            <w:vAlign w:val="center"/>
            <w:hideMark/>
          </w:tcPr>
          <w:p w14:paraId="6D2A64AB"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791" w:type="pct"/>
            <w:gridSpan w:val="3"/>
            <w:vMerge/>
            <w:tcBorders>
              <w:top w:val="single" w:sz="8" w:space="0" w:color="auto"/>
              <w:left w:val="single" w:sz="4" w:space="0" w:color="auto"/>
              <w:bottom w:val="single" w:sz="4" w:space="0" w:color="auto"/>
              <w:right w:val="single" w:sz="4" w:space="0" w:color="auto"/>
            </w:tcBorders>
            <w:vAlign w:val="center"/>
            <w:hideMark/>
          </w:tcPr>
          <w:p w14:paraId="0E64DCF3"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277" w:type="pct"/>
            <w:vMerge/>
            <w:tcBorders>
              <w:top w:val="single" w:sz="8" w:space="0" w:color="auto"/>
              <w:left w:val="single" w:sz="4" w:space="0" w:color="auto"/>
              <w:bottom w:val="single" w:sz="4" w:space="0" w:color="auto"/>
              <w:right w:val="single" w:sz="4" w:space="0" w:color="auto"/>
            </w:tcBorders>
            <w:vAlign w:val="center"/>
            <w:hideMark/>
          </w:tcPr>
          <w:p w14:paraId="4E7D0E40"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371" w:type="pct"/>
            <w:vMerge/>
            <w:tcBorders>
              <w:top w:val="single" w:sz="8" w:space="0" w:color="auto"/>
              <w:left w:val="single" w:sz="4" w:space="0" w:color="auto"/>
              <w:bottom w:val="single" w:sz="4" w:space="0" w:color="auto"/>
              <w:right w:val="single" w:sz="4" w:space="0" w:color="auto"/>
            </w:tcBorders>
            <w:vAlign w:val="center"/>
            <w:hideMark/>
          </w:tcPr>
          <w:p w14:paraId="2E987B07"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363" w:type="pct"/>
            <w:vMerge/>
            <w:tcBorders>
              <w:top w:val="single" w:sz="8" w:space="0" w:color="auto"/>
              <w:left w:val="single" w:sz="4" w:space="0" w:color="auto"/>
              <w:bottom w:val="single" w:sz="4" w:space="0" w:color="auto"/>
              <w:right w:val="single" w:sz="8" w:space="0" w:color="auto"/>
            </w:tcBorders>
            <w:vAlign w:val="center"/>
            <w:hideMark/>
          </w:tcPr>
          <w:p w14:paraId="2AB483DA" w14:textId="77777777" w:rsidR="00983A2E" w:rsidRPr="00B17B4D" w:rsidRDefault="00983A2E" w:rsidP="00983A2E">
            <w:pPr>
              <w:spacing w:after="0" w:line="240" w:lineRule="auto"/>
              <w:rPr>
                <w:rFonts w:ascii="Garamond" w:eastAsia="Times New Roman" w:hAnsi="Garamond" w:cs="Arial"/>
                <w:b/>
                <w:bCs/>
                <w:sz w:val="12"/>
                <w:szCs w:val="12"/>
                <w:lang w:val="sq-AL"/>
              </w:rPr>
            </w:pPr>
          </w:p>
        </w:tc>
      </w:tr>
      <w:tr w:rsidR="00983A2E" w:rsidRPr="00B17B4D" w14:paraId="701A5491" w14:textId="77777777" w:rsidTr="0043448B">
        <w:trPr>
          <w:trHeight w:val="405"/>
        </w:trPr>
        <w:tc>
          <w:tcPr>
            <w:tcW w:w="133" w:type="pct"/>
            <w:vMerge/>
            <w:tcBorders>
              <w:top w:val="single" w:sz="8" w:space="0" w:color="auto"/>
              <w:left w:val="single" w:sz="8" w:space="0" w:color="auto"/>
              <w:bottom w:val="single" w:sz="4" w:space="0" w:color="auto"/>
              <w:right w:val="single" w:sz="4" w:space="0" w:color="auto"/>
            </w:tcBorders>
            <w:vAlign w:val="center"/>
            <w:hideMark/>
          </w:tcPr>
          <w:p w14:paraId="41A86667"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290" w:type="pct"/>
            <w:vMerge/>
            <w:tcBorders>
              <w:top w:val="single" w:sz="8" w:space="0" w:color="auto"/>
              <w:left w:val="single" w:sz="4" w:space="0" w:color="auto"/>
              <w:bottom w:val="single" w:sz="4" w:space="0" w:color="auto"/>
              <w:right w:val="single" w:sz="4" w:space="0" w:color="auto"/>
            </w:tcBorders>
            <w:vAlign w:val="center"/>
            <w:hideMark/>
          </w:tcPr>
          <w:p w14:paraId="746D6710"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288" w:type="pct"/>
            <w:vMerge/>
            <w:tcBorders>
              <w:top w:val="single" w:sz="8" w:space="0" w:color="auto"/>
              <w:left w:val="single" w:sz="4" w:space="0" w:color="auto"/>
              <w:bottom w:val="single" w:sz="4" w:space="0" w:color="auto"/>
              <w:right w:val="single" w:sz="4" w:space="0" w:color="auto"/>
            </w:tcBorders>
            <w:vAlign w:val="center"/>
            <w:hideMark/>
          </w:tcPr>
          <w:p w14:paraId="2417D55D"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259" w:type="pct"/>
            <w:vMerge/>
            <w:tcBorders>
              <w:top w:val="single" w:sz="8" w:space="0" w:color="auto"/>
              <w:left w:val="single" w:sz="4" w:space="0" w:color="auto"/>
              <w:bottom w:val="single" w:sz="4" w:space="0" w:color="auto"/>
              <w:right w:val="single" w:sz="4" w:space="0" w:color="auto"/>
            </w:tcBorders>
            <w:vAlign w:val="center"/>
            <w:hideMark/>
          </w:tcPr>
          <w:p w14:paraId="416110B3"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217" w:type="pct"/>
            <w:vMerge/>
            <w:tcBorders>
              <w:top w:val="single" w:sz="8" w:space="0" w:color="auto"/>
              <w:left w:val="single" w:sz="4" w:space="0" w:color="auto"/>
              <w:bottom w:val="single" w:sz="4" w:space="0" w:color="auto"/>
              <w:right w:val="single" w:sz="4" w:space="0" w:color="auto"/>
            </w:tcBorders>
            <w:vAlign w:val="center"/>
            <w:hideMark/>
          </w:tcPr>
          <w:p w14:paraId="43CA7A8B"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229" w:type="pct"/>
            <w:vMerge/>
            <w:tcBorders>
              <w:top w:val="single" w:sz="8" w:space="0" w:color="auto"/>
              <w:left w:val="single" w:sz="4" w:space="0" w:color="auto"/>
              <w:bottom w:val="single" w:sz="4" w:space="0" w:color="auto"/>
              <w:right w:val="single" w:sz="4" w:space="0" w:color="auto"/>
            </w:tcBorders>
            <w:vAlign w:val="center"/>
            <w:hideMark/>
          </w:tcPr>
          <w:p w14:paraId="49CC0654"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182" w:type="pct"/>
            <w:vMerge/>
            <w:tcBorders>
              <w:top w:val="single" w:sz="8" w:space="0" w:color="auto"/>
              <w:left w:val="single" w:sz="4" w:space="0" w:color="auto"/>
              <w:bottom w:val="single" w:sz="4" w:space="0" w:color="auto"/>
              <w:right w:val="single" w:sz="4" w:space="0" w:color="auto"/>
            </w:tcBorders>
            <w:vAlign w:val="center"/>
            <w:hideMark/>
          </w:tcPr>
          <w:p w14:paraId="331BAA92"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229" w:type="pct"/>
            <w:vMerge/>
            <w:tcBorders>
              <w:top w:val="single" w:sz="8" w:space="0" w:color="auto"/>
              <w:left w:val="single" w:sz="4" w:space="0" w:color="auto"/>
              <w:bottom w:val="single" w:sz="4" w:space="0" w:color="auto"/>
              <w:right w:val="single" w:sz="4" w:space="0" w:color="auto"/>
            </w:tcBorders>
            <w:vAlign w:val="center"/>
            <w:hideMark/>
          </w:tcPr>
          <w:p w14:paraId="476B65A6"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272" w:type="pct"/>
            <w:tcBorders>
              <w:top w:val="nil"/>
              <w:left w:val="nil"/>
              <w:right w:val="single" w:sz="4" w:space="0" w:color="auto"/>
            </w:tcBorders>
            <w:shd w:val="clear" w:color="auto" w:fill="auto"/>
            <w:noWrap/>
            <w:vAlign w:val="center"/>
            <w:hideMark/>
          </w:tcPr>
          <w:p w14:paraId="6571AE6D"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Sipërfaqja</w:t>
            </w:r>
          </w:p>
          <w:p w14:paraId="7E277D7F" w14:textId="07251359"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 xml:space="preserve">e </w:t>
            </w:r>
            <w:proofErr w:type="spellStart"/>
            <w:r w:rsidRPr="00B17B4D">
              <w:rPr>
                <w:rFonts w:ascii="Garamond" w:eastAsia="Times New Roman" w:hAnsi="Garamond" w:cs="Arial"/>
                <w:b/>
                <w:bCs/>
                <w:sz w:val="12"/>
                <w:szCs w:val="12"/>
                <w:lang w:val="sq-AL"/>
              </w:rPr>
              <w:t>shpr</w:t>
            </w:r>
            <w:proofErr w:type="spellEnd"/>
            <w:r w:rsidRPr="00B17B4D">
              <w:rPr>
                <w:rFonts w:ascii="Garamond" w:eastAsia="Times New Roman" w:hAnsi="Garamond" w:cs="Arial"/>
                <w:b/>
                <w:bCs/>
                <w:sz w:val="12"/>
                <w:szCs w:val="12"/>
                <w:lang w:val="sq-AL"/>
              </w:rPr>
              <w:t>.</w:t>
            </w:r>
            <w:r w:rsidR="00260B77">
              <w:rPr>
                <w:rFonts w:ascii="Garamond" w:eastAsia="Times New Roman" w:hAnsi="Garamond" w:cs="Arial"/>
                <w:b/>
                <w:bCs/>
                <w:sz w:val="12"/>
                <w:szCs w:val="12"/>
                <w:lang w:val="sq-AL"/>
              </w:rPr>
              <w:t xml:space="preserve"> </w:t>
            </w:r>
            <w:r w:rsidRPr="00B17B4D">
              <w:rPr>
                <w:rFonts w:ascii="Garamond" w:eastAsia="Times New Roman" w:hAnsi="Garamond" w:cs="Arial"/>
                <w:b/>
                <w:bCs/>
                <w:sz w:val="12"/>
                <w:szCs w:val="12"/>
                <w:lang w:val="sq-AL"/>
              </w:rPr>
              <w:t>(</w:t>
            </w:r>
            <w:proofErr w:type="spellStart"/>
            <w:r w:rsidRPr="00B17B4D">
              <w:rPr>
                <w:rFonts w:ascii="Garamond" w:eastAsia="Times New Roman" w:hAnsi="Garamond" w:cs="Arial"/>
                <w:b/>
                <w:bCs/>
                <w:sz w:val="12"/>
                <w:szCs w:val="12"/>
                <w:lang w:val="sq-AL"/>
              </w:rPr>
              <w:t>m</w:t>
            </w:r>
            <w:r w:rsidRPr="00260B77">
              <w:rPr>
                <w:rFonts w:ascii="Garamond" w:eastAsia="Times New Roman" w:hAnsi="Garamond" w:cs="Arial"/>
                <w:b/>
                <w:bCs/>
                <w:sz w:val="12"/>
                <w:szCs w:val="12"/>
                <w:vertAlign w:val="superscript"/>
                <w:lang w:val="sq-AL"/>
              </w:rPr>
              <w:t>2</w:t>
            </w:r>
            <w:proofErr w:type="spellEnd"/>
            <w:r w:rsidRPr="00B17B4D">
              <w:rPr>
                <w:rFonts w:ascii="Garamond" w:eastAsia="Times New Roman" w:hAnsi="Garamond" w:cs="Arial"/>
                <w:b/>
                <w:bCs/>
                <w:sz w:val="12"/>
                <w:szCs w:val="12"/>
                <w:lang w:val="sq-AL"/>
              </w:rPr>
              <w:t>)</w:t>
            </w:r>
          </w:p>
        </w:tc>
        <w:tc>
          <w:tcPr>
            <w:tcW w:w="249" w:type="pct"/>
            <w:tcBorders>
              <w:top w:val="nil"/>
              <w:left w:val="nil"/>
              <w:right w:val="single" w:sz="4" w:space="0" w:color="auto"/>
            </w:tcBorders>
            <w:shd w:val="clear" w:color="auto" w:fill="auto"/>
            <w:noWrap/>
            <w:vAlign w:val="center"/>
            <w:hideMark/>
          </w:tcPr>
          <w:p w14:paraId="38E60399"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Çmimi</w:t>
            </w:r>
          </w:p>
          <w:p w14:paraId="4C067C6E" w14:textId="6B24D701"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(lekë/</w:t>
            </w:r>
            <w:proofErr w:type="spellStart"/>
            <w:r w:rsidRPr="00B17B4D">
              <w:rPr>
                <w:rFonts w:ascii="Garamond" w:eastAsia="Times New Roman" w:hAnsi="Garamond" w:cs="Arial"/>
                <w:b/>
                <w:bCs/>
                <w:sz w:val="12"/>
                <w:szCs w:val="12"/>
                <w:lang w:val="sq-AL"/>
              </w:rPr>
              <w:t>m</w:t>
            </w:r>
            <w:r w:rsidRPr="00CB085B">
              <w:rPr>
                <w:rFonts w:ascii="Garamond" w:eastAsia="Times New Roman" w:hAnsi="Garamond" w:cs="Arial"/>
                <w:b/>
                <w:bCs/>
                <w:sz w:val="12"/>
                <w:szCs w:val="12"/>
                <w:vertAlign w:val="superscript"/>
                <w:lang w:val="sq-AL"/>
              </w:rPr>
              <w:t>2</w:t>
            </w:r>
            <w:proofErr w:type="spellEnd"/>
            <w:r w:rsidRPr="00B17B4D">
              <w:rPr>
                <w:rFonts w:ascii="Garamond" w:eastAsia="Times New Roman" w:hAnsi="Garamond" w:cs="Arial"/>
                <w:b/>
                <w:bCs/>
                <w:sz w:val="12"/>
                <w:szCs w:val="12"/>
                <w:lang w:val="sq-AL"/>
              </w:rPr>
              <w:t>)</w:t>
            </w:r>
          </w:p>
        </w:tc>
        <w:tc>
          <w:tcPr>
            <w:tcW w:w="188" w:type="pct"/>
            <w:tcBorders>
              <w:top w:val="nil"/>
              <w:left w:val="nil"/>
              <w:right w:val="single" w:sz="4" w:space="0" w:color="auto"/>
            </w:tcBorders>
            <w:shd w:val="clear" w:color="auto" w:fill="auto"/>
            <w:noWrap/>
            <w:vAlign w:val="center"/>
            <w:hideMark/>
          </w:tcPr>
          <w:p w14:paraId="29E10B0C"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Vlera</w:t>
            </w:r>
          </w:p>
          <w:p w14:paraId="2FE05537" w14:textId="39718A26"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lekë</w:t>
            </w:r>
          </w:p>
        </w:tc>
        <w:tc>
          <w:tcPr>
            <w:tcW w:w="160" w:type="pct"/>
            <w:tcBorders>
              <w:top w:val="nil"/>
              <w:left w:val="single" w:sz="4" w:space="0" w:color="auto"/>
              <w:bottom w:val="single" w:sz="4" w:space="0" w:color="auto"/>
              <w:right w:val="single" w:sz="4" w:space="0" w:color="auto"/>
            </w:tcBorders>
            <w:shd w:val="clear" w:color="auto" w:fill="auto"/>
            <w:vAlign w:val="center"/>
            <w:hideMark/>
          </w:tcPr>
          <w:p w14:paraId="4C31DCDF"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proofErr w:type="spellStart"/>
            <w:r w:rsidRPr="00B17B4D">
              <w:rPr>
                <w:rFonts w:ascii="Garamond" w:eastAsia="Times New Roman" w:hAnsi="Garamond" w:cs="Arial"/>
                <w:b/>
                <w:bCs/>
                <w:sz w:val="12"/>
                <w:szCs w:val="12"/>
                <w:lang w:val="sq-AL"/>
              </w:rPr>
              <w:t>Sip</w:t>
            </w:r>
            <w:proofErr w:type="spellEnd"/>
            <w:r w:rsidRPr="00B17B4D">
              <w:rPr>
                <w:rFonts w:ascii="Garamond" w:eastAsia="Times New Roman" w:hAnsi="Garamond" w:cs="Arial"/>
                <w:b/>
                <w:bCs/>
                <w:sz w:val="12"/>
                <w:szCs w:val="12"/>
                <w:lang w:val="sq-AL"/>
              </w:rPr>
              <w:t xml:space="preserve">. e </w:t>
            </w:r>
            <w:proofErr w:type="spellStart"/>
            <w:r w:rsidRPr="00B17B4D">
              <w:rPr>
                <w:rFonts w:ascii="Garamond" w:eastAsia="Times New Roman" w:hAnsi="Garamond" w:cs="Arial"/>
                <w:b/>
                <w:bCs/>
                <w:sz w:val="12"/>
                <w:szCs w:val="12"/>
                <w:lang w:val="sq-AL"/>
              </w:rPr>
              <w:t>shpr</w:t>
            </w:r>
            <w:proofErr w:type="spellEnd"/>
            <w:r w:rsidRPr="00B17B4D">
              <w:rPr>
                <w:rFonts w:ascii="Garamond" w:eastAsia="Times New Roman" w:hAnsi="Garamond" w:cs="Arial"/>
                <w:b/>
                <w:bCs/>
                <w:sz w:val="12"/>
                <w:szCs w:val="12"/>
                <w:lang w:val="sq-AL"/>
              </w:rPr>
              <w:t>.</w:t>
            </w:r>
          </w:p>
        </w:tc>
        <w:tc>
          <w:tcPr>
            <w:tcW w:w="246" w:type="pct"/>
            <w:tcBorders>
              <w:top w:val="nil"/>
              <w:left w:val="single" w:sz="4" w:space="0" w:color="auto"/>
              <w:bottom w:val="single" w:sz="4" w:space="0" w:color="auto"/>
              <w:right w:val="single" w:sz="4" w:space="0" w:color="auto"/>
            </w:tcBorders>
            <w:shd w:val="clear" w:color="auto" w:fill="auto"/>
            <w:vAlign w:val="center"/>
            <w:hideMark/>
          </w:tcPr>
          <w:p w14:paraId="2FF33233"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Çmimi (leke/</w:t>
            </w:r>
            <w:proofErr w:type="spellStart"/>
            <w:r w:rsidRPr="00B17B4D">
              <w:rPr>
                <w:rFonts w:ascii="Garamond" w:eastAsia="Times New Roman" w:hAnsi="Garamond" w:cs="Arial"/>
                <w:b/>
                <w:bCs/>
                <w:sz w:val="12"/>
                <w:szCs w:val="12"/>
                <w:lang w:val="sq-AL"/>
              </w:rPr>
              <w:t>m</w:t>
            </w:r>
            <w:r w:rsidRPr="00B17B4D">
              <w:rPr>
                <w:rFonts w:ascii="Garamond" w:eastAsia="Times New Roman" w:hAnsi="Garamond" w:cs="Arial"/>
                <w:b/>
                <w:bCs/>
                <w:sz w:val="12"/>
                <w:szCs w:val="12"/>
                <w:vertAlign w:val="superscript"/>
                <w:lang w:val="sq-AL"/>
              </w:rPr>
              <w:t>2</w:t>
            </w:r>
            <w:proofErr w:type="spellEnd"/>
            <w:r w:rsidRPr="00B17B4D">
              <w:rPr>
                <w:rFonts w:ascii="Garamond" w:eastAsia="Times New Roman" w:hAnsi="Garamond" w:cs="Arial"/>
                <w:b/>
                <w:bCs/>
                <w:sz w:val="12"/>
                <w:szCs w:val="12"/>
                <w:lang w:val="sq-AL"/>
              </w:rPr>
              <w:t>)</w:t>
            </w:r>
          </w:p>
        </w:tc>
        <w:tc>
          <w:tcPr>
            <w:tcW w:w="255" w:type="pct"/>
            <w:tcBorders>
              <w:top w:val="nil"/>
              <w:left w:val="single" w:sz="4" w:space="0" w:color="auto"/>
              <w:bottom w:val="single" w:sz="4" w:space="0" w:color="auto"/>
              <w:right w:val="single" w:sz="4" w:space="0" w:color="auto"/>
            </w:tcBorders>
            <w:shd w:val="clear" w:color="auto" w:fill="auto"/>
            <w:noWrap/>
            <w:vAlign w:val="center"/>
            <w:hideMark/>
          </w:tcPr>
          <w:p w14:paraId="1FD9AA8B" w14:textId="774561E0" w:rsidR="00983A2E" w:rsidRPr="00B17B4D" w:rsidRDefault="00983A2E" w:rsidP="00B17B4D">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Vlera  lek</w:t>
            </w:r>
            <w:r w:rsidR="00B17B4D" w:rsidRPr="00B17B4D">
              <w:rPr>
                <w:rFonts w:ascii="Garamond" w:eastAsia="Times New Roman" w:hAnsi="Garamond" w:cs="Arial"/>
                <w:b/>
                <w:bCs/>
                <w:sz w:val="12"/>
                <w:szCs w:val="12"/>
                <w:lang w:val="sq-AL"/>
              </w:rPr>
              <w:t>ë</w:t>
            </w:r>
          </w:p>
        </w:tc>
        <w:tc>
          <w:tcPr>
            <w:tcW w:w="289" w:type="pct"/>
            <w:tcBorders>
              <w:top w:val="nil"/>
              <w:left w:val="single" w:sz="4" w:space="0" w:color="auto"/>
              <w:bottom w:val="single" w:sz="4" w:space="0" w:color="auto"/>
              <w:right w:val="single" w:sz="4" w:space="0" w:color="auto"/>
            </w:tcBorders>
            <w:shd w:val="clear" w:color="auto" w:fill="auto"/>
            <w:vAlign w:val="center"/>
            <w:hideMark/>
          </w:tcPr>
          <w:p w14:paraId="7C704C11" w14:textId="6A5CCCC2" w:rsidR="00983A2E" w:rsidRPr="00B17B4D" w:rsidRDefault="00983A2E" w:rsidP="00B17B4D">
            <w:pPr>
              <w:spacing w:after="0" w:line="240" w:lineRule="auto"/>
              <w:jc w:val="center"/>
              <w:rPr>
                <w:rFonts w:ascii="Garamond" w:eastAsia="Times New Roman" w:hAnsi="Garamond" w:cs="Arial"/>
                <w:b/>
                <w:bCs/>
                <w:sz w:val="12"/>
                <w:szCs w:val="12"/>
                <w:lang w:val="sq-AL"/>
              </w:rPr>
            </w:pPr>
            <w:proofErr w:type="spellStart"/>
            <w:r w:rsidRPr="00B17B4D">
              <w:rPr>
                <w:rFonts w:ascii="Garamond" w:eastAsia="Times New Roman" w:hAnsi="Garamond" w:cs="Arial"/>
                <w:b/>
                <w:bCs/>
                <w:sz w:val="12"/>
                <w:szCs w:val="12"/>
                <w:lang w:val="sq-AL"/>
              </w:rPr>
              <w:t>Sip</w:t>
            </w:r>
            <w:proofErr w:type="spellEnd"/>
            <w:r w:rsidRPr="00B17B4D">
              <w:rPr>
                <w:rFonts w:ascii="Garamond" w:eastAsia="Times New Roman" w:hAnsi="Garamond" w:cs="Arial"/>
                <w:b/>
                <w:bCs/>
                <w:sz w:val="12"/>
                <w:szCs w:val="12"/>
                <w:lang w:val="sq-AL"/>
              </w:rPr>
              <w:t xml:space="preserve">, e </w:t>
            </w:r>
            <w:r w:rsidR="00B17B4D" w:rsidRPr="00B17B4D">
              <w:rPr>
                <w:rFonts w:ascii="Garamond" w:eastAsia="Times New Roman" w:hAnsi="Garamond" w:cs="Arial"/>
                <w:b/>
                <w:bCs/>
                <w:sz w:val="12"/>
                <w:szCs w:val="12"/>
                <w:lang w:val="sq-AL"/>
              </w:rPr>
              <w:t>shpronësuar</w:t>
            </w:r>
          </w:p>
        </w:tc>
        <w:tc>
          <w:tcPr>
            <w:tcW w:w="247" w:type="pct"/>
            <w:tcBorders>
              <w:top w:val="nil"/>
              <w:left w:val="single" w:sz="4" w:space="0" w:color="auto"/>
              <w:bottom w:val="single" w:sz="4" w:space="0" w:color="auto"/>
              <w:right w:val="single" w:sz="4" w:space="0" w:color="auto"/>
            </w:tcBorders>
            <w:shd w:val="clear" w:color="auto" w:fill="auto"/>
            <w:vAlign w:val="center"/>
            <w:hideMark/>
          </w:tcPr>
          <w:p w14:paraId="7B232381" w14:textId="6B5187CC" w:rsidR="00983A2E" w:rsidRPr="00B17B4D" w:rsidRDefault="00983A2E" w:rsidP="004E5F76">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Çmimi (lek</w:t>
            </w:r>
            <w:r w:rsidR="004E5F76">
              <w:rPr>
                <w:rFonts w:ascii="Garamond" w:eastAsia="Times New Roman" w:hAnsi="Garamond" w:cs="Arial"/>
                <w:b/>
                <w:bCs/>
                <w:sz w:val="12"/>
                <w:szCs w:val="12"/>
                <w:lang w:val="sq-AL"/>
              </w:rPr>
              <w:t>ë</w:t>
            </w:r>
            <w:r w:rsidRPr="00B17B4D">
              <w:rPr>
                <w:rFonts w:ascii="Garamond" w:eastAsia="Times New Roman" w:hAnsi="Garamond" w:cs="Arial"/>
                <w:b/>
                <w:bCs/>
                <w:sz w:val="12"/>
                <w:szCs w:val="12"/>
                <w:lang w:val="sq-AL"/>
              </w:rPr>
              <w:t>/</w:t>
            </w:r>
            <w:proofErr w:type="spellStart"/>
            <w:r w:rsidRPr="00B17B4D">
              <w:rPr>
                <w:rFonts w:ascii="Garamond" w:eastAsia="Times New Roman" w:hAnsi="Garamond" w:cs="Arial"/>
                <w:b/>
                <w:bCs/>
                <w:sz w:val="12"/>
                <w:szCs w:val="12"/>
                <w:lang w:val="sq-AL"/>
              </w:rPr>
              <w:t>m</w:t>
            </w:r>
            <w:r w:rsidRPr="00B17B4D">
              <w:rPr>
                <w:rFonts w:ascii="Garamond" w:eastAsia="Times New Roman" w:hAnsi="Garamond" w:cs="Arial"/>
                <w:b/>
                <w:bCs/>
                <w:sz w:val="12"/>
                <w:szCs w:val="12"/>
                <w:vertAlign w:val="superscript"/>
                <w:lang w:val="sq-AL"/>
              </w:rPr>
              <w:t>2</w:t>
            </w:r>
            <w:proofErr w:type="spellEnd"/>
            <w:r w:rsidRPr="00B17B4D">
              <w:rPr>
                <w:rFonts w:ascii="Garamond" w:eastAsia="Times New Roman" w:hAnsi="Garamond" w:cs="Arial"/>
                <w:b/>
                <w:bCs/>
                <w:sz w:val="12"/>
                <w:szCs w:val="12"/>
                <w:lang w:val="sq-AL"/>
              </w:rPr>
              <w:t>)</w:t>
            </w:r>
          </w:p>
        </w:tc>
        <w:tc>
          <w:tcPr>
            <w:tcW w:w="255" w:type="pct"/>
            <w:tcBorders>
              <w:top w:val="nil"/>
              <w:left w:val="single" w:sz="4" w:space="0" w:color="auto"/>
              <w:bottom w:val="single" w:sz="4" w:space="0" w:color="auto"/>
              <w:right w:val="single" w:sz="4" w:space="0" w:color="auto"/>
            </w:tcBorders>
            <w:shd w:val="clear" w:color="auto" w:fill="auto"/>
            <w:noWrap/>
            <w:vAlign w:val="center"/>
            <w:hideMark/>
          </w:tcPr>
          <w:p w14:paraId="0E160B78" w14:textId="6DFEA423" w:rsidR="00983A2E" w:rsidRPr="00B17B4D" w:rsidRDefault="00983A2E" w:rsidP="00B17B4D">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Vlera  lek</w:t>
            </w:r>
            <w:r w:rsidR="00B17B4D" w:rsidRPr="00B17B4D">
              <w:rPr>
                <w:rFonts w:ascii="Garamond" w:eastAsia="Times New Roman" w:hAnsi="Garamond" w:cs="Arial"/>
                <w:b/>
                <w:bCs/>
                <w:sz w:val="12"/>
                <w:szCs w:val="12"/>
                <w:lang w:val="sq-AL"/>
              </w:rPr>
              <w:t>ë</w:t>
            </w:r>
          </w:p>
        </w:tc>
        <w:tc>
          <w:tcPr>
            <w:tcW w:w="277" w:type="pct"/>
            <w:vMerge/>
            <w:tcBorders>
              <w:top w:val="single" w:sz="8" w:space="0" w:color="auto"/>
              <w:left w:val="single" w:sz="4" w:space="0" w:color="auto"/>
              <w:bottom w:val="single" w:sz="4" w:space="0" w:color="auto"/>
              <w:right w:val="single" w:sz="4" w:space="0" w:color="auto"/>
            </w:tcBorders>
            <w:vAlign w:val="center"/>
            <w:hideMark/>
          </w:tcPr>
          <w:p w14:paraId="7EC2BAF4"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371" w:type="pct"/>
            <w:vMerge/>
            <w:tcBorders>
              <w:top w:val="single" w:sz="8" w:space="0" w:color="auto"/>
              <w:left w:val="single" w:sz="4" w:space="0" w:color="auto"/>
              <w:bottom w:val="single" w:sz="4" w:space="0" w:color="auto"/>
              <w:right w:val="single" w:sz="4" w:space="0" w:color="auto"/>
            </w:tcBorders>
            <w:vAlign w:val="center"/>
            <w:hideMark/>
          </w:tcPr>
          <w:p w14:paraId="0F8B23F8" w14:textId="77777777" w:rsidR="00983A2E" w:rsidRPr="00B17B4D" w:rsidRDefault="00983A2E" w:rsidP="00983A2E">
            <w:pPr>
              <w:spacing w:after="0" w:line="240" w:lineRule="auto"/>
              <w:rPr>
                <w:rFonts w:ascii="Garamond" w:eastAsia="Times New Roman" w:hAnsi="Garamond" w:cs="Arial"/>
                <w:b/>
                <w:bCs/>
                <w:sz w:val="12"/>
                <w:szCs w:val="12"/>
                <w:lang w:val="sq-AL"/>
              </w:rPr>
            </w:pPr>
          </w:p>
        </w:tc>
        <w:tc>
          <w:tcPr>
            <w:tcW w:w="363" w:type="pct"/>
            <w:vMerge/>
            <w:tcBorders>
              <w:top w:val="single" w:sz="8" w:space="0" w:color="auto"/>
              <w:left w:val="single" w:sz="4" w:space="0" w:color="auto"/>
              <w:bottom w:val="single" w:sz="4" w:space="0" w:color="auto"/>
              <w:right w:val="single" w:sz="8" w:space="0" w:color="auto"/>
            </w:tcBorders>
            <w:vAlign w:val="center"/>
            <w:hideMark/>
          </w:tcPr>
          <w:p w14:paraId="67EFA859" w14:textId="77777777" w:rsidR="00983A2E" w:rsidRPr="00B17B4D" w:rsidRDefault="00983A2E" w:rsidP="00983A2E">
            <w:pPr>
              <w:spacing w:after="0" w:line="240" w:lineRule="auto"/>
              <w:rPr>
                <w:rFonts w:ascii="Garamond" w:eastAsia="Times New Roman" w:hAnsi="Garamond" w:cs="Arial"/>
                <w:b/>
                <w:bCs/>
                <w:sz w:val="12"/>
                <w:szCs w:val="12"/>
                <w:lang w:val="sq-AL"/>
              </w:rPr>
            </w:pPr>
          </w:p>
        </w:tc>
      </w:tr>
      <w:tr w:rsidR="00983A2E" w:rsidRPr="00B17B4D" w14:paraId="37C88C08" w14:textId="77777777" w:rsidTr="0043448B">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2A86663F"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1</w:t>
            </w:r>
          </w:p>
        </w:tc>
        <w:tc>
          <w:tcPr>
            <w:tcW w:w="290" w:type="pct"/>
            <w:tcBorders>
              <w:top w:val="nil"/>
              <w:left w:val="nil"/>
              <w:bottom w:val="single" w:sz="4" w:space="0" w:color="auto"/>
              <w:right w:val="single" w:sz="4" w:space="0" w:color="auto"/>
            </w:tcBorders>
            <w:shd w:val="clear" w:color="000000" w:fill="FFFFFF"/>
            <w:noWrap/>
            <w:vAlign w:val="center"/>
            <w:hideMark/>
          </w:tcPr>
          <w:p w14:paraId="010D55F5" w14:textId="77777777" w:rsidR="00983A2E" w:rsidRPr="00B17B4D" w:rsidRDefault="00983A2E" w:rsidP="00983A2E">
            <w:pPr>
              <w:spacing w:after="0" w:line="240" w:lineRule="auto"/>
              <w:rPr>
                <w:rFonts w:ascii="Garamond" w:eastAsia="Times New Roman" w:hAnsi="Garamond" w:cs="Arial"/>
                <w:sz w:val="12"/>
                <w:szCs w:val="12"/>
                <w:lang w:val="sq-AL"/>
              </w:rPr>
            </w:pPr>
            <w:r w:rsidRPr="00B17B4D">
              <w:rPr>
                <w:rFonts w:ascii="Garamond" w:eastAsia="Times New Roman" w:hAnsi="Garamond" w:cs="Arial"/>
                <w:sz w:val="12"/>
                <w:szCs w:val="12"/>
                <w:lang w:val="sq-AL"/>
              </w:rPr>
              <w:t>ALLAMAN</w:t>
            </w:r>
          </w:p>
        </w:tc>
        <w:tc>
          <w:tcPr>
            <w:tcW w:w="288" w:type="pct"/>
            <w:tcBorders>
              <w:top w:val="nil"/>
              <w:left w:val="nil"/>
              <w:bottom w:val="single" w:sz="4" w:space="0" w:color="auto"/>
              <w:right w:val="single" w:sz="4" w:space="0" w:color="auto"/>
            </w:tcBorders>
            <w:shd w:val="clear" w:color="000000" w:fill="FFFFFF"/>
            <w:noWrap/>
            <w:vAlign w:val="center"/>
            <w:hideMark/>
          </w:tcPr>
          <w:p w14:paraId="77A74E06" w14:textId="77777777" w:rsidR="00983A2E" w:rsidRPr="00B17B4D" w:rsidRDefault="00983A2E" w:rsidP="00983A2E">
            <w:pPr>
              <w:spacing w:after="0" w:line="240" w:lineRule="auto"/>
              <w:rPr>
                <w:rFonts w:ascii="Garamond" w:eastAsia="Times New Roman" w:hAnsi="Garamond" w:cs="Arial"/>
                <w:sz w:val="12"/>
                <w:szCs w:val="12"/>
                <w:lang w:val="sq-AL"/>
              </w:rPr>
            </w:pPr>
            <w:proofErr w:type="spellStart"/>
            <w:r w:rsidRPr="00B17B4D">
              <w:rPr>
                <w:rFonts w:ascii="Garamond" w:eastAsia="Times New Roman" w:hAnsi="Garamond" w:cs="Arial"/>
                <w:sz w:val="12"/>
                <w:szCs w:val="12"/>
                <w:lang w:val="sq-AL"/>
              </w:rPr>
              <w:t>XHELADIN</w:t>
            </w:r>
            <w:proofErr w:type="spellEnd"/>
          </w:p>
        </w:tc>
        <w:tc>
          <w:tcPr>
            <w:tcW w:w="259" w:type="pct"/>
            <w:tcBorders>
              <w:top w:val="nil"/>
              <w:left w:val="nil"/>
              <w:bottom w:val="single" w:sz="4" w:space="0" w:color="auto"/>
              <w:right w:val="single" w:sz="4" w:space="0" w:color="auto"/>
            </w:tcBorders>
            <w:shd w:val="clear" w:color="000000" w:fill="FFFFFF"/>
            <w:noWrap/>
            <w:vAlign w:val="center"/>
            <w:hideMark/>
          </w:tcPr>
          <w:p w14:paraId="68693AF5" w14:textId="77777777" w:rsidR="00983A2E" w:rsidRPr="00B17B4D" w:rsidRDefault="00983A2E" w:rsidP="00983A2E">
            <w:pPr>
              <w:spacing w:after="0" w:line="240" w:lineRule="auto"/>
              <w:jc w:val="center"/>
              <w:rPr>
                <w:rFonts w:ascii="Garamond" w:eastAsia="Times New Roman" w:hAnsi="Garamond" w:cs="Arial"/>
                <w:sz w:val="12"/>
                <w:szCs w:val="12"/>
                <w:lang w:val="sq-AL"/>
              </w:rPr>
            </w:pPr>
            <w:proofErr w:type="spellStart"/>
            <w:r w:rsidRPr="00B17B4D">
              <w:rPr>
                <w:rFonts w:ascii="Garamond" w:eastAsia="Times New Roman" w:hAnsi="Garamond" w:cs="Arial"/>
                <w:sz w:val="12"/>
                <w:szCs w:val="12"/>
                <w:lang w:val="sq-AL"/>
              </w:rPr>
              <w:t>MIFTARI</w:t>
            </w:r>
            <w:proofErr w:type="spellEnd"/>
          </w:p>
        </w:tc>
        <w:tc>
          <w:tcPr>
            <w:tcW w:w="217" w:type="pct"/>
            <w:tcBorders>
              <w:top w:val="nil"/>
              <w:left w:val="nil"/>
              <w:bottom w:val="single" w:sz="4" w:space="0" w:color="auto"/>
              <w:right w:val="single" w:sz="4" w:space="0" w:color="auto"/>
            </w:tcBorders>
            <w:shd w:val="clear" w:color="000000" w:fill="FFFFFF"/>
            <w:noWrap/>
            <w:vAlign w:val="center"/>
            <w:hideMark/>
          </w:tcPr>
          <w:p w14:paraId="2807BB45" w14:textId="77777777" w:rsidR="00983A2E" w:rsidRPr="00B17B4D" w:rsidRDefault="00983A2E" w:rsidP="00983A2E">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1372</w:t>
            </w:r>
          </w:p>
        </w:tc>
        <w:tc>
          <w:tcPr>
            <w:tcW w:w="229" w:type="pct"/>
            <w:tcBorders>
              <w:top w:val="nil"/>
              <w:left w:val="nil"/>
              <w:bottom w:val="single" w:sz="4" w:space="0" w:color="auto"/>
              <w:right w:val="single" w:sz="4" w:space="0" w:color="auto"/>
            </w:tcBorders>
            <w:shd w:val="clear" w:color="000000" w:fill="FFFFFF"/>
            <w:noWrap/>
            <w:vAlign w:val="center"/>
            <w:hideMark/>
          </w:tcPr>
          <w:p w14:paraId="4BA81FFB" w14:textId="77777777" w:rsidR="00983A2E" w:rsidRPr="00B17B4D" w:rsidRDefault="00983A2E" w:rsidP="00983A2E">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13/1</w:t>
            </w:r>
          </w:p>
        </w:tc>
        <w:tc>
          <w:tcPr>
            <w:tcW w:w="182" w:type="pct"/>
            <w:tcBorders>
              <w:top w:val="nil"/>
              <w:left w:val="nil"/>
              <w:bottom w:val="single" w:sz="4" w:space="0" w:color="auto"/>
              <w:right w:val="single" w:sz="4" w:space="0" w:color="auto"/>
            </w:tcBorders>
            <w:shd w:val="clear" w:color="000000" w:fill="FFFFFF"/>
            <w:noWrap/>
            <w:vAlign w:val="center"/>
            <w:hideMark/>
          </w:tcPr>
          <w:p w14:paraId="0BDFB8D4" w14:textId="77777777" w:rsidR="00983A2E" w:rsidRPr="00B17B4D" w:rsidRDefault="00983A2E" w:rsidP="00983A2E">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2000</w:t>
            </w:r>
          </w:p>
        </w:tc>
        <w:tc>
          <w:tcPr>
            <w:tcW w:w="229" w:type="pct"/>
            <w:tcBorders>
              <w:top w:val="nil"/>
              <w:left w:val="nil"/>
              <w:bottom w:val="single" w:sz="4" w:space="0" w:color="auto"/>
              <w:right w:val="single" w:sz="4" w:space="0" w:color="auto"/>
            </w:tcBorders>
            <w:shd w:val="clear" w:color="000000" w:fill="FFFFFF"/>
            <w:vAlign w:val="center"/>
            <w:hideMark/>
          </w:tcPr>
          <w:p w14:paraId="20C24BEC" w14:textId="77777777" w:rsidR="00983A2E" w:rsidRPr="00B17B4D" w:rsidRDefault="00983A2E" w:rsidP="00983A2E">
            <w:pPr>
              <w:spacing w:after="0" w:line="240" w:lineRule="auto"/>
              <w:jc w:val="center"/>
              <w:rPr>
                <w:rFonts w:ascii="Garamond" w:eastAsia="Times New Roman" w:hAnsi="Garamond" w:cs="Arial"/>
                <w:sz w:val="12"/>
                <w:szCs w:val="12"/>
                <w:lang w:val="sq-AL"/>
              </w:rPr>
            </w:pPr>
            <w:proofErr w:type="spellStart"/>
            <w:r w:rsidRPr="00B17B4D">
              <w:rPr>
                <w:rFonts w:ascii="Garamond" w:eastAsia="Times New Roman" w:hAnsi="Garamond" w:cs="Arial"/>
                <w:sz w:val="12"/>
                <w:szCs w:val="12"/>
                <w:lang w:val="sq-AL"/>
              </w:rPr>
              <w:t>arë+truall</w:t>
            </w:r>
            <w:proofErr w:type="spellEnd"/>
            <w:r w:rsidRPr="00B17B4D">
              <w:rPr>
                <w:rFonts w:ascii="Garamond" w:eastAsia="Times New Roman" w:hAnsi="Garamond" w:cs="Arial"/>
                <w:sz w:val="12"/>
                <w:szCs w:val="12"/>
                <w:lang w:val="sq-AL"/>
              </w:rPr>
              <w:t xml:space="preserve"> +</w:t>
            </w:r>
            <w:proofErr w:type="spellStart"/>
            <w:r w:rsidRPr="00B17B4D">
              <w:rPr>
                <w:rFonts w:ascii="Garamond" w:eastAsia="Times New Roman" w:hAnsi="Garamond" w:cs="Arial"/>
                <w:sz w:val="12"/>
                <w:szCs w:val="12"/>
                <w:lang w:val="sq-AL"/>
              </w:rPr>
              <w:t>nd</w:t>
            </w:r>
            <w:proofErr w:type="spellEnd"/>
          </w:p>
        </w:tc>
        <w:tc>
          <w:tcPr>
            <w:tcW w:w="272" w:type="pct"/>
            <w:tcBorders>
              <w:top w:val="nil"/>
              <w:left w:val="nil"/>
              <w:bottom w:val="single" w:sz="4" w:space="0" w:color="auto"/>
              <w:right w:val="single" w:sz="4" w:space="0" w:color="auto"/>
            </w:tcBorders>
            <w:shd w:val="clear" w:color="auto" w:fill="auto"/>
            <w:noWrap/>
            <w:vAlign w:val="center"/>
            <w:hideMark/>
          </w:tcPr>
          <w:p w14:paraId="58E76B55" w14:textId="77777777" w:rsidR="00983A2E" w:rsidRPr="00B17B4D" w:rsidRDefault="00983A2E" w:rsidP="00983A2E">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200</w:t>
            </w:r>
          </w:p>
        </w:tc>
        <w:tc>
          <w:tcPr>
            <w:tcW w:w="249" w:type="pct"/>
            <w:tcBorders>
              <w:top w:val="nil"/>
              <w:left w:val="nil"/>
              <w:bottom w:val="single" w:sz="4" w:space="0" w:color="auto"/>
              <w:right w:val="single" w:sz="4" w:space="0" w:color="auto"/>
            </w:tcBorders>
            <w:shd w:val="clear" w:color="auto" w:fill="auto"/>
            <w:noWrap/>
            <w:vAlign w:val="center"/>
            <w:hideMark/>
          </w:tcPr>
          <w:p w14:paraId="410D8A79" w14:textId="77777777" w:rsidR="00983A2E" w:rsidRPr="00B17B4D" w:rsidRDefault="00983A2E" w:rsidP="00983A2E">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110</w:t>
            </w:r>
          </w:p>
        </w:tc>
        <w:tc>
          <w:tcPr>
            <w:tcW w:w="188" w:type="pct"/>
            <w:tcBorders>
              <w:top w:val="nil"/>
              <w:left w:val="nil"/>
              <w:bottom w:val="single" w:sz="4" w:space="0" w:color="auto"/>
              <w:right w:val="single" w:sz="4" w:space="0" w:color="auto"/>
            </w:tcBorders>
            <w:shd w:val="clear" w:color="auto" w:fill="auto"/>
            <w:noWrap/>
            <w:vAlign w:val="center"/>
            <w:hideMark/>
          </w:tcPr>
          <w:p w14:paraId="3F8621B1" w14:textId="77777777" w:rsidR="00983A2E" w:rsidRPr="00B17B4D" w:rsidRDefault="00983A2E" w:rsidP="00983A2E">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22000</w:t>
            </w:r>
          </w:p>
        </w:tc>
        <w:tc>
          <w:tcPr>
            <w:tcW w:w="160" w:type="pct"/>
            <w:tcBorders>
              <w:top w:val="nil"/>
              <w:left w:val="nil"/>
              <w:bottom w:val="single" w:sz="4" w:space="0" w:color="auto"/>
              <w:right w:val="single" w:sz="4" w:space="0" w:color="auto"/>
            </w:tcBorders>
            <w:shd w:val="clear" w:color="auto" w:fill="auto"/>
            <w:noWrap/>
            <w:vAlign w:val="center"/>
            <w:hideMark/>
          </w:tcPr>
          <w:p w14:paraId="17C7660F" w14:textId="77777777" w:rsidR="00983A2E" w:rsidRPr="00B17B4D" w:rsidRDefault="00983A2E" w:rsidP="00983A2E">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526</w:t>
            </w:r>
          </w:p>
        </w:tc>
        <w:tc>
          <w:tcPr>
            <w:tcW w:w="246" w:type="pct"/>
            <w:tcBorders>
              <w:top w:val="nil"/>
              <w:left w:val="nil"/>
              <w:bottom w:val="single" w:sz="4" w:space="0" w:color="auto"/>
              <w:right w:val="single" w:sz="4" w:space="0" w:color="auto"/>
            </w:tcBorders>
            <w:shd w:val="clear" w:color="auto" w:fill="auto"/>
            <w:noWrap/>
            <w:vAlign w:val="center"/>
            <w:hideMark/>
          </w:tcPr>
          <w:p w14:paraId="57A3105C" w14:textId="77777777" w:rsidR="00983A2E" w:rsidRPr="00B17B4D" w:rsidRDefault="00983A2E" w:rsidP="00983A2E">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100</w:t>
            </w:r>
          </w:p>
        </w:tc>
        <w:tc>
          <w:tcPr>
            <w:tcW w:w="255" w:type="pct"/>
            <w:tcBorders>
              <w:top w:val="nil"/>
              <w:left w:val="nil"/>
              <w:bottom w:val="single" w:sz="4" w:space="0" w:color="auto"/>
              <w:right w:val="single" w:sz="4" w:space="0" w:color="auto"/>
            </w:tcBorders>
            <w:shd w:val="clear" w:color="auto" w:fill="auto"/>
            <w:noWrap/>
            <w:vAlign w:val="center"/>
            <w:hideMark/>
          </w:tcPr>
          <w:p w14:paraId="25B77B21" w14:textId="77777777" w:rsidR="00983A2E" w:rsidRPr="00B17B4D" w:rsidRDefault="00983A2E" w:rsidP="00983A2E">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52600</w:t>
            </w:r>
          </w:p>
        </w:tc>
        <w:tc>
          <w:tcPr>
            <w:tcW w:w="289" w:type="pct"/>
            <w:tcBorders>
              <w:top w:val="nil"/>
              <w:left w:val="nil"/>
              <w:bottom w:val="single" w:sz="4" w:space="0" w:color="auto"/>
              <w:right w:val="single" w:sz="4" w:space="0" w:color="auto"/>
            </w:tcBorders>
            <w:shd w:val="clear" w:color="auto" w:fill="auto"/>
            <w:noWrap/>
            <w:vAlign w:val="center"/>
            <w:hideMark/>
          </w:tcPr>
          <w:p w14:paraId="0AFB7570" w14:textId="77777777" w:rsidR="00983A2E" w:rsidRPr="00B17B4D" w:rsidRDefault="00983A2E" w:rsidP="00983A2E">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98</w:t>
            </w:r>
          </w:p>
        </w:tc>
        <w:tc>
          <w:tcPr>
            <w:tcW w:w="247" w:type="pct"/>
            <w:tcBorders>
              <w:top w:val="nil"/>
              <w:left w:val="nil"/>
              <w:bottom w:val="single" w:sz="4" w:space="0" w:color="auto"/>
              <w:right w:val="single" w:sz="4" w:space="0" w:color="auto"/>
            </w:tcBorders>
            <w:shd w:val="clear" w:color="auto" w:fill="auto"/>
            <w:noWrap/>
            <w:vAlign w:val="center"/>
            <w:hideMark/>
          </w:tcPr>
          <w:p w14:paraId="6BD4F1FF" w14:textId="77777777" w:rsidR="00983A2E" w:rsidRPr="00B17B4D" w:rsidRDefault="00983A2E" w:rsidP="00983A2E">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27170</w:t>
            </w:r>
          </w:p>
        </w:tc>
        <w:tc>
          <w:tcPr>
            <w:tcW w:w="255" w:type="pct"/>
            <w:tcBorders>
              <w:top w:val="nil"/>
              <w:left w:val="nil"/>
              <w:bottom w:val="single" w:sz="4" w:space="0" w:color="auto"/>
              <w:right w:val="single" w:sz="4" w:space="0" w:color="auto"/>
            </w:tcBorders>
            <w:shd w:val="clear" w:color="auto" w:fill="auto"/>
            <w:noWrap/>
            <w:vAlign w:val="center"/>
            <w:hideMark/>
          </w:tcPr>
          <w:p w14:paraId="6354B933" w14:textId="77777777" w:rsidR="00983A2E" w:rsidRPr="00B17B4D" w:rsidRDefault="00983A2E" w:rsidP="00983A2E">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2662660</w:t>
            </w:r>
          </w:p>
        </w:tc>
        <w:tc>
          <w:tcPr>
            <w:tcW w:w="277" w:type="pct"/>
            <w:tcBorders>
              <w:top w:val="nil"/>
              <w:left w:val="nil"/>
              <w:bottom w:val="single" w:sz="4" w:space="0" w:color="auto"/>
              <w:right w:val="single" w:sz="4" w:space="0" w:color="auto"/>
            </w:tcBorders>
            <w:shd w:val="clear" w:color="auto" w:fill="auto"/>
            <w:noWrap/>
            <w:vAlign w:val="center"/>
            <w:hideMark/>
          </w:tcPr>
          <w:p w14:paraId="4451B337" w14:textId="77777777" w:rsidR="00983A2E" w:rsidRPr="00B17B4D" w:rsidRDefault="00983A2E" w:rsidP="00983A2E">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2,737,260.00</w:t>
            </w:r>
          </w:p>
        </w:tc>
        <w:tc>
          <w:tcPr>
            <w:tcW w:w="371" w:type="pct"/>
            <w:tcBorders>
              <w:top w:val="nil"/>
              <w:left w:val="nil"/>
              <w:bottom w:val="single" w:sz="4" w:space="0" w:color="auto"/>
              <w:right w:val="single" w:sz="4" w:space="0" w:color="auto"/>
            </w:tcBorders>
            <w:shd w:val="clear" w:color="auto" w:fill="auto"/>
            <w:vAlign w:val="center"/>
            <w:hideMark/>
          </w:tcPr>
          <w:p w14:paraId="0D552F15" w14:textId="3CAAC277" w:rsidR="00983A2E"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K</w:t>
            </w:r>
            <w:r w:rsidR="00983A2E" w:rsidRPr="00B17B4D">
              <w:rPr>
                <w:rFonts w:ascii="Garamond" w:eastAsia="Times New Roman" w:hAnsi="Garamond" w:cs="Arial"/>
                <w:sz w:val="12"/>
                <w:szCs w:val="12"/>
                <w:lang w:val="sq-AL"/>
              </w:rPr>
              <w:t>onfirmuar</w:t>
            </w:r>
            <w:r>
              <w:rPr>
                <w:rFonts w:ascii="Garamond" w:eastAsia="Times New Roman" w:hAnsi="Garamond" w:cs="Arial"/>
                <w:sz w:val="12"/>
                <w:szCs w:val="12"/>
                <w:lang w:val="sq-AL"/>
              </w:rPr>
              <w:t xml:space="preserve"> nga ASHK-ja</w:t>
            </w:r>
            <w:r w:rsidR="00983A2E" w:rsidRPr="00B17B4D">
              <w:rPr>
                <w:rFonts w:ascii="Garamond" w:eastAsia="Times New Roman" w:hAnsi="Garamond" w:cs="Arial"/>
                <w:sz w:val="12"/>
                <w:szCs w:val="12"/>
                <w:lang w:val="sq-AL"/>
              </w:rPr>
              <w:t>. Shpronësohet për objektin dhe truallin</w:t>
            </w:r>
          </w:p>
        </w:tc>
        <w:tc>
          <w:tcPr>
            <w:tcW w:w="363" w:type="pct"/>
            <w:tcBorders>
              <w:top w:val="nil"/>
              <w:left w:val="nil"/>
              <w:bottom w:val="single" w:sz="4" w:space="0" w:color="auto"/>
              <w:right w:val="single" w:sz="8" w:space="0" w:color="auto"/>
            </w:tcBorders>
            <w:shd w:val="clear" w:color="auto" w:fill="auto"/>
            <w:vAlign w:val="center"/>
            <w:hideMark/>
          </w:tcPr>
          <w:p w14:paraId="17FBF3E6"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proofErr w:type="spellStart"/>
            <w:r w:rsidRPr="00B17B4D">
              <w:rPr>
                <w:rFonts w:ascii="Garamond" w:eastAsia="Times New Roman" w:hAnsi="Garamond" w:cs="Arial"/>
                <w:b/>
                <w:bCs/>
                <w:sz w:val="12"/>
                <w:szCs w:val="12"/>
                <w:lang w:val="sq-AL"/>
              </w:rPr>
              <w:t>ÇERENEC</w:t>
            </w:r>
            <w:proofErr w:type="spellEnd"/>
            <w:r w:rsidRPr="00B17B4D">
              <w:rPr>
                <w:rFonts w:ascii="Garamond" w:eastAsia="Times New Roman" w:hAnsi="Garamond" w:cs="Arial"/>
                <w:b/>
                <w:bCs/>
                <w:sz w:val="12"/>
                <w:szCs w:val="12"/>
                <w:lang w:val="sq-AL"/>
              </w:rPr>
              <w:t xml:space="preserve"> I POSHTËM</w:t>
            </w:r>
          </w:p>
        </w:tc>
      </w:tr>
      <w:tr w:rsidR="0043448B" w:rsidRPr="00B17B4D" w14:paraId="569F84C3" w14:textId="77777777" w:rsidTr="0043448B">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23B0E1B4" w14:textId="77777777" w:rsidR="0043448B" w:rsidRPr="00B17B4D" w:rsidRDefault="0043448B" w:rsidP="0043448B">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2</w:t>
            </w:r>
          </w:p>
        </w:tc>
        <w:tc>
          <w:tcPr>
            <w:tcW w:w="290" w:type="pct"/>
            <w:tcBorders>
              <w:top w:val="nil"/>
              <w:left w:val="nil"/>
              <w:bottom w:val="single" w:sz="4" w:space="0" w:color="auto"/>
              <w:right w:val="single" w:sz="4" w:space="0" w:color="auto"/>
            </w:tcBorders>
            <w:shd w:val="clear" w:color="000000" w:fill="FFFFFF"/>
            <w:vAlign w:val="center"/>
            <w:hideMark/>
          </w:tcPr>
          <w:p w14:paraId="53CF8537" w14:textId="77777777" w:rsidR="0043448B" w:rsidRPr="00B17B4D" w:rsidRDefault="0043448B" w:rsidP="0043448B">
            <w:pPr>
              <w:spacing w:after="0" w:line="240" w:lineRule="auto"/>
              <w:rPr>
                <w:rFonts w:ascii="Garamond" w:eastAsia="Times New Roman" w:hAnsi="Garamond" w:cs="Arial"/>
                <w:sz w:val="12"/>
                <w:szCs w:val="12"/>
                <w:lang w:val="sq-AL"/>
              </w:rPr>
            </w:pPr>
            <w:proofErr w:type="spellStart"/>
            <w:r w:rsidRPr="00B17B4D">
              <w:rPr>
                <w:rFonts w:ascii="Garamond" w:eastAsia="Times New Roman" w:hAnsi="Garamond" w:cs="Arial"/>
                <w:sz w:val="12"/>
                <w:szCs w:val="12"/>
                <w:lang w:val="sq-AL"/>
              </w:rPr>
              <w:t>AMARILDO</w:t>
            </w:r>
            <w:proofErr w:type="spellEnd"/>
          </w:p>
        </w:tc>
        <w:tc>
          <w:tcPr>
            <w:tcW w:w="288" w:type="pct"/>
            <w:tcBorders>
              <w:top w:val="nil"/>
              <w:left w:val="nil"/>
              <w:bottom w:val="single" w:sz="4" w:space="0" w:color="auto"/>
              <w:right w:val="single" w:sz="4" w:space="0" w:color="auto"/>
            </w:tcBorders>
            <w:shd w:val="clear" w:color="000000" w:fill="FFFFFF"/>
            <w:vAlign w:val="center"/>
            <w:hideMark/>
          </w:tcPr>
          <w:p w14:paraId="5B366C1D" w14:textId="77777777" w:rsidR="0043448B" w:rsidRPr="00B17B4D" w:rsidRDefault="0043448B" w:rsidP="0043448B">
            <w:pPr>
              <w:spacing w:after="0" w:line="240" w:lineRule="auto"/>
              <w:rPr>
                <w:rFonts w:ascii="Garamond" w:eastAsia="Times New Roman" w:hAnsi="Garamond" w:cs="Arial"/>
                <w:sz w:val="12"/>
                <w:szCs w:val="12"/>
                <w:lang w:val="sq-AL"/>
              </w:rPr>
            </w:pPr>
            <w:proofErr w:type="spellStart"/>
            <w:r w:rsidRPr="00B17B4D">
              <w:rPr>
                <w:rFonts w:ascii="Garamond" w:eastAsia="Times New Roman" w:hAnsi="Garamond" w:cs="Arial"/>
                <w:sz w:val="12"/>
                <w:szCs w:val="12"/>
                <w:lang w:val="sq-AL"/>
              </w:rPr>
              <w:t>HYSNI</w:t>
            </w:r>
            <w:proofErr w:type="spellEnd"/>
          </w:p>
        </w:tc>
        <w:tc>
          <w:tcPr>
            <w:tcW w:w="259" w:type="pct"/>
            <w:tcBorders>
              <w:top w:val="nil"/>
              <w:left w:val="nil"/>
              <w:bottom w:val="single" w:sz="4" w:space="0" w:color="auto"/>
              <w:right w:val="single" w:sz="4" w:space="0" w:color="auto"/>
            </w:tcBorders>
            <w:shd w:val="clear" w:color="000000" w:fill="FFFFFF"/>
            <w:vAlign w:val="center"/>
            <w:hideMark/>
          </w:tcPr>
          <w:p w14:paraId="51DE8C45" w14:textId="77777777" w:rsidR="0043448B" w:rsidRPr="00B17B4D" w:rsidRDefault="0043448B" w:rsidP="0043448B">
            <w:pPr>
              <w:spacing w:after="0" w:line="240" w:lineRule="auto"/>
              <w:jc w:val="center"/>
              <w:rPr>
                <w:rFonts w:ascii="Garamond" w:eastAsia="Times New Roman" w:hAnsi="Garamond" w:cs="Arial"/>
                <w:sz w:val="12"/>
                <w:szCs w:val="12"/>
                <w:lang w:val="sq-AL"/>
              </w:rPr>
            </w:pPr>
            <w:proofErr w:type="spellStart"/>
            <w:r w:rsidRPr="00B17B4D">
              <w:rPr>
                <w:rFonts w:ascii="Garamond" w:eastAsia="Times New Roman" w:hAnsi="Garamond" w:cs="Arial"/>
                <w:sz w:val="12"/>
                <w:szCs w:val="12"/>
                <w:lang w:val="sq-AL"/>
              </w:rPr>
              <w:t>DOKA</w:t>
            </w:r>
            <w:proofErr w:type="spellEnd"/>
          </w:p>
        </w:tc>
        <w:tc>
          <w:tcPr>
            <w:tcW w:w="217" w:type="pct"/>
            <w:tcBorders>
              <w:top w:val="nil"/>
              <w:left w:val="nil"/>
              <w:bottom w:val="single" w:sz="4" w:space="0" w:color="auto"/>
              <w:right w:val="single" w:sz="4" w:space="0" w:color="auto"/>
            </w:tcBorders>
            <w:shd w:val="clear" w:color="000000" w:fill="FFFFFF"/>
            <w:noWrap/>
            <w:vAlign w:val="center"/>
            <w:hideMark/>
          </w:tcPr>
          <w:p w14:paraId="61B816F2"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1644</w:t>
            </w:r>
          </w:p>
        </w:tc>
        <w:tc>
          <w:tcPr>
            <w:tcW w:w="229" w:type="pct"/>
            <w:tcBorders>
              <w:top w:val="nil"/>
              <w:left w:val="nil"/>
              <w:bottom w:val="single" w:sz="4" w:space="0" w:color="auto"/>
              <w:right w:val="single" w:sz="4" w:space="0" w:color="auto"/>
            </w:tcBorders>
            <w:shd w:val="clear" w:color="000000" w:fill="FFFFFF"/>
            <w:noWrap/>
            <w:vAlign w:val="center"/>
            <w:hideMark/>
          </w:tcPr>
          <w:p w14:paraId="6E55209F"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482/3</w:t>
            </w:r>
          </w:p>
        </w:tc>
        <w:tc>
          <w:tcPr>
            <w:tcW w:w="182" w:type="pct"/>
            <w:tcBorders>
              <w:top w:val="nil"/>
              <w:left w:val="nil"/>
              <w:bottom w:val="single" w:sz="4" w:space="0" w:color="auto"/>
              <w:right w:val="single" w:sz="4" w:space="0" w:color="auto"/>
            </w:tcBorders>
            <w:shd w:val="clear" w:color="000000" w:fill="FFFFFF"/>
            <w:noWrap/>
            <w:vAlign w:val="center"/>
            <w:hideMark/>
          </w:tcPr>
          <w:p w14:paraId="52D16461"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6780</w:t>
            </w:r>
          </w:p>
        </w:tc>
        <w:tc>
          <w:tcPr>
            <w:tcW w:w="229" w:type="pct"/>
            <w:tcBorders>
              <w:top w:val="nil"/>
              <w:left w:val="nil"/>
              <w:bottom w:val="single" w:sz="4" w:space="0" w:color="auto"/>
              <w:right w:val="single" w:sz="4" w:space="0" w:color="auto"/>
            </w:tcBorders>
            <w:shd w:val="clear" w:color="000000" w:fill="FFFFFF"/>
            <w:vAlign w:val="center"/>
            <w:hideMark/>
          </w:tcPr>
          <w:p w14:paraId="4604B761"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ARE</w:t>
            </w:r>
          </w:p>
        </w:tc>
        <w:tc>
          <w:tcPr>
            <w:tcW w:w="272" w:type="pct"/>
            <w:tcBorders>
              <w:top w:val="nil"/>
              <w:left w:val="nil"/>
              <w:bottom w:val="single" w:sz="4" w:space="0" w:color="auto"/>
              <w:right w:val="single" w:sz="4" w:space="0" w:color="auto"/>
            </w:tcBorders>
            <w:shd w:val="clear" w:color="auto" w:fill="auto"/>
            <w:noWrap/>
            <w:vAlign w:val="center"/>
            <w:hideMark/>
          </w:tcPr>
          <w:p w14:paraId="3DFBCB6C"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7FB7B723"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188" w:type="pct"/>
            <w:tcBorders>
              <w:top w:val="nil"/>
              <w:left w:val="nil"/>
              <w:bottom w:val="single" w:sz="4" w:space="0" w:color="auto"/>
              <w:right w:val="single" w:sz="4" w:space="0" w:color="auto"/>
            </w:tcBorders>
            <w:shd w:val="clear" w:color="auto" w:fill="auto"/>
            <w:noWrap/>
            <w:vAlign w:val="center"/>
            <w:hideMark/>
          </w:tcPr>
          <w:p w14:paraId="45F9AFCD"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160" w:type="pct"/>
            <w:tcBorders>
              <w:top w:val="nil"/>
              <w:left w:val="nil"/>
              <w:bottom w:val="single" w:sz="4" w:space="0" w:color="auto"/>
              <w:right w:val="single" w:sz="4" w:space="0" w:color="auto"/>
            </w:tcBorders>
            <w:shd w:val="clear" w:color="auto" w:fill="auto"/>
            <w:noWrap/>
            <w:vAlign w:val="center"/>
            <w:hideMark/>
          </w:tcPr>
          <w:p w14:paraId="16DA2F81"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1588</w:t>
            </w:r>
          </w:p>
        </w:tc>
        <w:tc>
          <w:tcPr>
            <w:tcW w:w="246" w:type="pct"/>
            <w:tcBorders>
              <w:top w:val="nil"/>
              <w:left w:val="nil"/>
              <w:bottom w:val="single" w:sz="4" w:space="0" w:color="auto"/>
              <w:right w:val="single" w:sz="4" w:space="0" w:color="auto"/>
            </w:tcBorders>
            <w:shd w:val="clear" w:color="auto" w:fill="auto"/>
            <w:noWrap/>
            <w:vAlign w:val="center"/>
            <w:hideMark/>
          </w:tcPr>
          <w:p w14:paraId="4B5D2E25"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114</w:t>
            </w:r>
          </w:p>
        </w:tc>
        <w:tc>
          <w:tcPr>
            <w:tcW w:w="255" w:type="pct"/>
            <w:tcBorders>
              <w:top w:val="nil"/>
              <w:left w:val="nil"/>
              <w:bottom w:val="single" w:sz="4" w:space="0" w:color="auto"/>
              <w:right w:val="single" w:sz="4" w:space="0" w:color="auto"/>
            </w:tcBorders>
            <w:shd w:val="clear" w:color="auto" w:fill="auto"/>
            <w:noWrap/>
            <w:vAlign w:val="center"/>
            <w:hideMark/>
          </w:tcPr>
          <w:p w14:paraId="50C029D1"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181032</w:t>
            </w:r>
          </w:p>
        </w:tc>
        <w:tc>
          <w:tcPr>
            <w:tcW w:w="289" w:type="pct"/>
            <w:tcBorders>
              <w:top w:val="nil"/>
              <w:left w:val="nil"/>
              <w:bottom w:val="single" w:sz="4" w:space="0" w:color="auto"/>
              <w:right w:val="single" w:sz="4" w:space="0" w:color="auto"/>
            </w:tcBorders>
            <w:shd w:val="clear" w:color="auto" w:fill="auto"/>
            <w:noWrap/>
            <w:vAlign w:val="center"/>
            <w:hideMark/>
          </w:tcPr>
          <w:p w14:paraId="771111BC"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47" w:type="pct"/>
            <w:tcBorders>
              <w:top w:val="nil"/>
              <w:left w:val="nil"/>
              <w:bottom w:val="single" w:sz="4" w:space="0" w:color="auto"/>
              <w:right w:val="single" w:sz="4" w:space="0" w:color="auto"/>
            </w:tcBorders>
            <w:shd w:val="clear" w:color="auto" w:fill="auto"/>
            <w:noWrap/>
            <w:vAlign w:val="center"/>
            <w:hideMark/>
          </w:tcPr>
          <w:p w14:paraId="64E25F31"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5B6ACB6B"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14:paraId="2B0AA1F0"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181,032.00</w:t>
            </w:r>
          </w:p>
        </w:tc>
        <w:tc>
          <w:tcPr>
            <w:tcW w:w="371" w:type="pct"/>
            <w:tcBorders>
              <w:top w:val="nil"/>
              <w:left w:val="nil"/>
              <w:bottom w:val="single" w:sz="4" w:space="0" w:color="auto"/>
              <w:right w:val="single" w:sz="4" w:space="0" w:color="auto"/>
            </w:tcBorders>
            <w:shd w:val="clear" w:color="auto" w:fill="auto"/>
            <w:noWrap/>
            <w:hideMark/>
          </w:tcPr>
          <w:p w14:paraId="51F33466" w14:textId="2E63EAF2" w:rsidR="0043448B" w:rsidRPr="00B17B4D" w:rsidRDefault="0043448B" w:rsidP="0043448B">
            <w:pPr>
              <w:spacing w:after="0" w:line="240" w:lineRule="auto"/>
              <w:jc w:val="center"/>
              <w:rPr>
                <w:rFonts w:ascii="Garamond" w:eastAsia="Times New Roman" w:hAnsi="Garamond" w:cs="Arial"/>
                <w:sz w:val="12"/>
                <w:szCs w:val="12"/>
                <w:lang w:val="sq-AL"/>
              </w:rPr>
            </w:pPr>
            <w:r w:rsidRPr="00C565EB">
              <w:rPr>
                <w:rFonts w:ascii="Garamond" w:eastAsia="Times New Roman" w:hAnsi="Garamond" w:cs="Arial"/>
                <w:sz w:val="12"/>
                <w:szCs w:val="12"/>
                <w:lang w:val="sq-AL"/>
              </w:rPr>
              <w:t>Konfirmuar nga ASHK-ja</w:t>
            </w:r>
          </w:p>
        </w:tc>
        <w:tc>
          <w:tcPr>
            <w:tcW w:w="363" w:type="pct"/>
            <w:tcBorders>
              <w:top w:val="nil"/>
              <w:left w:val="nil"/>
              <w:bottom w:val="single" w:sz="4" w:space="0" w:color="auto"/>
              <w:right w:val="single" w:sz="8" w:space="0" w:color="auto"/>
            </w:tcBorders>
            <w:shd w:val="clear" w:color="auto" w:fill="auto"/>
            <w:noWrap/>
            <w:vAlign w:val="center"/>
            <w:hideMark/>
          </w:tcPr>
          <w:p w14:paraId="7A2E2071" w14:textId="77777777" w:rsidR="0043448B" w:rsidRPr="00B17B4D" w:rsidRDefault="0043448B" w:rsidP="0043448B">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KLOS</w:t>
            </w:r>
          </w:p>
        </w:tc>
      </w:tr>
      <w:tr w:rsidR="0043448B" w:rsidRPr="00B17B4D" w14:paraId="2C1539BA" w14:textId="77777777" w:rsidTr="0043448B">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40B51477" w14:textId="77777777" w:rsidR="0043448B" w:rsidRPr="00B17B4D" w:rsidRDefault="0043448B" w:rsidP="0043448B">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3</w:t>
            </w:r>
          </w:p>
        </w:tc>
        <w:tc>
          <w:tcPr>
            <w:tcW w:w="290" w:type="pct"/>
            <w:tcBorders>
              <w:top w:val="nil"/>
              <w:left w:val="nil"/>
              <w:bottom w:val="single" w:sz="4" w:space="0" w:color="auto"/>
              <w:right w:val="single" w:sz="4" w:space="0" w:color="auto"/>
            </w:tcBorders>
            <w:shd w:val="clear" w:color="000000" w:fill="FFFFFF"/>
            <w:noWrap/>
            <w:vAlign w:val="center"/>
            <w:hideMark/>
          </w:tcPr>
          <w:p w14:paraId="7DDEFB15" w14:textId="77777777" w:rsidR="0043448B" w:rsidRPr="00B17B4D" w:rsidRDefault="0043448B" w:rsidP="0043448B">
            <w:pPr>
              <w:spacing w:after="0" w:line="240" w:lineRule="auto"/>
              <w:rPr>
                <w:rFonts w:ascii="Garamond" w:eastAsia="Times New Roman" w:hAnsi="Garamond" w:cs="Arial"/>
                <w:sz w:val="12"/>
                <w:szCs w:val="12"/>
                <w:lang w:val="sq-AL"/>
              </w:rPr>
            </w:pPr>
            <w:proofErr w:type="spellStart"/>
            <w:r w:rsidRPr="00B17B4D">
              <w:rPr>
                <w:rFonts w:ascii="Garamond" w:eastAsia="Times New Roman" w:hAnsi="Garamond" w:cs="Arial"/>
                <w:sz w:val="12"/>
                <w:szCs w:val="12"/>
                <w:lang w:val="sq-AL"/>
              </w:rPr>
              <w:t>ARJOLA</w:t>
            </w:r>
            <w:proofErr w:type="spellEnd"/>
          </w:p>
        </w:tc>
        <w:tc>
          <w:tcPr>
            <w:tcW w:w="288" w:type="pct"/>
            <w:tcBorders>
              <w:top w:val="nil"/>
              <w:left w:val="nil"/>
              <w:bottom w:val="single" w:sz="4" w:space="0" w:color="auto"/>
              <w:right w:val="single" w:sz="4" w:space="0" w:color="auto"/>
            </w:tcBorders>
            <w:shd w:val="clear" w:color="000000" w:fill="FFFFFF"/>
            <w:noWrap/>
            <w:vAlign w:val="center"/>
            <w:hideMark/>
          </w:tcPr>
          <w:p w14:paraId="6E535D5F" w14:textId="77777777" w:rsidR="0043448B" w:rsidRPr="00B17B4D" w:rsidRDefault="0043448B" w:rsidP="0043448B">
            <w:pPr>
              <w:spacing w:after="0" w:line="240" w:lineRule="auto"/>
              <w:rPr>
                <w:rFonts w:ascii="Garamond" w:eastAsia="Times New Roman" w:hAnsi="Garamond" w:cs="Arial"/>
                <w:sz w:val="12"/>
                <w:szCs w:val="12"/>
                <w:lang w:val="sq-AL"/>
              </w:rPr>
            </w:pPr>
            <w:r w:rsidRPr="00B17B4D">
              <w:rPr>
                <w:rFonts w:ascii="Garamond" w:eastAsia="Times New Roman" w:hAnsi="Garamond" w:cs="Arial"/>
                <w:sz w:val="12"/>
                <w:szCs w:val="12"/>
                <w:lang w:val="sq-AL"/>
              </w:rPr>
              <w:t>BESIM</w:t>
            </w:r>
          </w:p>
        </w:tc>
        <w:tc>
          <w:tcPr>
            <w:tcW w:w="259" w:type="pct"/>
            <w:tcBorders>
              <w:top w:val="nil"/>
              <w:left w:val="nil"/>
              <w:bottom w:val="single" w:sz="4" w:space="0" w:color="auto"/>
              <w:right w:val="single" w:sz="4" w:space="0" w:color="auto"/>
            </w:tcBorders>
            <w:shd w:val="clear" w:color="000000" w:fill="FFFFFF"/>
            <w:noWrap/>
            <w:vAlign w:val="center"/>
            <w:hideMark/>
          </w:tcPr>
          <w:p w14:paraId="0F31F263" w14:textId="77777777" w:rsidR="0043448B" w:rsidRPr="00B17B4D" w:rsidRDefault="0043448B" w:rsidP="0043448B">
            <w:pPr>
              <w:spacing w:after="0" w:line="240" w:lineRule="auto"/>
              <w:jc w:val="center"/>
              <w:rPr>
                <w:rFonts w:ascii="Garamond" w:eastAsia="Times New Roman" w:hAnsi="Garamond" w:cs="Arial"/>
                <w:sz w:val="12"/>
                <w:szCs w:val="12"/>
                <w:lang w:val="sq-AL"/>
              </w:rPr>
            </w:pPr>
            <w:proofErr w:type="spellStart"/>
            <w:r w:rsidRPr="00B17B4D">
              <w:rPr>
                <w:rFonts w:ascii="Garamond" w:eastAsia="Times New Roman" w:hAnsi="Garamond" w:cs="Arial"/>
                <w:sz w:val="12"/>
                <w:szCs w:val="12"/>
                <w:lang w:val="sq-AL"/>
              </w:rPr>
              <w:t>KUKA</w:t>
            </w:r>
            <w:proofErr w:type="spellEnd"/>
          </w:p>
        </w:tc>
        <w:tc>
          <w:tcPr>
            <w:tcW w:w="217" w:type="pct"/>
            <w:tcBorders>
              <w:top w:val="nil"/>
              <w:left w:val="nil"/>
              <w:bottom w:val="single" w:sz="4" w:space="0" w:color="auto"/>
              <w:right w:val="single" w:sz="4" w:space="0" w:color="auto"/>
            </w:tcBorders>
            <w:shd w:val="clear" w:color="000000" w:fill="FFFFFF"/>
            <w:noWrap/>
            <w:vAlign w:val="center"/>
            <w:hideMark/>
          </w:tcPr>
          <w:p w14:paraId="0A2C7099"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3426</w:t>
            </w:r>
          </w:p>
        </w:tc>
        <w:tc>
          <w:tcPr>
            <w:tcW w:w="229" w:type="pct"/>
            <w:tcBorders>
              <w:top w:val="nil"/>
              <w:left w:val="nil"/>
              <w:bottom w:val="single" w:sz="4" w:space="0" w:color="auto"/>
              <w:right w:val="single" w:sz="4" w:space="0" w:color="auto"/>
            </w:tcBorders>
            <w:shd w:val="clear" w:color="000000" w:fill="FFFFFF"/>
            <w:noWrap/>
            <w:vAlign w:val="center"/>
            <w:hideMark/>
          </w:tcPr>
          <w:p w14:paraId="65E84CA3"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799/12</w:t>
            </w:r>
          </w:p>
        </w:tc>
        <w:tc>
          <w:tcPr>
            <w:tcW w:w="182" w:type="pct"/>
            <w:tcBorders>
              <w:top w:val="nil"/>
              <w:left w:val="nil"/>
              <w:bottom w:val="single" w:sz="4" w:space="0" w:color="auto"/>
              <w:right w:val="single" w:sz="4" w:space="0" w:color="auto"/>
            </w:tcBorders>
            <w:shd w:val="clear" w:color="000000" w:fill="FFFFFF"/>
            <w:noWrap/>
            <w:vAlign w:val="center"/>
            <w:hideMark/>
          </w:tcPr>
          <w:p w14:paraId="1BD0E5C1"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5400</w:t>
            </w:r>
          </w:p>
        </w:tc>
        <w:tc>
          <w:tcPr>
            <w:tcW w:w="229" w:type="pct"/>
            <w:tcBorders>
              <w:top w:val="nil"/>
              <w:left w:val="nil"/>
              <w:bottom w:val="single" w:sz="4" w:space="0" w:color="auto"/>
              <w:right w:val="single" w:sz="4" w:space="0" w:color="auto"/>
            </w:tcBorders>
            <w:shd w:val="clear" w:color="000000" w:fill="FFFFFF"/>
            <w:noWrap/>
            <w:vAlign w:val="center"/>
            <w:hideMark/>
          </w:tcPr>
          <w:p w14:paraId="380ADD1A"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Truall</w:t>
            </w:r>
          </w:p>
        </w:tc>
        <w:tc>
          <w:tcPr>
            <w:tcW w:w="272" w:type="pct"/>
            <w:tcBorders>
              <w:top w:val="nil"/>
              <w:left w:val="nil"/>
              <w:bottom w:val="single" w:sz="4" w:space="0" w:color="auto"/>
              <w:right w:val="single" w:sz="4" w:space="0" w:color="auto"/>
            </w:tcBorders>
            <w:shd w:val="clear" w:color="auto" w:fill="auto"/>
            <w:noWrap/>
            <w:vAlign w:val="center"/>
            <w:hideMark/>
          </w:tcPr>
          <w:p w14:paraId="13D10CEF"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974</w:t>
            </w:r>
          </w:p>
        </w:tc>
        <w:tc>
          <w:tcPr>
            <w:tcW w:w="249" w:type="pct"/>
            <w:tcBorders>
              <w:top w:val="nil"/>
              <w:left w:val="nil"/>
              <w:bottom w:val="single" w:sz="4" w:space="0" w:color="auto"/>
              <w:right w:val="single" w:sz="4" w:space="0" w:color="auto"/>
            </w:tcBorders>
            <w:shd w:val="clear" w:color="auto" w:fill="auto"/>
            <w:noWrap/>
            <w:vAlign w:val="center"/>
            <w:hideMark/>
          </w:tcPr>
          <w:p w14:paraId="55E9E22C"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490</w:t>
            </w:r>
          </w:p>
        </w:tc>
        <w:tc>
          <w:tcPr>
            <w:tcW w:w="188" w:type="pct"/>
            <w:tcBorders>
              <w:top w:val="nil"/>
              <w:left w:val="nil"/>
              <w:bottom w:val="single" w:sz="4" w:space="0" w:color="auto"/>
              <w:right w:val="single" w:sz="4" w:space="0" w:color="auto"/>
            </w:tcBorders>
            <w:shd w:val="clear" w:color="auto" w:fill="auto"/>
            <w:noWrap/>
            <w:vAlign w:val="center"/>
            <w:hideMark/>
          </w:tcPr>
          <w:p w14:paraId="0896986A"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477260</w:t>
            </w:r>
          </w:p>
        </w:tc>
        <w:tc>
          <w:tcPr>
            <w:tcW w:w="160" w:type="pct"/>
            <w:tcBorders>
              <w:top w:val="nil"/>
              <w:left w:val="nil"/>
              <w:bottom w:val="single" w:sz="4" w:space="0" w:color="auto"/>
              <w:right w:val="single" w:sz="4" w:space="0" w:color="auto"/>
            </w:tcBorders>
            <w:shd w:val="clear" w:color="auto" w:fill="auto"/>
            <w:noWrap/>
            <w:vAlign w:val="center"/>
            <w:hideMark/>
          </w:tcPr>
          <w:p w14:paraId="1461D99A"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08E59A2D"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6B5870C9"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3AEBB0F4"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47" w:type="pct"/>
            <w:tcBorders>
              <w:top w:val="nil"/>
              <w:left w:val="nil"/>
              <w:bottom w:val="single" w:sz="4" w:space="0" w:color="auto"/>
              <w:right w:val="single" w:sz="4" w:space="0" w:color="auto"/>
            </w:tcBorders>
            <w:shd w:val="clear" w:color="auto" w:fill="auto"/>
            <w:noWrap/>
            <w:vAlign w:val="center"/>
            <w:hideMark/>
          </w:tcPr>
          <w:p w14:paraId="7EF043B3"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626219AB"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14:paraId="687FA7D6"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477,260.00</w:t>
            </w:r>
          </w:p>
        </w:tc>
        <w:tc>
          <w:tcPr>
            <w:tcW w:w="371" w:type="pct"/>
            <w:tcBorders>
              <w:top w:val="nil"/>
              <w:left w:val="nil"/>
              <w:bottom w:val="single" w:sz="4" w:space="0" w:color="auto"/>
              <w:right w:val="single" w:sz="4" w:space="0" w:color="auto"/>
            </w:tcBorders>
            <w:shd w:val="clear" w:color="auto" w:fill="auto"/>
            <w:noWrap/>
            <w:hideMark/>
          </w:tcPr>
          <w:p w14:paraId="04569A1B" w14:textId="0967C49D" w:rsidR="0043448B" w:rsidRPr="00B17B4D" w:rsidRDefault="0043448B" w:rsidP="0043448B">
            <w:pPr>
              <w:spacing w:after="0" w:line="240" w:lineRule="auto"/>
              <w:jc w:val="center"/>
              <w:rPr>
                <w:rFonts w:ascii="Garamond" w:eastAsia="Times New Roman" w:hAnsi="Garamond" w:cs="Arial"/>
                <w:sz w:val="12"/>
                <w:szCs w:val="12"/>
                <w:lang w:val="sq-AL"/>
              </w:rPr>
            </w:pPr>
            <w:r w:rsidRPr="00C565EB">
              <w:rPr>
                <w:rFonts w:ascii="Garamond" w:eastAsia="Times New Roman" w:hAnsi="Garamond" w:cs="Arial"/>
                <w:sz w:val="12"/>
                <w:szCs w:val="12"/>
                <w:lang w:val="sq-AL"/>
              </w:rPr>
              <w:t>Konfirmuar nga ASHK-ja</w:t>
            </w:r>
          </w:p>
        </w:tc>
        <w:tc>
          <w:tcPr>
            <w:tcW w:w="363" w:type="pct"/>
            <w:tcBorders>
              <w:top w:val="nil"/>
              <w:left w:val="nil"/>
              <w:bottom w:val="single" w:sz="4" w:space="0" w:color="auto"/>
              <w:right w:val="single" w:sz="8" w:space="0" w:color="auto"/>
            </w:tcBorders>
            <w:shd w:val="clear" w:color="auto" w:fill="auto"/>
            <w:vAlign w:val="center"/>
            <w:hideMark/>
          </w:tcPr>
          <w:p w14:paraId="0962BDBA" w14:textId="7B6D0148" w:rsidR="0043448B" w:rsidRPr="00B17B4D" w:rsidRDefault="0043448B" w:rsidP="0043448B">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 xml:space="preserve">TIRANË, </w:t>
            </w:r>
            <w:proofErr w:type="spellStart"/>
            <w:r w:rsidRPr="00B17B4D">
              <w:rPr>
                <w:rFonts w:ascii="Garamond" w:eastAsia="Times New Roman" w:hAnsi="Garamond" w:cs="Arial"/>
                <w:b/>
                <w:bCs/>
                <w:sz w:val="12"/>
                <w:szCs w:val="12"/>
                <w:lang w:val="sq-AL"/>
              </w:rPr>
              <w:t>LINZ</w:t>
            </w:r>
            <w:r w:rsidRPr="00B17B4D">
              <w:rPr>
                <w:rFonts w:ascii="Garamond" w:eastAsia="Times New Roman" w:hAnsi="Garamond" w:cs="Arial"/>
                <w:b/>
                <w:bCs/>
                <w:sz w:val="12"/>
                <w:szCs w:val="12"/>
                <w:lang w:val="sq-AL"/>
              </w:rPr>
              <w:t>Ë</w:t>
            </w:r>
            <w:proofErr w:type="spellEnd"/>
          </w:p>
        </w:tc>
      </w:tr>
      <w:tr w:rsidR="0043448B" w:rsidRPr="00B17B4D" w14:paraId="3BE8F675" w14:textId="77777777" w:rsidTr="0043448B">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45544E0A" w14:textId="77777777" w:rsidR="0043448B" w:rsidRPr="00B17B4D" w:rsidRDefault="0043448B" w:rsidP="0043448B">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4</w:t>
            </w:r>
          </w:p>
        </w:tc>
        <w:tc>
          <w:tcPr>
            <w:tcW w:w="290" w:type="pct"/>
            <w:tcBorders>
              <w:top w:val="nil"/>
              <w:left w:val="nil"/>
              <w:bottom w:val="single" w:sz="4" w:space="0" w:color="auto"/>
              <w:right w:val="single" w:sz="4" w:space="0" w:color="auto"/>
            </w:tcBorders>
            <w:shd w:val="clear" w:color="000000" w:fill="FFFFFF"/>
            <w:noWrap/>
            <w:vAlign w:val="center"/>
            <w:hideMark/>
          </w:tcPr>
          <w:p w14:paraId="4E42BBAF" w14:textId="77777777" w:rsidR="0043448B" w:rsidRPr="00B17B4D" w:rsidRDefault="0043448B" w:rsidP="0043448B">
            <w:pPr>
              <w:spacing w:after="0" w:line="240" w:lineRule="auto"/>
              <w:rPr>
                <w:rFonts w:ascii="Garamond" w:eastAsia="Times New Roman" w:hAnsi="Garamond" w:cs="Arial"/>
                <w:sz w:val="12"/>
                <w:szCs w:val="12"/>
                <w:lang w:val="sq-AL"/>
              </w:rPr>
            </w:pPr>
            <w:proofErr w:type="spellStart"/>
            <w:r w:rsidRPr="00B17B4D">
              <w:rPr>
                <w:rFonts w:ascii="Garamond" w:eastAsia="Times New Roman" w:hAnsi="Garamond" w:cs="Arial"/>
                <w:sz w:val="12"/>
                <w:szCs w:val="12"/>
                <w:lang w:val="sq-AL"/>
              </w:rPr>
              <w:t>ARJOLA</w:t>
            </w:r>
            <w:proofErr w:type="spellEnd"/>
          </w:p>
        </w:tc>
        <w:tc>
          <w:tcPr>
            <w:tcW w:w="288" w:type="pct"/>
            <w:tcBorders>
              <w:top w:val="nil"/>
              <w:left w:val="nil"/>
              <w:bottom w:val="single" w:sz="4" w:space="0" w:color="auto"/>
              <w:right w:val="single" w:sz="4" w:space="0" w:color="auto"/>
            </w:tcBorders>
            <w:shd w:val="clear" w:color="000000" w:fill="FFFFFF"/>
            <w:noWrap/>
            <w:vAlign w:val="center"/>
            <w:hideMark/>
          </w:tcPr>
          <w:p w14:paraId="7127118C" w14:textId="77777777" w:rsidR="0043448B" w:rsidRPr="00B17B4D" w:rsidRDefault="0043448B" w:rsidP="0043448B">
            <w:pPr>
              <w:spacing w:after="0" w:line="240" w:lineRule="auto"/>
              <w:rPr>
                <w:rFonts w:ascii="Garamond" w:eastAsia="Times New Roman" w:hAnsi="Garamond" w:cs="Arial"/>
                <w:sz w:val="12"/>
                <w:szCs w:val="12"/>
                <w:lang w:val="sq-AL"/>
              </w:rPr>
            </w:pPr>
            <w:r w:rsidRPr="00B17B4D">
              <w:rPr>
                <w:rFonts w:ascii="Garamond" w:eastAsia="Times New Roman" w:hAnsi="Garamond" w:cs="Arial"/>
                <w:sz w:val="12"/>
                <w:szCs w:val="12"/>
                <w:lang w:val="sq-AL"/>
              </w:rPr>
              <w:t>BESIM</w:t>
            </w:r>
          </w:p>
        </w:tc>
        <w:tc>
          <w:tcPr>
            <w:tcW w:w="259" w:type="pct"/>
            <w:tcBorders>
              <w:top w:val="nil"/>
              <w:left w:val="nil"/>
              <w:bottom w:val="single" w:sz="4" w:space="0" w:color="auto"/>
              <w:right w:val="single" w:sz="4" w:space="0" w:color="auto"/>
            </w:tcBorders>
            <w:shd w:val="clear" w:color="000000" w:fill="FFFFFF"/>
            <w:noWrap/>
            <w:vAlign w:val="center"/>
            <w:hideMark/>
          </w:tcPr>
          <w:p w14:paraId="02D9140F" w14:textId="77777777" w:rsidR="0043448B" w:rsidRPr="00B17B4D" w:rsidRDefault="0043448B" w:rsidP="0043448B">
            <w:pPr>
              <w:spacing w:after="0" w:line="240" w:lineRule="auto"/>
              <w:jc w:val="center"/>
              <w:rPr>
                <w:rFonts w:ascii="Garamond" w:eastAsia="Times New Roman" w:hAnsi="Garamond" w:cs="Arial"/>
                <w:sz w:val="12"/>
                <w:szCs w:val="12"/>
                <w:lang w:val="sq-AL"/>
              </w:rPr>
            </w:pPr>
            <w:proofErr w:type="spellStart"/>
            <w:r w:rsidRPr="00B17B4D">
              <w:rPr>
                <w:rFonts w:ascii="Garamond" w:eastAsia="Times New Roman" w:hAnsi="Garamond" w:cs="Arial"/>
                <w:sz w:val="12"/>
                <w:szCs w:val="12"/>
                <w:lang w:val="sq-AL"/>
              </w:rPr>
              <w:t>KUKA</w:t>
            </w:r>
            <w:proofErr w:type="spellEnd"/>
          </w:p>
        </w:tc>
        <w:tc>
          <w:tcPr>
            <w:tcW w:w="217" w:type="pct"/>
            <w:tcBorders>
              <w:top w:val="nil"/>
              <w:left w:val="nil"/>
              <w:bottom w:val="single" w:sz="4" w:space="0" w:color="auto"/>
              <w:right w:val="single" w:sz="4" w:space="0" w:color="auto"/>
            </w:tcBorders>
            <w:shd w:val="clear" w:color="000000" w:fill="FFFFFF"/>
            <w:noWrap/>
            <w:vAlign w:val="center"/>
            <w:hideMark/>
          </w:tcPr>
          <w:p w14:paraId="5CE34203"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3426</w:t>
            </w:r>
          </w:p>
        </w:tc>
        <w:tc>
          <w:tcPr>
            <w:tcW w:w="229" w:type="pct"/>
            <w:tcBorders>
              <w:top w:val="nil"/>
              <w:left w:val="nil"/>
              <w:bottom w:val="single" w:sz="4" w:space="0" w:color="auto"/>
              <w:right w:val="single" w:sz="4" w:space="0" w:color="auto"/>
            </w:tcBorders>
            <w:shd w:val="clear" w:color="000000" w:fill="FFFFFF"/>
            <w:noWrap/>
            <w:vAlign w:val="center"/>
            <w:hideMark/>
          </w:tcPr>
          <w:p w14:paraId="156860A2"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799/11</w:t>
            </w:r>
          </w:p>
        </w:tc>
        <w:tc>
          <w:tcPr>
            <w:tcW w:w="182" w:type="pct"/>
            <w:tcBorders>
              <w:top w:val="nil"/>
              <w:left w:val="nil"/>
              <w:bottom w:val="single" w:sz="4" w:space="0" w:color="auto"/>
              <w:right w:val="single" w:sz="4" w:space="0" w:color="auto"/>
            </w:tcBorders>
            <w:shd w:val="clear" w:color="000000" w:fill="FFFFFF"/>
            <w:noWrap/>
            <w:vAlign w:val="center"/>
            <w:hideMark/>
          </w:tcPr>
          <w:p w14:paraId="604FF4C6"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1800</w:t>
            </w:r>
          </w:p>
        </w:tc>
        <w:tc>
          <w:tcPr>
            <w:tcW w:w="229" w:type="pct"/>
            <w:tcBorders>
              <w:top w:val="nil"/>
              <w:left w:val="nil"/>
              <w:bottom w:val="single" w:sz="4" w:space="0" w:color="auto"/>
              <w:right w:val="single" w:sz="4" w:space="0" w:color="auto"/>
            </w:tcBorders>
            <w:shd w:val="clear" w:color="000000" w:fill="FFFFFF"/>
            <w:vAlign w:val="center"/>
            <w:hideMark/>
          </w:tcPr>
          <w:p w14:paraId="766E4C88"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Truall</w:t>
            </w:r>
          </w:p>
        </w:tc>
        <w:tc>
          <w:tcPr>
            <w:tcW w:w="272" w:type="pct"/>
            <w:tcBorders>
              <w:top w:val="nil"/>
              <w:left w:val="nil"/>
              <w:bottom w:val="single" w:sz="4" w:space="0" w:color="auto"/>
              <w:right w:val="single" w:sz="4" w:space="0" w:color="auto"/>
            </w:tcBorders>
            <w:shd w:val="clear" w:color="auto" w:fill="auto"/>
            <w:noWrap/>
            <w:vAlign w:val="center"/>
            <w:hideMark/>
          </w:tcPr>
          <w:p w14:paraId="007B003C"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908</w:t>
            </w:r>
          </w:p>
        </w:tc>
        <w:tc>
          <w:tcPr>
            <w:tcW w:w="249" w:type="pct"/>
            <w:tcBorders>
              <w:top w:val="nil"/>
              <w:left w:val="nil"/>
              <w:bottom w:val="single" w:sz="4" w:space="0" w:color="auto"/>
              <w:right w:val="single" w:sz="4" w:space="0" w:color="auto"/>
            </w:tcBorders>
            <w:shd w:val="clear" w:color="auto" w:fill="auto"/>
            <w:noWrap/>
            <w:vAlign w:val="center"/>
            <w:hideMark/>
          </w:tcPr>
          <w:p w14:paraId="09C4B6F9"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490</w:t>
            </w:r>
          </w:p>
        </w:tc>
        <w:tc>
          <w:tcPr>
            <w:tcW w:w="188" w:type="pct"/>
            <w:tcBorders>
              <w:top w:val="nil"/>
              <w:left w:val="nil"/>
              <w:bottom w:val="single" w:sz="4" w:space="0" w:color="auto"/>
              <w:right w:val="single" w:sz="4" w:space="0" w:color="auto"/>
            </w:tcBorders>
            <w:shd w:val="clear" w:color="auto" w:fill="auto"/>
            <w:noWrap/>
            <w:vAlign w:val="center"/>
            <w:hideMark/>
          </w:tcPr>
          <w:p w14:paraId="5AAC1246"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444920</w:t>
            </w:r>
          </w:p>
        </w:tc>
        <w:tc>
          <w:tcPr>
            <w:tcW w:w="160" w:type="pct"/>
            <w:tcBorders>
              <w:top w:val="nil"/>
              <w:left w:val="nil"/>
              <w:bottom w:val="single" w:sz="4" w:space="0" w:color="auto"/>
              <w:right w:val="single" w:sz="4" w:space="0" w:color="auto"/>
            </w:tcBorders>
            <w:shd w:val="clear" w:color="auto" w:fill="auto"/>
            <w:noWrap/>
            <w:vAlign w:val="center"/>
            <w:hideMark/>
          </w:tcPr>
          <w:p w14:paraId="1645E608"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46" w:type="pct"/>
            <w:tcBorders>
              <w:top w:val="nil"/>
              <w:left w:val="nil"/>
              <w:bottom w:val="single" w:sz="4" w:space="0" w:color="auto"/>
              <w:right w:val="single" w:sz="4" w:space="0" w:color="auto"/>
            </w:tcBorders>
            <w:shd w:val="clear" w:color="auto" w:fill="auto"/>
            <w:noWrap/>
            <w:vAlign w:val="center"/>
            <w:hideMark/>
          </w:tcPr>
          <w:p w14:paraId="12966D91"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2FF6110B"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89" w:type="pct"/>
            <w:tcBorders>
              <w:top w:val="nil"/>
              <w:left w:val="nil"/>
              <w:bottom w:val="single" w:sz="4" w:space="0" w:color="auto"/>
              <w:right w:val="single" w:sz="4" w:space="0" w:color="auto"/>
            </w:tcBorders>
            <w:shd w:val="clear" w:color="auto" w:fill="auto"/>
            <w:noWrap/>
            <w:vAlign w:val="center"/>
            <w:hideMark/>
          </w:tcPr>
          <w:p w14:paraId="0DF8A3C6"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47" w:type="pct"/>
            <w:tcBorders>
              <w:top w:val="nil"/>
              <w:left w:val="nil"/>
              <w:bottom w:val="single" w:sz="4" w:space="0" w:color="auto"/>
              <w:right w:val="single" w:sz="4" w:space="0" w:color="auto"/>
            </w:tcBorders>
            <w:shd w:val="clear" w:color="auto" w:fill="auto"/>
            <w:noWrap/>
            <w:vAlign w:val="center"/>
            <w:hideMark/>
          </w:tcPr>
          <w:p w14:paraId="16AF8F11"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68103220"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14:paraId="505FE33F"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444,920.00</w:t>
            </w:r>
          </w:p>
        </w:tc>
        <w:tc>
          <w:tcPr>
            <w:tcW w:w="371" w:type="pct"/>
            <w:tcBorders>
              <w:top w:val="nil"/>
              <w:left w:val="nil"/>
              <w:bottom w:val="single" w:sz="4" w:space="0" w:color="auto"/>
              <w:right w:val="single" w:sz="4" w:space="0" w:color="auto"/>
            </w:tcBorders>
            <w:shd w:val="clear" w:color="auto" w:fill="auto"/>
            <w:noWrap/>
            <w:hideMark/>
          </w:tcPr>
          <w:p w14:paraId="099DB7C4" w14:textId="1099DA35" w:rsidR="0043448B" w:rsidRPr="00B17B4D" w:rsidRDefault="0043448B" w:rsidP="0043448B">
            <w:pPr>
              <w:spacing w:after="0" w:line="240" w:lineRule="auto"/>
              <w:jc w:val="center"/>
              <w:rPr>
                <w:rFonts w:ascii="Garamond" w:eastAsia="Times New Roman" w:hAnsi="Garamond" w:cs="Arial"/>
                <w:sz w:val="12"/>
                <w:szCs w:val="12"/>
                <w:lang w:val="sq-AL"/>
              </w:rPr>
            </w:pPr>
            <w:r w:rsidRPr="00C565EB">
              <w:rPr>
                <w:rFonts w:ascii="Garamond" w:eastAsia="Times New Roman" w:hAnsi="Garamond" w:cs="Arial"/>
                <w:sz w:val="12"/>
                <w:szCs w:val="12"/>
                <w:lang w:val="sq-AL"/>
              </w:rPr>
              <w:t>Konfirmuar nga ASHK-ja</w:t>
            </w:r>
          </w:p>
        </w:tc>
        <w:tc>
          <w:tcPr>
            <w:tcW w:w="363" w:type="pct"/>
            <w:tcBorders>
              <w:top w:val="nil"/>
              <w:left w:val="nil"/>
              <w:bottom w:val="single" w:sz="4" w:space="0" w:color="auto"/>
              <w:right w:val="single" w:sz="8" w:space="0" w:color="auto"/>
            </w:tcBorders>
            <w:shd w:val="clear" w:color="auto" w:fill="auto"/>
            <w:vAlign w:val="center"/>
            <w:hideMark/>
          </w:tcPr>
          <w:p w14:paraId="029F7F72" w14:textId="4853E45D" w:rsidR="0043448B" w:rsidRPr="00B17B4D" w:rsidRDefault="0043448B" w:rsidP="0043448B">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TIRAN</w:t>
            </w:r>
            <w:r w:rsidRPr="00B17B4D">
              <w:rPr>
                <w:rFonts w:ascii="Garamond" w:eastAsia="Times New Roman" w:hAnsi="Garamond" w:cs="Arial"/>
                <w:b/>
                <w:bCs/>
                <w:sz w:val="12"/>
                <w:szCs w:val="12"/>
                <w:lang w:val="sq-AL"/>
              </w:rPr>
              <w:t>Ë</w:t>
            </w:r>
            <w:r w:rsidRPr="00B17B4D">
              <w:rPr>
                <w:rFonts w:ascii="Garamond" w:eastAsia="Times New Roman" w:hAnsi="Garamond" w:cs="Arial"/>
                <w:b/>
                <w:bCs/>
                <w:sz w:val="12"/>
                <w:szCs w:val="12"/>
                <w:lang w:val="sq-AL"/>
              </w:rPr>
              <w:t xml:space="preserve">, </w:t>
            </w:r>
            <w:proofErr w:type="spellStart"/>
            <w:r w:rsidRPr="00B17B4D">
              <w:rPr>
                <w:rFonts w:ascii="Garamond" w:eastAsia="Times New Roman" w:hAnsi="Garamond" w:cs="Arial"/>
                <w:b/>
                <w:bCs/>
                <w:sz w:val="12"/>
                <w:szCs w:val="12"/>
                <w:lang w:val="sq-AL"/>
              </w:rPr>
              <w:t>LINZ</w:t>
            </w:r>
            <w:r w:rsidRPr="00B17B4D">
              <w:rPr>
                <w:rFonts w:ascii="Garamond" w:eastAsia="Times New Roman" w:hAnsi="Garamond" w:cs="Arial"/>
                <w:b/>
                <w:bCs/>
                <w:sz w:val="12"/>
                <w:szCs w:val="12"/>
                <w:lang w:val="sq-AL"/>
              </w:rPr>
              <w:t>Ë</w:t>
            </w:r>
            <w:proofErr w:type="spellEnd"/>
          </w:p>
        </w:tc>
      </w:tr>
      <w:tr w:rsidR="0043448B" w:rsidRPr="00B17B4D" w14:paraId="748E4C62" w14:textId="77777777" w:rsidTr="0043448B">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7343A944" w14:textId="77777777" w:rsidR="0043448B" w:rsidRPr="00B17B4D" w:rsidRDefault="0043448B" w:rsidP="0043448B">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5</w:t>
            </w:r>
          </w:p>
        </w:tc>
        <w:tc>
          <w:tcPr>
            <w:tcW w:w="290" w:type="pct"/>
            <w:tcBorders>
              <w:top w:val="nil"/>
              <w:left w:val="nil"/>
              <w:bottom w:val="single" w:sz="4" w:space="0" w:color="auto"/>
              <w:right w:val="single" w:sz="4" w:space="0" w:color="auto"/>
            </w:tcBorders>
            <w:shd w:val="clear" w:color="000000" w:fill="FFFFFF"/>
            <w:noWrap/>
            <w:vAlign w:val="center"/>
            <w:hideMark/>
          </w:tcPr>
          <w:p w14:paraId="05C1807B" w14:textId="77777777" w:rsidR="0043448B" w:rsidRPr="00B17B4D" w:rsidRDefault="0043448B" w:rsidP="0043448B">
            <w:pPr>
              <w:spacing w:after="0" w:line="240" w:lineRule="auto"/>
              <w:rPr>
                <w:rFonts w:ascii="Garamond" w:eastAsia="Times New Roman" w:hAnsi="Garamond" w:cs="Arial"/>
                <w:sz w:val="12"/>
                <w:szCs w:val="12"/>
                <w:lang w:val="sq-AL"/>
              </w:rPr>
            </w:pPr>
            <w:r w:rsidRPr="00B17B4D">
              <w:rPr>
                <w:rFonts w:ascii="Garamond" w:eastAsia="Times New Roman" w:hAnsi="Garamond" w:cs="Arial"/>
                <w:sz w:val="12"/>
                <w:szCs w:val="12"/>
                <w:lang w:val="sq-AL"/>
              </w:rPr>
              <w:t>RAMAZAN</w:t>
            </w:r>
          </w:p>
        </w:tc>
        <w:tc>
          <w:tcPr>
            <w:tcW w:w="288" w:type="pct"/>
            <w:tcBorders>
              <w:top w:val="nil"/>
              <w:left w:val="nil"/>
              <w:bottom w:val="single" w:sz="4" w:space="0" w:color="auto"/>
              <w:right w:val="single" w:sz="4" w:space="0" w:color="auto"/>
            </w:tcBorders>
            <w:shd w:val="clear" w:color="000000" w:fill="FFFFFF"/>
            <w:noWrap/>
            <w:vAlign w:val="center"/>
            <w:hideMark/>
          </w:tcPr>
          <w:p w14:paraId="6B6A9C03" w14:textId="77777777" w:rsidR="0043448B" w:rsidRPr="00B17B4D" w:rsidRDefault="0043448B" w:rsidP="0043448B">
            <w:pPr>
              <w:spacing w:after="0" w:line="240" w:lineRule="auto"/>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59" w:type="pct"/>
            <w:tcBorders>
              <w:top w:val="nil"/>
              <w:left w:val="nil"/>
              <w:bottom w:val="single" w:sz="4" w:space="0" w:color="auto"/>
              <w:right w:val="single" w:sz="4" w:space="0" w:color="auto"/>
            </w:tcBorders>
            <w:shd w:val="clear" w:color="000000" w:fill="FFFFFF"/>
            <w:noWrap/>
            <w:vAlign w:val="center"/>
            <w:hideMark/>
          </w:tcPr>
          <w:p w14:paraId="73F01B2B" w14:textId="77777777" w:rsidR="0043448B" w:rsidRPr="00B17B4D" w:rsidRDefault="0043448B" w:rsidP="0043448B">
            <w:pPr>
              <w:spacing w:after="0" w:line="240" w:lineRule="auto"/>
              <w:jc w:val="center"/>
              <w:rPr>
                <w:rFonts w:ascii="Garamond" w:eastAsia="Times New Roman" w:hAnsi="Garamond" w:cs="Arial"/>
                <w:sz w:val="12"/>
                <w:szCs w:val="12"/>
                <w:lang w:val="sq-AL"/>
              </w:rPr>
            </w:pPr>
            <w:proofErr w:type="spellStart"/>
            <w:r w:rsidRPr="00B17B4D">
              <w:rPr>
                <w:rFonts w:ascii="Garamond" w:eastAsia="Times New Roman" w:hAnsi="Garamond" w:cs="Arial"/>
                <w:sz w:val="12"/>
                <w:szCs w:val="12"/>
                <w:lang w:val="sq-AL"/>
              </w:rPr>
              <w:t>AHMETAJ</w:t>
            </w:r>
            <w:proofErr w:type="spellEnd"/>
          </w:p>
        </w:tc>
        <w:tc>
          <w:tcPr>
            <w:tcW w:w="217" w:type="pct"/>
            <w:tcBorders>
              <w:top w:val="nil"/>
              <w:left w:val="nil"/>
              <w:bottom w:val="single" w:sz="4" w:space="0" w:color="auto"/>
              <w:right w:val="single" w:sz="4" w:space="0" w:color="auto"/>
            </w:tcBorders>
            <w:shd w:val="clear" w:color="000000" w:fill="FFFFFF"/>
            <w:noWrap/>
            <w:vAlign w:val="center"/>
            <w:hideMark/>
          </w:tcPr>
          <w:p w14:paraId="5D4F3908"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3876</w:t>
            </w:r>
          </w:p>
        </w:tc>
        <w:tc>
          <w:tcPr>
            <w:tcW w:w="229" w:type="pct"/>
            <w:tcBorders>
              <w:top w:val="nil"/>
              <w:left w:val="nil"/>
              <w:bottom w:val="single" w:sz="4" w:space="0" w:color="auto"/>
              <w:right w:val="single" w:sz="4" w:space="0" w:color="auto"/>
            </w:tcBorders>
            <w:shd w:val="clear" w:color="000000" w:fill="FFFFFF"/>
            <w:noWrap/>
            <w:vAlign w:val="center"/>
            <w:hideMark/>
          </w:tcPr>
          <w:p w14:paraId="434BBDD9"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307/7/2</w:t>
            </w:r>
          </w:p>
        </w:tc>
        <w:tc>
          <w:tcPr>
            <w:tcW w:w="182" w:type="pct"/>
            <w:tcBorders>
              <w:top w:val="nil"/>
              <w:left w:val="nil"/>
              <w:bottom w:val="single" w:sz="4" w:space="0" w:color="auto"/>
              <w:right w:val="single" w:sz="4" w:space="0" w:color="auto"/>
            </w:tcBorders>
            <w:shd w:val="clear" w:color="000000" w:fill="FFFFFF"/>
            <w:noWrap/>
            <w:vAlign w:val="center"/>
            <w:hideMark/>
          </w:tcPr>
          <w:p w14:paraId="4BBF14C8"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400</w:t>
            </w:r>
          </w:p>
        </w:tc>
        <w:tc>
          <w:tcPr>
            <w:tcW w:w="229" w:type="pct"/>
            <w:tcBorders>
              <w:top w:val="nil"/>
              <w:left w:val="nil"/>
              <w:bottom w:val="single" w:sz="4" w:space="0" w:color="auto"/>
              <w:right w:val="single" w:sz="4" w:space="0" w:color="auto"/>
            </w:tcBorders>
            <w:shd w:val="clear" w:color="000000" w:fill="FFFFFF"/>
            <w:vAlign w:val="center"/>
            <w:hideMark/>
          </w:tcPr>
          <w:p w14:paraId="7C8D2C85"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ARE</w:t>
            </w:r>
          </w:p>
        </w:tc>
        <w:tc>
          <w:tcPr>
            <w:tcW w:w="272" w:type="pct"/>
            <w:tcBorders>
              <w:top w:val="nil"/>
              <w:left w:val="nil"/>
              <w:bottom w:val="single" w:sz="4" w:space="0" w:color="auto"/>
              <w:right w:val="single" w:sz="4" w:space="0" w:color="auto"/>
            </w:tcBorders>
            <w:shd w:val="clear" w:color="auto" w:fill="auto"/>
            <w:noWrap/>
            <w:vAlign w:val="center"/>
            <w:hideMark/>
          </w:tcPr>
          <w:p w14:paraId="4EF1F1C9"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32D59572"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188" w:type="pct"/>
            <w:tcBorders>
              <w:top w:val="nil"/>
              <w:left w:val="nil"/>
              <w:bottom w:val="single" w:sz="4" w:space="0" w:color="auto"/>
              <w:right w:val="single" w:sz="4" w:space="0" w:color="auto"/>
            </w:tcBorders>
            <w:shd w:val="clear" w:color="auto" w:fill="auto"/>
            <w:noWrap/>
            <w:vAlign w:val="center"/>
            <w:hideMark/>
          </w:tcPr>
          <w:p w14:paraId="46D2FFB2"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160" w:type="pct"/>
            <w:tcBorders>
              <w:top w:val="nil"/>
              <w:left w:val="nil"/>
              <w:bottom w:val="single" w:sz="4" w:space="0" w:color="auto"/>
              <w:right w:val="single" w:sz="4" w:space="0" w:color="auto"/>
            </w:tcBorders>
            <w:shd w:val="clear" w:color="auto" w:fill="auto"/>
            <w:noWrap/>
            <w:vAlign w:val="center"/>
            <w:hideMark/>
          </w:tcPr>
          <w:p w14:paraId="27A81BDE"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137</w:t>
            </w:r>
          </w:p>
        </w:tc>
        <w:tc>
          <w:tcPr>
            <w:tcW w:w="246" w:type="pct"/>
            <w:tcBorders>
              <w:top w:val="nil"/>
              <w:left w:val="nil"/>
              <w:bottom w:val="single" w:sz="4" w:space="0" w:color="auto"/>
              <w:right w:val="single" w:sz="4" w:space="0" w:color="auto"/>
            </w:tcBorders>
            <w:shd w:val="clear" w:color="auto" w:fill="auto"/>
            <w:noWrap/>
            <w:vAlign w:val="center"/>
            <w:hideMark/>
          </w:tcPr>
          <w:p w14:paraId="7741E312"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448</w:t>
            </w:r>
          </w:p>
        </w:tc>
        <w:tc>
          <w:tcPr>
            <w:tcW w:w="255" w:type="pct"/>
            <w:tcBorders>
              <w:top w:val="nil"/>
              <w:left w:val="nil"/>
              <w:bottom w:val="single" w:sz="4" w:space="0" w:color="auto"/>
              <w:right w:val="single" w:sz="4" w:space="0" w:color="auto"/>
            </w:tcBorders>
            <w:shd w:val="clear" w:color="auto" w:fill="auto"/>
            <w:noWrap/>
            <w:vAlign w:val="center"/>
            <w:hideMark/>
          </w:tcPr>
          <w:p w14:paraId="35B1180F"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61376</w:t>
            </w:r>
          </w:p>
        </w:tc>
        <w:tc>
          <w:tcPr>
            <w:tcW w:w="289" w:type="pct"/>
            <w:tcBorders>
              <w:top w:val="nil"/>
              <w:left w:val="nil"/>
              <w:bottom w:val="single" w:sz="4" w:space="0" w:color="auto"/>
              <w:right w:val="single" w:sz="4" w:space="0" w:color="auto"/>
            </w:tcBorders>
            <w:shd w:val="clear" w:color="auto" w:fill="auto"/>
            <w:noWrap/>
            <w:vAlign w:val="center"/>
            <w:hideMark/>
          </w:tcPr>
          <w:p w14:paraId="65F4CE4A"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47" w:type="pct"/>
            <w:tcBorders>
              <w:top w:val="nil"/>
              <w:left w:val="nil"/>
              <w:bottom w:val="single" w:sz="4" w:space="0" w:color="auto"/>
              <w:right w:val="single" w:sz="4" w:space="0" w:color="auto"/>
            </w:tcBorders>
            <w:shd w:val="clear" w:color="auto" w:fill="auto"/>
            <w:noWrap/>
            <w:vAlign w:val="center"/>
            <w:hideMark/>
          </w:tcPr>
          <w:p w14:paraId="7B9ADAB9"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7EC5F658"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14:paraId="0B889A03"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61,376.00</w:t>
            </w:r>
          </w:p>
        </w:tc>
        <w:tc>
          <w:tcPr>
            <w:tcW w:w="371" w:type="pct"/>
            <w:tcBorders>
              <w:top w:val="nil"/>
              <w:left w:val="nil"/>
              <w:bottom w:val="single" w:sz="4" w:space="0" w:color="auto"/>
              <w:right w:val="single" w:sz="4" w:space="0" w:color="auto"/>
            </w:tcBorders>
            <w:shd w:val="clear" w:color="auto" w:fill="auto"/>
            <w:noWrap/>
            <w:hideMark/>
          </w:tcPr>
          <w:p w14:paraId="12892B4D" w14:textId="471A9178" w:rsidR="0043448B" w:rsidRPr="00B17B4D" w:rsidRDefault="0043448B" w:rsidP="0043448B">
            <w:pPr>
              <w:spacing w:after="0" w:line="240" w:lineRule="auto"/>
              <w:jc w:val="center"/>
              <w:rPr>
                <w:rFonts w:ascii="Garamond" w:eastAsia="Times New Roman" w:hAnsi="Garamond" w:cs="Arial"/>
                <w:sz w:val="12"/>
                <w:szCs w:val="12"/>
                <w:lang w:val="sq-AL"/>
              </w:rPr>
            </w:pPr>
            <w:r w:rsidRPr="00C565EB">
              <w:rPr>
                <w:rFonts w:ascii="Garamond" w:eastAsia="Times New Roman" w:hAnsi="Garamond" w:cs="Arial"/>
                <w:sz w:val="12"/>
                <w:szCs w:val="12"/>
                <w:lang w:val="sq-AL"/>
              </w:rPr>
              <w:t>Konfirmuar nga ASHK-ja</w:t>
            </w:r>
          </w:p>
        </w:tc>
        <w:tc>
          <w:tcPr>
            <w:tcW w:w="363" w:type="pct"/>
            <w:tcBorders>
              <w:top w:val="nil"/>
              <w:left w:val="nil"/>
              <w:bottom w:val="single" w:sz="4" w:space="0" w:color="auto"/>
              <w:right w:val="single" w:sz="8" w:space="0" w:color="auto"/>
            </w:tcBorders>
            <w:shd w:val="clear" w:color="auto" w:fill="auto"/>
            <w:noWrap/>
            <w:vAlign w:val="center"/>
            <w:hideMark/>
          </w:tcPr>
          <w:p w14:paraId="334EE404" w14:textId="413E67F0" w:rsidR="0043448B" w:rsidRPr="00B17B4D" w:rsidRDefault="0043448B" w:rsidP="0043448B">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TIRAN</w:t>
            </w:r>
            <w:r w:rsidRPr="00B17B4D">
              <w:rPr>
                <w:rFonts w:ascii="Garamond" w:eastAsia="Times New Roman" w:hAnsi="Garamond" w:cs="Arial"/>
                <w:b/>
                <w:bCs/>
                <w:sz w:val="12"/>
                <w:szCs w:val="12"/>
                <w:lang w:val="sq-AL"/>
              </w:rPr>
              <w:t>Ë</w:t>
            </w:r>
            <w:r w:rsidRPr="00B17B4D">
              <w:rPr>
                <w:rFonts w:ascii="Garamond" w:eastAsia="Times New Roman" w:hAnsi="Garamond" w:cs="Arial"/>
                <w:b/>
                <w:bCs/>
                <w:sz w:val="12"/>
                <w:szCs w:val="12"/>
                <w:lang w:val="sq-AL"/>
              </w:rPr>
              <w:t xml:space="preserve"> </w:t>
            </w:r>
          </w:p>
        </w:tc>
      </w:tr>
      <w:tr w:rsidR="0043448B" w:rsidRPr="00B17B4D" w14:paraId="12F25754" w14:textId="77777777" w:rsidTr="0043448B">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12155120" w14:textId="77777777" w:rsidR="0043448B" w:rsidRPr="00B17B4D" w:rsidRDefault="0043448B" w:rsidP="0043448B">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6</w:t>
            </w:r>
          </w:p>
        </w:tc>
        <w:tc>
          <w:tcPr>
            <w:tcW w:w="290" w:type="pct"/>
            <w:tcBorders>
              <w:top w:val="nil"/>
              <w:left w:val="nil"/>
              <w:bottom w:val="single" w:sz="4" w:space="0" w:color="auto"/>
              <w:right w:val="single" w:sz="4" w:space="0" w:color="auto"/>
            </w:tcBorders>
            <w:shd w:val="clear" w:color="000000" w:fill="FFFFFF"/>
            <w:noWrap/>
            <w:vAlign w:val="center"/>
            <w:hideMark/>
          </w:tcPr>
          <w:p w14:paraId="56D60679" w14:textId="77777777" w:rsidR="0043448B" w:rsidRPr="00B17B4D" w:rsidRDefault="0043448B" w:rsidP="0043448B">
            <w:pPr>
              <w:spacing w:after="0" w:line="240" w:lineRule="auto"/>
              <w:rPr>
                <w:rFonts w:ascii="Garamond" w:eastAsia="Times New Roman" w:hAnsi="Garamond" w:cs="Arial"/>
                <w:sz w:val="12"/>
                <w:szCs w:val="12"/>
                <w:lang w:val="sq-AL"/>
              </w:rPr>
            </w:pPr>
            <w:r w:rsidRPr="00B17B4D">
              <w:rPr>
                <w:rFonts w:ascii="Garamond" w:eastAsia="Times New Roman" w:hAnsi="Garamond" w:cs="Arial"/>
                <w:sz w:val="12"/>
                <w:szCs w:val="12"/>
                <w:lang w:val="sq-AL"/>
              </w:rPr>
              <w:t>RAMAZAN</w:t>
            </w:r>
          </w:p>
        </w:tc>
        <w:tc>
          <w:tcPr>
            <w:tcW w:w="288" w:type="pct"/>
            <w:tcBorders>
              <w:top w:val="nil"/>
              <w:left w:val="nil"/>
              <w:bottom w:val="single" w:sz="4" w:space="0" w:color="auto"/>
              <w:right w:val="single" w:sz="4" w:space="0" w:color="auto"/>
            </w:tcBorders>
            <w:shd w:val="clear" w:color="000000" w:fill="FFFFFF"/>
            <w:noWrap/>
            <w:vAlign w:val="center"/>
            <w:hideMark/>
          </w:tcPr>
          <w:p w14:paraId="6BC34598" w14:textId="77777777" w:rsidR="0043448B" w:rsidRPr="00B17B4D" w:rsidRDefault="0043448B" w:rsidP="0043448B">
            <w:pPr>
              <w:spacing w:after="0" w:line="240" w:lineRule="auto"/>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59" w:type="pct"/>
            <w:tcBorders>
              <w:top w:val="nil"/>
              <w:left w:val="nil"/>
              <w:bottom w:val="single" w:sz="4" w:space="0" w:color="auto"/>
              <w:right w:val="single" w:sz="4" w:space="0" w:color="auto"/>
            </w:tcBorders>
            <w:shd w:val="clear" w:color="000000" w:fill="FFFFFF"/>
            <w:noWrap/>
            <w:vAlign w:val="center"/>
            <w:hideMark/>
          </w:tcPr>
          <w:p w14:paraId="3D51B8CD" w14:textId="77777777" w:rsidR="0043448B" w:rsidRPr="00B17B4D" w:rsidRDefault="0043448B" w:rsidP="0043448B">
            <w:pPr>
              <w:spacing w:after="0" w:line="240" w:lineRule="auto"/>
              <w:jc w:val="center"/>
              <w:rPr>
                <w:rFonts w:ascii="Garamond" w:eastAsia="Times New Roman" w:hAnsi="Garamond" w:cs="Arial"/>
                <w:sz w:val="12"/>
                <w:szCs w:val="12"/>
                <w:lang w:val="sq-AL"/>
              </w:rPr>
            </w:pPr>
            <w:proofErr w:type="spellStart"/>
            <w:r w:rsidRPr="00B17B4D">
              <w:rPr>
                <w:rFonts w:ascii="Garamond" w:eastAsia="Times New Roman" w:hAnsi="Garamond" w:cs="Arial"/>
                <w:sz w:val="12"/>
                <w:szCs w:val="12"/>
                <w:lang w:val="sq-AL"/>
              </w:rPr>
              <w:t>AHMETAJ</w:t>
            </w:r>
            <w:proofErr w:type="spellEnd"/>
          </w:p>
        </w:tc>
        <w:tc>
          <w:tcPr>
            <w:tcW w:w="217" w:type="pct"/>
            <w:tcBorders>
              <w:top w:val="nil"/>
              <w:left w:val="nil"/>
              <w:bottom w:val="single" w:sz="4" w:space="0" w:color="auto"/>
              <w:right w:val="single" w:sz="4" w:space="0" w:color="auto"/>
            </w:tcBorders>
            <w:shd w:val="clear" w:color="000000" w:fill="FFFFFF"/>
            <w:noWrap/>
            <w:vAlign w:val="center"/>
            <w:hideMark/>
          </w:tcPr>
          <w:p w14:paraId="032B6F90"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3876</w:t>
            </w:r>
          </w:p>
        </w:tc>
        <w:tc>
          <w:tcPr>
            <w:tcW w:w="229" w:type="pct"/>
            <w:tcBorders>
              <w:top w:val="nil"/>
              <w:left w:val="nil"/>
              <w:bottom w:val="single" w:sz="4" w:space="0" w:color="auto"/>
              <w:right w:val="single" w:sz="4" w:space="0" w:color="auto"/>
            </w:tcBorders>
            <w:shd w:val="clear" w:color="000000" w:fill="FFFFFF"/>
            <w:noWrap/>
            <w:vAlign w:val="center"/>
            <w:hideMark/>
          </w:tcPr>
          <w:p w14:paraId="346387AF"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316/11/1</w:t>
            </w:r>
          </w:p>
        </w:tc>
        <w:tc>
          <w:tcPr>
            <w:tcW w:w="182" w:type="pct"/>
            <w:tcBorders>
              <w:top w:val="nil"/>
              <w:left w:val="nil"/>
              <w:bottom w:val="single" w:sz="4" w:space="0" w:color="auto"/>
              <w:right w:val="single" w:sz="4" w:space="0" w:color="auto"/>
            </w:tcBorders>
            <w:shd w:val="clear" w:color="000000" w:fill="FFFFFF"/>
            <w:noWrap/>
            <w:vAlign w:val="center"/>
            <w:hideMark/>
          </w:tcPr>
          <w:p w14:paraId="69590A08"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680</w:t>
            </w:r>
          </w:p>
        </w:tc>
        <w:tc>
          <w:tcPr>
            <w:tcW w:w="229" w:type="pct"/>
            <w:tcBorders>
              <w:top w:val="nil"/>
              <w:left w:val="nil"/>
              <w:bottom w:val="single" w:sz="4" w:space="0" w:color="auto"/>
              <w:right w:val="single" w:sz="4" w:space="0" w:color="auto"/>
            </w:tcBorders>
            <w:shd w:val="clear" w:color="000000" w:fill="FFFFFF"/>
            <w:vAlign w:val="center"/>
            <w:hideMark/>
          </w:tcPr>
          <w:p w14:paraId="17E2D45D"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ARE</w:t>
            </w:r>
          </w:p>
        </w:tc>
        <w:tc>
          <w:tcPr>
            <w:tcW w:w="272" w:type="pct"/>
            <w:tcBorders>
              <w:top w:val="nil"/>
              <w:left w:val="nil"/>
              <w:bottom w:val="single" w:sz="4" w:space="0" w:color="auto"/>
              <w:right w:val="single" w:sz="4" w:space="0" w:color="auto"/>
            </w:tcBorders>
            <w:shd w:val="clear" w:color="auto" w:fill="auto"/>
            <w:noWrap/>
            <w:vAlign w:val="center"/>
            <w:hideMark/>
          </w:tcPr>
          <w:p w14:paraId="73F9A622"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4B6768F4"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188" w:type="pct"/>
            <w:tcBorders>
              <w:top w:val="nil"/>
              <w:left w:val="nil"/>
              <w:bottom w:val="single" w:sz="4" w:space="0" w:color="auto"/>
              <w:right w:val="single" w:sz="4" w:space="0" w:color="auto"/>
            </w:tcBorders>
            <w:shd w:val="clear" w:color="auto" w:fill="auto"/>
            <w:noWrap/>
            <w:vAlign w:val="center"/>
            <w:hideMark/>
          </w:tcPr>
          <w:p w14:paraId="59322331"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160" w:type="pct"/>
            <w:tcBorders>
              <w:top w:val="nil"/>
              <w:left w:val="nil"/>
              <w:bottom w:val="single" w:sz="4" w:space="0" w:color="auto"/>
              <w:right w:val="single" w:sz="4" w:space="0" w:color="auto"/>
            </w:tcBorders>
            <w:shd w:val="clear" w:color="auto" w:fill="auto"/>
            <w:noWrap/>
            <w:vAlign w:val="center"/>
            <w:hideMark/>
          </w:tcPr>
          <w:p w14:paraId="737D04BC"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74</w:t>
            </w:r>
          </w:p>
        </w:tc>
        <w:tc>
          <w:tcPr>
            <w:tcW w:w="246" w:type="pct"/>
            <w:tcBorders>
              <w:top w:val="nil"/>
              <w:left w:val="nil"/>
              <w:bottom w:val="single" w:sz="4" w:space="0" w:color="auto"/>
              <w:right w:val="single" w:sz="4" w:space="0" w:color="auto"/>
            </w:tcBorders>
            <w:shd w:val="clear" w:color="auto" w:fill="auto"/>
            <w:noWrap/>
            <w:vAlign w:val="center"/>
            <w:hideMark/>
          </w:tcPr>
          <w:p w14:paraId="1E2B9CC1"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448</w:t>
            </w:r>
          </w:p>
        </w:tc>
        <w:tc>
          <w:tcPr>
            <w:tcW w:w="255" w:type="pct"/>
            <w:tcBorders>
              <w:top w:val="nil"/>
              <w:left w:val="nil"/>
              <w:bottom w:val="single" w:sz="4" w:space="0" w:color="auto"/>
              <w:right w:val="single" w:sz="4" w:space="0" w:color="auto"/>
            </w:tcBorders>
            <w:shd w:val="clear" w:color="auto" w:fill="auto"/>
            <w:noWrap/>
            <w:vAlign w:val="center"/>
            <w:hideMark/>
          </w:tcPr>
          <w:p w14:paraId="0A2966B7"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33152</w:t>
            </w:r>
          </w:p>
        </w:tc>
        <w:tc>
          <w:tcPr>
            <w:tcW w:w="289" w:type="pct"/>
            <w:tcBorders>
              <w:top w:val="nil"/>
              <w:left w:val="nil"/>
              <w:bottom w:val="single" w:sz="4" w:space="0" w:color="auto"/>
              <w:right w:val="single" w:sz="4" w:space="0" w:color="auto"/>
            </w:tcBorders>
            <w:shd w:val="clear" w:color="auto" w:fill="auto"/>
            <w:noWrap/>
            <w:vAlign w:val="center"/>
            <w:hideMark/>
          </w:tcPr>
          <w:p w14:paraId="715642B5"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47" w:type="pct"/>
            <w:tcBorders>
              <w:top w:val="nil"/>
              <w:left w:val="nil"/>
              <w:bottom w:val="single" w:sz="4" w:space="0" w:color="auto"/>
              <w:right w:val="single" w:sz="4" w:space="0" w:color="auto"/>
            </w:tcBorders>
            <w:shd w:val="clear" w:color="auto" w:fill="auto"/>
            <w:noWrap/>
            <w:vAlign w:val="center"/>
            <w:hideMark/>
          </w:tcPr>
          <w:p w14:paraId="154A1DDB"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57681706"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14:paraId="4F48316C"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33,152.00</w:t>
            </w:r>
          </w:p>
        </w:tc>
        <w:tc>
          <w:tcPr>
            <w:tcW w:w="371" w:type="pct"/>
            <w:tcBorders>
              <w:top w:val="nil"/>
              <w:left w:val="nil"/>
              <w:bottom w:val="single" w:sz="4" w:space="0" w:color="auto"/>
              <w:right w:val="single" w:sz="4" w:space="0" w:color="auto"/>
            </w:tcBorders>
            <w:shd w:val="clear" w:color="auto" w:fill="auto"/>
            <w:noWrap/>
            <w:hideMark/>
          </w:tcPr>
          <w:p w14:paraId="1F9CD9D2" w14:textId="26484B7C" w:rsidR="0043448B" w:rsidRPr="00B17B4D" w:rsidRDefault="0043448B" w:rsidP="0043448B">
            <w:pPr>
              <w:spacing w:after="0" w:line="240" w:lineRule="auto"/>
              <w:jc w:val="center"/>
              <w:rPr>
                <w:rFonts w:ascii="Garamond" w:eastAsia="Times New Roman" w:hAnsi="Garamond" w:cs="Arial"/>
                <w:sz w:val="12"/>
                <w:szCs w:val="12"/>
                <w:lang w:val="sq-AL"/>
              </w:rPr>
            </w:pPr>
            <w:r w:rsidRPr="00C565EB">
              <w:rPr>
                <w:rFonts w:ascii="Garamond" w:eastAsia="Times New Roman" w:hAnsi="Garamond" w:cs="Arial"/>
                <w:sz w:val="12"/>
                <w:szCs w:val="12"/>
                <w:lang w:val="sq-AL"/>
              </w:rPr>
              <w:t>Konfirmuar nga ASHK-ja</w:t>
            </w:r>
          </w:p>
        </w:tc>
        <w:tc>
          <w:tcPr>
            <w:tcW w:w="363" w:type="pct"/>
            <w:tcBorders>
              <w:top w:val="nil"/>
              <w:left w:val="nil"/>
              <w:bottom w:val="single" w:sz="4" w:space="0" w:color="auto"/>
              <w:right w:val="single" w:sz="8" w:space="0" w:color="auto"/>
            </w:tcBorders>
            <w:shd w:val="clear" w:color="auto" w:fill="auto"/>
            <w:noWrap/>
            <w:vAlign w:val="center"/>
            <w:hideMark/>
          </w:tcPr>
          <w:p w14:paraId="5F5D221B" w14:textId="1E4CB3FB" w:rsidR="0043448B" w:rsidRPr="00B17B4D" w:rsidRDefault="0043448B" w:rsidP="0043448B">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TIRAN</w:t>
            </w:r>
            <w:r w:rsidRPr="00B17B4D">
              <w:rPr>
                <w:rFonts w:ascii="Garamond" w:eastAsia="Times New Roman" w:hAnsi="Garamond" w:cs="Arial"/>
                <w:b/>
                <w:bCs/>
                <w:sz w:val="12"/>
                <w:szCs w:val="12"/>
                <w:lang w:val="sq-AL"/>
              </w:rPr>
              <w:t>Ë</w:t>
            </w:r>
          </w:p>
        </w:tc>
      </w:tr>
      <w:tr w:rsidR="0043448B" w:rsidRPr="00B17B4D" w14:paraId="61C293B2" w14:textId="77777777" w:rsidTr="0043448B">
        <w:trPr>
          <w:trHeight w:val="180"/>
        </w:trPr>
        <w:tc>
          <w:tcPr>
            <w:tcW w:w="133" w:type="pct"/>
            <w:tcBorders>
              <w:top w:val="nil"/>
              <w:left w:val="single" w:sz="8" w:space="0" w:color="auto"/>
              <w:bottom w:val="single" w:sz="4" w:space="0" w:color="auto"/>
              <w:right w:val="single" w:sz="4" w:space="0" w:color="auto"/>
            </w:tcBorders>
            <w:shd w:val="clear" w:color="000000" w:fill="FFFFFF"/>
            <w:noWrap/>
            <w:vAlign w:val="center"/>
            <w:hideMark/>
          </w:tcPr>
          <w:p w14:paraId="760CEC1B" w14:textId="77777777" w:rsidR="0043448B" w:rsidRPr="00B17B4D" w:rsidRDefault="0043448B" w:rsidP="0043448B">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7</w:t>
            </w:r>
          </w:p>
        </w:tc>
        <w:tc>
          <w:tcPr>
            <w:tcW w:w="290" w:type="pct"/>
            <w:tcBorders>
              <w:top w:val="nil"/>
              <w:left w:val="nil"/>
              <w:bottom w:val="single" w:sz="4" w:space="0" w:color="auto"/>
              <w:right w:val="single" w:sz="4" w:space="0" w:color="auto"/>
            </w:tcBorders>
            <w:shd w:val="clear" w:color="000000" w:fill="FFFFFF"/>
            <w:noWrap/>
            <w:vAlign w:val="center"/>
            <w:hideMark/>
          </w:tcPr>
          <w:p w14:paraId="68CAC9A8" w14:textId="77777777" w:rsidR="0043448B" w:rsidRPr="00B17B4D" w:rsidRDefault="0043448B" w:rsidP="0043448B">
            <w:pPr>
              <w:spacing w:after="0" w:line="240" w:lineRule="auto"/>
              <w:rPr>
                <w:rFonts w:ascii="Garamond" w:eastAsia="Times New Roman" w:hAnsi="Garamond" w:cs="Arial"/>
                <w:sz w:val="12"/>
                <w:szCs w:val="12"/>
                <w:lang w:val="sq-AL"/>
              </w:rPr>
            </w:pPr>
            <w:r w:rsidRPr="00B17B4D">
              <w:rPr>
                <w:rFonts w:ascii="Garamond" w:eastAsia="Times New Roman" w:hAnsi="Garamond" w:cs="Arial"/>
                <w:sz w:val="12"/>
                <w:szCs w:val="12"/>
                <w:lang w:val="sq-AL"/>
              </w:rPr>
              <w:t>BAJRAM</w:t>
            </w:r>
          </w:p>
        </w:tc>
        <w:tc>
          <w:tcPr>
            <w:tcW w:w="288" w:type="pct"/>
            <w:tcBorders>
              <w:top w:val="nil"/>
              <w:left w:val="nil"/>
              <w:bottom w:val="single" w:sz="4" w:space="0" w:color="auto"/>
              <w:right w:val="single" w:sz="4" w:space="0" w:color="auto"/>
            </w:tcBorders>
            <w:shd w:val="clear" w:color="000000" w:fill="FFFFFF"/>
            <w:noWrap/>
            <w:vAlign w:val="center"/>
            <w:hideMark/>
          </w:tcPr>
          <w:p w14:paraId="46A729FE" w14:textId="77777777" w:rsidR="0043448B" w:rsidRPr="00B17B4D" w:rsidRDefault="0043448B" w:rsidP="0043448B">
            <w:pPr>
              <w:spacing w:after="0" w:line="240" w:lineRule="auto"/>
              <w:rPr>
                <w:rFonts w:ascii="Garamond" w:eastAsia="Times New Roman" w:hAnsi="Garamond" w:cs="Arial"/>
                <w:sz w:val="12"/>
                <w:szCs w:val="12"/>
                <w:lang w:val="sq-AL"/>
              </w:rPr>
            </w:pPr>
            <w:proofErr w:type="spellStart"/>
            <w:r w:rsidRPr="00B17B4D">
              <w:rPr>
                <w:rFonts w:ascii="Garamond" w:eastAsia="Times New Roman" w:hAnsi="Garamond" w:cs="Arial"/>
                <w:sz w:val="12"/>
                <w:szCs w:val="12"/>
                <w:lang w:val="sq-AL"/>
              </w:rPr>
              <w:t>ALI</w:t>
            </w:r>
            <w:proofErr w:type="spellEnd"/>
          </w:p>
        </w:tc>
        <w:tc>
          <w:tcPr>
            <w:tcW w:w="259" w:type="pct"/>
            <w:tcBorders>
              <w:top w:val="nil"/>
              <w:left w:val="nil"/>
              <w:bottom w:val="single" w:sz="4" w:space="0" w:color="auto"/>
              <w:right w:val="single" w:sz="4" w:space="0" w:color="auto"/>
            </w:tcBorders>
            <w:shd w:val="clear" w:color="000000" w:fill="FFFFFF"/>
            <w:noWrap/>
            <w:vAlign w:val="center"/>
            <w:hideMark/>
          </w:tcPr>
          <w:p w14:paraId="1602C7B3"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BALLIU</w:t>
            </w:r>
          </w:p>
        </w:tc>
        <w:tc>
          <w:tcPr>
            <w:tcW w:w="217" w:type="pct"/>
            <w:tcBorders>
              <w:top w:val="nil"/>
              <w:left w:val="nil"/>
              <w:bottom w:val="single" w:sz="4" w:space="0" w:color="auto"/>
              <w:right w:val="single" w:sz="4" w:space="0" w:color="auto"/>
            </w:tcBorders>
            <w:shd w:val="clear" w:color="000000" w:fill="FFFFFF"/>
            <w:noWrap/>
            <w:vAlign w:val="center"/>
            <w:hideMark/>
          </w:tcPr>
          <w:p w14:paraId="03B3CA04"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3426</w:t>
            </w:r>
          </w:p>
        </w:tc>
        <w:tc>
          <w:tcPr>
            <w:tcW w:w="229" w:type="pct"/>
            <w:tcBorders>
              <w:top w:val="nil"/>
              <w:left w:val="nil"/>
              <w:bottom w:val="single" w:sz="4" w:space="0" w:color="auto"/>
              <w:right w:val="single" w:sz="4" w:space="0" w:color="auto"/>
            </w:tcBorders>
            <w:shd w:val="clear" w:color="000000" w:fill="FFFFFF"/>
            <w:noWrap/>
            <w:vAlign w:val="center"/>
            <w:hideMark/>
          </w:tcPr>
          <w:p w14:paraId="2359A078"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968/3</w:t>
            </w:r>
          </w:p>
        </w:tc>
        <w:tc>
          <w:tcPr>
            <w:tcW w:w="182" w:type="pct"/>
            <w:tcBorders>
              <w:top w:val="nil"/>
              <w:left w:val="nil"/>
              <w:bottom w:val="single" w:sz="4" w:space="0" w:color="auto"/>
              <w:right w:val="single" w:sz="4" w:space="0" w:color="auto"/>
            </w:tcBorders>
            <w:shd w:val="clear" w:color="000000" w:fill="FFFFFF"/>
            <w:noWrap/>
            <w:vAlign w:val="center"/>
            <w:hideMark/>
          </w:tcPr>
          <w:p w14:paraId="406DEB18"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2130</w:t>
            </w:r>
          </w:p>
        </w:tc>
        <w:tc>
          <w:tcPr>
            <w:tcW w:w="229" w:type="pct"/>
            <w:tcBorders>
              <w:top w:val="nil"/>
              <w:left w:val="nil"/>
              <w:bottom w:val="single" w:sz="4" w:space="0" w:color="auto"/>
              <w:right w:val="single" w:sz="4" w:space="0" w:color="auto"/>
            </w:tcBorders>
            <w:shd w:val="clear" w:color="000000" w:fill="FFFFFF"/>
            <w:vAlign w:val="center"/>
            <w:hideMark/>
          </w:tcPr>
          <w:p w14:paraId="53E0C6D8"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ARE</w:t>
            </w:r>
          </w:p>
        </w:tc>
        <w:tc>
          <w:tcPr>
            <w:tcW w:w="272" w:type="pct"/>
            <w:tcBorders>
              <w:top w:val="nil"/>
              <w:left w:val="nil"/>
              <w:bottom w:val="single" w:sz="4" w:space="0" w:color="auto"/>
              <w:right w:val="single" w:sz="4" w:space="0" w:color="auto"/>
            </w:tcBorders>
            <w:shd w:val="clear" w:color="auto" w:fill="auto"/>
            <w:noWrap/>
            <w:vAlign w:val="center"/>
            <w:hideMark/>
          </w:tcPr>
          <w:p w14:paraId="71391F1D"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49" w:type="pct"/>
            <w:tcBorders>
              <w:top w:val="nil"/>
              <w:left w:val="nil"/>
              <w:bottom w:val="single" w:sz="4" w:space="0" w:color="auto"/>
              <w:right w:val="single" w:sz="4" w:space="0" w:color="auto"/>
            </w:tcBorders>
            <w:shd w:val="clear" w:color="auto" w:fill="auto"/>
            <w:noWrap/>
            <w:vAlign w:val="center"/>
            <w:hideMark/>
          </w:tcPr>
          <w:p w14:paraId="376B82CA"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188" w:type="pct"/>
            <w:tcBorders>
              <w:top w:val="nil"/>
              <w:left w:val="nil"/>
              <w:bottom w:val="single" w:sz="4" w:space="0" w:color="auto"/>
              <w:right w:val="single" w:sz="4" w:space="0" w:color="auto"/>
            </w:tcBorders>
            <w:shd w:val="clear" w:color="auto" w:fill="auto"/>
            <w:noWrap/>
            <w:vAlign w:val="center"/>
            <w:hideMark/>
          </w:tcPr>
          <w:p w14:paraId="32853E8C"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160" w:type="pct"/>
            <w:tcBorders>
              <w:top w:val="nil"/>
              <w:left w:val="nil"/>
              <w:bottom w:val="single" w:sz="4" w:space="0" w:color="auto"/>
              <w:right w:val="single" w:sz="4" w:space="0" w:color="auto"/>
            </w:tcBorders>
            <w:shd w:val="clear" w:color="auto" w:fill="auto"/>
            <w:noWrap/>
            <w:vAlign w:val="center"/>
            <w:hideMark/>
          </w:tcPr>
          <w:p w14:paraId="3CBD5F6B"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1000</w:t>
            </w:r>
          </w:p>
        </w:tc>
        <w:tc>
          <w:tcPr>
            <w:tcW w:w="246" w:type="pct"/>
            <w:tcBorders>
              <w:top w:val="nil"/>
              <w:left w:val="nil"/>
              <w:bottom w:val="single" w:sz="4" w:space="0" w:color="auto"/>
              <w:right w:val="single" w:sz="4" w:space="0" w:color="auto"/>
            </w:tcBorders>
            <w:shd w:val="clear" w:color="auto" w:fill="auto"/>
            <w:noWrap/>
            <w:vAlign w:val="center"/>
            <w:hideMark/>
          </w:tcPr>
          <w:p w14:paraId="48026E8D"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448</w:t>
            </w:r>
          </w:p>
        </w:tc>
        <w:tc>
          <w:tcPr>
            <w:tcW w:w="255" w:type="pct"/>
            <w:tcBorders>
              <w:top w:val="nil"/>
              <w:left w:val="nil"/>
              <w:bottom w:val="single" w:sz="4" w:space="0" w:color="auto"/>
              <w:right w:val="single" w:sz="4" w:space="0" w:color="auto"/>
            </w:tcBorders>
            <w:shd w:val="clear" w:color="auto" w:fill="auto"/>
            <w:noWrap/>
            <w:vAlign w:val="center"/>
            <w:hideMark/>
          </w:tcPr>
          <w:p w14:paraId="2057F988"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448000</w:t>
            </w:r>
          </w:p>
        </w:tc>
        <w:tc>
          <w:tcPr>
            <w:tcW w:w="289" w:type="pct"/>
            <w:tcBorders>
              <w:top w:val="nil"/>
              <w:left w:val="nil"/>
              <w:bottom w:val="single" w:sz="4" w:space="0" w:color="auto"/>
              <w:right w:val="single" w:sz="4" w:space="0" w:color="auto"/>
            </w:tcBorders>
            <w:shd w:val="clear" w:color="auto" w:fill="auto"/>
            <w:noWrap/>
            <w:vAlign w:val="center"/>
            <w:hideMark/>
          </w:tcPr>
          <w:p w14:paraId="6A0C95DE"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47" w:type="pct"/>
            <w:tcBorders>
              <w:top w:val="nil"/>
              <w:left w:val="nil"/>
              <w:bottom w:val="single" w:sz="4" w:space="0" w:color="auto"/>
              <w:right w:val="single" w:sz="4" w:space="0" w:color="auto"/>
            </w:tcBorders>
            <w:shd w:val="clear" w:color="auto" w:fill="auto"/>
            <w:noWrap/>
            <w:vAlign w:val="center"/>
            <w:hideMark/>
          </w:tcPr>
          <w:p w14:paraId="7FDE6014"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55" w:type="pct"/>
            <w:tcBorders>
              <w:top w:val="nil"/>
              <w:left w:val="nil"/>
              <w:bottom w:val="single" w:sz="4" w:space="0" w:color="auto"/>
              <w:right w:val="single" w:sz="4" w:space="0" w:color="auto"/>
            </w:tcBorders>
            <w:shd w:val="clear" w:color="auto" w:fill="auto"/>
            <w:noWrap/>
            <w:vAlign w:val="center"/>
            <w:hideMark/>
          </w:tcPr>
          <w:p w14:paraId="1118D7D4"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14:paraId="011C9D89"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448,000.00</w:t>
            </w:r>
          </w:p>
        </w:tc>
        <w:tc>
          <w:tcPr>
            <w:tcW w:w="371" w:type="pct"/>
            <w:tcBorders>
              <w:top w:val="nil"/>
              <w:left w:val="nil"/>
              <w:bottom w:val="single" w:sz="4" w:space="0" w:color="auto"/>
              <w:right w:val="single" w:sz="4" w:space="0" w:color="auto"/>
            </w:tcBorders>
            <w:shd w:val="clear" w:color="auto" w:fill="auto"/>
            <w:noWrap/>
            <w:hideMark/>
          </w:tcPr>
          <w:p w14:paraId="41D4491E" w14:textId="0013118B" w:rsidR="0043448B" w:rsidRPr="00B17B4D" w:rsidRDefault="0043448B" w:rsidP="0043448B">
            <w:pPr>
              <w:spacing w:after="0" w:line="240" w:lineRule="auto"/>
              <w:jc w:val="center"/>
              <w:rPr>
                <w:rFonts w:ascii="Garamond" w:eastAsia="Times New Roman" w:hAnsi="Garamond" w:cs="Arial"/>
                <w:sz w:val="12"/>
                <w:szCs w:val="12"/>
                <w:lang w:val="sq-AL"/>
              </w:rPr>
            </w:pPr>
            <w:r w:rsidRPr="00C565EB">
              <w:rPr>
                <w:rFonts w:ascii="Garamond" w:eastAsia="Times New Roman" w:hAnsi="Garamond" w:cs="Arial"/>
                <w:sz w:val="12"/>
                <w:szCs w:val="12"/>
                <w:lang w:val="sq-AL"/>
              </w:rPr>
              <w:t>Konfirmuar nga ASHK-ja</w:t>
            </w:r>
          </w:p>
        </w:tc>
        <w:tc>
          <w:tcPr>
            <w:tcW w:w="363" w:type="pct"/>
            <w:tcBorders>
              <w:top w:val="nil"/>
              <w:left w:val="nil"/>
              <w:bottom w:val="single" w:sz="4" w:space="0" w:color="auto"/>
              <w:right w:val="single" w:sz="8" w:space="0" w:color="auto"/>
            </w:tcBorders>
            <w:shd w:val="clear" w:color="auto" w:fill="auto"/>
            <w:noWrap/>
            <w:vAlign w:val="center"/>
            <w:hideMark/>
          </w:tcPr>
          <w:p w14:paraId="0805CE28" w14:textId="5F32F1B7" w:rsidR="0043448B" w:rsidRPr="00B17B4D" w:rsidRDefault="0043448B" w:rsidP="0043448B">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TIRAN</w:t>
            </w:r>
            <w:r w:rsidRPr="00B17B4D">
              <w:rPr>
                <w:rFonts w:ascii="Garamond" w:eastAsia="Times New Roman" w:hAnsi="Garamond" w:cs="Arial"/>
                <w:b/>
                <w:bCs/>
                <w:sz w:val="12"/>
                <w:szCs w:val="12"/>
                <w:lang w:val="sq-AL"/>
              </w:rPr>
              <w:t>Ë</w:t>
            </w:r>
          </w:p>
        </w:tc>
      </w:tr>
      <w:tr w:rsidR="0043448B" w:rsidRPr="00B17B4D" w14:paraId="6960FAF8" w14:textId="77777777" w:rsidTr="0043448B">
        <w:trPr>
          <w:trHeight w:val="180"/>
        </w:trPr>
        <w:tc>
          <w:tcPr>
            <w:tcW w:w="133" w:type="pct"/>
            <w:tcBorders>
              <w:top w:val="nil"/>
              <w:left w:val="single" w:sz="8" w:space="0" w:color="auto"/>
              <w:bottom w:val="nil"/>
              <w:right w:val="single" w:sz="4" w:space="0" w:color="auto"/>
            </w:tcBorders>
            <w:shd w:val="clear" w:color="000000" w:fill="FFFFFF"/>
            <w:noWrap/>
            <w:vAlign w:val="center"/>
            <w:hideMark/>
          </w:tcPr>
          <w:p w14:paraId="00A8F23A" w14:textId="77777777" w:rsidR="0043448B" w:rsidRPr="00B17B4D" w:rsidRDefault="0043448B" w:rsidP="0043448B">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8</w:t>
            </w:r>
          </w:p>
        </w:tc>
        <w:tc>
          <w:tcPr>
            <w:tcW w:w="290" w:type="pct"/>
            <w:tcBorders>
              <w:top w:val="nil"/>
              <w:left w:val="nil"/>
              <w:bottom w:val="nil"/>
              <w:right w:val="single" w:sz="4" w:space="0" w:color="auto"/>
            </w:tcBorders>
            <w:shd w:val="clear" w:color="000000" w:fill="FFFFFF"/>
            <w:noWrap/>
            <w:vAlign w:val="center"/>
            <w:hideMark/>
          </w:tcPr>
          <w:p w14:paraId="6C615763" w14:textId="77777777" w:rsidR="0043448B" w:rsidRPr="00B17B4D" w:rsidRDefault="0043448B" w:rsidP="0043448B">
            <w:pPr>
              <w:spacing w:after="0" w:line="240" w:lineRule="auto"/>
              <w:rPr>
                <w:rFonts w:ascii="Garamond" w:eastAsia="Times New Roman" w:hAnsi="Garamond" w:cs="Arial"/>
                <w:sz w:val="12"/>
                <w:szCs w:val="12"/>
                <w:lang w:val="sq-AL"/>
              </w:rPr>
            </w:pPr>
            <w:r w:rsidRPr="00B17B4D">
              <w:rPr>
                <w:rFonts w:ascii="Garamond" w:eastAsia="Times New Roman" w:hAnsi="Garamond" w:cs="Arial"/>
                <w:sz w:val="12"/>
                <w:szCs w:val="12"/>
                <w:lang w:val="sq-AL"/>
              </w:rPr>
              <w:t>BAJRAM</w:t>
            </w:r>
          </w:p>
        </w:tc>
        <w:tc>
          <w:tcPr>
            <w:tcW w:w="288" w:type="pct"/>
            <w:tcBorders>
              <w:top w:val="nil"/>
              <w:left w:val="nil"/>
              <w:bottom w:val="nil"/>
              <w:right w:val="single" w:sz="4" w:space="0" w:color="auto"/>
            </w:tcBorders>
            <w:shd w:val="clear" w:color="000000" w:fill="FFFFFF"/>
            <w:noWrap/>
            <w:vAlign w:val="center"/>
            <w:hideMark/>
          </w:tcPr>
          <w:p w14:paraId="6D625345" w14:textId="77777777" w:rsidR="0043448B" w:rsidRPr="00B17B4D" w:rsidRDefault="0043448B" w:rsidP="0043448B">
            <w:pPr>
              <w:spacing w:after="0" w:line="240" w:lineRule="auto"/>
              <w:rPr>
                <w:rFonts w:ascii="Garamond" w:eastAsia="Times New Roman" w:hAnsi="Garamond" w:cs="Arial"/>
                <w:sz w:val="12"/>
                <w:szCs w:val="12"/>
                <w:lang w:val="sq-AL"/>
              </w:rPr>
            </w:pPr>
            <w:proofErr w:type="spellStart"/>
            <w:r w:rsidRPr="00B17B4D">
              <w:rPr>
                <w:rFonts w:ascii="Garamond" w:eastAsia="Times New Roman" w:hAnsi="Garamond" w:cs="Arial"/>
                <w:sz w:val="12"/>
                <w:szCs w:val="12"/>
                <w:lang w:val="sq-AL"/>
              </w:rPr>
              <w:t>SEFER</w:t>
            </w:r>
            <w:proofErr w:type="spellEnd"/>
          </w:p>
        </w:tc>
        <w:tc>
          <w:tcPr>
            <w:tcW w:w="259" w:type="pct"/>
            <w:tcBorders>
              <w:top w:val="nil"/>
              <w:left w:val="nil"/>
              <w:bottom w:val="nil"/>
              <w:right w:val="single" w:sz="4" w:space="0" w:color="auto"/>
            </w:tcBorders>
            <w:shd w:val="clear" w:color="000000" w:fill="FFFFFF"/>
            <w:noWrap/>
            <w:vAlign w:val="center"/>
            <w:hideMark/>
          </w:tcPr>
          <w:p w14:paraId="70216F6E" w14:textId="77777777" w:rsidR="0043448B" w:rsidRPr="00B17B4D" w:rsidRDefault="0043448B" w:rsidP="0043448B">
            <w:pPr>
              <w:spacing w:after="0" w:line="240" w:lineRule="auto"/>
              <w:jc w:val="center"/>
              <w:rPr>
                <w:rFonts w:ascii="Garamond" w:eastAsia="Times New Roman" w:hAnsi="Garamond" w:cs="Arial"/>
                <w:sz w:val="12"/>
                <w:szCs w:val="12"/>
                <w:lang w:val="sq-AL"/>
              </w:rPr>
            </w:pPr>
            <w:proofErr w:type="spellStart"/>
            <w:r w:rsidRPr="00B17B4D">
              <w:rPr>
                <w:rFonts w:ascii="Garamond" w:eastAsia="Times New Roman" w:hAnsi="Garamond" w:cs="Arial"/>
                <w:sz w:val="12"/>
                <w:szCs w:val="12"/>
                <w:lang w:val="sq-AL"/>
              </w:rPr>
              <w:t>DALIPI</w:t>
            </w:r>
            <w:proofErr w:type="spellEnd"/>
          </w:p>
        </w:tc>
        <w:tc>
          <w:tcPr>
            <w:tcW w:w="217" w:type="pct"/>
            <w:tcBorders>
              <w:top w:val="nil"/>
              <w:left w:val="nil"/>
              <w:bottom w:val="nil"/>
              <w:right w:val="single" w:sz="4" w:space="0" w:color="auto"/>
            </w:tcBorders>
            <w:shd w:val="clear" w:color="000000" w:fill="FFFFFF"/>
            <w:noWrap/>
            <w:vAlign w:val="center"/>
            <w:hideMark/>
          </w:tcPr>
          <w:p w14:paraId="4DBCC86B"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1644</w:t>
            </w:r>
          </w:p>
        </w:tc>
        <w:tc>
          <w:tcPr>
            <w:tcW w:w="229" w:type="pct"/>
            <w:tcBorders>
              <w:top w:val="nil"/>
              <w:left w:val="nil"/>
              <w:bottom w:val="nil"/>
              <w:right w:val="single" w:sz="4" w:space="0" w:color="auto"/>
            </w:tcBorders>
            <w:shd w:val="clear" w:color="000000" w:fill="FFFFFF"/>
            <w:noWrap/>
            <w:vAlign w:val="center"/>
            <w:hideMark/>
          </w:tcPr>
          <w:p w14:paraId="5E619BA4"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445/1</w:t>
            </w:r>
          </w:p>
        </w:tc>
        <w:tc>
          <w:tcPr>
            <w:tcW w:w="182" w:type="pct"/>
            <w:tcBorders>
              <w:top w:val="nil"/>
              <w:left w:val="nil"/>
              <w:bottom w:val="nil"/>
              <w:right w:val="single" w:sz="4" w:space="0" w:color="auto"/>
            </w:tcBorders>
            <w:shd w:val="clear" w:color="000000" w:fill="FFFFFF"/>
            <w:noWrap/>
            <w:vAlign w:val="center"/>
            <w:hideMark/>
          </w:tcPr>
          <w:p w14:paraId="619CDC8F"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2500</w:t>
            </w:r>
          </w:p>
        </w:tc>
        <w:tc>
          <w:tcPr>
            <w:tcW w:w="229" w:type="pct"/>
            <w:tcBorders>
              <w:top w:val="nil"/>
              <w:left w:val="nil"/>
              <w:bottom w:val="nil"/>
              <w:right w:val="single" w:sz="4" w:space="0" w:color="auto"/>
            </w:tcBorders>
            <w:shd w:val="clear" w:color="000000" w:fill="FFFFFF"/>
            <w:vAlign w:val="center"/>
            <w:hideMark/>
          </w:tcPr>
          <w:p w14:paraId="59C64F10"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ARË</w:t>
            </w:r>
          </w:p>
        </w:tc>
        <w:tc>
          <w:tcPr>
            <w:tcW w:w="272" w:type="pct"/>
            <w:tcBorders>
              <w:top w:val="nil"/>
              <w:left w:val="nil"/>
              <w:bottom w:val="nil"/>
              <w:right w:val="single" w:sz="4" w:space="0" w:color="auto"/>
            </w:tcBorders>
            <w:shd w:val="clear" w:color="auto" w:fill="auto"/>
            <w:noWrap/>
            <w:vAlign w:val="center"/>
            <w:hideMark/>
          </w:tcPr>
          <w:p w14:paraId="27D3EEFB"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49" w:type="pct"/>
            <w:tcBorders>
              <w:top w:val="nil"/>
              <w:left w:val="nil"/>
              <w:bottom w:val="nil"/>
              <w:right w:val="single" w:sz="4" w:space="0" w:color="auto"/>
            </w:tcBorders>
            <w:shd w:val="clear" w:color="auto" w:fill="auto"/>
            <w:noWrap/>
            <w:vAlign w:val="center"/>
            <w:hideMark/>
          </w:tcPr>
          <w:p w14:paraId="0883E8AE"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188" w:type="pct"/>
            <w:tcBorders>
              <w:top w:val="nil"/>
              <w:left w:val="nil"/>
              <w:bottom w:val="nil"/>
              <w:right w:val="single" w:sz="4" w:space="0" w:color="auto"/>
            </w:tcBorders>
            <w:shd w:val="clear" w:color="auto" w:fill="auto"/>
            <w:noWrap/>
            <w:vAlign w:val="center"/>
            <w:hideMark/>
          </w:tcPr>
          <w:p w14:paraId="4782185A"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160" w:type="pct"/>
            <w:tcBorders>
              <w:top w:val="nil"/>
              <w:left w:val="nil"/>
              <w:bottom w:val="nil"/>
              <w:right w:val="single" w:sz="4" w:space="0" w:color="auto"/>
            </w:tcBorders>
            <w:shd w:val="clear" w:color="auto" w:fill="auto"/>
            <w:noWrap/>
            <w:vAlign w:val="center"/>
            <w:hideMark/>
          </w:tcPr>
          <w:p w14:paraId="64ED16ED"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811</w:t>
            </w:r>
          </w:p>
        </w:tc>
        <w:tc>
          <w:tcPr>
            <w:tcW w:w="246" w:type="pct"/>
            <w:tcBorders>
              <w:top w:val="nil"/>
              <w:left w:val="nil"/>
              <w:bottom w:val="nil"/>
              <w:right w:val="single" w:sz="4" w:space="0" w:color="auto"/>
            </w:tcBorders>
            <w:shd w:val="clear" w:color="auto" w:fill="auto"/>
            <w:noWrap/>
            <w:vAlign w:val="center"/>
            <w:hideMark/>
          </w:tcPr>
          <w:p w14:paraId="769560F4"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114</w:t>
            </w:r>
          </w:p>
        </w:tc>
        <w:tc>
          <w:tcPr>
            <w:tcW w:w="255" w:type="pct"/>
            <w:tcBorders>
              <w:top w:val="nil"/>
              <w:left w:val="nil"/>
              <w:bottom w:val="nil"/>
              <w:right w:val="single" w:sz="4" w:space="0" w:color="auto"/>
            </w:tcBorders>
            <w:shd w:val="clear" w:color="auto" w:fill="auto"/>
            <w:noWrap/>
            <w:vAlign w:val="center"/>
            <w:hideMark/>
          </w:tcPr>
          <w:p w14:paraId="5BB56F31"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92454</w:t>
            </w:r>
          </w:p>
        </w:tc>
        <w:tc>
          <w:tcPr>
            <w:tcW w:w="289" w:type="pct"/>
            <w:tcBorders>
              <w:top w:val="nil"/>
              <w:left w:val="nil"/>
              <w:bottom w:val="single" w:sz="4" w:space="0" w:color="auto"/>
              <w:right w:val="single" w:sz="4" w:space="0" w:color="auto"/>
            </w:tcBorders>
            <w:shd w:val="clear" w:color="auto" w:fill="auto"/>
            <w:noWrap/>
            <w:vAlign w:val="center"/>
            <w:hideMark/>
          </w:tcPr>
          <w:p w14:paraId="5A77A30F"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47" w:type="pct"/>
            <w:tcBorders>
              <w:top w:val="nil"/>
              <w:left w:val="nil"/>
              <w:bottom w:val="nil"/>
              <w:right w:val="single" w:sz="4" w:space="0" w:color="auto"/>
            </w:tcBorders>
            <w:shd w:val="clear" w:color="auto" w:fill="auto"/>
            <w:noWrap/>
            <w:vAlign w:val="center"/>
            <w:hideMark/>
          </w:tcPr>
          <w:p w14:paraId="3AB764BF"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55" w:type="pct"/>
            <w:tcBorders>
              <w:top w:val="nil"/>
              <w:left w:val="nil"/>
              <w:bottom w:val="nil"/>
              <w:right w:val="single" w:sz="4" w:space="0" w:color="auto"/>
            </w:tcBorders>
            <w:shd w:val="clear" w:color="auto" w:fill="auto"/>
            <w:noWrap/>
            <w:vAlign w:val="center"/>
            <w:hideMark/>
          </w:tcPr>
          <w:p w14:paraId="28A0B540"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 </w:t>
            </w:r>
          </w:p>
        </w:tc>
        <w:tc>
          <w:tcPr>
            <w:tcW w:w="277" w:type="pct"/>
            <w:tcBorders>
              <w:top w:val="nil"/>
              <w:left w:val="nil"/>
              <w:bottom w:val="single" w:sz="4" w:space="0" w:color="auto"/>
              <w:right w:val="single" w:sz="4" w:space="0" w:color="auto"/>
            </w:tcBorders>
            <w:shd w:val="clear" w:color="auto" w:fill="auto"/>
            <w:noWrap/>
            <w:vAlign w:val="center"/>
            <w:hideMark/>
          </w:tcPr>
          <w:p w14:paraId="38562521" w14:textId="77777777" w:rsidR="0043448B" w:rsidRPr="00B17B4D" w:rsidRDefault="0043448B" w:rsidP="0043448B">
            <w:pPr>
              <w:spacing w:after="0" w:line="240" w:lineRule="auto"/>
              <w:jc w:val="center"/>
              <w:rPr>
                <w:rFonts w:ascii="Garamond" w:eastAsia="Times New Roman" w:hAnsi="Garamond" w:cs="Arial"/>
                <w:sz w:val="12"/>
                <w:szCs w:val="12"/>
                <w:lang w:val="sq-AL"/>
              </w:rPr>
            </w:pPr>
            <w:r w:rsidRPr="00B17B4D">
              <w:rPr>
                <w:rFonts w:ascii="Garamond" w:eastAsia="Times New Roman" w:hAnsi="Garamond" w:cs="Arial"/>
                <w:sz w:val="12"/>
                <w:szCs w:val="12"/>
                <w:lang w:val="sq-AL"/>
              </w:rPr>
              <w:t>92,454.00</w:t>
            </w:r>
          </w:p>
        </w:tc>
        <w:tc>
          <w:tcPr>
            <w:tcW w:w="371" w:type="pct"/>
            <w:tcBorders>
              <w:top w:val="nil"/>
              <w:left w:val="nil"/>
              <w:bottom w:val="single" w:sz="4" w:space="0" w:color="auto"/>
              <w:right w:val="single" w:sz="4" w:space="0" w:color="auto"/>
            </w:tcBorders>
            <w:shd w:val="clear" w:color="auto" w:fill="auto"/>
            <w:noWrap/>
            <w:hideMark/>
          </w:tcPr>
          <w:p w14:paraId="5BDB2466" w14:textId="3F6BA31A" w:rsidR="0043448B" w:rsidRPr="00B17B4D" w:rsidRDefault="0043448B" w:rsidP="0043448B">
            <w:pPr>
              <w:spacing w:after="0" w:line="240" w:lineRule="auto"/>
              <w:jc w:val="center"/>
              <w:rPr>
                <w:rFonts w:ascii="Garamond" w:eastAsia="Times New Roman" w:hAnsi="Garamond" w:cs="Arial"/>
                <w:sz w:val="12"/>
                <w:szCs w:val="12"/>
                <w:lang w:val="sq-AL"/>
              </w:rPr>
            </w:pPr>
            <w:r w:rsidRPr="00C565EB">
              <w:rPr>
                <w:rFonts w:ascii="Garamond" w:eastAsia="Times New Roman" w:hAnsi="Garamond" w:cs="Arial"/>
                <w:sz w:val="12"/>
                <w:szCs w:val="12"/>
                <w:lang w:val="sq-AL"/>
              </w:rPr>
              <w:t>Konfirmuar nga ASHK-ja</w:t>
            </w:r>
          </w:p>
        </w:tc>
        <w:tc>
          <w:tcPr>
            <w:tcW w:w="363" w:type="pct"/>
            <w:tcBorders>
              <w:top w:val="nil"/>
              <w:left w:val="nil"/>
              <w:bottom w:val="nil"/>
              <w:right w:val="single" w:sz="8" w:space="0" w:color="auto"/>
            </w:tcBorders>
            <w:shd w:val="clear" w:color="auto" w:fill="auto"/>
            <w:vAlign w:val="center"/>
            <w:hideMark/>
          </w:tcPr>
          <w:p w14:paraId="01104CDA" w14:textId="77777777" w:rsidR="0043448B" w:rsidRPr="00B17B4D" w:rsidRDefault="0043448B" w:rsidP="0043448B">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MAT FSHATI FSHAT</w:t>
            </w:r>
          </w:p>
        </w:tc>
      </w:tr>
      <w:tr w:rsidR="00983A2E" w:rsidRPr="00B17B4D" w14:paraId="78F9F2BF" w14:textId="77777777" w:rsidTr="0043448B">
        <w:trPr>
          <w:trHeight w:val="180"/>
        </w:trPr>
        <w:tc>
          <w:tcPr>
            <w:tcW w:w="133"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4888E9A4" w14:textId="77777777" w:rsidR="00983A2E" w:rsidRPr="00B17B4D" w:rsidRDefault="00983A2E" w:rsidP="00983A2E">
            <w:pPr>
              <w:spacing w:after="0" w:line="240" w:lineRule="auto"/>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 </w:t>
            </w:r>
          </w:p>
        </w:tc>
        <w:tc>
          <w:tcPr>
            <w:tcW w:w="290" w:type="pct"/>
            <w:tcBorders>
              <w:top w:val="single" w:sz="4" w:space="0" w:color="auto"/>
              <w:left w:val="nil"/>
              <w:bottom w:val="single" w:sz="8" w:space="0" w:color="auto"/>
              <w:right w:val="single" w:sz="4" w:space="0" w:color="auto"/>
            </w:tcBorders>
            <w:shd w:val="clear" w:color="auto" w:fill="auto"/>
            <w:noWrap/>
            <w:vAlign w:val="bottom"/>
            <w:hideMark/>
          </w:tcPr>
          <w:p w14:paraId="47780CF2" w14:textId="77777777" w:rsidR="00983A2E" w:rsidRPr="00B17B4D" w:rsidRDefault="00983A2E" w:rsidP="00983A2E">
            <w:pPr>
              <w:spacing w:after="0" w:line="240" w:lineRule="auto"/>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Totali</w:t>
            </w:r>
          </w:p>
        </w:tc>
        <w:tc>
          <w:tcPr>
            <w:tcW w:w="288" w:type="pct"/>
            <w:tcBorders>
              <w:top w:val="single" w:sz="4" w:space="0" w:color="auto"/>
              <w:left w:val="nil"/>
              <w:bottom w:val="single" w:sz="8" w:space="0" w:color="auto"/>
              <w:right w:val="single" w:sz="4" w:space="0" w:color="auto"/>
            </w:tcBorders>
            <w:shd w:val="clear" w:color="auto" w:fill="auto"/>
            <w:noWrap/>
            <w:vAlign w:val="bottom"/>
            <w:hideMark/>
          </w:tcPr>
          <w:p w14:paraId="63958DFB" w14:textId="77777777" w:rsidR="00983A2E" w:rsidRPr="00B17B4D" w:rsidRDefault="00983A2E" w:rsidP="00983A2E">
            <w:pPr>
              <w:spacing w:after="0" w:line="240" w:lineRule="auto"/>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 </w:t>
            </w:r>
          </w:p>
        </w:tc>
        <w:tc>
          <w:tcPr>
            <w:tcW w:w="259" w:type="pct"/>
            <w:tcBorders>
              <w:top w:val="single" w:sz="4" w:space="0" w:color="auto"/>
              <w:left w:val="nil"/>
              <w:bottom w:val="single" w:sz="8" w:space="0" w:color="auto"/>
              <w:right w:val="single" w:sz="4" w:space="0" w:color="auto"/>
            </w:tcBorders>
            <w:shd w:val="clear" w:color="auto" w:fill="auto"/>
            <w:noWrap/>
            <w:vAlign w:val="bottom"/>
            <w:hideMark/>
          </w:tcPr>
          <w:p w14:paraId="7B74CFDD" w14:textId="77777777" w:rsidR="00983A2E" w:rsidRPr="00B17B4D" w:rsidRDefault="00983A2E" w:rsidP="00983A2E">
            <w:pPr>
              <w:spacing w:after="0" w:line="240" w:lineRule="auto"/>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 </w:t>
            </w:r>
          </w:p>
        </w:tc>
        <w:tc>
          <w:tcPr>
            <w:tcW w:w="217" w:type="pct"/>
            <w:tcBorders>
              <w:top w:val="single" w:sz="4" w:space="0" w:color="auto"/>
              <w:left w:val="nil"/>
              <w:bottom w:val="single" w:sz="8" w:space="0" w:color="auto"/>
              <w:right w:val="single" w:sz="4" w:space="0" w:color="auto"/>
            </w:tcBorders>
            <w:shd w:val="clear" w:color="auto" w:fill="auto"/>
            <w:noWrap/>
            <w:vAlign w:val="bottom"/>
            <w:hideMark/>
          </w:tcPr>
          <w:p w14:paraId="4B5750E3" w14:textId="77777777" w:rsidR="00983A2E" w:rsidRPr="00B17B4D" w:rsidRDefault="00983A2E" w:rsidP="00983A2E">
            <w:pPr>
              <w:spacing w:after="0" w:line="240" w:lineRule="auto"/>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 </w:t>
            </w:r>
          </w:p>
        </w:tc>
        <w:tc>
          <w:tcPr>
            <w:tcW w:w="229" w:type="pct"/>
            <w:tcBorders>
              <w:top w:val="single" w:sz="4" w:space="0" w:color="auto"/>
              <w:left w:val="nil"/>
              <w:bottom w:val="single" w:sz="8" w:space="0" w:color="auto"/>
              <w:right w:val="single" w:sz="4" w:space="0" w:color="auto"/>
            </w:tcBorders>
            <w:shd w:val="clear" w:color="auto" w:fill="auto"/>
            <w:noWrap/>
            <w:vAlign w:val="bottom"/>
            <w:hideMark/>
          </w:tcPr>
          <w:p w14:paraId="6FC6FB30" w14:textId="77777777" w:rsidR="00983A2E" w:rsidRPr="00B17B4D" w:rsidRDefault="00983A2E" w:rsidP="00983A2E">
            <w:pPr>
              <w:spacing w:after="0" w:line="240" w:lineRule="auto"/>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 </w:t>
            </w:r>
          </w:p>
        </w:tc>
        <w:tc>
          <w:tcPr>
            <w:tcW w:w="182" w:type="pct"/>
            <w:tcBorders>
              <w:top w:val="single" w:sz="4" w:space="0" w:color="auto"/>
              <w:left w:val="nil"/>
              <w:bottom w:val="single" w:sz="8" w:space="0" w:color="auto"/>
              <w:right w:val="single" w:sz="4" w:space="0" w:color="auto"/>
            </w:tcBorders>
            <w:shd w:val="clear" w:color="auto" w:fill="auto"/>
            <w:noWrap/>
            <w:vAlign w:val="bottom"/>
            <w:hideMark/>
          </w:tcPr>
          <w:p w14:paraId="3F9F61C4" w14:textId="77777777" w:rsidR="00983A2E" w:rsidRPr="00B17B4D" w:rsidRDefault="00983A2E" w:rsidP="00983A2E">
            <w:pPr>
              <w:spacing w:after="0" w:line="240" w:lineRule="auto"/>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 </w:t>
            </w:r>
          </w:p>
        </w:tc>
        <w:tc>
          <w:tcPr>
            <w:tcW w:w="229" w:type="pct"/>
            <w:tcBorders>
              <w:top w:val="single" w:sz="4" w:space="0" w:color="auto"/>
              <w:left w:val="nil"/>
              <w:bottom w:val="single" w:sz="8" w:space="0" w:color="auto"/>
              <w:right w:val="single" w:sz="4" w:space="0" w:color="auto"/>
            </w:tcBorders>
            <w:shd w:val="clear" w:color="auto" w:fill="auto"/>
            <w:noWrap/>
            <w:vAlign w:val="bottom"/>
            <w:hideMark/>
          </w:tcPr>
          <w:p w14:paraId="60766375" w14:textId="77777777" w:rsidR="00983A2E" w:rsidRPr="00B17B4D" w:rsidRDefault="00983A2E" w:rsidP="00983A2E">
            <w:pPr>
              <w:spacing w:after="0" w:line="240" w:lineRule="auto"/>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 </w:t>
            </w:r>
          </w:p>
        </w:tc>
        <w:tc>
          <w:tcPr>
            <w:tcW w:w="272" w:type="pct"/>
            <w:tcBorders>
              <w:top w:val="single" w:sz="4" w:space="0" w:color="auto"/>
              <w:left w:val="nil"/>
              <w:bottom w:val="single" w:sz="8" w:space="0" w:color="auto"/>
              <w:right w:val="single" w:sz="4" w:space="0" w:color="auto"/>
            </w:tcBorders>
            <w:shd w:val="clear" w:color="auto" w:fill="auto"/>
            <w:noWrap/>
            <w:vAlign w:val="bottom"/>
            <w:hideMark/>
          </w:tcPr>
          <w:p w14:paraId="38D275BE"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2082</w:t>
            </w:r>
          </w:p>
        </w:tc>
        <w:tc>
          <w:tcPr>
            <w:tcW w:w="249" w:type="pct"/>
            <w:tcBorders>
              <w:top w:val="single" w:sz="4" w:space="0" w:color="auto"/>
              <w:left w:val="nil"/>
              <w:bottom w:val="single" w:sz="8" w:space="0" w:color="auto"/>
              <w:right w:val="single" w:sz="4" w:space="0" w:color="auto"/>
            </w:tcBorders>
            <w:shd w:val="clear" w:color="auto" w:fill="auto"/>
            <w:noWrap/>
            <w:vAlign w:val="bottom"/>
            <w:hideMark/>
          </w:tcPr>
          <w:p w14:paraId="7CFBC59F"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 </w:t>
            </w:r>
          </w:p>
        </w:tc>
        <w:tc>
          <w:tcPr>
            <w:tcW w:w="188" w:type="pct"/>
            <w:tcBorders>
              <w:top w:val="single" w:sz="4" w:space="0" w:color="auto"/>
              <w:left w:val="nil"/>
              <w:bottom w:val="single" w:sz="8" w:space="0" w:color="auto"/>
              <w:right w:val="single" w:sz="4" w:space="0" w:color="auto"/>
            </w:tcBorders>
            <w:shd w:val="clear" w:color="auto" w:fill="auto"/>
            <w:noWrap/>
            <w:vAlign w:val="bottom"/>
            <w:hideMark/>
          </w:tcPr>
          <w:p w14:paraId="61D96F87"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944180</w:t>
            </w:r>
          </w:p>
        </w:tc>
        <w:tc>
          <w:tcPr>
            <w:tcW w:w="160" w:type="pct"/>
            <w:tcBorders>
              <w:top w:val="single" w:sz="4" w:space="0" w:color="auto"/>
              <w:left w:val="nil"/>
              <w:bottom w:val="single" w:sz="8" w:space="0" w:color="auto"/>
              <w:right w:val="single" w:sz="4" w:space="0" w:color="auto"/>
            </w:tcBorders>
            <w:shd w:val="clear" w:color="auto" w:fill="auto"/>
            <w:noWrap/>
            <w:vAlign w:val="bottom"/>
            <w:hideMark/>
          </w:tcPr>
          <w:p w14:paraId="6D98772A"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 </w:t>
            </w:r>
          </w:p>
        </w:tc>
        <w:tc>
          <w:tcPr>
            <w:tcW w:w="246" w:type="pct"/>
            <w:tcBorders>
              <w:top w:val="single" w:sz="4" w:space="0" w:color="auto"/>
              <w:left w:val="nil"/>
              <w:bottom w:val="single" w:sz="8" w:space="0" w:color="auto"/>
              <w:right w:val="single" w:sz="4" w:space="0" w:color="auto"/>
            </w:tcBorders>
            <w:shd w:val="clear" w:color="auto" w:fill="auto"/>
            <w:noWrap/>
            <w:vAlign w:val="bottom"/>
            <w:hideMark/>
          </w:tcPr>
          <w:p w14:paraId="0D208065"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 </w:t>
            </w:r>
          </w:p>
        </w:tc>
        <w:tc>
          <w:tcPr>
            <w:tcW w:w="255" w:type="pct"/>
            <w:tcBorders>
              <w:top w:val="single" w:sz="4" w:space="0" w:color="auto"/>
              <w:left w:val="nil"/>
              <w:bottom w:val="single" w:sz="8" w:space="0" w:color="auto"/>
              <w:right w:val="single" w:sz="4" w:space="0" w:color="auto"/>
            </w:tcBorders>
            <w:shd w:val="clear" w:color="auto" w:fill="auto"/>
            <w:noWrap/>
            <w:vAlign w:val="bottom"/>
            <w:hideMark/>
          </w:tcPr>
          <w:p w14:paraId="32EA592A"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233632</w:t>
            </w:r>
          </w:p>
        </w:tc>
        <w:tc>
          <w:tcPr>
            <w:tcW w:w="289" w:type="pct"/>
            <w:tcBorders>
              <w:top w:val="nil"/>
              <w:left w:val="nil"/>
              <w:bottom w:val="single" w:sz="8" w:space="0" w:color="auto"/>
              <w:right w:val="single" w:sz="4" w:space="0" w:color="auto"/>
            </w:tcBorders>
            <w:shd w:val="clear" w:color="auto" w:fill="auto"/>
            <w:noWrap/>
            <w:vAlign w:val="bottom"/>
            <w:hideMark/>
          </w:tcPr>
          <w:p w14:paraId="636B7C1E"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98</w:t>
            </w:r>
          </w:p>
        </w:tc>
        <w:tc>
          <w:tcPr>
            <w:tcW w:w="247" w:type="pct"/>
            <w:tcBorders>
              <w:top w:val="single" w:sz="4" w:space="0" w:color="auto"/>
              <w:left w:val="nil"/>
              <w:bottom w:val="single" w:sz="8" w:space="0" w:color="auto"/>
              <w:right w:val="single" w:sz="4" w:space="0" w:color="auto"/>
            </w:tcBorders>
            <w:shd w:val="clear" w:color="auto" w:fill="auto"/>
            <w:noWrap/>
            <w:vAlign w:val="bottom"/>
            <w:hideMark/>
          </w:tcPr>
          <w:p w14:paraId="2D857F43"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 </w:t>
            </w:r>
          </w:p>
        </w:tc>
        <w:tc>
          <w:tcPr>
            <w:tcW w:w="255" w:type="pct"/>
            <w:tcBorders>
              <w:top w:val="single" w:sz="4" w:space="0" w:color="auto"/>
              <w:left w:val="nil"/>
              <w:bottom w:val="single" w:sz="8" w:space="0" w:color="auto"/>
              <w:right w:val="single" w:sz="4" w:space="0" w:color="auto"/>
            </w:tcBorders>
            <w:shd w:val="clear" w:color="auto" w:fill="auto"/>
            <w:noWrap/>
            <w:vAlign w:val="bottom"/>
            <w:hideMark/>
          </w:tcPr>
          <w:p w14:paraId="75700A8C"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2662660</w:t>
            </w:r>
          </w:p>
        </w:tc>
        <w:tc>
          <w:tcPr>
            <w:tcW w:w="277" w:type="pct"/>
            <w:tcBorders>
              <w:top w:val="nil"/>
              <w:left w:val="nil"/>
              <w:bottom w:val="single" w:sz="8" w:space="0" w:color="auto"/>
              <w:right w:val="single" w:sz="4" w:space="0" w:color="auto"/>
            </w:tcBorders>
            <w:shd w:val="clear" w:color="auto" w:fill="auto"/>
            <w:noWrap/>
            <w:vAlign w:val="bottom"/>
            <w:hideMark/>
          </w:tcPr>
          <w:p w14:paraId="66519B90"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4,475,454.00</w:t>
            </w:r>
          </w:p>
        </w:tc>
        <w:tc>
          <w:tcPr>
            <w:tcW w:w="371" w:type="pct"/>
            <w:tcBorders>
              <w:top w:val="nil"/>
              <w:left w:val="nil"/>
              <w:bottom w:val="single" w:sz="8" w:space="0" w:color="auto"/>
              <w:right w:val="single" w:sz="4" w:space="0" w:color="auto"/>
            </w:tcBorders>
            <w:shd w:val="clear" w:color="auto" w:fill="auto"/>
            <w:noWrap/>
            <w:vAlign w:val="bottom"/>
            <w:hideMark/>
          </w:tcPr>
          <w:p w14:paraId="63C9C325" w14:textId="77777777" w:rsidR="00983A2E" w:rsidRPr="00B17B4D" w:rsidRDefault="00983A2E" w:rsidP="00983A2E">
            <w:pPr>
              <w:spacing w:after="0" w:line="240" w:lineRule="auto"/>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 </w:t>
            </w:r>
          </w:p>
        </w:tc>
        <w:tc>
          <w:tcPr>
            <w:tcW w:w="363" w:type="pct"/>
            <w:tcBorders>
              <w:top w:val="single" w:sz="4" w:space="0" w:color="auto"/>
              <w:left w:val="nil"/>
              <w:bottom w:val="single" w:sz="8" w:space="0" w:color="auto"/>
              <w:right w:val="single" w:sz="8" w:space="0" w:color="auto"/>
            </w:tcBorders>
            <w:shd w:val="clear" w:color="auto" w:fill="auto"/>
            <w:noWrap/>
            <w:vAlign w:val="center"/>
            <w:hideMark/>
          </w:tcPr>
          <w:p w14:paraId="4E50487E" w14:textId="77777777" w:rsidR="00983A2E" w:rsidRPr="00B17B4D" w:rsidRDefault="00983A2E" w:rsidP="00983A2E">
            <w:pPr>
              <w:spacing w:after="0" w:line="240" w:lineRule="auto"/>
              <w:jc w:val="center"/>
              <w:rPr>
                <w:rFonts w:ascii="Garamond" w:eastAsia="Times New Roman" w:hAnsi="Garamond" w:cs="Arial"/>
                <w:b/>
                <w:bCs/>
                <w:sz w:val="12"/>
                <w:szCs w:val="12"/>
                <w:lang w:val="sq-AL"/>
              </w:rPr>
            </w:pPr>
            <w:r w:rsidRPr="00B17B4D">
              <w:rPr>
                <w:rFonts w:ascii="Garamond" w:eastAsia="Times New Roman" w:hAnsi="Garamond" w:cs="Arial"/>
                <w:b/>
                <w:bCs/>
                <w:sz w:val="12"/>
                <w:szCs w:val="12"/>
                <w:lang w:val="sq-AL"/>
              </w:rPr>
              <w:t> </w:t>
            </w:r>
          </w:p>
        </w:tc>
      </w:tr>
    </w:tbl>
    <w:p w14:paraId="02F1108E" w14:textId="77777777" w:rsidR="00642CEF" w:rsidRPr="006332BC" w:rsidRDefault="00642CEF" w:rsidP="00565576">
      <w:pPr>
        <w:spacing w:after="0" w:line="240" w:lineRule="auto"/>
        <w:ind w:firstLine="284"/>
        <w:jc w:val="center"/>
        <w:rPr>
          <w:rFonts w:ascii="Garamond" w:hAnsi="Garamond"/>
          <w:lang w:val="sq-AL"/>
        </w:rPr>
      </w:pPr>
    </w:p>
    <w:sectPr w:rsidR="00642CEF" w:rsidRPr="006332BC" w:rsidSect="00983A2E">
      <w:pgSz w:w="16839"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7AB50B" w14:textId="77777777" w:rsidR="006332BC" w:rsidRDefault="006332BC">
      <w:pPr>
        <w:spacing w:after="0" w:line="240" w:lineRule="auto"/>
      </w:pPr>
      <w:r>
        <w:separator/>
      </w:r>
    </w:p>
  </w:endnote>
  <w:endnote w:type="continuationSeparator" w:id="0">
    <w:p w14:paraId="116313F4" w14:textId="77777777" w:rsidR="006332BC" w:rsidRDefault="006332BC">
      <w:pPr>
        <w:spacing w:after="0" w:line="240" w:lineRule="auto"/>
      </w:pPr>
      <w:r>
        <w:continuationSeparator/>
      </w:r>
    </w:p>
  </w:endnote>
  <w:endnote w:type="continuationNotice" w:id="1">
    <w:p w14:paraId="7C2A3C58" w14:textId="77777777" w:rsidR="00B52B3B" w:rsidRDefault="00B52B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0178086"/>
      <w:docPartObj>
        <w:docPartGallery w:val="Page Numbers (Bottom of Page)"/>
        <w:docPartUnique/>
      </w:docPartObj>
    </w:sdtPr>
    <w:sdtEndPr>
      <w:rPr>
        <w:rFonts w:ascii="Times New Roman" w:hAnsi="Times New Roman" w:cs="Times New Roman"/>
        <w:noProof/>
        <w:sz w:val="24"/>
        <w:szCs w:val="24"/>
      </w:rPr>
    </w:sdtEndPr>
    <w:sdtContent>
      <w:p w14:paraId="085FA589" w14:textId="30A33540" w:rsidR="006332BC" w:rsidRPr="00880E24" w:rsidRDefault="006332BC">
        <w:pPr>
          <w:pStyle w:val="Footer"/>
          <w:jc w:val="right"/>
          <w:rPr>
            <w:rFonts w:ascii="Times New Roman" w:hAnsi="Times New Roman" w:cs="Times New Roman"/>
            <w:sz w:val="24"/>
            <w:szCs w:val="24"/>
          </w:rPr>
        </w:pPr>
        <w:r w:rsidRPr="00880E24">
          <w:rPr>
            <w:rFonts w:ascii="Times New Roman" w:hAnsi="Times New Roman" w:cs="Times New Roman"/>
            <w:sz w:val="24"/>
            <w:szCs w:val="24"/>
          </w:rPr>
          <w:fldChar w:fldCharType="begin"/>
        </w:r>
        <w:r w:rsidRPr="00880E24">
          <w:rPr>
            <w:rFonts w:ascii="Times New Roman" w:hAnsi="Times New Roman" w:cs="Times New Roman"/>
            <w:sz w:val="24"/>
            <w:szCs w:val="24"/>
          </w:rPr>
          <w:instrText xml:space="preserve"> PAGE   \* MERGEFORMAT </w:instrText>
        </w:r>
        <w:r w:rsidRPr="00880E24">
          <w:rPr>
            <w:rFonts w:ascii="Times New Roman" w:hAnsi="Times New Roman" w:cs="Times New Roman"/>
            <w:sz w:val="24"/>
            <w:szCs w:val="24"/>
          </w:rPr>
          <w:fldChar w:fldCharType="separate"/>
        </w:r>
        <w:r w:rsidR="00485378">
          <w:rPr>
            <w:rFonts w:ascii="Times New Roman" w:hAnsi="Times New Roman" w:cs="Times New Roman"/>
            <w:noProof/>
            <w:sz w:val="24"/>
            <w:szCs w:val="24"/>
          </w:rPr>
          <w:t>2</w:t>
        </w:r>
        <w:r w:rsidRPr="00880E24">
          <w:rPr>
            <w:rFonts w:ascii="Times New Roman" w:hAnsi="Times New Roman" w:cs="Times New Roman"/>
            <w:noProof/>
            <w:sz w:val="24"/>
            <w:szCs w:val="24"/>
          </w:rPr>
          <w:fldChar w:fldCharType="end"/>
        </w:r>
      </w:p>
    </w:sdtContent>
  </w:sdt>
  <w:p w14:paraId="074041BA" w14:textId="77777777" w:rsidR="006332BC" w:rsidRDefault="006332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DB0261" w14:textId="77777777" w:rsidR="006332BC" w:rsidRDefault="006332BC">
      <w:pPr>
        <w:spacing w:after="0" w:line="240" w:lineRule="auto"/>
      </w:pPr>
      <w:r>
        <w:separator/>
      </w:r>
    </w:p>
  </w:footnote>
  <w:footnote w:type="continuationSeparator" w:id="0">
    <w:p w14:paraId="45ED136A" w14:textId="77777777" w:rsidR="006332BC" w:rsidRDefault="006332BC">
      <w:pPr>
        <w:spacing w:after="0" w:line="240" w:lineRule="auto"/>
      </w:pPr>
      <w:r>
        <w:continuationSeparator/>
      </w:r>
    </w:p>
  </w:footnote>
  <w:footnote w:type="continuationNotice" w:id="1">
    <w:p w14:paraId="0FB83244" w14:textId="77777777" w:rsidR="00B52B3B" w:rsidRDefault="00B52B3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0462"/>
    <w:multiLevelType w:val="hybridMultilevel"/>
    <w:tmpl w:val="4E62748C"/>
    <w:lvl w:ilvl="0" w:tplc="87789D54">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8136036"/>
    <w:multiLevelType w:val="hybridMultilevel"/>
    <w:tmpl w:val="9DEAA69A"/>
    <w:lvl w:ilvl="0" w:tplc="0D524A9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772F4A"/>
    <w:multiLevelType w:val="hybridMultilevel"/>
    <w:tmpl w:val="BCF21C62"/>
    <w:lvl w:ilvl="0" w:tplc="49DCE0C4">
      <w:start w:val="1"/>
      <w:numFmt w:val="upperRoman"/>
      <w:lvlText w:val="%1."/>
      <w:lvlJc w:val="righ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DDA6E66"/>
    <w:multiLevelType w:val="hybridMultilevel"/>
    <w:tmpl w:val="7138D222"/>
    <w:lvl w:ilvl="0" w:tplc="0582AE2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4F19425A"/>
    <w:multiLevelType w:val="hybridMultilevel"/>
    <w:tmpl w:val="3A1EEEE6"/>
    <w:lvl w:ilvl="0" w:tplc="76AAE14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C53E9F"/>
    <w:multiLevelType w:val="hybridMultilevel"/>
    <w:tmpl w:val="670EF068"/>
    <w:lvl w:ilvl="0" w:tplc="7BD4018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9C83CDB"/>
    <w:multiLevelType w:val="hybridMultilevel"/>
    <w:tmpl w:val="83BE7D8C"/>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
  </w:num>
  <w:num w:numId="3">
    <w:abstractNumId w:val="3"/>
  </w:num>
  <w:num w:numId="4">
    <w:abstractNumId w:val="7"/>
  </w:num>
  <w:num w:numId="5">
    <w:abstractNumId w:val="4"/>
  </w:num>
  <w:num w:numId="6">
    <w:abstractNumId w:val="0"/>
  </w:num>
  <w:num w:numId="7">
    <w:abstractNumId w:val="6"/>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39"/>
    <w:rsid w:val="000055DB"/>
    <w:rsid w:val="000328C6"/>
    <w:rsid w:val="00036E7E"/>
    <w:rsid w:val="00045603"/>
    <w:rsid w:val="00067F59"/>
    <w:rsid w:val="000A0204"/>
    <w:rsid w:val="000B198B"/>
    <w:rsid w:val="000D6C9F"/>
    <w:rsid w:val="000E15C0"/>
    <w:rsid w:val="000E702F"/>
    <w:rsid w:val="000F26CB"/>
    <w:rsid w:val="00105DBF"/>
    <w:rsid w:val="001304B9"/>
    <w:rsid w:val="00131E95"/>
    <w:rsid w:val="001348EE"/>
    <w:rsid w:val="00142AB8"/>
    <w:rsid w:val="0016281F"/>
    <w:rsid w:val="00166A1D"/>
    <w:rsid w:val="00172BB0"/>
    <w:rsid w:val="001A452A"/>
    <w:rsid w:val="001C2DE5"/>
    <w:rsid w:val="001D3AF8"/>
    <w:rsid w:val="001D3FD5"/>
    <w:rsid w:val="001E04F1"/>
    <w:rsid w:val="001E1D7C"/>
    <w:rsid w:val="001E2723"/>
    <w:rsid w:val="001F10A6"/>
    <w:rsid w:val="001F23B2"/>
    <w:rsid w:val="001F6615"/>
    <w:rsid w:val="002004A7"/>
    <w:rsid w:val="00232D7D"/>
    <w:rsid w:val="00235D91"/>
    <w:rsid w:val="002412F3"/>
    <w:rsid w:val="0025452A"/>
    <w:rsid w:val="00256430"/>
    <w:rsid w:val="00260B77"/>
    <w:rsid w:val="00273C5B"/>
    <w:rsid w:val="00281E66"/>
    <w:rsid w:val="002B14E6"/>
    <w:rsid w:val="002C027A"/>
    <w:rsid w:val="002D3918"/>
    <w:rsid w:val="002E70D0"/>
    <w:rsid w:val="00300909"/>
    <w:rsid w:val="00330202"/>
    <w:rsid w:val="003375B9"/>
    <w:rsid w:val="00350627"/>
    <w:rsid w:val="00351661"/>
    <w:rsid w:val="00367849"/>
    <w:rsid w:val="0037135D"/>
    <w:rsid w:val="00374E4E"/>
    <w:rsid w:val="003960FC"/>
    <w:rsid w:val="00397F74"/>
    <w:rsid w:val="003A096D"/>
    <w:rsid w:val="003A3550"/>
    <w:rsid w:val="003A48CC"/>
    <w:rsid w:val="003B5676"/>
    <w:rsid w:val="003C3234"/>
    <w:rsid w:val="003E3CFC"/>
    <w:rsid w:val="004011C3"/>
    <w:rsid w:val="00411C69"/>
    <w:rsid w:val="004166A3"/>
    <w:rsid w:val="00421D3A"/>
    <w:rsid w:val="00433B2F"/>
    <w:rsid w:val="0043448B"/>
    <w:rsid w:val="00453C2D"/>
    <w:rsid w:val="00454EC1"/>
    <w:rsid w:val="00457C07"/>
    <w:rsid w:val="0046580C"/>
    <w:rsid w:val="0047182A"/>
    <w:rsid w:val="00477706"/>
    <w:rsid w:val="00484584"/>
    <w:rsid w:val="00485378"/>
    <w:rsid w:val="004943E7"/>
    <w:rsid w:val="004A4AB7"/>
    <w:rsid w:val="004D4965"/>
    <w:rsid w:val="004E5F76"/>
    <w:rsid w:val="004F3389"/>
    <w:rsid w:val="005062B7"/>
    <w:rsid w:val="0051525C"/>
    <w:rsid w:val="005307F0"/>
    <w:rsid w:val="00561C94"/>
    <w:rsid w:val="0056387E"/>
    <w:rsid w:val="00565576"/>
    <w:rsid w:val="005735B2"/>
    <w:rsid w:val="005904BA"/>
    <w:rsid w:val="005A1098"/>
    <w:rsid w:val="005A4765"/>
    <w:rsid w:val="005C12FB"/>
    <w:rsid w:val="005D0196"/>
    <w:rsid w:val="005D5430"/>
    <w:rsid w:val="005F072B"/>
    <w:rsid w:val="00603AEA"/>
    <w:rsid w:val="00610DA5"/>
    <w:rsid w:val="00630790"/>
    <w:rsid w:val="006332BC"/>
    <w:rsid w:val="00634F3A"/>
    <w:rsid w:val="00642CEF"/>
    <w:rsid w:val="00655A16"/>
    <w:rsid w:val="00675220"/>
    <w:rsid w:val="00695768"/>
    <w:rsid w:val="006B7801"/>
    <w:rsid w:val="006C25C9"/>
    <w:rsid w:val="006C6371"/>
    <w:rsid w:val="006D41CE"/>
    <w:rsid w:val="006E488C"/>
    <w:rsid w:val="006F585C"/>
    <w:rsid w:val="00715241"/>
    <w:rsid w:val="00730ED9"/>
    <w:rsid w:val="00735954"/>
    <w:rsid w:val="00746592"/>
    <w:rsid w:val="007579CD"/>
    <w:rsid w:val="00762FE4"/>
    <w:rsid w:val="0076319F"/>
    <w:rsid w:val="00767F83"/>
    <w:rsid w:val="007743D1"/>
    <w:rsid w:val="007832E7"/>
    <w:rsid w:val="007B369E"/>
    <w:rsid w:val="007D7434"/>
    <w:rsid w:val="007E0119"/>
    <w:rsid w:val="007F6819"/>
    <w:rsid w:val="00803838"/>
    <w:rsid w:val="00805D22"/>
    <w:rsid w:val="00817839"/>
    <w:rsid w:val="008233D5"/>
    <w:rsid w:val="00824225"/>
    <w:rsid w:val="00833A20"/>
    <w:rsid w:val="00842FA3"/>
    <w:rsid w:val="00871014"/>
    <w:rsid w:val="00880E24"/>
    <w:rsid w:val="008850BC"/>
    <w:rsid w:val="00885A88"/>
    <w:rsid w:val="00890EBE"/>
    <w:rsid w:val="008A5731"/>
    <w:rsid w:val="008C5B7B"/>
    <w:rsid w:val="008C6E8B"/>
    <w:rsid w:val="008E0CB1"/>
    <w:rsid w:val="008F1473"/>
    <w:rsid w:val="009003A5"/>
    <w:rsid w:val="009044FD"/>
    <w:rsid w:val="0090531A"/>
    <w:rsid w:val="00906A61"/>
    <w:rsid w:val="00937493"/>
    <w:rsid w:val="009661AB"/>
    <w:rsid w:val="00983A2E"/>
    <w:rsid w:val="0098596F"/>
    <w:rsid w:val="0099487D"/>
    <w:rsid w:val="009973A8"/>
    <w:rsid w:val="009A2135"/>
    <w:rsid w:val="009A6B44"/>
    <w:rsid w:val="009B19E0"/>
    <w:rsid w:val="009B7925"/>
    <w:rsid w:val="009C0C28"/>
    <w:rsid w:val="009C1C04"/>
    <w:rsid w:val="009C1D76"/>
    <w:rsid w:val="009C275C"/>
    <w:rsid w:val="009D64D7"/>
    <w:rsid w:val="009E7DF2"/>
    <w:rsid w:val="00A0376B"/>
    <w:rsid w:val="00A27DA4"/>
    <w:rsid w:val="00A30F8F"/>
    <w:rsid w:val="00A37A09"/>
    <w:rsid w:val="00A44820"/>
    <w:rsid w:val="00A475F0"/>
    <w:rsid w:val="00A51B1D"/>
    <w:rsid w:val="00A55042"/>
    <w:rsid w:val="00A95C71"/>
    <w:rsid w:val="00AA5076"/>
    <w:rsid w:val="00AA7FDE"/>
    <w:rsid w:val="00AB021C"/>
    <w:rsid w:val="00AB14BB"/>
    <w:rsid w:val="00AB7B4F"/>
    <w:rsid w:val="00AC0028"/>
    <w:rsid w:val="00B06C6D"/>
    <w:rsid w:val="00B17B4D"/>
    <w:rsid w:val="00B2457A"/>
    <w:rsid w:val="00B431DF"/>
    <w:rsid w:val="00B52B3B"/>
    <w:rsid w:val="00B71FCE"/>
    <w:rsid w:val="00B878D4"/>
    <w:rsid w:val="00B901D6"/>
    <w:rsid w:val="00B964C7"/>
    <w:rsid w:val="00BB31D1"/>
    <w:rsid w:val="00BC79DC"/>
    <w:rsid w:val="00BD3100"/>
    <w:rsid w:val="00C019B3"/>
    <w:rsid w:val="00C04858"/>
    <w:rsid w:val="00C048D0"/>
    <w:rsid w:val="00C17D21"/>
    <w:rsid w:val="00C2486D"/>
    <w:rsid w:val="00C27A9A"/>
    <w:rsid w:val="00C30B93"/>
    <w:rsid w:val="00C32774"/>
    <w:rsid w:val="00C342A8"/>
    <w:rsid w:val="00C43DBA"/>
    <w:rsid w:val="00C4609F"/>
    <w:rsid w:val="00C52E47"/>
    <w:rsid w:val="00C5739F"/>
    <w:rsid w:val="00C62D02"/>
    <w:rsid w:val="00C70C3D"/>
    <w:rsid w:val="00C85E64"/>
    <w:rsid w:val="00C911DD"/>
    <w:rsid w:val="00CB085B"/>
    <w:rsid w:val="00CC0AB6"/>
    <w:rsid w:val="00CD0877"/>
    <w:rsid w:val="00CD3380"/>
    <w:rsid w:val="00CD4143"/>
    <w:rsid w:val="00CE004C"/>
    <w:rsid w:val="00CF1737"/>
    <w:rsid w:val="00D1039D"/>
    <w:rsid w:val="00D10D9F"/>
    <w:rsid w:val="00D46640"/>
    <w:rsid w:val="00D46C63"/>
    <w:rsid w:val="00D72D9B"/>
    <w:rsid w:val="00D8495D"/>
    <w:rsid w:val="00DA4FE8"/>
    <w:rsid w:val="00DA65DD"/>
    <w:rsid w:val="00DB7DA2"/>
    <w:rsid w:val="00DD645A"/>
    <w:rsid w:val="00E00CE4"/>
    <w:rsid w:val="00E02657"/>
    <w:rsid w:val="00E54E6C"/>
    <w:rsid w:val="00E552C7"/>
    <w:rsid w:val="00E56530"/>
    <w:rsid w:val="00E65BFF"/>
    <w:rsid w:val="00E76C62"/>
    <w:rsid w:val="00E770B2"/>
    <w:rsid w:val="00E90467"/>
    <w:rsid w:val="00E921F6"/>
    <w:rsid w:val="00E95321"/>
    <w:rsid w:val="00EA1F54"/>
    <w:rsid w:val="00EA3BF3"/>
    <w:rsid w:val="00EB2D1F"/>
    <w:rsid w:val="00EB3442"/>
    <w:rsid w:val="00EE04D5"/>
    <w:rsid w:val="00EE2D08"/>
    <w:rsid w:val="00EE50D5"/>
    <w:rsid w:val="00F07B95"/>
    <w:rsid w:val="00F35C56"/>
    <w:rsid w:val="00F37A1D"/>
    <w:rsid w:val="00FB41E3"/>
    <w:rsid w:val="00FB6177"/>
    <w:rsid w:val="00FD4999"/>
    <w:rsid w:val="00FE0D80"/>
    <w:rsid w:val="00FE1559"/>
    <w:rsid w:val="00FE3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2008C"/>
  <w15:docId w15:val="{55C16A89-F72D-4FA2-B873-72C2DF046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839"/>
  </w:style>
  <w:style w:type="paragraph" w:styleId="Heading3">
    <w:name w:val="heading 3"/>
    <w:basedOn w:val="Normal"/>
    <w:next w:val="Normal"/>
    <w:link w:val="Heading3Char"/>
    <w:uiPriority w:val="9"/>
    <w:unhideWhenUsed/>
    <w:qFormat/>
    <w:rsid w:val="002B14E6"/>
    <w:pPr>
      <w:keepNext/>
      <w:spacing w:before="240" w:after="60" w:line="240" w:lineRule="auto"/>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basedOn w:val="Normal"/>
    <w:link w:val="ListParagraphChar"/>
    <w:uiPriority w:val="34"/>
    <w:qFormat/>
    <w:rsid w:val="00817839"/>
    <w:pPr>
      <w:ind w:left="720"/>
      <w:contextualSpacing/>
    </w:pPr>
  </w:style>
  <w:style w:type="paragraph" w:styleId="NoSpacing">
    <w:name w:val="No Spacing"/>
    <w:link w:val="NoSpacingChar"/>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 w:type="paragraph" w:styleId="BodyText">
    <w:name w:val="Body Text"/>
    <w:basedOn w:val="Normal"/>
    <w:link w:val="BodyTextChar"/>
    <w:unhideWhenUsed/>
    <w:rsid w:val="00457C07"/>
    <w:pPr>
      <w:spacing w:after="0" w:line="240" w:lineRule="auto"/>
    </w:pPr>
    <w:rPr>
      <w:rFonts w:ascii="Arial" w:eastAsia="Times New Roman" w:hAnsi="Arial" w:cs="Times New Roman"/>
      <w:b/>
      <w:bCs/>
      <w:sz w:val="24"/>
      <w:szCs w:val="24"/>
    </w:rPr>
  </w:style>
  <w:style w:type="character" w:customStyle="1" w:styleId="BodyTextChar">
    <w:name w:val="Body Text Char"/>
    <w:basedOn w:val="DefaultParagraphFont"/>
    <w:link w:val="BodyText"/>
    <w:rsid w:val="00457C07"/>
    <w:rPr>
      <w:rFonts w:ascii="Arial" w:eastAsia="Times New Roman" w:hAnsi="Arial" w:cs="Times New Roman"/>
      <w:b/>
      <w:bCs/>
      <w:sz w:val="24"/>
      <w:szCs w:val="24"/>
    </w:rPr>
  </w:style>
  <w:style w:type="character" w:customStyle="1" w:styleId="ListParagraphChar">
    <w:name w:val="List Paragraph Char"/>
    <w:link w:val="ListParagraph"/>
    <w:uiPriority w:val="34"/>
    <w:locked/>
    <w:rsid w:val="00457C07"/>
  </w:style>
  <w:style w:type="character" w:customStyle="1" w:styleId="NoSpacingChar">
    <w:name w:val="No Spacing Char"/>
    <w:link w:val="NoSpacing"/>
    <w:uiPriority w:val="1"/>
    <w:rsid w:val="009B19E0"/>
  </w:style>
  <w:style w:type="character" w:customStyle="1" w:styleId="Heading3Char">
    <w:name w:val="Heading 3 Char"/>
    <w:basedOn w:val="DefaultParagraphFont"/>
    <w:link w:val="Heading3"/>
    <w:uiPriority w:val="9"/>
    <w:rsid w:val="002B14E6"/>
    <w:rPr>
      <w:rFonts w:ascii="Cambria" w:eastAsia="Times New Roman" w:hAnsi="Cambria"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843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26115E8416E4CCEA834ABC5DEB116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567</Nr_x002e__x0020_akti>
    <Data_x0020_e_x0020_Krijimit xmlns="0e656187-b300-4fb0-8bf4-3a50f872073c">2022-08-26T09:59:39Z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2022-08-25T22:00:00Z</Date_x0020_protokolli>
    <Titulli xmlns="0e656187-b300-4fb0-8bf4-3a50f872073c">Për disa ndryshime dhe shtesa në vendimin nr.794 datë 11.12.2019, të Këshillit të Ministrave, "Për shpronësimin, për interes publik, të pronarëve të pasurive të paluajtshme, pronë private, që preken nga realizimi i projektit, "Ndërtimi i segmentit rrugor, "Rruga e Arbrit""</Titulli>
    <Modifikuesi xmlns="0e656187-b300-4fb0-8bf4-3a50f872073c">Suada.Daci</Modifikuesi>
    <Nr_x002e__x0020_prot_x0020_QBZ xmlns="0e656187-b300-4fb0-8bf4-3a50f872073c">1332</Nr_x002e__x0020_prot_x0020_QBZ>
    <Data_x0020_e_x0020_Modifikimit xmlns="0e656187-b300-4fb0-8bf4-3a50f872073c">2022-08-26T10:11:54Z</Data_x0020_e_x0020_Modifikimit>
    <Dekretuar xmlns="0e656187-b300-4fb0-8bf4-3a50f872073c">false</Dekretuar>
    <Data xmlns="0e656187-b300-4fb0-8bf4-3a50f872073c">2022-08-24T22:00:00Z</Data>
    <Nr_x002e__x0020_protokolli_x0020_i_x0020_aktit xmlns="0e656187-b300-4fb0-8bf4-3a50f872073c">4777/1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26115E8416E4CCEA834ABC5DEB116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D0136-716F-4CAC-B2DD-E194FB500249}">
  <ds:schemaRefs>
    <ds:schemaRef ds:uri="http://schemas.microsoft.com/sharepoint/v3/contenttype/forms"/>
  </ds:schemaRefs>
</ds:datastoreItem>
</file>

<file path=customXml/itemProps2.xml><?xml version="1.0" encoding="utf-8"?>
<ds:datastoreItem xmlns:ds="http://schemas.openxmlformats.org/officeDocument/2006/customXml" ds:itemID="{D20DEA3B-6E16-4B0A-ACCC-885CC790D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644D20F-DCCA-4DFE-8007-21CF52C00379}">
  <ds:schemaRefs>
    <ds:schemaRef ds:uri="http://schemas.microsoft.com/office/2006/documentManagement/types"/>
    <ds:schemaRef ds:uri="http://purl.org/dc/elements/1.1/"/>
    <ds:schemaRef ds:uri="http://purl.org/dc/terms/"/>
    <ds:schemaRef ds:uri="http://schemas.microsoft.com/office/2006/metadata/properties"/>
    <ds:schemaRef ds:uri="http://schemas.openxmlformats.org/package/2006/metadata/core-properties"/>
    <ds:schemaRef ds:uri="http://www.w3.org/XML/1998/namespace"/>
    <ds:schemaRef ds:uri="0e656187-b300-4fb0-8bf4-3a50f872073c"/>
    <ds:schemaRef ds:uri="http://purl.org/dc/dcmitype/"/>
  </ds:schemaRefs>
</ds:datastoreItem>
</file>

<file path=customXml/itemProps4.xml><?xml version="1.0" encoding="utf-8"?>
<ds:datastoreItem xmlns:ds="http://schemas.openxmlformats.org/officeDocument/2006/customXml" ds:itemID="{DCDD283D-BF3F-4ADD-97F6-09CB2DC3CC62}">
  <ds:schemaRefs>
    <ds:schemaRef ds:uri="http://schemas.microsoft.com/sharepoint/v3/contenttype/forms"/>
  </ds:schemaRefs>
</ds:datastoreItem>
</file>

<file path=customXml/itemProps5.xml><?xml version="1.0" encoding="utf-8"?>
<ds:datastoreItem xmlns:ds="http://schemas.openxmlformats.org/officeDocument/2006/customXml" ds:itemID="{20A79108-C8B8-4AD9-96FD-7F7187A92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D6D5ACE-ADFF-409B-97EE-C21E2081E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3787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Aida Nika</dc:creator>
  <cp:lastModifiedBy>Jorina Kryeziu</cp:lastModifiedBy>
  <cp:revision>29</cp:revision>
  <cp:lastPrinted>2022-08-24T13:38:00Z</cp:lastPrinted>
  <dcterms:created xsi:type="dcterms:W3CDTF">2022-08-24T13:16:00Z</dcterms:created>
  <dcterms:modified xsi:type="dcterms:W3CDTF">2022-08-26T10:24:00Z</dcterms:modified>
</cp:coreProperties>
</file>