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8C2C9" w14:textId="77777777" w:rsidR="00002224" w:rsidRPr="00DA2ACA" w:rsidRDefault="00002224" w:rsidP="0000222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2C8C2CA" w14:textId="77777777" w:rsidR="00002224" w:rsidRPr="00DA2ACA" w:rsidRDefault="00002224" w:rsidP="0000222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DA2ACA">
        <w:rPr>
          <w:rFonts w:ascii="Garamond" w:hAnsi="Garamond" w:cs="Times New Roman"/>
          <w:b/>
          <w:color w:val="000000"/>
          <w:sz w:val="24"/>
          <w:szCs w:val="24"/>
        </w:rPr>
        <w:t>Nr.</w:t>
      </w:r>
      <w:r w:rsidR="00EC45B1" w:rsidRPr="00DA2ACA">
        <w:rPr>
          <w:rFonts w:ascii="Garamond" w:hAnsi="Garamond" w:cs="Times New Roman"/>
          <w:b/>
          <w:color w:val="000000"/>
          <w:sz w:val="24"/>
          <w:szCs w:val="24"/>
        </w:rPr>
        <w:t xml:space="preserve"> 587</w:t>
      </w:r>
      <w:r w:rsidRPr="00DA2ACA">
        <w:rPr>
          <w:rFonts w:ascii="Garamond" w:hAnsi="Garamond" w:cs="Times New Roman"/>
          <w:b/>
          <w:color w:val="000000"/>
          <w:sz w:val="24"/>
          <w:szCs w:val="24"/>
        </w:rPr>
        <w:t xml:space="preserve">, datë </w:t>
      </w:r>
      <w:r w:rsidR="00EC45B1" w:rsidRPr="00DA2ACA">
        <w:rPr>
          <w:rFonts w:ascii="Garamond" w:hAnsi="Garamond" w:cs="Times New Roman"/>
          <w:b/>
          <w:color w:val="000000"/>
          <w:sz w:val="24"/>
          <w:szCs w:val="24"/>
        </w:rPr>
        <w:t>7.9.2022</w:t>
      </w:r>
    </w:p>
    <w:p w14:paraId="42C8C2CB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CC" w14:textId="492810DD" w:rsidR="00002224" w:rsidRPr="00DA2ACA" w:rsidRDefault="00DA2ACA" w:rsidP="00002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 PËR INTERES PUBLIK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PRONARËVE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PASURIVE TË PALUAJTSHME, PRONË PRIVATE, QË PREKEN NGA PROJEKTI “NDËRTIMI I HIDROCENTRALIT </w:t>
      </w:r>
      <w:r w:rsidR="00F675D2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>GRABOVA 2</w:t>
      </w:r>
      <w:r w:rsidR="00F675D2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MBI PELLGUN UJËMBLEDHËS TË PËRROIT TË GRABOVËS, DEGË E LUMIT TË DEVOLLIT, NË QARKUN ELBASAN”</w:t>
      </w:r>
    </w:p>
    <w:p w14:paraId="42C8C2CD" w14:textId="270D80F5" w:rsidR="00002224" w:rsidRPr="009F72D7" w:rsidRDefault="009F72D7" w:rsidP="009F7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9F72D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(ndryshuar me </w:t>
      </w:r>
      <w:r>
        <w:rPr>
          <w:rFonts w:ascii="Garamond" w:hAnsi="Garamond" w:cs="Times New Roman"/>
          <w:bCs/>
          <w:i/>
          <w:color w:val="000000"/>
          <w:sz w:val="24"/>
          <w:szCs w:val="24"/>
        </w:rPr>
        <w:t>VKM</w:t>
      </w:r>
      <w:r w:rsidRPr="009F72D7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 nr. 191, datë 5.4.2023)</w:t>
      </w:r>
    </w:p>
    <w:p w14:paraId="6561B519" w14:textId="1C9F21AB" w:rsidR="009F72D7" w:rsidRDefault="009F72D7" w:rsidP="009F72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  <w:r w:rsidRPr="009F72D7">
        <w:rPr>
          <w:rFonts w:ascii="Garamond" w:hAnsi="Garamond" w:cs="Times New Roman"/>
          <w:bCs/>
          <w:i/>
          <w:color w:val="000000"/>
          <w:sz w:val="24"/>
          <w:szCs w:val="24"/>
        </w:rPr>
        <w:t>(i përditësuar)</w:t>
      </w:r>
    </w:p>
    <w:p w14:paraId="1FDB55B2" w14:textId="77777777" w:rsidR="009F72D7" w:rsidRPr="009F72D7" w:rsidRDefault="009F72D7" w:rsidP="009F72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</w:rPr>
      </w:pPr>
    </w:p>
    <w:p w14:paraId="42C8C2CE" w14:textId="201BFA24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F675D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2ACA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për interes publik”, të ndryshuar, me propozimin e Z</w:t>
      </w:r>
      <w:r w:rsidR="00F675D2">
        <w:rPr>
          <w:rFonts w:ascii="Garamond" w:hAnsi="Garamond" w:cs="Times New Roman"/>
          <w:color w:val="000000"/>
          <w:sz w:val="24"/>
          <w:szCs w:val="24"/>
        </w:rPr>
        <w:t>ëvendëskryeministrit dhe minist</w:t>
      </w:r>
      <w:r w:rsidRPr="00DA2ACA">
        <w:rPr>
          <w:rFonts w:ascii="Garamond" w:hAnsi="Garamond" w:cs="Times New Roman"/>
          <w:color w:val="000000"/>
          <w:sz w:val="24"/>
          <w:szCs w:val="24"/>
        </w:rPr>
        <w:t>r</w:t>
      </w:r>
      <w:r w:rsidR="00F675D2">
        <w:rPr>
          <w:rFonts w:ascii="Garamond" w:hAnsi="Garamond" w:cs="Times New Roman"/>
          <w:color w:val="000000"/>
          <w:sz w:val="24"/>
          <w:szCs w:val="24"/>
        </w:rPr>
        <w:t>it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675D2">
        <w:rPr>
          <w:rFonts w:ascii="Garamond" w:hAnsi="Garamond" w:cs="Times New Roman"/>
          <w:color w:val="000000"/>
          <w:sz w:val="24"/>
          <w:szCs w:val="24"/>
        </w:rPr>
        <w:t>të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42C8C2CF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D0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A2AC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2C8C2D1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C8C2D2" w14:textId="7CBFBD85" w:rsidR="00002224" w:rsidRPr="00DA2ACA" w:rsidRDefault="00F675D2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1. Shpronësimin për interes publik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 xml:space="preserve"> të pronarëve të pasurive të paluajtshme, pronë private, që preken nga projekti “Ndërtimi i hidrocentralit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>Grabova 2</w:t>
      </w:r>
      <w:r>
        <w:rPr>
          <w:rFonts w:ascii="Garamond" w:hAnsi="Garamond" w:cs="Times New Roman"/>
          <w:color w:val="000000"/>
          <w:sz w:val="24"/>
          <w:szCs w:val="24"/>
        </w:rPr>
        <w:t>’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 xml:space="preserve"> mbi pellgun ujëmbledhës të përroit të Grabovës, degë e lumit të Devollit, në </w:t>
      </w:r>
      <w:r>
        <w:rPr>
          <w:rFonts w:ascii="Garamond" w:hAnsi="Garamond" w:cs="Times New Roman"/>
          <w:color w:val="000000"/>
          <w:sz w:val="24"/>
          <w:szCs w:val="24"/>
        </w:rPr>
        <w:t>q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>arkun Elbasa</w:t>
      </w:r>
      <w:r w:rsidR="00002224" w:rsidRPr="00F675D2">
        <w:rPr>
          <w:rFonts w:ascii="Garamond" w:hAnsi="Garamond" w:cs="Times New Roman"/>
          <w:color w:val="000000"/>
          <w:sz w:val="24"/>
          <w:szCs w:val="24"/>
        </w:rPr>
        <w:t>n”.</w:t>
      </w:r>
    </w:p>
    <w:p w14:paraId="42C8C2D3" w14:textId="62118582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2. Shpronësimi bëhet në favor të shoqërisë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DA2ACA">
        <w:rPr>
          <w:rFonts w:ascii="Garamond" w:hAnsi="Garamond" w:cs="Times New Roman"/>
          <w:color w:val="000000"/>
          <w:sz w:val="24"/>
          <w:szCs w:val="24"/>
        </w:rPr>
        <w:t>K HEC Grabova 2”</w:t>
      </w:r>
      <w:r w:rsidR="004E0CFA">
        <w:rPr>
          <w:rFonts w:ascii="Garamond" w:hAnsi="Garamond" w:cs="Times New Roman"/>
          <w:color w:val="000000"/>
          <w:sz w:val="24"/>
          <w:szCs w:val="24"/>
        </w:rPr>
        <w:t xml:space="preserve"> sh.p.k.</w:t>
      </w:r>
    </w:p>
    <w:p w14:paraId="42C8C2D4" w14:textId="6AA68BF6" w:rsidR="00002224" w:rsidRPr="009F72D7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</w:t>
      </w:r>
      <w:r w:rsidR="00DA2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kompensohen në vlerë </w:t>
      </w:r>
      <w:r w:rsidR="004E0CFA">
        <w:rPr>
          <w:rFonts w:ascii="Garamond" w:hAnsi="Garamond" w:cs="Times New Roman"/>
          <w:color w:val="000000"/>
          <w:sz w:val="24"/>
          <w:szCs w:val="24"/>
        </w:rPr>
        <w:t>të plotë, sipas masës përkatëse,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që paraqitet në tabelën bashkëlidhur këtij vendimi, për pasuritë e llojit “tokë arë”, me një vlerë të përgjithshme prej </w:t>
      </w:r>
      <w:r w:rsidR="009F72D7" w:rsidRPr="009F72D7">
        <w:rPr>
          <w:rFonts w:ascii="Garamond" w:hAnsi="Garamond" w:cs="Times New Roman"/>
          <w:i/>
          <w:color w:val="000000"/>
          <w:sz w:val="24"/>
          <w:szCs w:val="24"/>
        </w:rPr>
        <w:t>441 671.16 (katërqind e dyzet e një mijë e gjashtëqind e shtatëdhjetë e një pikë gjashtëmbëdhjetë) lekë</w:t>
      </w:r>
      <w:r w:rsidR="009F72D7">
        <w:rPr>
          <w:rFonts w:ascii="Garamond" w:hAnsi="Garamond" w:cs="Times New Roman"/>
          <w:i/>
          <w:color w:val="000000"/>
          <w:sz w:val="24"/>
          <w:szCs w:val="24"/>
        </w:rPr>
        <w:t>sh</w:t>
      </w:r>
      <w:r w:rsidR="009F72D7" w:rsidRPr="009F72D7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42C8C2D5" w14:textId="2135CBDE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4. Vlera e përgjithshme e shpronësimit, prej </w:t>
      </w:r>
      <w:r w:rsidR="009F72D7" w:rsidRPr="009F72D7">
        <w:rPr>
          <w:rFonts w:ascii="Garamond" w:hAnsi="Garamond" w:cs="Times New Roman"/>
          <w:i/>
          <w:color w:val="000000"/>
          <w:sz w:val="24"/>
          <w:szCs w:val="24"/>
        </w:rPr>
        <w:t>441 671.16 (katërqind e dyzet e një mijë e gjashtëqind e shtatëdhjetë e një pikë gjashtëmbëdhjetë)</w:t>
      </w:r>
      <w:r w:rsidR="009F72D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2ACA">
        <w:rPr>
          <w:rFonts w:ascii="Garamond" w:hAnsi="Garamond" w:cs="Times New Roman"/>
          <w:color w:val="000000"/>
          <w:sz w:val="24"/>
          <w:szCs w:val="24"/>
        </w:rPr>
        <w:t>lekësh</w:t>
      </w:r>
      <w:bookmarkStart w:id="0" w:name="_GoBack"/>
      <w:bookmarkEnd w:id="0"/>
      <w:r w:rsidRPr="00DA2ACA">
        <w:rPr>
          <w:rFonts w:ascii="Garamond" w:hAnsi="Garamond" w:cs="Times New Roman"/>
          <w:color w:val="000000"/>
          <w:sz w:val="24"/>
          <w:szCs w:val="24"/>
        </w:rPr>
        <w:t>, përballohet nga shoqëria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 sh.p.k.</w:t>
      </w:r>
    </w:p>
    <w:p w14:paraId="42C8C2D6" w14:textId="78F82F46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shoqëria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 sh.p.k.</w:t>
      </w:r>
    </w:p>
    <w:p w14:paraId="42C8C2D7" w14:textId="469E9EDD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F675D2">
        <w:rPr>
          <w:rFonts w:ascii="Garamond" w:hAnsi="Garamond" w:cs="Times New Roman"/>
          <w:color w:val="000000"/>
          <w:sz w:val="24"/>
          <w:szCs w:val="24"/>
        </w:rPr>
        <w:t>as botimit të këtij vendimi në Fletoren Zyrtare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dhe afati i përfundimit të shpronësimit është brenda 3 (tre) muajve nga data e hyrjes në fuqi të tij.</w:t>
      </w:r>
    </w:p>
    <w:p w14:paraId="42C8C2D8" w14:textId="1A3DC722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7. Pronarët e pasurive, pronë p</w:t>
      </w:r>
      <w:r w:rsidR="00F675D2">
        <w:rPr>
          <w:rFonts w:ascii="Garamond" w:hAnsi="Garamond" w:cs="Times New Roman"/>
          <w:color w:val="000000"/>
          <w:sz w:val="24"/>
          <w:szCs w:val="24"/>
        </w:rPr>
        <w:t>rivate, të pasqyruar në tabelën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që i bashkëli</w:t>
      </w:r>
      <w:r w:rsidR="00F675D2">
        <w:rPr>
          <w:rFonts w:ascii="Garamond" w:hAnsi="Garamond" w:cs="Times New Roman"/>
          <w:color w:val="000000"/>
          <w:sz w:val="24"/>
          <w:szCs w:val="24"/>
        </w:rPr>
        <w:t>dhet këtij vendimi,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kompensohen, për efekt shpronësimi, pasi të kenë paraqitur dokumentacionin justifikues për likuidim pranë shoqërisë konce</w:t>
      </w:r>
      <w:r w:rsidR="004E0CFA">
        <w:rPr>
          <w:rFonts w:ascii="Garamond" w:hAnsi="Garamond" w:cs="Times New Roman"/>
          <w:color w:val="000000"/>
          <w:sz w:val="24"/>
          <w:szCs w:val="24"/>
        </w:rPr>
        <w:t>sionare “H</w:t>
      </w:r>
      <w:r w:rsidRPr="00DA2ACA">
        <w:rPr>
          <w:rFonts w:ascii="Garamond" w:hAnsi="Garamond" w:cs="Times New Roman"/>
          <w:color w:val="000000"/>
          <w:sz w:val="24"/>
          <w:szCs w:val="24"/>
        </w:rPr>
        <w:t>K HEC Grabova</w:t>
      </w:r>
      <w:r w:rsidR="00F675D2">
        <w:rPr>
          <w:rFonts w:ascii="Garamond" w:hAnsi="Garamond" w:cs="Times New Roman"/>
          <w:color w:val="000000"/>
          <w:sz w:val="24"/>
          <w:szCs w:val="24"/>
        </w:rPr>
        <w:t xml:space="preserve"> 2” sh.p.k.</w:t>
      </w:r>
    </w:p>
    <w:p w14:paraId="42C8C2D9" w14:textId="35C5A8DC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8. Shoqëria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 sh.p.k.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kryen procedurat për likuidimin e pronarëve të shpronësuar, sipas përca</w:t>
      </w:r>
      <w:r w:rsidR="00F675D2">
        <w:rPr>
          <w:rFonts w:ascii="Garamond" w:hAnsi="Garamond" w:cs="Times New Roman"/>
          <w:color w:val="000000"/>
          <w:sz w:val="24"/>
          <w:szCs w:val="24"/>
        </w:rPr>
        <w:t>ktimeve të bëra në këtë vendim.</w:t>
      </w:r>
    </w:p>
    <w:p w14:paraId="42C8C2DA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në kontratën e koncesionit.</w:t>
      </w:r>
    </w:p>
    <w:p w14:paraId="42C8C2DB" w14:textId="1884425A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10. Agjencia Shtetërore e Kadastrës, Zyra Vendore Gramsh, brenda 30 (tridhjetë) ditëve nga data e miratimit të këtij vendimi, në bashkëpunim me shoqërinë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sh.p.k., nis procedurat për hedhjen e gjurmës së projektit mbi hartën kadastrale, sipas planimetrisë së shpronësimit të miratuar, dhe regjistron aktin e kalimit të pronësisë për pasuritë e shpronësuara në favor të shtetit, përfaqësuar nga Ministria e Infrastrukturës dhe Energjisë.</w:t>
      </w:r>
    </w:p>
    <w:p w14:paraId="42C8C2DC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11. Agjencia Shtetërore e Kadastrës, Zyra Vendore Gramsh, pezullon të gjitha transaksionet me pasuritë e shpronësuara deri në momentin kur do të realizohen procesi i hedhjes së gjurmës së projektit mbi hartën kadastrale të regjistrimit dhe regjistron aktin e kalimit të pronësisë për pasuritë e shpronësuara në favor të shtetit, përfaqësuar nga Ministria e Infrastrukturës dhe Energjisë.</w:t>
      </w:r>
    </w:p>
    <w:p w14:paraId="42C8C2DD" w14:textId="17057FDA" w:rsidR="00002224" w:rsidRPr="00DA2ACA" w:rsidRDefault="00002224" w:rsidP="00002224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lastRenderedPageBreak/>
        <w:t>12. Ngarkohen Ministria e Infrastrukturës dhe Energjisë, Agjencia Shtetërore për Shpronë</w:t>
      </w:r>
      <w:r w:rsidR="006C3906">
        <w:rPr>
          <w:rFonts w:ascii="Garamond" w:hAnsi="Garamond" w:cs="Times New Roman"/>
          <w:color w:val="000000"/>
          <w:sz w:val="24"/>
          <w:szCs w:val="24"/>
        </w:rPr>
        <w:t>simin, shoqëria koncesionare “H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K HEC </w:t>
      </w:r>
      <w:r w:rsidR="00F675D2">
        <w:rPr>
          <w:rFonts w:ascii="Garamond" w:hAnsi="Garamond" w:cs="Times New Roman"/>
          <w:color w:val="000000"/>
          <w:sz w:val="24"/>
          <w:szCs w:val="24"/>
        </w:rPr>
        <w:t>Grabova 2”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sh.p.k., Agjencia Shtetërore e Kadastrës, Zyra Vendore Gramsh, si dhe Drejtoria e Administrimit dhe Mbrojt</w:t>
      </w:r>
      <w:r w:rsidR="00F675D2">
        <w:rPr>
          <w:rFonts w:ascii="Garamond" w:hAnsi="Garamond" w:cs="Times New Roman"/>
          <w:color w:val="000000"/>
          <w:sz w:val="24"/>
          <w:szCs w:val="24"/>
        </w:rPr>
        <w:t>j</w:t>
      </w:r>
      <w:r w:rsidRPr="00DA2ACA">
        <w:rPr>
          <w:rFonts w:ascii="Garamond" w:hAnsi="Garamond" w:cs="Times New Roman"/>
          <w:color w:val="000000"/>
          <w:sz w:val="24"/>
          <w:szCs w:val="24"/>
        </w:rPr>
        <w:t>es së Tokës pranë Këshillit të Qarkut Elbasan për zbatimin e këtij vendimi.</w:t>
      </w:r>
    </w:p>
    <w:p w14:paraId="42C8C2DE" w14:textId="77777777" w:rsidR="00002224" w:rsidRPr="00DA2ACA" w:rsidRDefault="00002224" w:rsidP="00002224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2C8C2DF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42C8C2E0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DA2ACA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KRYEMINISTËR</w:t>
      </w:r>
    </w:p>
    <w:p w14:paraId="42C8C2E1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42C8C2E2" w14:textId="77777777" w:rsidR="00A10775" w:rsidRPr="00DA2ACA" w:rsidRDefault="00A10775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E3" w14:textId="77777777" w:rsidR="00A10775" w:rsidRPr="00DA2ACA" w:rsidRDefault="00A10775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  <w:sectPr w:rsidR="00A10775" w:rsidRPr="00DA2ACA" w:rsidSect="00AA11A8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"/>
        <w:gridCol w:w="882"/>
        <w:gridCol w:w="777"/>
        <w:gridCol w:w="1043"/>
        <w:gridCol w:w="610"/>
        <w:gridCol w:w="573"/>
        <w:gridCol w:w="524"/>
        <w:gridCol w:w="597"/>
        <w:gridCol w:w="588"/>
        <w:gridCol w:w="771"/>
        <w:gridCol w:w="890"/>
        <w:gridCol w:w="1052"/>
        <w:gridCol w:w="1342"/>
        <w:gridCol w:w="1007"/>
        <w:gridCol w:w="3086"/>
      </w:tblGrid>
      <w:tr w:rsidR="00A10775" w:rsidRPr="00DA2ACA" w14:paraId="42C8C2E5" w14:textId="57DFE643" w:rsidTr="000C6B90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8C2E4" w14:textId="45364D49" w:rsidR="00A10775" w:rsidRPr="00F675D2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8"/>
                <w:szCs w:val="20"/>
              </w:rPr>
            </w:pP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lastRenderedPageBreak/>
              <w:t>LISTA EMËRORE E PRONARËVE TË PASURIVE TË PALUAJTSHME, PRONË PRIVATE, QË PREKEN NGA PROJEKTI</w:t>
            </w:r>
            <w:r w:rsidR="00DA2ACA"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 xml:space="preserve"> </w:t>
            </w: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 xml:space="preserve">“NDËRTIMI I HIDROCENTRALIT </w:t>
            </w:r>
            <w:r w:rsid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‘</w:t>
            </w: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GRABOVA 2</w:t>
            </w:r>
            <w:r w:rsid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’</w:t>
            </w: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 xml:space="preserve"> MBI PELLGUN UJËMBLEDHËS TË PËRROIT TË GRABOVËS, DEGË E LUMIT </w:t>
            </w:r>
            <w:r w:rsid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TË DEVOLLIT, NË QARKUN ELBASAN”</w:t>
            </w:r>
          </w:p>
        </w:tc>
      </w:tr>
      <w:tr w:rsidR="00A10775" w:rsidRPr="00DA2ACA" w14:paraId="42C8C2F5" w14:textId="3EC79585" w:rsidTr="009F72D7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D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2FD" w14:textId="60EFF24A" w:rsidTr="009F72D7">
        <w:trPr>
          <w:trHeight w:val="240"/>
        </w:trPr>
        <w:tc>
          <w:tcPr>
            <w:tcW w:w="16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Nr.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7" w14:textId="5B43F9B8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Pronari</w:t>
            </w:r>
          </w:p>
        </w:tc>
        <w:tc>
          <w:tcPr>
            <w:tcW w:w="1288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8" w14:textId="1B34CE5F" w:rsidR="008D1E7F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Të dhënat </w:t>
            </w:r>
          </w:p>
          <w:p w14:paraId="42C8C2F9" w14:textId="78B88E9C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(mbi pasurinë sipas ASHK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-së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115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A" w14:textId="26493AD5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Vlerësimet për shpronësim sipas llojit </w:t>
            </w:r>
            <w:r w:rsidR="00172FB5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t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ë pasurisë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B" w14:textId="5804D4E4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Vlera totale (lekë)</w:t>
            </w:r>
          </w:p>
        </w:tc>
        <w:tc>
          <w:tcPr>
            <w:tcW w:w="108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42C8C2FC" w14:textId="191086DC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Shënime</w:t>
            </w:r>
          </w:p>
        </w:tc>
      </w:tr>
      <w:tr w:rsidR="00A10775" w:rsidRPr="00DA2ACA" w14:paraId="42C8C30B" w14:textId="71407C23" w:rsidTr="009F72D7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2F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2F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Emri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Atësia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Mbiemri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ZK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3" w14:textId="59CFFC35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Nr.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i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4" w14:textId="465143CC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Vol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Faqe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06" w14:textId="08CFD08B" w:rsidR="00A10775" w:rsidRPr="00DA2ACA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Lloji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i p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as.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07" w14:textId="79552F6B" w:rsidR="00A10775" w:rsidRPr="00DA2ACA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Sip.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t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otale (m</w:t>
            </w:r>
            <w:r w:rsidRP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  <w:vertAlign w:val="superscript"/>
              </w:rPr>
              <w:t>2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11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08" w14:textId="709B64BC" w:rsidR="00A10775" w:rsidRPr="00DA2ACA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Shpronësim tokë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“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arë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”</w:t>
            </w: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0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0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1B" w14:textId="75B4FFB3" w:rsidTr="009F72D7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0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0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0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0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11" w14:textId="1D9A5F9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p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as.</w:t>
            </w: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B4839CE" w14:textId="77777777" w:rsidR="00172FB5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Sip. </w:t>
            </w:r>
          </w:p>
          <w:p w14:paraId="42C8C316" w14:textId="4CDE7CCF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(m</w:t>
            </w:r>
            <w:r w:rsidRP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  <w:vertAlign w:val="superscript"/>
              </w:rPr>
              <w:t>2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1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Çmimi (lekë/m</w:t>
            </w:r>
            <w:r w:rsidRP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  <w:vertAlign w:val="superscript"/>
              </w:rPr>
              <w:t>2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E66FD79" w14:textId="77777777" w:rsidR="00172FB5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Vlera </w:t>
            </w:r>
          </w:p>
          <w:p w14:paraId="42C8C318" w14:textId="2016D07E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(lekë)</w:t>
            </w: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1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2B" w14:textId="4CF33CD4" w:rsidTr="009F72D7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2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3B" w14:textId="709C24D3" w:rsidTr="009F72D7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3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4B" w14:textId="592B3F5D" w:rsidTr="009F72D7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4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4D" w14:textId="29D35301" w:rsidTr="000C6B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C8C34C" w14:textId="4B52DA97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Prona në zonën kadastrale z.k. 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1830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,</w:t>
            </w:r>
            <w:r w:rsid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f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shati Grabov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ë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-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Sipër </w:t>
            </w:r>
          </w:p>
        </w:tc>
      </w:tr>
      <w:tr w:rsidR="00A10775" w:rsidRPr="00DA2ACA" w14:paraId="42C8C35D" w14:textId="240F526E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4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4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Mihal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Ilia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Çyço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C35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C35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C35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32190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32,190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5C" w14:textId="527C3736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Konfirmuar</w:t>
            </w:r>
            <w:r w:rsidR="00A10775"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="00A10775"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6D" w14:textId="481D3657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Sotiraq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Zoi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Çyço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139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700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26100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26,100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6C" w14:textId="6D3B0987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7D" w14:textId="477C86D9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Vasil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Bani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Çyço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1650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52200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52,200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7C" w14:textId="6DDE96F8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8D" w14:textId="03025423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Sokrat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8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Tefi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8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Paço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8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3600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15660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15,660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8C" w14:textId="5B4309E8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8F" w14:textId="0F8068AD" w:rsidTr="000C6B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C8C38E" w14:textId="4E5840A3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Prona në zonën kadastrale 2413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,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f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shati Lenia</w:t>
            </w:r>
          </w:p>
        </w:tc>
      </w:tr>
      <w:tr w:rsidR="00A10775" w:rsidRPr="00DA2ACA" w14:paraId="42C8C39F" w14:textId="436CD5FB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Nazmi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Faslli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Ceci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44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9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9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33930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33,930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9E" w14:textId="53BE1BB0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AF" w14:textId="28F3BEA4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Qerim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Ibrahim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275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400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A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A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27840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27,840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AE" w14:textId="69B8F6EF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BF" w14:textId="3AC0DCB4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Mitat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Adem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Meçi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3500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B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B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104400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104,400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BE" w14:textId="74CFE3DF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CF" w14:textId="0877721C" w:rsidTr="009F72D7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Bardhyl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Ibra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278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4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C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C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CE" w14:textId="6FF449CF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3DF" w14:textId="2F014399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Petrit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D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D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DE" w14:textId="3B1A1CB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3EF" w14:textId="750D8C03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Fëllëzë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Matraku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E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E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EE" w14:textId="6D237BA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3FF" w14:textId="029501F5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Kalem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F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F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F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FE" w14:textId="2DDE8300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0F" w14:textId="222D9C10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Myzejena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Mollosmani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0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0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0E" w14:textId="59A89142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1F" w14:textId="113E745E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Fatmir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Ibra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1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1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1E" w14:textId="5A4E00D0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2F" w14:textId="31B91E43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Lavderim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Ibra 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2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2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2E" w14:textId="3CEDDFE7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3F" w14:textId="332A1DDB" w:rsidTr="009F72D7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Kristina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3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3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3E" w14:textId="5DF4A51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4F" w14:textId="4ACC8971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4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Nevrus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Abedin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Meçi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800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4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21228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21,228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4E" w14:textId="6345D51E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45F" w14:textId="6755CF9D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5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Hajdar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Abedin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Meçi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343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5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8700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8,700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8C45E" w14:textId="40B1C744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46F" w14:textId="5FA41365" w:rsidTr="009F72D7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6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Ramazan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6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Sejat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6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281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2300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90.5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15747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15,747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6E" w14:textId="0E0C1E30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473" w14:textId="49662412" w:rsidTr="009F72D7">
        <w:trPr>
          <w:trHeight w:val="240"/>
        </w:trPr>
        <w:tc>
          <w:tcPr>
            <w:tcW w:w="3561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42C8C47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Vlera totale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471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355,395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42C8C47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483" w14:textId="0387C18E" w:rsidTr="009F72D7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D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1" w14:textId="2AB47992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492" w14:textId="19397DD6" w:rsidTr="009F72D7">
        <w:trPr>
          <w:trHeight w:val="240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4" w14:textId="46D58C27" w:rsidR="00A10775" w:rsidRPr="00DA2ACA" w:rsidRDefault="00A10775" w:rsidP="00F675D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Shënime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2C8C48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2C8C48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D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9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9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494" w14:textId="6691A99E" w:rsidTr="000C6B90">
        <w:trPr>
          <w:trHeight w:val="240"/>
        </w:trPr>
        <w:tc>
          <w:tcPr>
            <w:tcW w:w="5000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8C493" w14:textId="4E164B36" w:rsidR="00A10775" w:rsidRPr="00DA2ACA" w:rsidRDefault="00A10775" w:rsidP="00F675D2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</w:pPr>
            <w:r w:rsidRPr="00F675D2">
              <w:rPr>
                <w:rFonts w:ascii="Garamond" w:eastAsia="Times New Roman" w:hAnsi="Garamond" w:cs="Calibri"/>
                <w:bCs/>
                <w:i/>
                <w:iCs/>
                <w:sz w:val="18"/>
                <w:szCs w:val="20"/>
              </w:rPr>
              <w:t>1.</w:t>
            </w:r>
            <w:r w:rsid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Për tokën 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“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arë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”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çmimi i llogaritur është marrë nga 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vendimi nr. 89, datë 3.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2.2016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,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i Këshillit të </w:t>
            </w:r>
            <w:r w:rsidR="00F675D2"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Ministrave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,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“Për miratimin e hartës së vlerës së to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kës në Republikën e Shqipërisë”.</w:t>
            </w:r>
          </w:p>
        </w:tc>
      </w:tr>
      <w:tr w:rsidR="00A10775" w:rsidRPr="00DA2ACA" w14:paraId="42C8C496" w14:textId="0E0040E5" w:rsidTr="000C6B90">
        <w:trPr>
          <w:trHeight w:val="240"/>
        </w:trPr>
        <w:tc>
          <w:tcPr>
            <w:tcW w:w="5000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8C49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</w:pPr>
          </w:p>
        </w:tc>
      </w:tr>
    </w:tbl>
    <w:p w14:paraId="35695156" w14:textId="77777777" w:rsidR="009F72D7" w:rsidRDefault="009F72D7" w:rsidP="009F7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B7682B">
        <w:rPr>
          <w:rFonts w:ascii="Garamond" w:hAnsi="Garamond" w:cs="Times New Roman"/>
          <w:bCs/>
          <w:color w:val="000000"/>
        </w:rPr>
        <w:lastRenderedPageBreak/>
        <w:t>LISTA EMËRORE</w:t>
      </w:r>
      <w:r>
        <w:rPr>
          <w:rFonts w:ascii="Garamond" w:hAnsi="Garamond" w:cs="Times New Roman"/>
          <w:bCs/>
          <w:color w:val="000000"/>
        </w:rPr>
        <w:t xml:space="preserve"> E PRONARËVE </w:t>
      </w:r>
      <w:r w:rsidRPr="00B7682B">
        <w:rPr>
          <w:rFonts w:ascii="Garamond" w:hAnsi="Garamond" w:cs="Times New Roman"/>
          <w:bCs/>
          <w:color w:val="000000"/>
        </w:rPr>
        <w:t>QË PREKEN NGA SHPRONËSIMI, PËR DISA SHTESA DHE NDRYSHIME NË VKM</w:t>
      </w:r>
      <w:r>
        <w:rPr>
          <w:rFonts w:ascii="Garamond" w:hAnsi="Garamond" w:cs="Times New Roman"/>
          <w:bCs/>
          <w:color w:val="000000"/>
        </w:rPr>
        <w:t>-në</w:t>
      </w:r>
      <w:r w:rsidRPr="00B7682B">
        <w:rPr>
          <w:rFonts w:ascii="Garamond" w:hAnsi="Garamond" w:cs="Times New Roman"/>
          <w:bCs/>
          <w:color w:val="000000"/>
        </w:rPr>
        <w:t xml:space="preserve"> NR. 587</w:t>
      </w:r>
      <w:r>
        <w:rPr>
          <w:rFonts w:ascii="Garamond" w:hAnsi="Garamond" w:cs="Times New Roman"/>
          <w:bCs/>
          <w:color w:val="000000"/>
        </w:rPr>
        <w:t>, DATË 7.</w:t>
      </w:r>
      <w:r w:rsidRPr="00B7682B">
        <w:rPr>
          <w:rFonts w:ascii="Garamond" w:hAnsi="Garamond" w:cs="Times New Roman"/>
          <w:bCs/>
          <w:color w:val="000000"/>
        </w:rPr>
        <w:t>9.2022</w:t>
      </w:r>
      <w:r>
        <w:rPr>
          <w:rFonts w:ascii="Garamond" w:hAnsi="Garamond" w:cs="Times New Roman"/>
          <w:bCs/>
          <w:color w:val="000000"/>
        </w:rPr>
        <w:t>,</w:t>
      </w:r>
      <w:r w:rsidRPr="00B7682B">
        <w:rPr>
          <w:rFonts w:ascii="Garamond" w:hAnsi="Garamond" w:cs="Times New Roman"/>
          <w:bCs/>
          <w:color w:val="000000"/>
        </w:rPr>
        <w:t xml:space="preserve"> PËR SHPRONËSIMIN</w:t>
      </w:r>
      <w:r>
        <w:rPr>
          <w:rFonts w:ascii="Garamond" w:hAnsi="Garamond" w:cs="Times New Roman"/>
          <w:bCs/>
          <w:color w:val="000000"/>
        </w:rPr>
        <w:t>,</w:t>
      </w:r>
      <w:r w:rsidRPr="00B7682B">
        <w:rPr>
          <w:rFonts w:ascii="Garamond" w:hAnsi="Garamond" w:cs="Times New Roman"/>
          <w:bCs/>
          <w:color w:val="000000"/>
        </w:rPr>
        <w:t xml:space="preserve"> PËR INTERES PUBLIK, TË PRONARËVE TË PASURIVE TË PALUAJTSHME, PRONË PRIVATE, QË PREKEN NGA REALIZIMI I PROJEKTIT “NDËRTIMI I HIDROCENTRALIT </w:t>
      </w:r>
      <w:r>
        <w:rPr>
          <w:rFonts w:ascii="Garamond" w:hAnsi="Garamond" w:cs="Times New Roman"/>
          <w:bCs/>
          <w:color w:val="000000"/>
        </w:rPr>
        <w:t>‘</w:t>
      </w:r>
      <w:r w:rsidRPr="00B7682B">
        <w:rPr>
          <w:rFonts w:ascii="Garamond" w:hAnsi="Garamond" w:cs="Times New Roman"/>
          <w:bCs/>
          <w:color w:val="000000"/>
        </w:rPr>
        <w:t>GRABOVA 2</w:t>
      </w:r>
      <w:r>
        <w:rPr>
          <w:rFonts w:ascii="Garamond" w:hAnsi="Garamond" w:cs="Times New Roman"/>
          <w:bCs/>
          <w:color w:val="000000"/>
        </w:rPr>
        <w:t>’,</w:t>
      </w:r>
      <w:r w:rsidRPr="00B7682B">
        <w:rPr>
          <w:rFonts w:ascii="Garamond" w:hAnsi="Garamond" w:cs="Times New Roman"/>
          <w:bCs/>
          <w:color w:val="000000"/>
        </w:rPr>
        <w:t xml:space="preserve"> MBI PELLGUN UJËMBLEDHËS TË PËRROIT TË GRABOVËS, DEGË E LUMIT TË DEVOLLIT, NË QARKUN ELBASAN”</w:t>
      </w:r>
    </w:p>
    <w:p w14:paraId="75722627" w14:textId="006AAC56" w:rsidR="009F72D7" w:rsidRPr="009F72D7" w:rsidRDefault="009F72D7" w:rsidP="009F7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</w:rPr>
      </w:pPr>
      <w:r w:rsidRPr="009F72D7">
        <w:rPr>
          <w:rFonts w:ascii="Garamond" w:hAnsi="Garamond" w:cs="Times New Roman"/>
          <w:bCs/>
          <w:i/>
          <w:color w:val="000000"/>
        </w:rPr>
        <w:t>(shtuar me VKM nr. 191, datë 5.4.2023)</w:t>
      </w:r>
    </w:p>
    <w:p w14:paraId="24623014" w14:textId="77777777" w:rsidR="009F72D7" w:rsidRPr="00B7682B" w:rsidRDefault="009F72D7" w:rsidP="009F7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1"/>
        <w:gridCol w:w="992"/>
        <w:gridCol w:w="813"/>
        <w:gridCol w:w="799"/>
        <w:gridCol w:w="620"/>
        <w:gridCol w:w="825"/>
        <w:gridCol w:w="748"/>
        <w:gridCol w:w="620"/>
        <w:gridCol w:w="799"/>
        <w:gridCol w:w="1146"/>
        <w:gridCol w:w="1226"/>
        <w:gridCol w:w="748"/>
        <w:gridCol w:w="1251"/>
        <w:gridCol w:w="1083"/>
        <w:gridCol w:w="1928"/>
      </w:tblGrid>
      <w:tr w:rsidR="009F72D7" w:rsidRPr="00B7682B" w14:paraId="6BA68FDD" w14:textId="77777777" w:rsidTr="00722D62">
        <w:trPr>
          <w:trHeight w:val="227"/>
        </w:trPr>
        <w:tc>
          <w:tcPr>
            <w:tcW w:w="21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65DB2EF4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916" w:type="pct"/>
            <w:gridSpan w:val="3"/>
            <w:vMerge w:val="restart"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24A52F9E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1673" w:type="pct"/>
            <w:gridSpan w:val="6"/>
            <w:vMerge w:val="restart"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D9E1F2"/>
            <w:vAlign w:val="center"/>
            <w:hideMark/>
          </w:tcPr>
          <w:p w14:paraId="7020863B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Të dhënat (mbi pasurinë sipas ASHK-së)</w:t>
            </w:r>
          </w:p>
        </w:tc>
        <w:tc>
          <w:tcPr>
            <w:tcW w:w="1133" w:type="pct"/>
            <w:gridSpan w:val="3"/>
            <w:tcBorders>
              <w:top w:val="single" w:sz="8" w:space="0" w:color="auto"/>
              <w:left w:val="nil"/>
              <w:bottom w:val="double" w:sz="6" w:space="0" w:color="000000"/>
              <w:right w:val="nil"/>
            </w:tcBorders>
            <w:shd w:val="clear" w:color="CCFFFF" w:fill="DDEBF7"/>
            <w:vAlign w:val="center"/>
            <w:hideMark/>
          </w:tcPr>
          <w:p w14:paraId="2ACA6A5D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Vlerësimet për shpronësim sipas llojit të pasurisë 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325F3F0A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Vlera totale (lek)</w:t>
            </w:r>
          </w:p>
        </w:tc>
        <w:tc>
          <w:tcPr>
            <w:tcW w:w="680" w:type="pct"/>
            <w:vMerge w:val="restart"/>
            <w:tcBorders>
              <w:top w:val="single" w:sz="8" w:space="0" w:color="auto"/>
              <w:left w:val="double" w:sz="6" w:space="0" w:color="000000"/>
              <w:bottom w:val="nil"/>
              <w:right w:val="single" w:sz="8" w:space="0" w:color="auto"/>
            </w:tcBorders>
            <w:shd w:val="clear" w:color="CCFFFF" w:fill="D9E1F2"/>
            <w:vAlign w:val="center"/>
            <w:hideMark/>
          </w:tcPr>
          <w:p w14:paraId="0B022087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Shënime </w:t>
            </w:r>
          </w:p>
        </w:tc>
      </w:tr>
      <w:tr w:rsidR="009F72D7" w:rsidRPr="00B7682B" w14:paraId="1E874FA1" w14:textId="77777777" w:rsidTr="00722D62">
        <w:trPr>
          <w:trHeight w:val="227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6FEA13A8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16" w:type="pct"/>
            <w:gridSpan w:val="3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2011656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73" w:type="pct"/>
            <w:gridSpan w:val="6"/>
            <w:vMerge/>
            <w:tcBorders>
              <w:top w:val="single" w:sz="8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EC28FEB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133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CCFFFF" w:fill="DDEBF7"/>
            <w:noWrap/>
            <w:vAlign w:val="center"/>
            <w:hideMark/>
          </w:tcPr>
          <w:p w14:paraId="091830CC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Shpronësim tokë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arë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381" w:type="pct"/>
            <w:vMerge/>
            <w:tcBorders>
              <w:top w:val="single" w:sz="8" w:space="0" w:color="auto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014C76C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680" w:type="pct"/>
            <w:vMerge/>
            <w:tcBorders>
              <w:top w:val="single" w:sz="8" w:space="0" w:color="auto"/>
              <w:left w:val="double" w:sz="6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38332E63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9F72D7" w:rsidRPr="00B7682B" w14:paraId="40E168CF" w14:textId="77777777" w:rsidTr="00722D62">
        <w:trPr>
          <w:trHeight w:val="227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4806956D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F9F4A71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CF7B4B4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25DC4D8F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0F983D92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ZK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E7EBC9D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Nr. i pasurisë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F16C42D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Volumi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6770D6D3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Faqe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6EEE4CBE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47030B09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Sipërfaqja totale</w:t>
            </w:r>
          </w:p>
        </w:tc>
        <w:tc>
          <w:tcPr>
            <w:tcW w:w="431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5ACB3567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Sipërfaqja </w:t>
            </w: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(m</w:t>
            </w:r>
            <w:r w:rsidRPr="000B4388">
              <w:rPr>
                <w:rFonts w:ascii="Garamond" w:eastAsia="Times New Roman" w:hAnsi="Garamond" w:cs="Calibri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40CCA827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Çmimi </w:t>
            </w: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(lek/m</w:t>
            </w:r>
            <w:r w:rsidRPr="000B4388">
              <w:rPr>
                <w:rFonts w:ascii="Garamond" w:eastAsia="Times New Roman" w:hAnsi="Garamond" w:cs="Calibri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DEBF7"/>
            <w:vAlign w:val="center"/>
            <w:hideMark/>
          </w:tcPr>
          <w:p w14:paraId="065BC40D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</w:t>
            </w: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(lek)</w:t>
            </w:r>
          </w:p>
        </w:tc>
        <w:tc>
          <w:tcPr>
            <w:tcW w:w="381" w:type="pct"/>
            <w:vMerge/>
            <w:tcBorders>
              <w:top w:val="single" w:sz="8" w:space="0" w:color="auto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097CDF13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680" w:type="pct"/>
            <w:vMerge/>
            <w:tcBorders>
              <w:top w:val="single" w:sz="8" w:space="0" w:color="auto"/>
              <w:left w:val="double" w:sz="6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16867FCC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9F72D7" w:rsidRPr="00B7682B" w14:paraId="71C3A651" w14:textId="77777777" w:rsidTr="00722D62">
        <w:trPr>
          <w:trHeight w:val="227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227EB3C7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 xml:space="preserve">Prona në zonën kadastrale ZK </w:t>
            </w:r>
            <w:r w:rsidRPr="00B7682B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2413, Gramsh</w:t>
            </w:r>
          </w:p>
        </w:tc>
      </w:tr>
      <w:tr w:rsidR="009F72D7" w:rsidRPr="00B7682B" w14:paraId="4B304A58" w14:textId="77777777" w:rsidTr="00722D62">
        <w:trPr>
          <w:trHeight w:val="227"/>
        </w:trPr>
        <w:tc>
          <w:tcPr>
            <w:tcW w:w="218" w:type="pct"/>
            <w:tcBorders>
              <w:top w:val="double" w:sz="6" w:space="0" w:color="auto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D06723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349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19157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LULËZIM</w:t>
            </w:r>
          </w:p>
        </w:tc>
        <w:tc>
          <w:tcPr>
            <w:tcW w:w="28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19889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SEFER</w:t>
            </w:r>
          </w:p>
        </w:tc>
        <w:tc>
          <w:tcPr>
            <w:tcW w:w="28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45A91E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TAÇE</w:t>
            </w:r>
          </w:p>
        </w:tc>
        <w:tc>
          <w:tcPr>
            <w:tcW w:w="218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5CCB9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2413</w:t>
            </w:r>
          </w:p>
        </w:tc>
        <w:tc>
          <w:tcPr>
            <w:tcW w:w="2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BB378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26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0C967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18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B40D9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63</w:t>
            </w:r>
          </w:p>
        </w:tc>
        <w:tc>
          <w:tcPr>
            <w:tcW w:w="281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382CC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0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DAE45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1150</w:t>
            </w:r>
          </w:p>
        </w:tc>
        <w:tc>
          <w:tcPr>
            <w:tcW w:w="431" w:type="pc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35598" w14:textId="77777777" w:rsidR="009F72D7" w:rsidRPr="00B7682B" w:rsidRDefault="009F72D7" w:rsidP="00722D6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167.85</w:t>
            </w:r>
          </w:p>
        </w:tc>
        <w:tc>
          <w:tcPr>
            <w:tcW w:w="26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A1D4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440" w:type="pct"/>
            <w:tcBorders>
              <w:top w:val="double" w:sz="6" w:space="0" w:color="000000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E8145C" w14:textId="77777777" w:rsidR="009F72D7" w:rsidRPr="00B7682B" w:rsidRDefault="009F72D7" w:rsidP="00722D6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29,205.90 </w:t>
            </w:r>
          </w:p>
        </w:tc>
        <w:tc>
          <w:tcPr>
            <w:tcW w:w="38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61FF2A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29,205.90 </w:t>
            </w:r>
          </w:p>
        </w:tc>
        <w:tc>
          <w:tcPr>
            <w:tcW w:w="680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6BDE9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ASHK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-ja</w:t>
            </w:r>
          </w:p>
        </w:tc>
      </w:tr>
      <w:tr w:rsidR="009F72D7" w:rsidRPr="00B7682B" w14:paraId="6913BE6D" w14:textId="77777777" w:rsidTr="00722D62">
        <w:trPr>
          <w:trHeight w:val="227"/>
        </w:trPr>
        <w:tc>
          <w:tcPr>
            <w:tcW w:w="218" w:type="pct"/>
            <w:tcBorders>
              <w:top w:val="double" w:sz="6" w:space="0" w:color="auto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A0DC60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349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31083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8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D4FED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C004DF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8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7CDAE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2413</w:t>
            </w:r>
          </w:p>
        </w:tc>
        <w:tc>
          <w:tcPr>
            <w:tcW w:w="2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A70EB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26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A9FA5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218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B403B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157</w:t>
            </w:r>
          </w:p>
        </w:tc>
        <w:tc>
          <w:tcPr>
            <w:tcW w:w="281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BCF41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0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AD6D0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11800</w:t>
            </w:r>
          </w:p>
        </w:tc>
        <w:tc>
          <w:tcPr>
            <w:tcW w:w="431" w:type="pc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FE079" w14:textId="77777777" w:rsidR="009F72D7" w:rsidRPr="00B7682B" w:rsidRDefault="009F72D7" w:rsidP="00722D6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74.38</w:t>
            </w:r>
          </w:p>
        </w:tc>
        <w:tc>
          <w:tcPr>
            <w:tcW w:w="263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65FC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440" w:type="pct"/>
            <w:tcBorders>
              <w:top w:val="double" w:sz="6" w:space="0" w:color="000000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0C6132" w14:textId="77777777" w:rsidR="009F72D7" w:rsidRPr="00B7682B" w:rsidRDefault="009F72D7" w:rsidP="00722D6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12,942.12 </w:t>
            </w:r>
          </w:p>
        </w:tc>
        <w:tc>
          <w:tcPr>
            <w:tcW w:w="38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F97D2E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12,942.12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40229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ASHK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-ja</w:t>
            </w:r>
          </w:p>
        </w:tc>
      </w:tr>
      <w:tr w:rsidR="009F72D7" w:rsidRPr="00B7682B" w14:paraId="5C654B85" w14:textId="77777777" w:rsidTr="00722D62">
        <w:trPr>
          <w:trHeight w:val="227"/>
        </w:trPr>
        <w:tc>
          <w:tcPr>
            <w:tcW w:w="218" w:type="pct"/>
            <w:tcBorders>
              <w:top w:val="double" w:sz="6" w:space="0" w:color="auto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7D4C24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349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ED42D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286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E86AE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1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01B439" w14:textId="77777777" w:rsidR="009F72D7" w:rsidRPr="00B7682B" w:rsidRDefault="009F72D7" w:rsidP="00722D6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8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BE7F0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2413</w:t>
            </w:r>
          </w:p>
        </w:tc>
        <w:tc>
          <w:tcPr>
            <w:tcW w:w="290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DDE58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273</w:t>
            </w:r>
          </w:p>
        </w:tc>
        <w:tc>
          <w:tcPr>
            <w:tcW w:w="263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7AEFC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218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0CB4B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281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3DC9B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403" w:type="pct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2F069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4500</w:t>
            </w:r>
          </w:p>
        </w:tc>
        <w:tc>
          <w:tcPr>
            <w:tcW w:w="431" w:type="pct"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DDEA2" w14:textId="77777777" w:rsidR="009F72D7" w:rsidRPr="00B7682B" w:rsidRDefault="009F72D7" w:rsidP="00722D6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253.61</w:t>
            </w:r>
          </w:p>
        </w:tc>
        <w:tc>
          <w:tcPr>
            <w:tcW w:w="263" w:type="pct"/>
            <w:tcBorders>
              <w:top w:val="double" w:sz="6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DBAB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440" w:type="pct"/>
            <w:tcBorders>
              <w:top w:val="double" w:sz="6" w:space="0" w:color="00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C221C3" w14:textId="77777777" w:rsidR="009F72D7" w:rsidRPr="00B7682B" w:rsidRDefault="009F72D7" w:rsidP="00722D6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44,128.14 </w:t>
            </w:r>
          </w:p>
        </w:tc>
        <w:tc>
          <w:tcPr>
            <w:tcW w:w="381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960C3C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 xml:space="preserve"> 44,128.14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01DD5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Konfirmuar nga ASHK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-ja</w:t>
            </w:r>
          </w:p>
        </w:tc>
      </w:tr>
      <w:tr w:rsidR="009F72D7" w:rsidRPr="00B7682B" w14:paraId="00451639" w14:textId="77777777" w:rsidTr="00722D62">
        <w:trPr>
          <w:trHeight w:val="227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F10AC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22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000000" w:fill="DBDBDB"/>
            <w:noWrap/>
            <w:vAlign w:val="bottom"/>
            <w:hideMark/>
          </w:tcPr>
          <w:p w14:paraId="1DFF6AC8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14:paraId="6AB03B64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 xml:space="preserve"> 86,276.16 </w:t>
            </w:r>
          </w:p>
        </w:tc>
        <w:tc>
          <w:tcPr>
            <w:tcW w:w="680" w:type="pct"/>
            <w:tcBorders>
              <w:top w:val="double" w:sz="6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36923" w14:textId="77777777" w:rsidR="009F72D7" w:rsidRPr="00B7682B" w:rsidRDefault="009F72D7" w:rsidP="00722D6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B7682B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42C8C497" w14:textId="77777777" w:rsidR="00A10775" w:rsidRPr="00DA2ACA" w:rsidRDefault="00A10775" w:rsidP="00A107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A10775" w:rsidRPr="00DA2ACA" w:rsidSect="00A10775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AE5307" w14:textId="77777777" w:rsidR="004F5240" w:rsidRDefault="004F5240" w:rsidP="00FF6EB4">
      <w:pPr>
        <w:spacing w:after="0" w:line="240" w:lineRule="auto"/>
      </w:pPr>
      <w:r>
        <w:separator/>
      </w:r>
    </w:p>
  </w:endnote>
  <w:endnote w:type="continuationSeparator" w:id="0">
    <w:p w14:paraId="34C8A1E8" w14:textId="77777777" w:rsidR="004F5240" w:rsidRDefault="004F5240" w:rsidP="00FF6EB4">
      <w:pPr>
        <w:spacing w:after="0" w:line="240" w:lineRule="auto"/>
      </w:pPr>
      <w:r>
        <w:continuationSeparator/>
      </w:r>
    </w:p>
  </w:endnote>
  <w:endnote w:type="continuationNotice" w:id="1">
    <w:p w14:paraId="3855928D" w14:textId="77777777" w:rsidR="004F5240" w:rsidRDefault="004F52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0B551" w14:textId="77777777" w:rsidR="004F5240" w:rsidRDefault="004F5240" w:rsidP="00FF6EB4">
      <w:pPr>
        <w:spacing w:after="0" w:line="240" w:lineRule="auto"/>
      </w:pPr>
      <w:r>
        <w:separator/>
      </w:r>
    </w:p>
  </w:footnote>
  <w:footnote w:type="continuationSeparator" w:id="0">
    <w:p w14:paraId="49D5390F" w14:textId="77777777" w:rsidR="004F5240" w:rsidRDefault="004F5240" w:rsidP="00FF6EB4">
      <w:pPr>
        <w:spacing w:after="0" w:line="240" w:lineRule="auto"/>
      </w:pPr>
      <w:r>
        <w:continuationSeparator/>
      </w:r>
    </w:p>
  </w:footnote>
  <w:footnote w:type="continuationNotice" w:id="1">
    <w:p w14:paraId="16E5A8C6" w14:textId="77777777" w:rsidR="004F5240" w:rsidRDefault="004F52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8637E4"/>
    <w:multiLevelType w:val="hybridMultilevel"/>
    <w:tmpl w:val="9DB49EE2"/>
    <w:lvl w:ilvl="0" w:tplc="DC52B3A6"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Times New Roman" w:hint="default"/>
        <w:i w:val="0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9C83CDB"/>
    <w:multiLevelType w:val="hybridMultilevel"/>
    <w:tmpl w:val="A588CB7C"/>
    <w:lvl w:ilvl="0" w:tplc="070CBB2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77"/>
    <w:rsid w:val="00002224"/>
    <w:rsid w:val="00005971"/>
    <w:rsid w:val="00015666"/>
    <w:rsid w:val="000213E0"/>
    <w:rsid w:val="00046DED"/>
    <w:rsid w:val="00050689"/>
    <w:rsid w:val="000572E1"/>
    <w:rsid w:val="0006428F"/>
    <w:rsid w:val="000658A7"/>
    <w:rsid w:val="00075152"/>
    <w:rsid w:val="00090309"/>
    <w:rsid w:val="00096CCF"/>
    <w:rsid w:val="000B36B5"/>
    <w:rsid w:val="000B5650"/>
    <w:rsid w:val="000C3B51"/>
    <w:rsid w:val="000C6B90"/>
    <w:rsid w:val="000C7754"/>
    <w:rsid w:val="000D2311"/>
    <w:rsid w:val="000E2A41"/>
    <w:rsid w:val="000E6A04"/>
    <w:rsid w:val="000F1274"/>
    <w:rsid w:val="000F2D74"/>
    <w:rsid w:val="000F331D"/>
    <w:rsid w:val="000F5A7F"/>
    <w:rsid w:val="00106738"/>
    <w:rsid w:val="00110A08"/>
    <w:rsid w:val="00120AC4"/>
    <w:rsid w:val="0012390D"/>
    <w:rsid w:val="00124A64"/>
    <w:rsid w:val="00136B9C"/>
    <w:rsid w:val="00137BAD"/>
    <w:rsid w:val="00153245"/>
    <w:rsid w:val="00171F7E"/>
    <w:rsid w:val="00172FB5"/>
    <w:rsid w:val="00176945"/>
    <w:rsid w:val="00191888"/>
    <w:rsid w:val="001B2DCA"/>
    <w:rsid w:val="001C0E0E"/>
    <w:rsid w:val="001D0B70"/>
    <w:rsid w:val="00201713"/>
    <w:rsid w:val="0023087A"/>
    <w:rsid w:val="00230AC3"/>
    <w:rsid w:val="002321B2"/>
    <w:rsid w:val="00240B95"/>
    <w:rsid w:val="0026219D"/>
    <w:rsid w:val="00266585"/>
    <w:rsid w:val="0027489E"/>
    <w:rsid w:val="00275F91"/>
    <w:rsid w:val="00290990"/>
    <w:rsid w:val="00291C88"/>
    <w:rsid w:val="002C6D88"/>
    <w:rsid w:val="002C7D74"/>
    <w:rsid w:val="002D58F0"/>
    <w:rsid w:val="002E569E"/>
    <w:rsid w:val="002F4498"/>
    <w:rsid w:val="003103D2"/>
    <w:rsid w:val="00332A8C"/>
    <w:rsid w:val="0038300F"/>
    <w:rsid w:val="00391B69"/>
    <w:rsid w:val="003C582D"/>
    <w:rsid w:val="003C79DD"/>
    <w:rsid w:val="003E57C2"/>
    <w:rsid w:val="003E7083"/>
    <w:rsid w:val="003F2312"/>
    <w:rsid w:val="003F771A"/>
    <w:rsid w:val="003F7C5A"/>
    <w:rsid w:val="00407CC2"/>
    <w:rsid w:val="00415167"/>
    <w:rsid w:val="00437577"/>
    <w:rsid w:val="0044497D"/>
    <w:rsid w:val="0044516E"/>
    <w:rsid w:val="00446040"/>
    <w:rsid w:val="00447A06"/>
    <w:rsid w:val="0045190D"/>
    <w:rsid w:val="00474EFA"/>
    <w:rsid w:val="00482376"/>
    <w:rsid w:val="00496225"/>
    <w:rsid w:val="004E0CFA"/>
    <w:rsid w:val="004E65DC"/>
    <w:rsid w:val="004F5240"/>
    <w:rsid w:val="004F7B95"/>
    <w:rsid w:val="005019DC"/>
    <w:rsid w:val="0051669E"/>
    <w:rsid w:val="005419C5"/>
    <w:rsid w:val="00561BCB"/>
    <w:rsid w:val="005750C6"/>
    <w:rsid w:val="00577F88"/>
    <w:rsid w:val="005B723E"/>
    <w:rsid w:val="005C0B64"/>
    <w:rsid w:val="005C37B5"/>
    <w:rsid w:val="005D0DB8"/>
    <w:rsid w:val="005D199F"/>
    <w:rsid w:val="005D1BC1"/>
    <w:rsid w:val="005F5D15"/>
    <w:rsid w:val="00607D2C"/>
    <w:rsid w:val="00611194"/>
    <w:rsid w:val="0063143D"/>
    <w:rsid w:val="00677316"/>
    <w:rsid w:val="00686ADD"/>
    <w:rsid w:val="00696590"/>
    <w:rsid w:val="006A4D91"/>
    <w:rsid w:val="006C3906"/>
    <w:rsid w:val="006D4E6C"/>
    <w:rsid w:val="007014BF"/>
    <w:rsid w:val="00706950"/>
    <w:rsid w:val="007323BC"/>
    <w:rsid w:val="00735E93"/>
    <w:rsid w:val="007470B1"/>
    <w:rsid w:val="00752660"/>
    <w:rsid w:val="0076520B"/>
    <w:rsid w:val="00773C0C"/>
    <w:rsid w:val="007D48C7"/>
    <w:rsid w:val="007F3AC6"/>
    <w:rsid w:val="007F3C9A"/>
    <w:rsid w:val="007F6822"/>
    <w:rsid w:val="00802179"/>
    <w:rsid w:val="008027F2"/>
    <w:rsid w:val="00830492"/>
    <w:rsid w:val="00856DD9"/>
    <w:rsid w:val="008977EB"/>
    <w:rsid w:val="008A205B"/>
    <w:rsid w:val="008B1C56"/>
    <w:rsid w:val="008B2977"/>
    <w:rsid w:val="008C27B9"/>
    <w:rsid w:val="008D1E7F"/>
    <w:rsid w:val="008E0508"/>
    <w:rsid w:val="008F22D7"/>
    <w:rsid w:val="008F2EB6"/>
    <w:rsid w:val="00907247"/>
    <w:rsid w:val="00912BBA"/>
    <w:rsid w:val="00932B43"/>
    <w:rsid w:val="00934A81"/>
    <w:rsid w:val="009353EC"/>
    <w:rsid w:val="009470B1"/>
    <w:rsid w:val="009520E6"/>
    <w:rsid w:val="00990DEC"/>
    <w:rsid w:val="009924FB"/>
    <w:rsid w:val="009B3315"/>
    <w:rsid w:val="009D69C9"/>
    <w:rsid w:val="009D7C8A"/>
    <w:rsid w:val="009F5548"/>
    <w:rsid w:val="009F72D7"/>
    <w:rsid w:val="00A106E1"/>
    <w:rsid w:val="00A10775"/>
    <w:rsid w:val="00A20117"/>
    <w:rsid w:val="00A578A3"/>
    <w:rsid w:val="00A61792"/>
    <w:rsid w:val="00A722F0"/>
    <w:rsid w:val="00AA11A8"/>
    <w:rsid w:val="00AA2BAF"/>
    <w:rsid w:val="00AB5FA6"/>
    <w:rsid w:val="00AB6DFD"/>
    <w:rsid w:val="00AC14A9"/>
    <w:rsid w:val="00AE1C23"/>
    <w:rsid w:val="00AE39BF"/>
    <w:rsid w:val="00AE3BE0"/>
    <w:rsid w:val="00B05B6C"/>
    <w:rsid w:val="00B0728E"/>
    <w:rsid w:val="00B07E63"/>
    <w:rsid w:val="00B30B61"/>
    <w:rsid w:val="00B41FDF"/>
    <w:rsid w:val="00B42D89"/>
    <w:rsid w:val="00B50ACC"/>
    <w:rsid w:val="00B50FF2"/>
    <w:rsid w:val="00B56278"/>
    <w:rsid w:val="00B672C4"/>
    <w:rsid w:val="00B71C52"/>
    <w:rsid w:val="00BA2CE4"/>
    <w:rsid w:val="00BA3742"/>
    <w:rsid w:val="00BA46B1"/>
    <w:rsid w:val="00BB7316"/>
    <w:rsid w:val="00BB7B03"/>
    <w:rsid w:val="00BC6C53"/>
    <w:rsid w:val="00BD74BF"/>
    <w:rsid w:val="00BE6B87"/>
    <w:rsid w:val="00BF33E5"/>
    <w:rsid w:val="00BF609A"/>
    <w:rsid w:val="00BF6239"/>
    <w:rsid w:val="00C14F26"/>
    <w:rsid w:val="00C15AB5"/>
    <w:rsid w:val="00C22DEB"/>
    <w:rsid w:val="00C402A4"/>
    <w:rsid w:val="00C451FB"/>
    <w:rsid w:val="00C6754D"/>
    <w:rsid w:val="00C77BE5"/>
    <w:rsid w:val="00C937DB"/>
    <w:rsid w:val="00CC0D78"/>
    <w:rsid w:val="00CD245B"/>
    <w:rsid w:val="00CD2501"/>
    <w:rsid w:val="00CE5FCC"/>
    <w:rsid w:val="00CF4AD9"/>
    <w:rsid w:val="00D054A8"/>
    <w:rsid w:val="00D060F6"/>
    <w:rsid w:val="00D22102"/>
    <w:rsid w:val="00D676FC"/>
    <w:rsid w:val="00D7750B"/>
    <w:rsid w:val="00D83C5D"/>
    <w:rsid w:val="00D918F3"/>
    <w:rsid w:val="00DA2ACA"/>
    <w:rsid w:val="00DA7910"/>
    <w:rsid w:val="00DB1A4F"/>
    <w:rsid w:val="00DC09E6"/>
    <w:rsid w:val="00DD0B01"/>
    <w:rsid w:val="00DE2A7C"/>
    <w:rsid w:val="00DE4D4D"/>
    <w:rsid w:val="00DF465D"/>
    <w:rsid w:val="00E230E7"/>
    <w:rsid w:val="00E430B8"/>
    <w:rsid w:val="00E43560"/>
    <w:rsid w:val="00E44E88"/>
    <w:rsid w:val="00E576FF"/>
    <w:rsid w:val="00E61B73"/>
    <w:rsid w:val="00E81805"/>
    <w:rsid w:val="00E936C0"/>
    <w:rsid w:val="00E97B58"/>
    <w:rsid w:val="00EA1B6A"/>
    <w:rsid w:val="00EC45B1"/>
    <w:rsid w:val="00EC5D4F"/>
    <w:rsid w:val="00ED60A1"/>
    <w:rsid w:val="00ED7FBE"/>
    <w:rsid w:val="00EE3E56"/>
    <w:rsid w:val="00EE5C22"/>
    <w:rsid w:val="00EF4510"/>
    <w:rsid w:val="00F05CA6"/>
    <w:rsid w:val="00F06A54"/>
    <w:rsid w:val="00F06FBE"/>
    <w:rsid w:val="00F25FFE"/>
    <w:rsid w:val="00F62285"/>
    <w:rsid w:val="00F675D2"/>
    <w:rsid w:val="00FA0F51"/>
    <w:rsid w:val="00FB594B"/>
    <w:rsid w:val="00FC1FF5"/>
    <w:rsid w:val="00FC2E24"/>
    <w:rsid w:val="00FE6535"/>
    <w:rsid w:val="00FE7E80"/>
    <w:rsid w:val="00FF1D88"/>
    <w:rsid w:val="00FF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8C2C9"/>
  <w15:docId w15:val="{74F0A784-5C72-4C1E-B16A-6DA96240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EB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EB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57C21DF604CF58A35FAC408F055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</Nr_x002e__x0020_akti>
    <Data_x0020_e_x0020_Krijimit xmlns="0e656187-b300-4fb0-8bf4-3a50f872073c">2022-09-13T09:24:39Z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2022-09-08T22:00:00Z</Date_x0020_protokolli>
    <Titulli xmlns="0e656187-b300-4fb0-8bf4-3a50f872073c">Për shpronësimin, për interes publik, të pronarëve të pasurive të paluajtshme, pronë private, që preken nga projekti “Ndërtimi i hidrocentralit “Grabova 2” mbi pellgun ujëmbledhës të përroit të Grabovës, degë e lumit të Devollit, në qarkun Elbasan”</Titulli>
    <Modifikuesi xmlns="0e656187-b300-4fb0-8bf4-3a50f872073c">Suada.Daci</Modifikuesi>
    <Nr_x002e__x0020_prot_x0020_QBZ xmlns="0e656187-b300-4fb0-8bf4-3a50f872073c">1373</Nr_x002e__x0020_prot_x0020_QBZ>
    <Data_x0020_e_x0020_Modifikimit xmlns="0e656187-b300-4fb0-8bf4-3a50f872073c">2022-09-13T09:37:55Z</Data_x0020_e_x0020_Modifikimit>
    <Dekretuar xmlns="0e656187-b300-4fb0-8bf4-3a50f872073c">false</Dekretuar>
    <Data xmlns="0e656187-b300-4fb0-8bf4-3a50f872073c">2022-09-06T22:00:00Z</Data>
    <Nr_x002e__x0020_protokolli_x0020_i_x0020_aktit xmlns="0e656187-b300-4fb0-8bf4-3a50f872073c">3900/1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57C21DF604CF58A35FAC408F055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A3920-883B-40E9-B56D-0AC9F7376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8D48B4-85D8-443E-A006-2D174BA796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102D72-9724-4507-AEF7-4F06D774136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649CAC7-3195-4133-83C0-82BCC2FD4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B3DBDF-F445-4CF7-A792-0BEE992750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FE42526-D8B2-406C-83D3-343BD01A6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Fadil Pemaj</dc:creator>
  <cp:lastModifiedBy>Sara Mborja</cp:lastModifiedBy>
  <cp:revision>2</cp:revision>
  <cp:lastPrinted>2019-01-07T12:03:00Z</cp:lastPrinted>
  <dcterms:created xsi:type="dcterms:W3CDTF">2023-04-14T09:40:00Z</dcterms:created>
  <dcterms:modified xsi:type="dcterms:W3CDTF">2023-04-14T09:40:00Z</dcterms:modified>
</cp:coreProperties>
</file>