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FA3B6" w14:textId="77777777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90680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8B86C9C" w14:textId="5F38D90D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90680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7D6063" w:rsidRPr="00D9068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612</w:t>
      </w:r>
      <w:r w:rsidRPr="00D9068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 w:rsidR="007D6063" w:rsidRPr="00D90680">
        <w:rPr>
          <w:rFonts w:ascii="Garamond" w:hAnsi="Garamond" w:cs="Times New Roman"/>
          <w:b/>
          <w:bCs/>
          <w:color w:val="000000"/>
          <w:sz w:val="24"/>
          <w:szCs w:val="24"/>
        </w:rPr>
        <w:t>22.9.2022</w:t>
      </w:r>
    </w:p>
    <w:p w14:paraId="662B814C" w14:textId="77777777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683015B" w14:textId="3FA041E1" w:rsidR="00130862" w:rsidRPr="00D90680" w:rsidRDefault="00130862" w:rsidP="00D90680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90680">
        <w:rPr>
          <w:rFonts w:ascii="Garamond" w:hAnsi="Garamond" w:cs="Times New Roman"/>
          <w:b/>
          <w:bCs/>
          <w:color w:val="000000"/>
          <w:sz w:val="24"/>
          <w:szCs w:val="24"/>
        </w:rPr>
        <w:t>PËR DISA NDRYSHIME E SHTESA NË VENDIMIN NR.</w:t>
      </w:r>
      <w:r w:rsidR="00D9068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D90680">
        <w:rPr>
          <w:rFonts w:ascii="Garamond" w:hAnsi="Garamond" w:cs="Times New Roman"/>
          <w:b/>
          <w:bCs/>
          <w:color w:val="000000"/>
          <w:sz w:val="24"/>
          <w:szCs w:val="24"/>
        </w:rPr>
        <w:t>285, DATË 10.4.2020, TË KËSHILLIT T</w:t>
      </w:r>
      <w:r w:rsidR="00D90680" w:rsidRPr="00D90680">
        <w:rPr>
          <w:rFonts w:ascii="Garamond" w:hAnsi="Garamond" w:cs="Times New Roman"/>
          <w:b/>
          <w:bCs/>
          <w:color w:val="000000"/>
          <w:sz w:val="24"/>
          <w:szCs w:val="24"/>
        </w:rPr>
        <w:t>Ë</w:t>
      </w:r>
      <w:r w:rsidRPr="00D9068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MINISTRAVE, “PËR ORGANIZIMIN, FUNKSIONIMIN, SI DHE PROCEDURAT </w:t>
      </w:r>
      <w:r w:rsidRPr="0003762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 NIVELIN </w:t>
      </w:r>
      <w:r w:rsidRPr="00D90680">
        <w:rPr>
          <w:rFonts w:ascii="Garamond" w:hAnsi="Garamond" w:cs="Times New Roman"/>
          <w:b/>
          <w:bCs/>
          <w:color w:val="000000"/>
          <w:sz w:val="24"/>
          <w:szCs w:val="24"/>
        </w:rPr>
        <w:t>E TARIFAVE TË SHËRBIMEVE QË DO TË OFROHEN NGA AGJENCIA E TRAJTIMIT TË KONCESIONEVE (</w:t>
      </w:r>
      <w:proofErr w:type="spellStart"/>
      <w:r w:rsidRPr="00D90680">
        <w:rPr>
          <w:rFonts w:ascii="Garamond" w:hAnsi="Garamond" w:cs="Times New Roman"/>
          <w:b/>
          <w:bCs/>
          <w:color w:val="000000"/>
          <w:sz w:val="24"/>
          <w:szCs w:val="24"/>
        </w:rPr>
        <w:t>ATRAKO</w:t>
      </w:r>
      <w:proofErr w:type="spellEnd"/>
      <w:r w:rsidRPr="00D90680">
        <w:rPr>
          <w:rFonts w:ascii="Garamond" w:hAnsi="Garamond" w:cs="Times New Roman"/>
          <w:b/>
          <w:bCs/>
          <w:color w:val="000000"/>
          <w:sz w:val="24"/>
          <w:szCs w:val="24"/>
        </w:rPr>
        <w:t>)”</w:t>
      </w:r>
    </w:p>
    <w:p w14:paraId="1AD7E9C9" w14:textId="77777777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83082E2" w14:textId="7911E2AE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pikës 4, të nenit 12, të ligjit nr.</w:t>
      </w:r>
      <w:r w:rsidR="00D906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90680">
        <w:rPr>
          <w:rFonts w:ascii="Garamond" w:hAnsi="Garamond" w:cs="Times New Roman"/>
          <w:color w:val="000000"/>
          <w:sz w:val="24"/>
          <w:szCs w:val="24"/>
        </w:rPr>
        <w:t>125/2013, “Për koncesionet dhe partneritetin publik privat”, të ndryshuar, dhe të nenit 6, të ligjit nr.</w:t>
      </w:r>
      <w:r w:rsidR="00D906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90680">
        <w:rPr>
          <w:rFonts w:ascii="Garamond" w:hAnsi="Garamond" w:cs="Times New Roman"/>
          <w:color w:val="000000"/>
          <w:sz w:val="24"/>
          <w:szCs w:val="24"/>
        </w:rPr>
        <w:t>90/2012, “Për organizimin dhe funksionimin e administratës shtetërore”, me propozimin e ministrit të Financave dhe Ekonomisë, Këshilli i Ministrave</w:t>
      </w:r>
    </w:p>
    <w:p w14:paraId="12C5810B" w14:textId="77777777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8AB01F9" w14:textId="4BDDB069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237767E7" w14:textId="77777777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6D9D678" w14:textId="3E32137D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1. Në kreun </w:t>
      </w:r>
      <w:proofErr w:type="spellStart"/>
      <w:r w:rsidRPr="00D90680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, “Organizimi dhe funksionimi i </w:t>
      </w:r>
      <w:proofErr w:type="spellStart"/>
      <w:r w:rsidRPr="00D90680">
        <w:rPr>
          <w:rFonts w:ascii="Garamond" w:hAnsi="Garamond" w:cs="Times New Roman"/>
          <w:color w:val="000000"/>
          <w:sz w:val="24"/>
          <w:szCs w:val="24"/>
        </w:rPr>
        <w:t>ATRAKO</w:t>
      </w:r>
      <w:proofErr w:type="spellEnd"/>
      <w:r w:rsidRPr="00D90680">
        <w:rPr>
          <w:rFonts w:ascii="Garamond" w:hAnsi="Garamond" w:cs="Times New Roman"/>
          <w:color w:val="000000"/>
          <w:sz w:val="24"/>
          <w:szCs w:val="24"/>
        </w:rPr>
        <w:t>-s”, të vendimit nr.</w:t>
      </w:r>
      <w:r w:rsidR="00D906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90680">
        <w:rPr>
          <w:rFonts w:ascii="Garamond" w:hAnsi="Garamond" w:cs="Times New Roman"/>
          <w:color w:val="000000"/>
          <w:sz w:val="24"/>
          <w:szCs w:val="24"/>
        </w:rPr>
        <w:t>285, datë 10.4.2020, të Këshillit të Ministrave, bëhen ndryshimi dhe shtesat e mëposhtme:</w:t>
      </w:r>
    </w:p>
    <w:p w14:paraId="16F2FB21" w14:textId="2F88CF7A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a) Pika 8 ndryshohet, si më poshtë vijon: </w:t>
      </w:r>
    </w:p>
    <w:p w14:paraId="3CA88491" w14:textId="77777777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“8. Marrëdhëniet e punës së nëpunësve të </w:t>
      </w:r>
      <w:proofErr w:type="spellStart"/>
      <w:r w:rsidRPr="00D90680">
        <w:rPr>
          <w:rFonts w:ascii="Garamond" w:hAnsi="Garamond" w:cs="Times New Roman"/>
          <w:color w:val="000000"/>
          <w:sz w:val="24"/>
          <w:szCs w:val="24"/>
        </w:rPr>
        <w:t>ATRAKO</w:t>
      </w:r>
      <w:proofErr w:type="spellEnd"/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-s rregullohen në bazë të dispozitave të legjislacionit për nëpunësin civil. Marrëdhëniet e punës së punonjësve administrativë rregullohen në bazë të dispozitave të Kodit të Punës.”. </w:t>
      </w:r>
    </w:p>
    <w:p w14:paraId="1CD6CADE" w14:textId="0F6220C7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b) Pas pikës 8 shtohen pikat 8/1, 8/2 dhe 8/3, me këtë përmbajtje: </w:t>
      </w:r>
    </w:p>
    <w:p w14:paraId="3AC5D606" w14:textId="3C47A959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“8/1. Kryetari i </w:t>
      </w:r>
      <w:proofErr w:type="spellStart"/>
      <w:r w:rsidRPr="00D90680">
        <w:rPr>
          <w:rFonts w:ascii="Garamond" w:hAnsi="Garamond" w:cs="Times New Roman"/>
          <w:color w:val="000000"/>
          <w:sz w:val="24"/>
          <w:szCs w:val="24"/>
        </w:rPr>
        <w:t>ATRAKO</w:t>
      </w:r>
      <w:proofErr w:type="spellEnd"/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-s emërohet me vendim të Këshillit të Ministrave, me propozimin e ministrit përgjegjës për ekonominë. Kryetari i </w:t>
      </w:r>
      <w:proofErr w:type="spellStart"/>
      <w:r w:rsidRPr="00D90680">
        <w:rPr>
          <w:rFonts w:ascii="Garamond" w:hAnsi="Garamond" w:cs="Times New Roman"/>
          <w:color w:val="000000"/>
          <w:sz w:val="24"/>
          <w:szCs w:val="24"/>
        </w:rPr>
        <w:t>ATRAKO</w:t>
      </w:r>
      <w:proofErr w:type="spellEnd"/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-s duhet të plotësojë kriteret, si më poshtë vijon: </w:t>
      </w:r>
    </w:p>
    <w:p w14:paraId="5572736C" w14:textId="2F4AC523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3A0DB2">
        <w:rPr>
          <w:rFonts w:ascii="Garamond" w:hAnsi="Garamond" w:cs="Times New Roman"/>
          <w:color w:val="000000"/>
          <w:sz w:val="24"/>
          <w:szCs w:val="24"/>
        </w:rPr>
        <w:t>t</w:t>
      </w:r>
      <w:r w:rsidRPr="00D90680">
        <w:rPr>
          <w:rFonts w:ascii="Garamond" w:hAnsi="Garamond" w:cs="Times New Roman"/>
          <w:color w:val="000000"/>
          <w:sz w:val="24"/>
          <w:szCs w:val="24"/>
        </w:rPr>
        <w:t>ë jetë shtetas shqiptar;</w:t>
      </w:r>
    </w:p>
    <w:p w14:paraId="22C2D76B" w14:textId="6D066550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3A0DB2">
        <w:rPr>
          <w:rFonts w:ascii="Garamond" w:hAnsi="Garamond" w:cs="Times New Roman"/>
          <w:color w:val="000000"/>
          <w:sz w:val="24"/>
          <w:szCs w:val="24"/>
        </w:rPr>
        <w:t>t</w:t>
      </w:r>
      <w:r w:rsidRPr="00D90680">
        <w:rPr>
          <w:rFonts w:ascii="Garamond" w:hAnsi="Garamond" w:cs="Times New Roman"/>
          <w:color w:val="000000"/>
          <w:sz w:val="24"/>
          <w:szCs w:val="24"/>
        </w:rPr>
        <w:t>ë ketë zotësi të plotë për të vepruar;</w:t>
      </w:r>
    </w:p>
    <w:p w14:paraId="27CEEDE7" w14:textId="2971A7D8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3A0DB2">
        <w:rPr>
          <w:rFonts w:ascii="Garamond" w:hAnsi="Garamond" w:cs="Times New Roman"/>
          <w:color w:val="000000"/>
          <w:sz w:val="24"/>
          <w:szCs w:val="24"/>
        </w:rPr>
        <w:t>t</w:t>
      </w:r>
      <w:r w:rsidRPr="00D90680">
        <w:rPr>
          <w:rFonts w:ascii="Garamond" w:hAnsi="Garamond" w:cs="Times New Roman"/>
          <w:color w:val="000000"/>
          <w:sz w:val="24"/>
          <w:szCs w:val="24"/>
        </w:rPr>
        <w:t>ë ketë diplomë të nivelit “</w:t>
      </w:r>
      <w:proofErr w:type="spellStart"/>
      <w:r w:rsidRPr="00D90680">
        <w:rPr>
          <w:rFonts w:ascii="Garamond" w:hAnsi="Garamond" w:cs="Times New Roman"/>
          <w:color w:val="000000"/>
          <w:sz w:val="24"/>
          <w:szCs w:val="24"/>
        </w:rPr>
        <w:t>Master</w:t>
      </w:r>
      <w:proofErr w:type="spellEnd"/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 i shkencave” apo “</w:t>
      </w:r>
      <w:proofErr w:type="spellStart"/>
      <w:r w:rsidRPr="00D90680">
        <w:rPr>
          <w:rFonts w:ascii="Garamond" w:hAnsi="Garamond" w:cs="Times New Roman"/>
          <w:color w:val="000000"/>
          <w:sz w:val="24"/>
          <w:szCs w:val="24"/>
        </w:rPr>
        <w:t>Master</w:t>
      </w:r>
      <w:proofErr w:type="spellEnd"/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 profesional”, të përfituar në fund të studimeve të ciklit të dytë me 120 (njëqind e njëzet) </w:t>
      </w:r>
      <w:proofErr w:type="spellStart"/>
      <w:r w:rsidRPr="00D90680">
        <w:rPr>
          <w:rFonts w:ascii="Garamond" w:hAnsi="Garamond" w:cs="Times New Roman"/>
          <w:color w:val="000000"/>
          <w:sz w:val="24"/>
          <w:szCs w:val="24"/>
        </w:rPr>
        <w:t>kredite</w:t>
      </w:r>
      <w:proofErr w:type="spellEnd"/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 dhe me kohëzgjatje normale 2 (dy) </w:t>
      </w:r>
      <w:r w:rsidR="003A0DB2">
        <w:rPr>
          <w:rFonts w:ascii="Garamond" w:hAnsi="Garamond" w:cs="Times New Roman"/>
          <w:color w:val="000000"/>
          <w:sz w:val="24"/>
          <w:szCs w:val="24"/>
        </w:rPr>
        <w:t>vjet</w:t>
      </w: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A0DB2" w:rsidRPr="00D90680">
        <w:rPr>
          <w:rFonts w:ascii="Garamond" w:hAnsi="Garamond" w:cs="Times New Roman"/>
          <w:color w:val="000000"/>
          <w:sz w:val="24"/>
          <w:szCs w:val="24"/>
        </w:rPr>
        <w:t>akademik</w:t>
      </w:r>
      <w:r w:rsidR="003A0DB2">
        <w:rPr>
          <w:rFonts w:ascii="Garamond" w:hAnsi="Garamond" w:cs="Times New Roman"/>
          <w:color w:val="000000"/>
          <w:sz w:val="24"/>
          <w:szCs w:val="24"/>
        </w:rPr>
        <w:t>ë</w:t>
      </w: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” ose të barasvlershme me to, sipas legjislacionit për arsimin e lartë për shkencat ekonomike/juridike; </w:t>
      </w:r>
    </w:p>
    <w:p w14:paraId="48897C14" w14:textId="6FE5DFA9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>ç)</w:t>
      </w:r>
      <w:r w:rsidR="00E4303D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Pr="00D90680">
        <w:rPr>
          <w:rFonts w:ascii="Garamond" w:hAnsi="Garamond" w:cs="Times New Roman"/>
          <w:color w:val="000000"/>
          <w:sz w:val="24"/>
          <w:szCs w:val="24"/>
        </w:rPr>
        <w:t>ë ketë përvojë në profesion, të paktën 3 (tr</w:t>
      </w:r>
      <w:r w:rsidR="00C35875">
        <w:rPr>
          <w:rFonts w:ascii="Garamond" w:hAnsi="Garamond" w:cs="Times New Roman"/>
          <w:color w:val="000000"/>
          <w:sz w:val="24"/>
          <w:szCs w:val="24"/>
        </w:rPr>
        <w:t>e</w:t>
      </w: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r w:rsidR="00C35875">
        <w:rPr>
          <w:rFonts w:ascii="Garamond" w:hAnsi="Garamond" w:cs="Times New Roman"/>
          <w:color w:val="000000"/>
          <w:sz w:val="24"/>
          <w:szCs w:val="24"/>
        </w:rPr>
        <w:t>vjet</w:t>
      </w: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; </w:t>
      </w:r>
    </w:p>
    <w:p w14:paraId="5D69D7D7" w14:textId="16BE0895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r w:rsidR="00C35875">
        <w:rPr>
          <w:rFonts w:ascii="Garamond" w:hAnsi="Garamond" w:cs="Times New Roman"/>
          <w:color w:val="000000"/>
          <w:sz w:val="24"/>
          <w:szCs w:val="24"/>
        </w:rPr>
        <w:t>t</w:t>
      </w: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ë shquhet për figurë të pastër </w:t>
      </w:r>
      <w:proofErr w:type="spellStart"/>
      <w:r w:rsidRPr="00D90680">
        <w:rPr>
          <w:rFonts w:ascii="Garamond" w:hAnsi="Garamond" w:cs="Times New Roman"/>
          <w:color w:val="000000"/>
          <w:sz w:val="24"/>
          <w:szCs w:val="24"/>
        </w:rPr>
        <w:t>etiko</w:t>
      </w:r>
      <w:proofErr w:type="spellEnd"/>
      <w:r w:rsidRPr="00D90680">
        <w:rPr>
          <w:rFonts w:ascii="Garamond" w:hAnsi="Garamond" w:cs="Times New Roman"/>
          <w:color w:val="000000"/>
          <w:sz w:val="24"/>
          <w:szCs w:val="24"/>
        </w:rPr>
        <w:t>-morale;</w:t>
      </w:r>
    </w:p>
    <w:p w14:paraId="408A455F" w14:textId="1AFABBFF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>dh)</w:t>
      </w:r>
      <w:r w:rsidR="00E4303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35875">
        <w:rPr>
          <w:rFonts w:ascii="Garamond" w:hAnsi="Garamond" w:cs="Times New Roman"/>
          <w:color w:val="000000"/>
          <w:sz w:val="24"/>
          <w:szCs w:val="24"/>
        </w:rPr>
        <w:t>t</w:t>
      </w: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ë mos jetë i angazhuar në funksione drejtuese partiake; </w:t>
      </w:r>
    </w:p>
    <w:p w14:paraId="1394276E" w14:textId="5E7F5971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e) </w:t>
      </w:r>
      <w:r w:rsidR="00C35875">
        <w:rPr>
          <w:rFonts w:ascii="Garamond" w:hAnsi="Garamond" w:cs="Times New Roman"/>
          <w:color w:val="000000"/>
          <w:sz w:val="24"/>
          <w:szCs w:val="24"/>
        </w:rPr>
        <w:t>n</w:t>
      </w: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daj tij të mos jetë marrë masa disiplinore e largimit nga puna, që nuk është shuar sipas legjislacionit në fuqi; </w:t>
      </w:r>
    </w:p>
    <w:p w14:paraId="35B9593D" w14:textId="01F49C61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>ë)</w:t>
      </w:r>
      <w:r w:rsidR="00E4303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C35875">
        <w:rPr>
          <w:rFonts w:ascii="Garamond" w:hAnsi="Garamond" w:cs="Times New Roman"/>
          <w:color w:val="000000"/>
          <w:sz w:val="24"/>
          <w:szCs w:val="24"/>
        </w:rPr>
        <w:t>t</w:t>
      </w: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ë mos jetë dënuar me vendim gjyqësor të formës së prerë për kryerjen e një vepre penale; </w:t>
      </w:r>
    </w:p>
    <w:p w14:paraId="22A14E6E" w14:textId="0232918A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f) </w:t>
      </w:r>
      <w:r w:rsidR="00C35875">
        <w:rPr>
          <w:rFonts w:ascii="Garamond" w:hAnsi="Garamond" w:cs="Times New Roman"/>
          <w:color w:val="000000"/>
          <w:sz w:val="24"/>
          <w:szCs w:val="24"/>
        </w:rPr>
        <w:t>t</w:t>
      </w: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ë mos ketë konflikt interesi me detyrën, në përputhje me legjislacionin e konfliktit të interesave. </w:t>
      </w:r>
    </w:p>
    <w:p w14:paraId="46FE7C8B" w14:textId="77777777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8/2. Kryetari i </w:t>
      </w:r>
      <w:proofErr w:type="spellStart"/>
      <w:r w:rsidRPr="00D90680">
        <w:rPr>
          <w:rFonts w:ascii="Garamond" w:hAnsi="Garamond" w:cs="Times New Roman"/>
          <w:color w:val="000000"/>
          <w:sz w:val="24"/>
          <w:szCs w:val="24"/>
        </w:rPr>
        <w:t>ATRAKO</w:t>
      </w:r>
      <w:proofErr w:type="spellEnd"/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-s lirohet nga detyra, kur: </w:t>
      </w:r>
    </w:p>
    <w:p w14:paraId="1A1AC031" w14:textId="48126DF1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a) plotëson moshën për pensionin e plotë të pleqërisë; </w:t>
      </w:r>
    </w:p>
    <w:p w14:paraId="0F4BDAB7" w14:textId="45BC4FC6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b) deklarohet i paaftë për punë nga komisioni kompetent mjekësor; </w:t>
      </w:r>
    </w:p>
    <w:p w14:paraId="6C1259D2" w14:textId="0284A3DD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c) gjendet në një situatë të konfliktit të vazhdueshëm të interesit; </w:t>
      </w:r>
    </w:p>
    <w:p w14:paraId="170CC819" w14:textId="35D4ABC7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>ç)</w:t>
      </w:r>
      <w:r w:rsidR="00E4303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jep dorëheqjen nga detyra. </w:t>
      </w:r>
      <w:bookmarkStart w:id="0" w:name="_GoBack"/>
      <w:bookmarkEnd w:id="0"/>
    </w:p>
    <w:p w14:paraId="25CF028C" w14:textId="77777777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8/3. Kryetari i </w:t>
      </w:r>
      <w:proofErr w:type="spellStart"/>
      <w:r w:rsidRPr="00D90680">
        <w:rPr>
          <w:rFonts w:ascii="Garamond" w:hAnsi="Garamond" w:cs="Times New Roman"/>
          <w:color w:val="000000"/>
          <w:sz w:val="24"/>
          <w:szCs w:val="24"/>
        </w:rPr>
        <w:t>ATRAKO</w:t>
      </w:r>
      <w:proofErr w:type="spellEnd"/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-s shkarkohet nga detyra, kur: </w:t>
      </w:r>
    </w:p>
    <w:p w14:paraId="7D458232" w14:textId="48A3D14B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>a) dënohet me vendim gjyqësor të formës së prerë për kryerjen e një krimi apo të një kundërvajtjeje penale me dashje;</w:t>
      </w:r>
    </w:p>
    <w:p w14:paraId="6EA0C0C1" w14:textId="017A147D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b) konstatohen shkelje të dispozitave të legjislacionit në fuqi, përfshirë legjislacionin specifik mbi të cilën ushtron veprimtarinë e </w:t>
      </w:r>
      <w:proofErr w:type="spellStart"/>
      <w:r w:rsidRPr="00D90680">
        <w:rPr>
          <w:rFonts w:ascii="Garamond" w:hAnsi="Garamond" w:cs="Times New Roman"/>
          <w:color w:val="000000"/>
          <w:sz w:val="24"/>
          <w:szCs w:val="24"/>
        </w:rPr>
        <w:t>ATRAKO</w:t>
      </w:r>
      <w:proofErr w:type="spellEnd"/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-s; </w:t>
      </w:r>
    </w:p>
    <w:p w14:paraId="280FB16A" w14:textId="1A32400D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c) kryen veprimtari që krijon konflikt interesash; </w:t>
      </w:r>
    </w:p>
    <w:p w14:paraId="7D15E860" w14:textId="08EF8AFC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ç) konstatohet në kushtet e ndalimit për kryerjen e funksioneve publike, sipas legjislacionit për integritetin e personave që zgjidhen, emërohen ose ushtrojnë funksione publike; </w:t>
      </w:r>
    </w:p>
    <w:p w14:paraId="4C80A5E8" w14:textId="4D3EAA23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d) kryen shkelje të rënda gjatë kryerjes së detyrës; </w:t>
      </w:r>
    </w:p>
    <w:p w14:paraId="7E699902" w14:textId="2673F5A5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>dh)</w:t>
      </w:r>
      <w:r w:rsidR="00E4303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90680">
        <w:rPr>
          <w:rFonts w:ascii="Garamond" w:hAnsi="Garamond" w:cs="Times New Roman"/>
          <w:color w:val="000000"/>
          <w:sz w:val="24"/>
          <w:szCs w:val="24"/>
        </w:rPr>
        <w:t xml:space="preserve">vërtetohet se ka përgjegjësi për mosrealizimin e objektivave të vendosur për </w:t>
      </w:r>
      <w:proofErr w:type="spellStart"/>
      <w:r w:rsidRPr="00D90680">
        <w:rPr>
          <w:rFonts w:ascii="Garamond" w:hAnsi="Garamond" w:cs="Times New Roman"/>
          <w:color w:val="000000"/>
          <w:sz w:val="24"/>
          <w:szCs w:val="24"/>
        </w:rPr>
        <w:t>ATRAKO</w:t>
      </w:r>
      <w:proofErr w:type="spellEnd"/>
      <w:r w:rsidRPr="00D90680">
        <w:rPr>
          <w:rFonts w:ascii="Garamond" w:hAnsi="Garamond" w:cs="Times New Roman"/>
          <w:color w:val="000000"/>
          <w:sz w:val="24"/>
          <w:szCs w:val="24"/>
        </w:rPr>
        <w:t>-n.</w:t>
      </w:r>
    </w:p>
    <w:p w14:paraId="44CF68EE" w14:textId="287B6478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>2. Ngarkohen Ministria e Financave dhe Ekonomisë dhe Agjencia e Trajtimit të Koncesioneve për zbatimin e këtij vendimi.</w:t>
      </w:r>
    </w:p>
    <w:p w14:paraId="6FF3807E" w14:textId="50DA53D6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90680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6B9558C2" w14:textId="77777777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B7AF566" w14:textId="77777777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</w:rPr>
      </w:pPr>
      <w:r w:rsidRPr="00D90680">
        <w:rPr>
          <w:rFonts w:ascii="Garamond" w:hAnsi="Garamond" w:cs="Garamond"/>
          <w:color w:val="000000"/>
          <w:sz w:val="24"/>
          <w:szCs w:val="24"/>
        </w:rPr>
        <w:t>ZËVENDËSKRYEMINISTËR</w:t>
      </w:r>
    </w:p>
    <w:p w14:paraId="17252BB0" w14:textId="77777777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</w:rPr>
      </w:pPr>
      <w:proofErr w:type="spellStart"/>
      <w:r w:rsidRPr="00D90680">
        <w:rPr>
          <w:rFonts w:ascii="Garamond" w:hAnsi="Garamond" w:cs="Garamond"/>
          <w:b/>
          <w:bCs/>
          <w:color w:val="000000"/>
          <w:sz w:val="24"/>
          <w:szCs w:val="24"/>
        </w:rPr>
        <w:t>Belinda</w:t>
      </w:r>
      <w:proofErr w:type="spellEnd"/>
      <w:r w:rsidRPr="00D90680">
        <w:rPr>
          <w:rFonts w:ascii="Garamond" w:hAnsi="Garamond" w:cs="Garamond"/>
          <w:b/>
          <w:bCs/>
          <w:color w:val="000000"/>
          <w:sz w:val="24"/>
          <w:szCs w:val="24"/>
        </w:rPr>
        <w:t xml:space="preserve"> Balluku</w:t>
      </w:r>
    </w:p>
    <w:p w14:paraId="0809CC6B" w14:textId="77777777" w:rsidR="00130862" w:rsidRPr="00D90680" w:rsidRDefault="00130862" w:rsidP="001308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038D15D5" w14:textId="77777777" w:rsidR="00093F7F" w:rsidRPr="00130862" w:rsidRDefault="00093F7F" w:rsidP="0013086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93F7F" w:rsidRPr="00130862" w:rsidSect="001C3042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E92A24" w14:textId="77777777" w:rsidR="00D90680" w:rsidRDefault="00D90680" w:rsidP="00172B14">
      <w:pPr>
        <w:spacing w:after="0" w:line="240" w:lineRule="auto"/>
      </w:pPr>
      <w:r>
        <w:separator/>
      </w:r>
    </w:p>
  </w:endnote>
  <w:endnote w:type="continuationSeparator" w:id="0">
    <w:p w14:paraId="6139012B" w14:textId="77777777" w:rsidR="00D90680" w:rsidRDefault="00D90680" w:rsidP="00172B14">
      <w:pPr>
        <w:spacing w:after="0" w:line="240" w:lineRule="auto"/>
      </w:pPr>
      <w:r>
        <w:continuationSeparator/>
      </w:r>
    </w:p>
  </w:endnote>
  <w:endnote w:type="continuationNotice" w:id="1">
    <w:p w14:paraId="5DACA63B" w14:textId="77777777" w:rsidR="00B658BB" w:rsidRDefault="00B658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54C26C" w14:textId="1FB3A4B9" w:rsidR="00D90680" w:rsidRDefault="00D90680">
    <w:pPr>
      <w:pStyle w:val="Footer"/>
      <w:jc w:val="right"/>
    </w:pPr>
  </w:p>
  <w:p w14:paraId="38E2B913" w14:textId="77777777" w:rsidR="00D90680" w:rsidRDefault="00D906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C122FD" w14:textId="77777777" w:rsidR="00D90680" w:rsidRDefault="00D90680" w:rsidP="00172B14">
      <w:pPr>
        <w:spacing w:after="0" w:line="240" w:lineRule="auto"/>
      </w:pPr>
      <w:r>
        <w:separator/>
      </w:r>
    </w:p>
  </w:footnote>
  <w:footnote w:type="continuationSeparator" w:id="0">
    <w:p w14:paraId="64BE4BD1" w14:textId="77777777" w:rsidR="00D90680" w:rsidRDefault="00D90680" w:rsidP="00172B14">
      <w:pPr>
        <w:spacing w:after="0" w:line="240" w:lineRule="auto"/>
      </w:pPr>
      <w:r>
        <w:continuationSeparator/>
      </w:r>
    </w:p>
  </w:footnote>
  <w:footnote w:type="continuationNotice" w:id="1">
    <w:p w14:paraId="51964144" w14:textId="77777777" w:rsidR="00B658BB" w:rsidRDefault="00B658B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6B1CDB"/>
    <w:multiLevelType w:val="hybridMultilevel"/>
    <w:tmpl w:val="88965A9C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>
    <w:nsid w:val="1C103C5A"/>
    <w:multiLevelType w:val="hybridMultilevel"/>
    <w:tmpl w:val="A558D2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34037"/>
    <w:multiLevelType w:val="hybridMultilevel"/>
    <w:tmpl w:val="4F9210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345256"/>
    <w:multiLevelType w:val="hybridMultilevel"/>
    <w:tmpl w:val="7BA25D66"/>
    <w:lvl w:ilvl="0" w:tplc="B00E95E8">
      <w:start w:val="1"/>
      <w:numFmt w:val="lowerLetter"/>
      <w:lvlText w:val="%1."/>
      <w:lvlJc w:val="left"/>
      <w:pPr>
        <w:ind w:left="1350" w:hanging="45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28736C20"/>
    <w:multiLevelType w:val="hybridMultilevel"/>
    <w:tmpl w:val="203E6A2E"/>
    <w:lvl w:ilvl="0" w:tplc="07A6A83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0B317B"/>
    <w:multiLevelType w:val="hybridMultilevel"/>
    <w:tmpl w:val="6DE8BA98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6">
    <w:nsid w:val="3F310254"/>
    <w:multiLevelType w:val="hybridMultilevel"/>
    <w:tmpl w:val="FA72AE2E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>
    <w:nsid w:val="462F4A0C"/>
    <w:multiLevelType w:val="hybridMultilevel"/>
    <w:tmpl w:val="978AFC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46560F"/>
    <w:multiLevelType w:val="hybridMultilevel"/>
    <w:tmpl w:val="64FA465E"/>
    <w:lvl w:ilvl="0" w:tplc="04090017">
      <w:start w:val="1"/>
      <w:numFmt w:val="lowerLetter"/>
      <w:lvlText w:val="%1)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9">
    <w:nsid w:val="52984887"/>
    <w:multiLevelType w:val="hybridMultilevel"/>
    <w:tmpl w:val="871E25A6"/>
    <w:lvl w:ilvl="0" w:tplc="9A682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367C0A"/>
    <w:multiLevelType w:val="hybridMultilevel"/>
    <w:tmpl w:val="8E04B7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1F3850"/>
    <w:multiLevelType w:val="hybridMultilevel"/>
    <w:tmpl w:val="28DE2F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0971DB"/>
    <w:multiLevelType w:val="hybridMultilevel"/>
    <w:tmpl w:val="361C1A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3B65FC3"/>
    <w:multiLevelType w:val="hybridMultilevel"/>
    <w:tmpl w:val="03D8D6A8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4">
    <w:nsid w:val="747468FA"/>
    <w:multiLevelType w:val="hybridMultilevel"/>
    <w:tmpl w:val="57746C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2E56E1"/>
    <w:multiLevelType w:val="hybridMultilevel"/>
    <w:tmpl w:val="B0961C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13"/>
  </w:num>
  <w:num w:numId="6">
    <w:abstractNumId w:val="10"/>
  </w:num>
  <w:num w:numId="7">
    <w:abstractNumId w:val="6"/>
  </w:num>
  <w:num w:numId="8">
    <w:abstractNumId w:val="12"/>
  </w:num>
  <w:num w:numId="9">
    <w:abstractNumId w:val="3"/>
  </w:num>
  <w:num w:numId="10">
    <w:abstractNumId w:val="14"/>
  </w:num>
  <w:num w:numId="11">
    <w:abstractNumId w:val="15"/>
  </w:num>
  <w:num w:numId="12">
    <w:abstractNumId w:val="2"/>
  </w:num>
  <w:num w:numId="13">
    <w:abstractNumId w:val="8"/>
  </w:num>
  <w:num w:numId="14">
    <w:abstractNumId w:val="7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707"/>
    <w:rsid w:val="00007A90"/>
    <w:rsid w:val="0001399A"/>
    <w:rsid w:val="00037625"/>
    <w:rsid w:val="00037D70"/>
    <w:rsid w:val="00053889"/>
    <w:rsid w:val="00054176"/>
    <w:rsid w:val="00054B53"/>
    <w:rsid w:val="00093F7F"/>
    <w:rsid w:val="000A1EF8"/>
    <w:rsid w:val="000E43DE"/>
    <w:rsid w:val="00101C19"/>
    <w:rsid w:val="0011454B"/>
    <w:rsid w:val="00130862"/>
    <w:rsid w:val="001319BE"/>
    <w:rsid w:val="0013739A"/>
    <w:rsid w:val="0014716B"/>
    <w:rsid w:val="00154BD8"/>
    <w:rsid w:val="00156C96"/>
    <w:rsid w:val="00172B14"/>
    <w:rsid w:val="0017426C"/>
    <w:rsid w:val="001A57B3"/>
    <w:rsid w:val="001C3042"/>
    <w:rsid w:val="001D5994"/>
    <w:rsid w:val="001E0C54"/>
    <w:rsid w:val="00252CEA"/>
    <w:rsid w:val="00260A59"/>
    <w:rsid w:val="002A018B"/>
    <w:rsid w:val="002E7C18"/>
    <w:rsid w:val="00324A14"/>
    <w:rsid w:val="0032731B"/>
    <w:rsid w:val="00374137"/>
    <w:rsid w:val="00375D76"/>
    <w:rsid w:val="00381382"/>
    <w:rsid w:val="003A0DB2"/>
    <w:rsid w:val="003A27E5"/>
    <w:rsid w:val="003B0593"/>
    <w:rsid w:val="003E4691"/>
    <w:rsid w:val="003E50E4"/>
    <w:rsid w:val="003F5C76"/>
    <w:rsid w:val="004068B0"/>
    <w:rsid w:val="004123B7"/>
    <w:rsid w:val="00414F47"/>
    <w:rsid w:val="0046429D"/>
    <w:rsid w:val="004720FC"/>
    <w:rsid w:val="00481CC9"/>
    <w:rsid w:val="00487875"/>
    <w:rsid w:val="00496963"/>
    <w:rsid w:val="005116DE"/>
    <w:rsid w:val="00515C05"/>
    <w:rsid w:val="005179A3"/>
    <w:rsid w:val="00520431"/>
    <w:rsid w:val="00526A24"/>
    <w:rsid w:val="005478EF"/>
    <w:rsid w:val="00562CDC"/>
    <w:rsid w:val="0057265F"/>
    <w:rsid w:val="00584488"/>
    <w:rsid w:val="005845B4"/>
    <w:rsid w:val="00586DA1"/>
    <w:rsid w:val="005900FE"/>
    <w:rsid w:val="00617F86"/>
    <w:rsid w:val="0065029F"/>
    <w:rsid w:val="00655D94"/>
    <w:rsid w:val="00692282"/>
    <w:rsid w:val="006D4707"/>
    <w:rsid w:val="006D6918"/>
    <w:rsid w:val="006E39C4"/>
    <w:rsid w:val="00730AD9"/>
    <w:rsid w:val="00757DA3"/>
    <w:rsid w:val="007615C0"/>
    <w:rsid w:val="00762C84"/>
    <w:rsid w:val="00766112"/>
    <w:rsid w:val="0078620E"/>
    <w:rsid w:val="007B31AE"/>
    <w:rsid w:val="007D3EB6"/>
    <w:rsid w:val="007D6063"/>
    <w:rsid w:val="008215B2"/>
    <w:rsid w:val="008271A8"/>
    <w:rsid w:val="008349AF"/>
    <w:rsid w:val="0084247C"/>
    <w:rsid w:val="008978FB"/>
    <w:rsid w:val="008A053F"/>
    <w:rsid w:val="008A6960"/>
    <w:rsid w:val="008A737B"/>
    <w:rsid w:val="008C0B6D"/>
    <w:rsid w:val="008C67B8"/>
    <w:rsid w:val="009161D4"/>
    <w:rsid w:val="00923524"/>
    <w:rsid w:val="00927635"/>
    <w:rsid w:val="00934041"/>
    <w:rsid w:val="00956E0B"/>
    <w:rsid w:val="0095720D"/>
    <w:rsid w:val="009635B8"/>
    <w:rsid w:val="00973096"/>
    <w:rsid w:val="00984F54"/>
    <w:rsid w:val="00995204"/>
    <w:rsid w:val="009B0CEA"/>
    <w:rsid w:val="009C06AA"/>
    <w:rsid w:val="009D7B60"/>
    <w:rsid w:val="00A061A2"/>
    <w:rsid w:val="00A352AC"/>
    <w:rsid w:val="00AC60BE"/>
    <w:rsid w:val="00AF1B2A"/>
    <w:rsid w:val="00AF2A35"/>
    <w:rsid w:val="00B21EDB"/>
    <w:rsid w:val="00B26650"/>
    <w:rsid w:val="00B34FD2"/>
    <w:rsid w:val="00B4266D"/>
    <w:rsid w:val="00B50BA1"/>
    <w:rsid w:val="00B658BB"/>
    <w:rsid w:val="00B677C9"/>
    <w:rsid w:val="00B71B69"/>
    <w:rsid w:val="00B77F59"/>
    <w:rsid w:val="00B91787"/>
    <w:rsid w:val="00B961AA"/>
    <w:rsid w:val="00B96906"/>
    <w:rsid w:val="00BE29EE"/>
    <w:rsid w:val="00C10362"/>
    <w:rsid w:val="00C35875"/>
    <w:rsid w:val="00C44664"/>
    <w:rsid w:val="00C61490"/>
    <w:rsid w:val="00C75764"/>
    <w:rsid w:val="00C820DC"/>
    <w:rsid w:val="00C8678C"/>
    <w:rsid w:val="00C93A26"/>
    <w:rsid w:val="00C96E90"/>
    <w:rsid w:val="00CB1E52"/>
    <w:rsid w:val="00CC213A"/>
    <w:rsid w:val="00CC55C8"/>
    <w:rsid w:val="00D22A9C"/>
    <w:rsid w:val="00D30305"/>
    <w:rsid w:val="00D36455"/>
    <w:rsid w:val="00D4546B"/>
    <w:rsid w:val="00D635DA"/>
    <w:rsid w:val="00D773A2"/>
    <w:rsid w:val="00D90680"/>
    <w:rsid w:val="00DC3102"/>
    <w:rsid w:val="00DF19D0"/>
    <w:rsid w:val="00E24ED6"/>
    <w:rsid w:val="00E4303D"/>
    <w:rsid w:val="00E56251"/>
    <w:rsid w:val="00E6097B"/>
    <w:rsid w:val="00E90028"/>
    <w:rsid w:val="00E96AFD"/>
    <w:rsid w:val="00ED62EB"/>
    <w:rsid w:val="00EE68CE"/>
    <w:rsid w:val="00F11AE5"/>
    <w:rsid w:val="00F13CA3"/>
    <w:rsid w:val="00F269B7"/>
    <w:rsid w:val="00F4182B"/>
    <w:rsid w:val="00FB113E"/>
    <w:rsid w:val="00FE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44FEC"/>
  <w15:docId w15:val="{3B1CC726-6C78-4B2A-AAE0-94DC4CE83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next w:val="Normal"/>
    <w:link w:val="Heading1Char"/>
    <w:uiPriority w:val="9"/>
    <w:qFormat/>
    <w:rsid w:val="00A061A2"/>
    <w:pPr>
      <w:keepNext/>
      <w:keepLines/>
      <w:spacing w:after="314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1A2"/>
    <w:rPr>
      <w:rFonts w:ascii="Times New Roman" w:eastAsia="Times New Roman" w:hAnsi="Times New Roman" w:cs="Times New Roman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E90028"/>
    <w:pPr>
      <w:ind w:left="720"/>
      <w:contextualSpacing/>
    </w:pPr>
  </w:style>
  <w:style w:type="paragraph" w:customStyle="1" w:styleId="Default">
    <w:name w:val="Default"/>
    <w:rsid w:val="007862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72B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B1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172B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B14"/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5844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44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4488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4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488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4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488"/>
    <w:rPr>
      <w:rFonts w:ascii="Segoe UI" w:hAnsi="Segoe UI" w:cs="Segoe UI"/>
      <w:sz w:val="18"/>
      <w:szCs w:val="18"/>
      <w:lang w:val="sq-AL"/>
    </w:rPr>
  </w:style>
  <w:style w:type="paragraph" w:customStyle="1" w:styleId="BodyA">
    <w:name w:val="Body A"/>
    <w:rsid w:val="00CC55C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xmsonormal">
    <w:name w:val="x_msonormal"/>
    <w:basedOn w:val="Normal"/>
    <w:rsid w:val="00CC5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612</Nr_x002e__x0020_akti>
    <Data_x0020_e_x0020_Krijimit xmlns="0e656187-b300-4fb0-8bf4-3a50f872073c">2022-09-23T07:58:59Z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2022-09-22T22:00:00Z</Date_x0020_protokolli>
    <Titulli xmlns="0e656187-b300-4fb0-8bf4-3a50f872073c">Për disa ndryshime e shtesa në vendimin nr.285, datë 10.4.2020, të Këshillit te Ministrave, “Për organizimin, funksionimin, si dhe procedurat e nivelin e tarifave të shërbimeve që do të ofrohen nga agjencia e trajtimit të koncesioneve (Atrako)”</Titulli>
    <Modifikuesi xmlns="0e656187-b300-4fb0-8bf4-3a50f872073c">Suada.Daci</Modifikuesi>
    <Nr_x002e__x0020_prot_x0020_QBZ xmlns="0e656187-b300-4fb0-8bf4-3a50f872073c">1420</Nr_x002e__x0020_prot_x0020_QBZ>
    <Data_x0020_e_x0020_Modifikimit xmlns="0e656187-b300-4fb0-8bf4-3a50f872073c">2022-09-23T08:05:02Z</Data_x0020_e_x0020_Modifikimit>
    <Dekretuar xmlns="0e656187-b300-4fb0-8bf4-3a50f872073c">false</Dekretuar>
    <Data xmlns="0e656187-b300-4fb0-8bf4-3a50f872073c">2022-09-21T22:00:00Z</Data>
    <Nr_x002e__x0020_protokolli_x0020_i_x0020_aktit xmlns="0e656187-b300-4fb0-8bf4-3a50f872073c">5210/2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B8DACD71F749DAAC1BA621AA2352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B8DACD71F749DAAC1BA621AA2352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FA31-2C3C-4361-9EFD-C32524613E38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3EB0C0E-A025-43CF-86D6-43A1951569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281911-1D96-4C14-83B2-466B4C5FEB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E841D1-6170-4928-9ACA-678F3F75E5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CB6DAA-7FD0-4516-8E82-E2FD9F815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F563BBA-12E0-4783-B2E6-85B8A670C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rakorduar</vt:lpstr>
    </vt:vector>
  </TitlesOfParts>
  <Company/>
  <LinksUpToDate>false</LinksUpToDate>
  <CharactersWithSpaces>3378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rakorduar</dc:title>
  <dc:creator>Arvid Uruci</dc:creator>
  <cp:lastModifiedBy>Jorina Kryeziu</cp:lastModifiedBy>
  <cp:revision>17</cp:revision>
  <cp:lastPrinted>2022-09-06T06:46:00Z</cp:lastPrinted>
  <dcterms:created xsi:type="dcterms:W3CDTF">2022-09-21T09:43:00Z</dcterms:created>
  <dcterms:modified xsi:type="dcterms:W3CDTF">2022-09-23T08:34:00Z</dcterms:modified>
</cp:coreProperties>
</file>