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6112058" w14:textId="77777777" w:rsidR="007B4E2A" w:rsidRPr="0015740C" w:rsidRDefault="007B4E2A" w:rsidP="007B4E2A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Calibri"/>
          <w:b/>
          <w:bCs/>
          <w:color w:val="000000"/>
          <w:lang w:val="sq-AL"/>
        </w:rPr>
      </w:pPr>
      <w:r w:rsidRPr="0015740C">
        <w:rPr>
          <w:rFonts w:ascii="Garamond" w:eastAsiaTheme="minorHAnsi" w:hAnsi="Garamond" w:cs="Calibri"/>
          <w:b/>
          <w:bCs/>
          <w:color w:val="000000"/>
          <w:lang w:val="sq-AL"/>
        </w:rPr>
        <w:t>VENDIM</w:t>
      </w:r>
    </w:p>
    <w:p w14:paraId="7A129340" w14:textId="70205A47" w:rsidR="007B4E2A" w:rsidRPr="0015740C" w:rsidRDefault="007B4E2A" w:rsidP="007B4E2A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Calibri"/>
          <w:b/>
          <w:bCs/>
          <w:color w:val="000000"/>
          <w:lang w:val="sq-AL"/>
        </w:rPr>
      </w:pPr>
      <w:r w:rsidRPr="0015740C">
        <w:rPr>
          <w:rFonts w:ascii="Garamond" w:eastAsiaTheme="minorHAnsi" w:hAnsi="Garamond" w:cs="Calibri"/>
          <w:b/>
          <w:bCs/>
          <w:color w:val="000000"/>
          <w:lang w:val="sq-AL"/>
        </w:rPr>
        <w:t>Nr.</w:t>
      </w:r>
      <w:r w:rsidR="0086750E" w:rsidRPr="0015740C">
        <w:rPr>
          <w:rFonts w:ascii="Garamond" w:eastAsiaTheme="minorHAnsi" w:hAnsi="Garamond" w:cs="Calibri"/>
          <w:b/>
          <w:bCs/>
          <w:color w:val="000000"/>
          <w:lang w:val="sq-AL"/>
        </w:rPr>
        <w:t xml:space="preserve"> </w:t>
      </w:r>
      <w:r w:rsidR="00061011" w:rsidRPr="0015740C">
        <w:rPr>
          <w:rFonts w:ascii="Garamond" w:eastAsiaTheme="minorHAnsi" w:hAnsi="Garamond" w:cs="Calibri"/>
          <w:b/>
          <w:bCs/>
          <w:color w:val="000000"/>
          <w:lang w:val="sq-AL"/>
        </w:rPr>
        <w:t>617</w:t>
      </w:r>
      <w:r w:rsidRPr="0015740C">
        <w:rPr>
          <w:rFonts w:ascii="Garamond" w:eastAsiaTheme="minorHAnsi" w:hAnsi="Garamond" w:cs="Calibri"/>
          <w:b/>
          <w:bCs/>
          <w:color w:val="000000"/>
          <w:lang w:val="sq-AL"/>
        </w:rPr>
        <w:t xml:space="preserve">, datë </w:t>
      </w:r>
      <w:r w:rsidR="00061011" w:rsidRPr="0015740C">
        <w:rPr>
          <w:rFonts w:ascii="Garamond" w:eastAsiaTheme="minorHAnsi" w:hAnsi="Garamond" w:cs="Calibri"/>
          <w:b/>
          <w:bCs/>
          <w:color w:val="000000"/>
          <w:lang w:val="sq-AL"/>
        </w:rPr>
        <w:t>22.9.2022</w:t>
      </w:r>
    </w:p>
    <w:p w14:paraId="09803264" w14:textId="77777777" w:rsidR="007B4E2A" w:rsidRPr="0015740C" w:rsidRDefault="007B4E2A" w:rsidP="007B4E2A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b/>
          <w:bCs/>
          <w:color w:val="000000"/>
          <w:lang w:val="sq-AL"/>
        </w:rPr>
      </w:pPr>
    </w:p>
    <w:p w14:paraId="1619D77C" w14:textId="5D396E4F" w:rsidR="007B4E2A" w:rsidRPr="0015740C" w:rsidRDefault="007B4E2A" w:rsidP="007B4E2A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Calibri"/>
          <w:b/>
          <w:bCs/>
          <w:color w:val="000000"/>
          <w:lang w:val="sq-AL"/>
        </w:rPr>
      </w:pPr>
      <w:r w:rsidRPr="0015740C">
        <w:rPr>
          <w:rFonts w:ascii="Garamond" w:eastAsiaTheme="minorHAnsi" w:hAnsi="Garamond" w:cs="Calibri"/>
          <w:b/>
          <w:bCs/>
          <w:color w:val="000000"/>
          <w:lang w:val="sq-AL"/>
        </w:rPr>
        <w:t>PËR</w:t>
      </w:r>
      <w:r w:rsidR="000722D3">
        <w:rPr>
          <w:rFonts w:ascii="Garamond" w:eastAsiaTheme="minorHAnsi" w:hAnsi="Garamond" w:cs="Calibri"/>
          <w:b/>
          <w:bCs/>
          <w:color w:val="000000"/>
          <w:lang w:val="sq-AL"/>
        </w:rPr>
        <w:t xml:space="preserve"> </w:t>
      </w:r>
      <w:r w:rsidRPr="0015740C">
        <w:rPr>
          <w:rFonts w:ascii="Garamond" w:eastAsiaTheme="minorHAnsi" w:hAnsi="Garamond" w:cs="Calibri"/>
          <w:b/>
          <w:bCs/>
          <w:color w:val="000000"/>
          <w:lang w:val="sq-AL"/>
        </w:rPr>
        <w:t>DISA NDRYSHIME DHE SHTESA NË VENDIMIN NR.</w:t>
      </w:r>
      <w:r w:rsidR="0015740C">
        <w:rPr>
          <w:rFonts w:ascii="Garamond" w:eastAsiaTheme="minorHAnsi" w:hAnsi="Garamond" w:cs="Calibri"/>
          <w:b/>
          <w:bCs/>
          <w:color w:val="000000"/>
          <w:lang w:val="sq-AL"/>
        </w:rPr>
        <w:t xml:space="preserve"> </w:t>
      </w:r>
      <w:r w:rsidRPr="0015740C">
        <w:rPr>
          <w:rFonts w:ascii="Garamond" w:eastAsiaTheme="minorHAnsi" w:hAnsi="Garamond" w:cs="Calibri"/>
          <w:b/>
          <w:bCs/>
          <w:color w:val="000000"/>
          <w:lang w:val="sq-AL"/>
        </w:rPr>
        <w:t>597, DATË 4.9.2019, TË KËSHILLIT TË MINISTRAVE, “PËR PËRCAKTIMIN E PROCEDURAVE, TË DOKUMENTACIONIT DHE TË MASËS MUJORE TË PËRFITIMIT TË NDIHMËS EKONOMIKE</w:t>
      </w:r>
      <w:r w:rsidRPr="0015740C">
        <w:rPr>
          <w:rFonts w:ascii="Garamond" w:eastAsiaTheme="minorHAnsi" w:hAnsi="Garamond" w:cs="Calibri"/>
          <w:color w:val="000000"/>
          <w:lang w:val="sq-AL"/>
        </w:rPr>
        <w:t xml:space="preserve"> </w:t>
      </w:r>
      <w:r w:rsidRPr="0015740C">
        <w:rPr>
          <w:rFonts w:ascii="Garamond" w:eastAsiaTheme="minorHAnsi" w:hAnsi="Garamond" w:cs="Calibri"/>
          <w:b/>
          <w:bCs/>
          <w:color w:val="000000"/>
          <w:lang w:val="sq-AL"/>
        </w:rPr>
        <w:t>DHE PËRDORIMIT TË FONDIT SHTESË MBI FONDIN E KUSHTËZUAR PËR NDIHMËN EKONOMIKE”, TË NDRYSHUAR</w:t>
      </w:r>
    </w:p>
    <w:p w14:paraId="786C6984" w14:textId="77777777" w:rsidR="007B4E2A" w:rsidRPr="0015740C" w:rsidRDefault="007B4E2A" w:rsidP="007B4E2A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lang w:val="sq-AL"/>
        </w:rPr>
      </w:pPr>
    </w:p>
    <w:p w14:paraId="7218D301" w14:textId="58F27865" w:rsidR="007B4E2A" w:rsidRPr="0015740C" w:rsidRDefault="007B4E2A" w:rsidP="007B4E2A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lang w:val="sq-AL"/>
        </w:rPr>
      </w:pPr>
      <w:r w:rsidRPr="0015740C">
        <w:rPr>
          <w:rFonts w:ascii="Garamond" w:eastAsiaTheme="minorHAnsi" w:hAnsi="Garamond" w:cs="Calibri"/>
          <w:lang w:val="sq-AL"/>
        </w:rPr>
        <w:t>Në mbështetje të nenit 100 të Kushtetutës dhe të neneve 12, pikat 1 e 8, e 21, të ligjit nr.</w:t>
      </w:r>
      <w:r w:rsidR="0015740C">
        <w:rPr>
          <w:rFonts w:ascii="Garamond" w:eastAsiaTheme="minorHAnsi" w:hAnsi="Garamond" w:cs="Calibri"/>
          <w:lang w:val="sq-AL"/>
        </w:rPr>
        <w:t xml:space="preserve"> </w:t>
      </w:r>
      <w:r w:rsidRPr="0015740C">
        <w:rPr>
          <w:rFonts w:ascii="Garamond" w:eastAsiaTheme="minorHAnsi" w:hAnsi="Garamond" w:cs="Calibri"/>
          <w:lang w:val="sq-AL"/>
        </w:rPr>
        <w:t>57/2019, “Për asistencën sociale në Republikën e Shqipërisë”, me propozimin e ministrit të Shëndetësisë dhe Mbrojtjes Sociale, Këshilli i Ministrave</w:t>
      </w:r>
    </w:p>
    <w:p w14:paraId="3D63B67D" w14:textId="77777777" w:rsidR="007B4E2A" w:rsidRPr="0015740C" w:rsidRDefault="007B4E2A" w:rsidP="007B4E2A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b/>
          <w:bCs/>
          <w:color w:val="000000"/>
          <w:lang w:val="sq-AL"/>
        </w:rPr>
      </w:pPr>
    </w:p>
    <w:p w14:paraId="3F6F7A45" w14:textId="0359F45C" w:rsidR="007B4E2A" w:rsidRPr="0015740C" w:rsidRDefault="007B4E2A" w:rsidP="007B4E2A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Calibri"/>
          <w:bCs/>
          <w:color w:val="000000"/>
          <w:lang w:val="sq-AL"/>
        </w:rPr>
      </w:pPr>
      <w:r w:rsidRPr="0015740C">
        <w:rPr>
          <w:rFonts w:ascii="Garamond" w:eastAsiaTheme="minorHAnsi" w:hAnsi="Garamond" w:cs="Calibri"/>
          <w:bCs/>
          <w:color w:val="000000"/>
          <w:lang w:val="sq-AL"/>
        </w:rPr>
        <w:t>VENDOSI:</w:t>
      </w:r>
    </w:p>
    <w:p w14:paraId="4BB1E98F" w14:textId="77777777" w:rsidR="007B4E2A" w:rsidRPr="0015740C" w:rsidRDefault="007B4E2A" w:rsidP="007B4E2A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Calibri"/>
          <w:b/>
          <w:bCs/>
          <w:color w:val="000000"/>
          <w:lang w:val="sq-AL"/>
        </w:rPr>
      </w:pPr>
    </w:p>
    <w:p w14:paraId="32B272DF" w14:textId="6901A5FD" w:rsidR="007B4E2A" w:rsidRPr="0015740C" w:rsidRDefault="007B4E2A" w:rsidP="007B4E2A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lang w:val="sq-AL"/>
        </w:rPr>
      </w:pPr>
      <w:r w:rsidRPr="0015740C">
        <w:rPr>
          <w:rFonts w:ascii="Garamond" w:eastAsiaTheme="minorHAnsi" w:hAnsi="Garamond" w:cs="Calibri"/>
          <w:color w:val="000000"/>
          <w:lang w:val="sq-AL"/>
        </w:rPr>
        <w:t>1. Në kreun III, të vendimit nr.</w:t>
      </w:r>
      <w:r w:rsidR="0015740C">
        <w:rPr>
          <w:rFonts w:ascii="Garamond" w:eastAsiaTheme="minorHAnsi" w:hAnsi="Garamond" w:cs="Calibri"/>
          <w:color w:val="000000"/>
          <w:lang w:val="sq-AL"/>
        </w:rPr>
        <w:t xml:space="preserve"> </w:t>
      </w:r>
      <w:r w:rsidRPr="0015740C">
        <w:rPr>
          <w:rFonts w:ascii="Garamond" w:eastAsiaTheme="minorHAnsi" w:hAnsi="Garamond" w:cs="Calibri"/>
          <w:color w:val="000000"/>
          <w:lang w:val="sq-AL"/>
        </w:rPr>
        <w:t>597, datë 4.9.2019, të Këshillit të Ministrave, të ndryshuar, bëhen këto ndryshime dhe shtesa:</w:t>
      </w:r>
    </w:p>
    <w:p w14:paraId="72DE186D" w14:textId="17865007" w:rsidR="007B4E2A" w:rsidRPr="0015740C" w:rsidRDefault="007B4E2A" w:rsidP="007B4E2A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lang w:val="sq-AL"/>
        </w:rPr>
      </w:pPr>
      <w:r w:rsidRPr="0015740C">
        <w:rPr>
          <w:rFonts w:ascii="Garamond" w:eastAsiaTheme="minorHAnsi" w:hAnsi="Garamond" w:cs="Calibri"/>
          <w:color w:val="000000"/>
          <w:lang w:val="sq-AL"/>
        </w:rPr>
        <w:t>a) Në pikat 7, 8 dhe 9, fjalët “... 9 000 (nëntë mijë) lekë në muaj ...” zëvendësohen me “... 9 900 (nëntë mijë e nëntëqind) lekë në muaj ...”.</w:t>
      </w:r>
    </w:p>
    <w:p w14:paraId="5D489437" w14:textId="4D27C96F" w:rsidR="007B4E2A" w:rsidRPr="0015740C" w:rsidRDefault="007B4E2A" w:rsidP="007B4E2A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lang w:val="sq-AL"/>
        </w:rPr>
      </w:pPr>
      <w:r w:rsidRPr="0015740C">
        <w:rPr>
          <w:rFonts w:ascii="Garamond" w:eastAsiaTheme="minorHAnsi" w:hAnsi="Garamond" w:cs="Calibri"/>
          <w:color w:val="000000"/>
          <w:lang w:val="sq-AL"/>
        </w:rPr>
        <w:t>b) Pas pikës 16 shtohen pikat 16/1, 16/2 dhe 16/3, me këtë përmbajtje:</w:t>
      </w:r>
    </w:p>
    <w:p w14:paraId="5585162C" w14:textId="77777777" w:rsidR="007B4E2A" w:rsidRPr="0015740C" w:rsidRDefault="007B4E2A" w:rsidP="007B4E2A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lang w:val="sq-AL"/>
        </w:rPr>
      </w:pPr>
      <w:r w:rsidRPr="0015740C">
        <w:rPr>
          <w:rFonts w:ascii="Garamond" w:eastAsiaTheme="minorHAnsi" w:hAnsi="Garamond" w:cs="Calibri"/>
          <w:color w:val="000000"/>
          <w:lang w:val="sq-AL"/>
        </w:rPr>
        <w:t>“16/1. Gratë kryefamiljare, përfituese në programin e ndihmës ekonomike, që kanë në përbërje të familjes deri në dy fëmijë të moshës nga 0 në 18 vjeç, përfitojnë dyfishin e masës së pagesës ekzistuese të ndihmës ekonomike, sipas strukturës së familjes.</w:t>
      </w:r>
    </w:p>
    <w:p w14:paraId="2545DD3F" w14:textId="4A48F42E" w:rsidR="007B4E2A" w:rsidRPr="0015740C" w:rsidRDefault="007B4E2A" w:rsidP="007B4E2A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lang w:val="sq-AL"/>
        </w:rPr>
      </w:pPr>
      <w:r w:rsidRPr="0015740C">
        <w:rPr>
          <w:rFonts w:ascii="Garamond" w:eastAsiaTheme="minorHAnsi" w:hAnsi="Garamond" w:cs="Calibri"/>
          <w:color w:val="000000"/>
          <w:lang w:val="sq-AL"/>
        </w:rPr>
        <w:t>16/2. Përfituesit e programit të ndihmës ekonomike, që kanë mbushur moshën 65 vjeç, të vetmuar, dhe nuk trajtohen me pension pleqërie apo pension social, përfitojnë dyfishin e masës së pagesës e</w:t>
      </w:r>
      <w:r w:rsidR="0015740C">
        <w:rPr>
          <w:rFonts w:ascii="Garamond" w:eastAsiaTheme="minorHAnsi" w:hAnsi="Garamond" w:cs="Calibri"/>
          <w:color w:val="000000"/>
          <w:lang w:val="sq-AL"/>
        </w:rPr>
        <w:t>kzistuese të ndihmës ekonomike.</w:t>
      </w:r>
    </w:p>
    <w:p w14:paraId="7BEADC1E" w14:textId="48F6BD40" w:rsidR="007B4E2A" w:rsidRPr="0015740C" w:rsidRDefault="007B4E2A" w:rsidP="007B4E2A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lang w:val="sq-AL"/>
        </w:rPr>
      </w:pPr>
      <w:r w:rsidRPr="0015740C">
        <w:rPr>
          <w:rFonts w:ascii="Garamond" w:eastAsiaTheme="minorHAnsi" w:hAnsi="Garamond" w:cs="Calibri"/>
          <w:color w:val="000000"/>
          <w:lang w:val="sq-AL"/>
        </w:rPr>
        <w:t>16/3.</w:t>
      </w:r>
      <w:r w:rsidR="000722D3">
        <w:rPr>
          <w:rFonts w:ascii="Garamond" w:eastAsiaTheme="minorHAnsi" w:hAnsi="Garamond" w:cs="Calibri"/>
          <w:color w:val="000000"/>
          <w:lang w:val="sq-AL"/>
        </w:rPr>
        <w:t xml:space="preserve"> </w:t>
      </w:r>
      <w:r w:rsidRPr="0015740C">
        <w:rPr>
          <w:rFonts w:ascii="Garamond" w:eastAsiaTheme="minorHAnsi" w:hAnsi="Garamond" w:cs="Calibri"/>
          <w:color w:val="000000"/>
          <w:lang w:val="sq-AL"/>
        </w:rPr>
        <w:t>Anëtarët e familjeve përfituese të programit të ndihmës ekonomike, që kanë mbushur moshën 65 vjeç dhe nuk trajtohen me pension pleqërie apo pension social, përfitojnë dyfishin e masës së pagesës ekzistuese të ndihmës ekonomike, sipas strukturës së familjes.”.</w:t>
      </w:r>
    </w:p>
    <w:p w14:paraId="5E4F0839" w14:textId="182E6C84" w:rsidR="007B4E2A" w:rsidRPr="0015740C" w:rsidRDefault="007B4E2A" w:rsidP="007B4E2A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lang w:val="sq-AL"/>
        </w:rPr>
      </w:pPr>
      <w:r w:rsidRPr="0015740C">
        <w:rPr>
          <w:rFonts w:ascii="Garamond" w:eastAsiaTheme="minorHAnsi" w:hAnsi="Garamond" w:cs="Calibri"/>
          <w:color w:val="000000"/>
          <w:lang w:val="sq-AL"/>
        </w:rPr>
        <w:t>c) Pikat 17 dhe 18 ndryshohen, si më poshtë vijon:</w:t>
      </w:r>
    </w:p>
    <w:p w14:paraId="7EFBC2C4" w14:textId="1ACB0E73" w:rsidR="007B4E2A" w:rsidRPr="0015740C" w:rsidRDefault="007B4E2A" w:rsidP="007B4E2A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lang w:val="sq-AL"/>
        </w:rPr>
      </w:pPr>
      <w:r w:rsidRPr="0015740C">
        <w:rPr>
          <w:rFonts w:ascii="Garamond" w:eastAsiaTheme="minorHAnsi" w:hAnsi="Garamond" w:cs="Calibri"/>
          <w:color w:val="000000"/>
          <w:lang w:val="sq-AL"/>
        </w:rPr>
        <w:t>“17. Masa e ndihmës ekonomike për familjet, që nuk përfitojnë sipas pikave 16/1, 16/2 dhe 16/3, të këtij kreu, rritet me dhjetë për qind më shumë të masës së pagesës ekzistuese</w:t>
      </w:r>
      <w:r w:rsidR="0015740C">
        <w:rPr>
          <w:rFonts w:ascii="Garamond" w:eastAsiaTheme="minorHAnsi" w:hAnsi="Garamond" w:cs="Calibri"/>
          <w:color w:val="000000"/>
          <w:lang w:val="sq-AL"/>
        </w:rPr>
        <w:t>, sipas strukturës së familjes.</w:t>
      </w:r>
    </w:p>
    <w:p w14:paraId="1152959F" w14:textId="3CE43683" w:rsidR="007B4E2A" w:rsidRPr="0015740C" w:rsidRDefault="007B4E2A" w:rsidP="007B4E2A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lang w:val="sq-AL"/>
        </w:rPr>
      </w:pPr>
      <w:r w:rsidRPr="0015740C">
        <w:rPr>
          <w:rFonts w:ascii="Garamond" w:eastAsiaTheme="minorHAnsi" w:hAnsi="Garamond" w:cs="Calibri"/>
          <w:color w:val="000000"/>
          <w:lang w:val="sq-AL"/>
        </w:rPr>
        <w:t>18. Masa e ndihmës ekonomike sipas pikave 16, 16/1, 16/2, 16/3 dhe 17, të këtij kreu, përllogaritet nga Shërbimi Social Shtetëror, bazuar në masën e pagesës ekzistuese, sipas strukturës së familjes, përpara hyrjes në fuqi të këtij vendimi.”.</w:t>
      </w:r>
    </w:p>
    <w:p w14:paraId="204B5D30" w14:textId="0D168817" w:rsidR="007B4E2A" w:rsidRPr="0015740C" w:rsidRDefault="007B4E2A" w:rsidP="007B4E2A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lang w:val="sq-AL"/>
        </w:rPr>
      </w:pPr>
      <w:r w:rsidRPr="0015740C">
        <w:rPr>
          <w:rFonts w:ascii="Garamond" w:eastAsiaTheme="minorHAnsi" w:hAnsi="Garamond" w:cs="Calibri"/>
          <w:color w:val="000000"/>
          <w:lang w:val="sq-AL"/>
        </w:rPr>
        <w:t>2. Ngarkohen Shërb</w:t>
      </w:r>
      <w:bookmarkStart w:id="0" w:name="_GoBack"/>
      <w:bookmarkEnd w:id="0"/>
      <w:r w:rsidRPr="0015740C">
        <w:rPr>
          <w:rFonts w:ascii="Garamond" w:eastAsiaTheme="minorHAnsi" w:hAnsi="Garamond" w:cs="Calibri"/>
          <w:color w:val="000000"/>
          <w:lang w:val="sq-AL"/>
        </w:rPr>
        <w:t>imi Social Shtetëror dhe njësitë e vetëqeverisjes vendore për zbatimin e këtij vendimi.</w:t>
      </w:r>
    </w:p>
    <w:p w14:paraId="49AEBDCE" w14:textId="5C9D299D" w:rsidR="007B4E2A" w:rsidRPr="0015740C" w:rsidRDefault="007B4E2A" w:rsidP="007B4E2A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lang w:val="sq-AL"/>
        </w:rPr>
      </w:pPr>
      <w:r w:rsidRPr="0015740C">
        <w:rPr>
          <w:rFonts w:ascii="Garamond" w:eastAsiaTheme="minorHAnsi" w:hAnsi="Garamond" w:cs="Calibri"/>
          <w:color w:val="000000"/>
          <w:lang w:val="sq-AL"/>
        </w:rPr>
        <w:t>Ky vendim hyn në fuqi më 1 tetor 2022 dhe botohet në Fletoren Zyrtare.</w:t>
      </w:r>
    </w:p>
    <w:p w14:paraId="5713D002" w14:textId="77777777" w:rsidR="007B4E2A" w:rsidRPr="0015740C" w:rsidRDefault="007B4E2A" w:rsidP="007B4E2A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 w:cs="Calibri"/>
          <w:color w:val="000000"/>
          <w:lang w:val="sq-AL"/>
        </w:rPr>
      </w:pPr>
    </w:p>
    <w:p w14:paraId="2E1FC6FA" w14:textId="77777777" w:rsidR="007B4E2A" w:rsidRPr="0015740C" w:rsidRDefault="007B4E2A" w:rsidP="007B4E2A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 w:cs="Calibri"/>
          <w:bCs/>
          <w:color w:val="000000"/>
          <w:lang w:val="sq-AL"/>
        </w:rPr>
      </w:pPr>
      <w:r w:rsidRPr="0015740C">
        <w:rPr>
          <w:rFonts w:ascii="Garamond" w:eastAsiaTheme="minorHAnsi" w:hAnsi="Garamond" w:cs="Calibri"/>
          <w:color w:val="000000"/>
          <w:lang w:val="sq-AL"/>
        </w:rPr>
        <w:t xml:space="preserve"> </w:t>
      </w:r>
      <w:r w:rsidRPr="0015740C">
        <w:rPr>
          <w:rFonts w:ascii="Garamond" w:eastAsiaTheme="minorHAnsi" w:hAnsi="Garamond" w:cs="Calibri"/>
          <w:bCs/>
          <w:color w:val="000000"/>
          <w:lang w:val="sq-AL"/>
        </w:rPr>
        <w:t>ZËVENDËSKRYEMINISTËR</w:t>
      </w:r>
    </w:p>
    <w:p w14:paraId="689785AB" w14:textId="2D02AD75" w:rsidR="00A2107D" w:rsidRPr="0015740C" w:rsidRDefault="007B4E2A" w:rsidP="007B4E2A">
      <w:pPr>
        <w:autoSpaceDE w:val="0"/>
        <w:autoSpaceDN w:val="0"/>
        <w:adjustRightInd w:val="0"/>
        <w:ind w:firstLine="284"/>
        <w:jc w:val="right"/>
        <w:rPr>
          <w:rFonts w:ascii="Garamond" w:hAnsi="Garamond"/>
          <w:lang w:val="sq-AL"/>
        </w:rPr>
      </w:pPr>
      <w:r w:rsidRPr="0015740C">
        <w:rPr>
          <w:rFonts w:ascii="Garamond" w:eastAsiaTheme="minorHAnsi" w:hAnsi="Garamond" w:cs="Calibri"/>
          <w:b/>
          <w:bCs/>
          <w:color w:val="000000"/>
          <w:lang w:val="sq-AL"/>
        </w:rPr>
        <w:t>Belinda Balluku</w:t>
      </w:r>
    </w:p>
    <w:sectPr w:rsidR="00A2107D" w:rsidRPr="0015740C" w:rsidSect="00D63584">
      <w:pgSz w:w="11907" w:h="16839" w:code="9"/>
      <w:pgMar w:top="1440" w:right="1440" w:bottom="1440" w:left="135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A9D3A00" w14:textId="77777777" w:rsidR="0015740C" w:rsidRDefault="0015740C" w:rsidP="0019614F">
      <w:r>
        <w:separator/>
      </w:r>
    </w:p>
  </w:endnote>
  <w:endnote w:type="continuationSeparator" w:id="0">
    <w:p w14:paraId="222DB880" w14:textId="77777777" w:rsidR="0015740C" w:rsidRDefault="0015740C" w:rsidP="0019614F">
      <w:r>
        <w:continuationSeparator/>
      </w:r>
    </w:p>
  </w:endnote>
  <w:endnote w:type="continuationNotice" w:id="1">
    <w:p w14:paraId="52700F40" w14:textId="77777777" w:rsidR="00BD6348" w:rsidRDefault="00BD634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CF23590" w14:textId="77777777" w:rsidR="0015740C" w:rsidRDefault="0015740C" w:rsidP="0019614F">
      <w:r>
        <w:separator/>
      </w:r>
    </w:p>
  </w:footnote>
  <w:footnote w:type="continuationSeparator" w:id="0">
    <w:p w14:paraId="247B134A" w14:textId="77777777" w:rsidR="0015740C" w:rsidRDefault="0015740C" w:rsidP="0019614F">
      <w:r>
        <w:continuationSeparator/>
      </w:r>
    </w:p>
  </w:footnote>
  <w:footnote w:type="continuationNotice" w:id="1">
    <w:p w14:paraId="00AA1FD4" w14:textId="77777777" w:rsidR="00BD6348" w:rsidRDefault="00BD6348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19688F"/>
    <w:multiLevelType w:val="hybridMultilevel"/>
    <w:tmpl w:val="B4E8B6C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E7C78A2"/>
    <w:multiLevelType w:val="hybridMultilevel"/>
    <w:tmpl w:val="8CF62DB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E9520B2"/>
    <w:multiLevelType w:val="hybridMultilevel"/>
    <w:tmpl w:val="A6B0417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7BA6C2C"/>
    <w:multiLevelType w:val="hybridMultilevel"/>
    <w:tmpl w:val="9A1EE3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5666DE0"/>
    <w:multiLevelType w:val="hybridMultilevel"/>
    <w:tmpl w:val="47E6970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12FB"/>
    <w:rsid w:val="00011BCA"/>
    <w:rsid w:val="0001741D"/>
    <w:rsid w:val="00027AC1"/>
    <w:rsid w:val="00030287"/>
    <w:rsid w:val="00040E5C"/>
    <w:rsid w:val="00043AC6"/>
    <w:rsid w:val="000524E4"/>
    <w:rsid w:val="00061011"/>
    <w:rsid w:val="00066A1A"/>
    <w:rsid w:val="00067F0C"/>
    <w:rsid w:val="000722D3"/>
    <w:rsid w:val="00075BD7"/>
    <w:rsid w:val="00076859"/>
    <w:rsid w:val="0008018B"/>
    <w:rsid w:val="000838E6"/>
    <w:rsid w:val="000931E5"/>
    <w:rsid w:val="000A0577"/>
    <w:rsid w:val="000A4667"/>
    <w:rsid w:val="000A6A7D"/>
    <w:rsid w:val="000B0DCB"/>
    <w:rsid w:val="000D5C8E"/>
    <w:rsid w:val="000E168D"/>
    <w:rsid w:val="000F2FFC"/>
    <w:rsid w:val="00101C9B"/>
    <w:rsid w:val="00102C1A"/>
    <w:rsid w:val="00103C24"/>
    <w:rsid w:val="0010643C"/>
    <w:rsid w:val="0011222B"/>
    <w:rsid w:val="00114489"/>
    <w:rsid w:val="00124990"/>
    <w:rsid w:val="00124E0B"/>
    <w:rsid w:val="00126F2A"/>
    <w:rsid w:val="00141F8C"/>
    <w:rsid w:val="00147195"/>
    <w:rsid w:val="001522C0"/>
    <w:rsid w:val="0015740C"/>
    <w:rsid w:val="00187041"/>
    <w:rsid w:val="001913F0"/>
    <w:rsid w:val="00194C0A"/>
    <w:rsid w:val="0019614F"/>
    <w:rsid w:val="00196CD1"/>
    <w:rsid w:val="001A0BB9"/>
    <w:rsid w:val="001A166B"/>
    <w:rsid w:val="001B530B"/>
    <w:rsid w:val="001B6B2A"/>
    <w:rsid w:val="001E5676"/>
    <w:rsid w:val="001E687F"/>
    <w:rsid w:val="001F0399"/>
    <w:rsid w:val="00200CC3"/>
    <w:rsid w:val="002012FB"/>
    <w:rsid w:val="0020446B"/>
    <w:rsid w:val="00204470"/>
    <w:rsid w:val="00213F3B"/>
    <w:rsid w:val="002254AC"/>
    <w:rsid w:val="00230FD6"/>
    <w:rsid w:val="002329EF"/>
    <w:rsid w:val="00246BB7"/>
    <w:rsid w:val="00251237"/>
    <w:rsid w:val="00251907"/>
    <w:rsid w:val="0025585E"/>
    <w:rsid w:val="002573B5"/>
    <w:rsid w:val="00267072"/>
    <w:rsid w:val="0027495C"/>
    <w:rsid w:val="00277EBC"/>
    <w:rsid w:val="00277FB9"/>
    <w:rsid w:val="00284B8D"/>
    <w:rsid w:val="00287DD8"/>
    <w:rsid w:val="002906FF"/>
    <w:rsid w:val="00290E1D"/>
    <w:rsid w:val="002936A5"/>
    <w:rsid w:val="002A1196"/>
    <w:rsid w:val="002A46CB"/>
    <w:rsid w:val="002A5E8D"/>
    <w:rsid w:val="002B2B03"/>
    <w:rsid w:val="002B3B6B"/>
    <w:rsid w:val="002B7C36"/>
    <w:rsid w:val="002C57BB"/>
    <w:rsid w:val="002C6E3A"/>
    <w:rsid w:val="002D35D4"/>
    <w:rsid w:val="002E35E5"/>
    <w:rsid w:val="002E7505"/>
    <w:rsid w:val="00311347"/>
    <w:rsid w:val="00325574"/>
    <w:rsid w:val="00331471"/>
    <w:rsid w:val="00332BE7"/>
    <w:rsid w:val="00334749"/>
    <w:rsid w:val="003408C9"/>
    <w:rsid w:val="003444BE"/>
    <w:rsid w:val="00351F78"/>
    <w:rsid w:val="003544DB"/>
    <w:rsid w:val="00356099"/>
    <w:rsid w:val="0036140F"/>
    <w:rsid w:val="00375B2C"/>
    <w:rsid w:val="00376E7F"/>
    <w:rsid w:val="003778DA"/>
    <w:rsid w:val="00392E18"/>
    <w:rsid w:val="00397627"/>
    <w:rsid w:val="003A129D"/>
    <w:rsid w:val="003B3470"/>
    <w:rsid w:val="003B6CB7"/>
    <w:rsid w:val="003C036B"/>
    <w:rsid w:val="003C3F73"/>
    <w:rsid w:val="003D5423"/>
    <w:rsid w:val="003E0447"/>
    <w:rsid w:val="003E2564"/>
    <w:rsid w:val="003F3933"/>
    <w:rsid w:val="00400F22"/>
    <w:rsid w:val="00416D14"/>
    <w:rsid w:val="00417E6C"/>
    <w:rsid w:val="0044567A"/>
    <w:rsid w:val="0045037E"/>
    <w:rsid w:val="00453C7A"/>
    <w:rsid w:val="0045473B"/>
    <w:rsid w:val="00464D5E"/>
    <w:rsid w:val="00467811"/>
    <w:rsid w:val="0047035E"/>
    <w:rsid w:val="0047773A"/>
    <w:rsid w:val="0049008F"/>
    <w:rsid w:val="004A3E86"/>
    <w:rsid w:val="004A66F1"/>
    <w:rsid w:val="004A6FC9"/>
    <w:rsid w:val="004C2DAE"/>
    <w:rsid w:val="004C591E"/>
    <w:rsid w:val="004C6E5E"/>
    <w:rsid w:val="004E3BAE"/>
    <w:rsid w:val="004F34AF"/>
    <w:rsid w:val="004F4057"/>
    <w:rsid w:val="00500EBD"/>
    <w:rsid w:val="00502029"/>
    <w:rsid w:val="00505A09"/>
    <w:rsid w:val="00514B44"/>
    <w:rsid w:val="00515488"/>
    <w:rsid w:val="00524EF6"/>
    <w:rsid w:val="005363E6"/>
    <w:rsid w:val="0055098A"/>
    <w:rsid w:val="00555183"/>
    <w:rsid w:val="00555FAD"/>
    <w:rsid w:val="00560594"/>
    <w:rsid w:val="005653DB"/>
    <w:rsid w:val="00566BDE"/>
    <w:rsid w:val="00570E85"/>
    <w:rsid w:val="005732BE"/>
    <w:rsid w:val="00576E7C"/>
    <w:rsid w:val="00577F2E"/>
    <w:rsid w:val="0058102C"/>
    <w:rsid w:val="00585C29"/>
    <w:rsid w:val="005865F1"/>
    <w:rsid w:val="005A53AB"/>
    <w:rsid w:val="005B040C"/>
    <w:rsid w:val="005B0510"/>
    <w:rsid w:val="005B18CC"/>
    <w:rsid w:val="005B4881"/>
    <w:rsid w:val="005B7886"/>
    <w:rsid w:val="005B7F20"/>
    <w:rsid w:val="005C7DF2"/>
    <w:rsid w:val="005D751F"/>
    <w:rsid w:val="005F7683"/>
    <w:rsid w:val="00613B24"/>
    <w:rsid w:val="00626248"/>
    <w:rsid w:val="00632305"/>
    <w:rsid w:val="00635732"/>
    <w:rsid w:val="0064019E"/>
    <w:rsid w:val="006412BB"/>
    <w:rsid w:val="00657A3F"/>
    <w:rsid w:val="00665865"/>
    <w:rsid w:val="006671E0"/>
    <w:rsid w:val="00672A56"/>
    <w:rsid w:val="006A2A18"/>
    <w:rsid w:val="006A3A53"/>
    <w:rsid w:val="006B5C92"/>
    <w:rsid w:val="006C0503"/>
    <w:rsid w:val="006E769C"/>
    <w:rsid w:val="00700402"/>
    <w:rsid w:val="00702C8E"/>
    <w:rsid w:val="00705D56"/>
    <w:rsid w:val="00713088"/>
    <w:rsid w:val="00725D2D"/>
    <w:rsid w:val="00735024"/>
    <w:rsid w:val="00735908"/>
    <w:rsid w:val="007372E1"/>
    <w:rsid w:val="00740553"/>
    <w:rsid w:val="00755723"/>
    <w:rsid w:val="007640C3"/>
    <w:rsid w:val="007751A3"/>
    <w:rsid w:val="007A1C77"/>
    <w:rsid w:val="007A3837"/>
    <w:rsid w:val="007A7861"/>
    <w:rsid w:val="007A7C00"/>
    <w:rsid w:val="007B37FE"/>
    <w:rsid w:val="007B40AF"/>
    <w:rsid w:val="007B4E2A"/>
    <w:rsid w:val="007B6952"/>
    <w:rsid w:val="007C17C4"/>
    <w:rsid w:val="007E0171"/>
    <w:rsid w:val="007E561F"/>
    <w:rsid w:val="008073FE"/>
    <w:rsid w:val="00814F9A"/>
    <w:rsid w:val="00820EE8"/>
    <w:rsid w:val="008218F3"/>
    <w:rsid w:val="008242D5"/>
    <w:rsid w:val="00826706"/>
    <w:rsid w:val="00830BED"/>
    <w:rsid w:val="00847112"/>
    <w:rsid w:val="00850645"/>
    <w:rsid w:val="008519ED"/>
    <w:rsid w:val="00862DB0"/>
    <w:rsid w:val="00863278"/>
    <w:rsid w:val="0086750E"/>
    <w:rsid w:val="00870CB8"/>
    <w:rsid w:val="00876B7C"/>
    <w:rsid w:val="008A292D"/>
    <w:rsid w:val="008A5D14"/>
    <w:rsid w:val="008B0900"/>
    <w:rsid w:val="008C5425"/>
    <w:rsid w:val="008D1C31"/>
    <w:rsid w:val="008D32F4"/>
    <w:rsid w:val="008D4E99"/>
    <w:rsid w:val="008E3258"/>
    <w:rsid w:val="008F1791"/>
    <w:rsid w:val="008F73DC"/>
    <w:rsid w:val="00926C6D"/>
    <w:rsid w:val="009371BE"/>
    <w:rsid w:val="00971766"/>
    <w:rsid w:val="00974A49"/>
    <w:rsid w:val="009B04EA"/>
    <w:rsid w:val="009B4985"/>
    <w:rsid w:val="009B6BD8"/>
    <w:rsid w:val="009C414A"/>
    <w:rsid w:val="009C612E"/>
    <w:rsid w:val="009C7D83"/>
    <w:rsid w:val="009D0239"/>
    <w:rsid w:val="009D15A7"/>
    <w:rsid w:val="00A054D4"/>
    <w:rsid w:val="00A135A3"/>
    <w:rsid w:val="00A137CD"/>
    <w:rsid w:val="00A2107D"/>
    <w:rsid w:val="00A2171B"/>
    <w:rsid w:val="00A24577"/>
    <w:rsid w:val="00A25DC4"/>
    <w:rsid w:val="00A31E22"/>
    <w:rsid w:val="00A371F6"/>
    <w:rsid w:val="00A41BDE"/>
    <w:rsid w:val="00A43B2D"/>
    <w:rsid w:val="00A54B01"/>
    <w:rsid w:val="00A569F9"/>
    <w:rsid w:val="00A6322B"/>
    <w:rsid w:val="00A65B4B"/>
    <w:rsid w:val="00A67DD8"/>
    <w:rsid w:val="00A7078A"/>
    <w:rsid w:val="00A718D9"/>
    <w:rsid w:val="00A724E4"/>
    <w:rsid w:val="00A75F7C"/>
    <w:rsid w:val="00A771DD"/>
    <w:rsid w:val="00A92D95"/>
    <w:rsid w:val="00A9608D"/>
    <w:rsid w:val="00AA3341"/>
    <w:rsid w:val="00AB194F"/>
    <w:rsid w:val="00AB260F"/>
    <w:rsid w:val="00AC2E82"/>
    <w:rsid w:val="00AE405E"/>
    <w:rsid w:val="00AE55B7"/>
    <w:rsid w:val="00AE6F0B"/>
    <w:rsid w:val="00AF04B0"/>
    <w:rsid w:val="00AF1B5C"/>
    <w:rsid w:val="00AF4B36"/>
    <w:rsid w:val="00AF51EF"/>
    <w:rsid w:val="00AF6387"/>
    <w:rsid w:val="00AF7C10"/>
    <w:rsid w:val="00B0094C"/>
    <w:rsid w:val="00B1056C"/>
    <w:rsid w:val="00B14AB4"/>
    <w:rsid w:val="00B33F99"/>
    <w:rsid w:val="00B36ADC"/>
    <w:rsid w:val="00B4227E"/>
    <w:rsid w:val="00B461F6"/>
    <w:rsid w:val="00B53F80"/>
    <w:rsid w:val="00B5583B"/>
    <w:rsid w:val="00B63539"/>
    <w:rsid w:val="00B64BCE"/>
    <w:rsid w:val="00B74372"/>
    <w:rsid w:val="00B75A30"/>
    <w:rsid w:val="00B80CEC"/>
    <w:rsid w:val="00B81BDE"/>
    <w:rsid w:val="00B83BF7"/>
    <w:rsid w:val="00B91670"/>
    <w:rsid w:val="00BA1F7A"/>
    <w:rsid w:val="00BA26DA"/>
    <w:rsid w:val="00BC0473"/>
    <w:rsid w:val="00BD6348"/>
    <w:rsid w:val="00BD7F0C"/>
    <w:rsid w:val="00BF1146"/>
    <w:rsid w:val="00BF6CBF"/>
    <w:rsid w:val="00C00306"/>
    <w:rsid w:val="00C02B13"/>
    <w:rsid w:val="00C064B9"/>
    <w:rsid w:val="00C128D6"/>
    <w:rsid w:val="00C174AA"/>
    <w:rsid w:val="00C27D06"/>
    <w:rsid w:val="00C32950"/>
    <w:rsid w:val="00C353C7"/>
    <w:rsid w:val="00C51CB0"/>
    <w:rsid w:val="00C53D94"/>
    <w:rsid w:val="00C72D4E"/>
    <w:rsid w:val="00C938DD"/>
    <w:rsid w:val="00C97DD9"/>
    <w:rsid w:val="00CA6DD5"/>
    <w:rsid w:val="00CB0E2A"/>
    <w:rsid w:val="00CC63C5"/>
    <w:rsid w:val="00CD740B"/>
    <w:rsid w:val="00CE3AE4"/>
    <w:rsid w:val="00D04BC8"/>
    <w:rsid w:val="00D05ED3"/>
    <w:rsid w:val="00D060D8"/>
    <w:rsid w:val="00D1367B"/>
    <w:rsid w:val="00D41A2A"/>
    <w:rsid w:val="00D50A89"/>
    <w:rsid w:val="00D51DC9"/>
    <w:rsid w:val="00D60378"/>
    <w:rsid w:val="00D63584"/>
    <w:rsid w:val="00D67322"/>
    <w:rsid w:val="00D67C1F"/>
    <w:rsid w:val="00D70647"/>
    <w:rsid w:val="00D70B89"/>
    <w:rsid w:val="00D75039"/>
    <w:rsid w:val="00D80922"/>
    <w:rsid w:val="00D812BF"/>
    <w:rsid w:val="00D94272"/>
    <w:rsid w:val="00D9603C"/>
    <w:rsid w:val="00D9614E"/>
    <w:rsid w:val="00D97B56"/>
    <w:rsid w:val="00DA2CB2"/>
    <w:rsid w:val="00DA4673"/>
    <w:rsid w:val="00DA62BA"/>
    <w:rsid w:val="00DA6681"/>
    <w:rsid w:val="00DC5544"/>
    <w:rsid w:val="00DD3E8B"/>
    <w:rsid w:val="00DD4DA3"/>
    <w:rsid w:val="00DD60B6"/>
    <w:rsid w:val="00DE417A"/>
    <w:rsid w:val="00DE4CE4"/>
    <w:rsid w:val="00DE5268"/>
    <w:rsid w:val="00DF446F"/>
    <w:rsid w:val="00E00918"/>
    <w:rsid w:val="00E05B1E"/>
    <w:rsid w:val="00E064CE"/>
    <w:rsid w:val="00E07D93"/>
    <w:rsid w:val="00E11795"/>
    <w:rsid w:val="00E22480"/>
    <w:rsid w:val="00E245FE"/>
    <w:rsid w:val="00E270BE"/>
    <w:rsid w:val="00E439EC"/>
    <w:rsid w:val="00E43BA2"/>
    <w:rsid w:val="00E53D13"/>
    <w:rsid w:val="00E703AE"/>
    <w:rsid w:val="00E72135"/>
    <w:rsid w:val="00E744E1"/>
    <w:rsid w:val="00E81A4C"/>
    <w:rsid w:val="00E868C2"/>
    <w:rsid w:val="00E91342"/>
    <w:rsid w:val="00E937E9"/>
    <w:rsid w:val="00E965E2"/>
    <w:rsid w:val="00EA6869"/>
    <w:rsid w:val="00EB3A0E"/>
    <w:rsid w:val="00EB4B7E"/>
    <w:rsid w:val="00EC76D7"/>
    <w:rsid w:val="00EE0124"/>
    <w:rsid w:val="00EE3C1A"/>
    <w:rsid w:val="00F01C85"/>
    <w:rsid w:val="00F02722"/>
    <w:rsid w:val="00F044CF"/>
    <w:rsid w:val="00F14D9E"/>
    <w:rsid w:val="00F22134"/>
    <w:rsid w:val="00F24F15"/>
    <w:rsid w:val="00F31D3C"/>
    <w:rsid w:val="00F421B2"/>
    <w:rsid w:val="00F471B6"/>
    <w:rsid w:val="00F47AE8"/>
    <w:rsid w:val="00F47E61"/>
    <w:rsid w:val="00F51AB7"/>
    <w:rsid w:val="00F54C0C"/>
    <w:rsid w:val="00F656F4"/>
    <w:rsid w:val="00F67B44"/>
    <w:rsid w:val="00F70E6F"/>
    <w:rsid w:val="00F71797"/>
    <w:rsid w:val="00F737BF"/>
    <w:rsid w:val="00F80AA7"/>
    <w:rsid w:val="00F854F2"/>
    <w:rsid w:val="00F935CC"/>
    <w:rsid w:val="00F963FF"/>
    <w:rsid w:val="00FA63C8"/>
    <w:rsid w:val="00FA6856"/>
    <w:rsid w:val="00FB107E"/>
    <w:rsid w:val="00FB5CEC"/>
    <w:rsid w:val="00FC3789"/>
    <w:rsid w:val="00FC6E6C"/>
    <w:rsid w:val="00FD14CB"/>
    <w:rsid w:val="00FE419C"/>
    <w:rsid w:val="00FF2FB5"/>
    <w:rsid w:val="00FF5DCC"/>
    <w:rsid w:val="00FF5E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978580"/>
  <w15:docId w15:val="{AC68EE6F-1022-4294-8AB2-102FD29BE2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961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9614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9614F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19614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9614F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9614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614F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9614F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C02B1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02B13"/>
    <w:pPr>
      <w:spacing w:after="200" w:line="276" w:lineRule="auto"/>
    </w:pPr>
    <w:rPr>
      <w:rFonts w:ascii="Calibri" w:eastAsia="Calibri" w:hAnsi="Calibri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02B13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A6681"/>
    <w:pPr>
      <w:spacing w:after="0" w:line="240" w:lineRule="auto"/>
    </w:pPr>
    <w:rPr>
      <w:rFonts w:ascii="Times New Roman" w:eastAsia="Times New Roman" w:hAnsi="Times New Roman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A6681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Default">
    <w:name w:val="Default"/>
    <w:rsid w:val="000A6A7D"/>
    <w:pPr>
      <w:autoSpaceDE w:val="0"/>
      <w:autoSpaceDN w:val="0"/>
      <w:adjustRightInd w:val="0"/>
      <w:spacing w:after="0" w:line="240" w:lineRule="auto"/>
    </w:pPr>
    <w:rPr>
      <w:rFonts w:ascii="Garamond" w:eastAsia="Calibri" w:hAnsi="Garamond" w:cs="Garamond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028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62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96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56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617</Nr_x002e__x0020_akti>
    <Data_x0020_e_x0020_Krijimit xmlns="0e656187-b300-4fb0-8bf4-3a50f872073c">2022-09-23T07:42:19Z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2022-09-22T22:00:00Z</Date_x0020_protokolli>
    <Titulli xmlns="0e656187-b300-4fb0-8bf4-3a50f872073c">Për disa ndryshime dhe shtesa në vendimin nr.597, datë 4.9.2019, të Këshillit të Ministrave, “Për përcaktimin e procedurave, të dokumentacionit dhe të masës mujore të përfitimit të ndihmës ekonomike dhe përdorimit të fondit shtesë mbi fondin e kushtëzuar për ndihmën ekonomike”, të ndryshuar</Titulli>
    <Modifikuesi xmlns="0e656187-b300-4fb0-8bf4-3a50f872073c">Suada.Daci</Modifikuesi>
    <Nr_x002e__x0020_prot_x0020_QBZ xmlns="0e656187-b300-4fb0-8bf4-3a50f872073c">1426</Nr_x002e__x0020_prot_x0020_QBZ>
    <Data_x0020_e_x0020_Modifikimit xmlns="0e656187-b300-4fb0-8bf4-3a50f872073c">2022-09-23T07:50:08Z</Data_x0020_e_x0020_Modifikimit>
    <Dekretuar xmlns="0e656187-b300-4fb0-8bf4-3a50f872073c">false</Dekretuar>
    <Data xmlns="0e656187-b300-4fb0-8bf4-3a50f872073c">2022-09-21T22:00:00Z</Data>
    <Nr_x002e__x0020_protokolli_x0020_i_x0020_aktit xmlns="0e656187-b300-4fb0-8bf4-3a50f872073c">5218/1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0C304B0264F4E9483FA8A1DF1AB962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0C304B0264F4E9483FA8A1DF1AB962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50D70FB-F1EB-43A7-9A21-35F746F97783}">
  <ds:schemaRefs>
    <ds:schemaRef ds:uri="http://purl.org/dc/terms/"/>
    <ds:schemaRef ds:uri="http://purl.org/dc/elements/1.1/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ECD15989-B732-4EF2-9C19-6989EF7CB68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72C38BD-3F76-471B-A8FF-14CA9DB9CDB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C318402-7D94-40A7-B710-D2308DE3565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F8A10BF-E025-4A9A-8481-C53265711BB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EAD866CB-B15D-475A-8AC6-EEF3A266F9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355</Words>
  <Characters>2029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</vt:lpstr>
    </vt:vector>
  </TitlesOfParts>
  <Company/>
  <LinksUpToDate>false</LinksUpToDate>
  <CharactersWithSpaces>2380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</dc:title>
  <dc:creator>Etleva.Zeqo</dc:creator>
  <cp:lastModifiedBy>Fjora Cahani</cp:lastModifiedBy>
  <cp:revision>10</cp:revision>
  <cp:lastPrinted>2022-09-21T14:40:00Z</cp:lastPrinted>
  <dcterms:created xsi:type="dcterms:W3CDTF">2022-09-21T10:15:00Z</dcterms:created>
  <dcterms:modified xsi:type="dcterms:W3CDTF">2022-09-23T08:10:00Z</dcterms:modified>
</cp:coreProperties>
</file>