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732A46" w14:textId="37236660" w:rsidR="006B7F9B" w:rsidRPr="008569FB" w:rsidRDefault="006B7F9B" w:rsidP="00692E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  <w:r w:rsidRPr="008569FB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VENDIM</w:t>
      </w:r>
    </w:p>
    <w:p w14:paraId="0129A556" w14:textId="31AD5AAB" w:rsidR="006B7F9B" w:rsidRPr="008569FB" w:rsidRDefault="006B7F9B" w:rsidP="00692E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  <w:r w:rsidRPr="008569FB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Nr.</w:t>
      </w:r>
      <w:r w:rsidR="00692E29" w:rsidRPr="008569FB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 xml:space="preserve"> 626</w:t>
      </w:r>
      <w:r w:rsidRPr="008569FB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, datë</w:t>
      </w:r>
      <w:r w:rsidR="004F5ADC" w:rsidRPr="008569FB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="00692E29" w:rsidRPr="008569FB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28.9.2022</w:t>
      </w:r>
    </w:p>
    <w:p w14:paraId="35B888EB" w14:textId="77777777" w:rsidR="006B7F9B" w:rsidRPr="008569FB" w:rsidRDefault="006B7F9B" w:rsidP="00692E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</w:p>
    <w:p w14:paraId="3FF471A7" w14:textId="2998549F" w:rsidR="006B7F9B" w:rsidRPr="008569FB" w:rsidRDefault="006B7F9B" w:rsidP="00692E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  <w:r w:rsidRPr="008569FB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 xml:space="preserve">PËR </w:t>
      </w:r>
      <w:r w:rsidRPr="008569FB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>NJË NDRYSHIM NË VENDIMIN NR.</w:t>
      </w:r>
      <w:r w:rsidR="008569FB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 xml:space="preserve"> </w:t>
      </w:r>
      <w:r w:rsidRPr="008569FB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>920, DATË 25.11.2020, TË KËSHILLIT TË MINISTRAVE, “PËR TRAJTIMIN ME PAGË E SHTESA MBI PAGË DHE PËR PROCEDURËN E KOMPENSIMIT FINANCIAR GJATË QËNDRIMIT NË PUNË TË PUNONJËSVE</w:t>
      </w:r>
      <w:r w:rsidR="004F5ADC" w:rsidRPr="008569FB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 xml:space="preserve"> </w:t>
      </w:r>
      <w:r w:rsidRPr="008569FB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>TË POLICISË SË BURGJEVE”</w:t>
      </w:r>
    </w:p>
    <w:p w14:paraId="1FB8E32B" w14:textId="77777777" w:rsidR="006B7F9B" w:rsidRPr="008569FB" w:rsidRDefault="006B7F9B" w:rsidP="00692E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</w:p>
    <w:p w14:paraId="1168ED09" w14:textId="5CFE79ED" w:rsidR="006B7F9B" w:rsidRPr="008569FB" w:rsidRDefault="006B7F9B" w:rsidP="00692E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8569FB">
        <w:rPr>
          <w:rFonts w:ascii="Garamond" w:eastAsiaTheme="minorHAnsi" w:hAnsi="Garamond" w:cs="Garamond"/>
          <w:sz w:val="24"/>
          <w:szCs w:val="24"/>
          <w:lang w:val="sq-AL"/>
        </w:rPr>
        <w:t>Në mbështetje të nenit 100 të Kushtetutës, të pikës 2, të nenit 4, të ligjit nr.</w:t>
      </w:r>
      <w:r w:rsidR="008569FB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Pr="008569FB">
        <w:rPr>
          <w:rFonts w:ascii="Garamond" w:eastAsiaTheme="minorHAnsi" w:hAnsi="Garamond" w:cs="Garamond"/>
          <w:sz w:val="24"/>
          <w:szCs w:val="24"/>
          <w:lang w:val="sq-AL"/>
        </w:rPr>
        <w:t>10405, datë 24.3.2011, “Për kompetencat për caktimin e pagave dhe të shpërblimeve”, dhe të pikës 2, të nenit 18, të ligjit nr.</w:t>
      </w:r>
      <w:r w:rsidR="008569FB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Pr="008569FB">
        <w:rPr>
          <w:rFonts w:ascii="Garamond" w:eastAsiaTheme="minorHAnsi" w:hAnsi="Garamond" w:cs="Garamond"/>
          <w:sz w:val="24"/>
          <w:szCs w:val="24"/>
          <w:lang w:val="sq-AL"/>
        </w:rPr>
        <w:t xml:space="preserve">80/2020, “Për Policinë e Burgjeve”, me propozimin e Kryeministrit, Këshilli i Ministrave </w:t>
      </w:r>
    </w:p>
    <w:p w14:paraId="015A3329" w14:textId="77777777" w:rsidR="006B7F9B" w:rsidRPr="008569FB" w:rsidRDefault="006B7F9B" w:rsidP="00692E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</w:p>
    <w:p w14:paraId="2936502B" w14:textId="4E794950" w:rsidR="006B7F9B" w:rsidRPr="008569FB" w:rsidRDefault="006B7F9B" w:rsidP="00692E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sz w:val="24"/>
          <w:szCs w:val="24"/>
          <w:lang w:val="sq-AL"/>
        </w:rPr>
      </w:pPr>
      <w:r w:rsidRPr="008569FB">
        <w:rPr>
          <w:rFonts w:ascii="Garamond" w:eastAsiaTheme="minorHAnsi" w:hAnsi="Garamond" w:cs="Garamond"/>
          <w:bCs/>
          <w:sz w:val="24"/>
          <w:szCs w:val="24"/>
          <w:lang w:val="sq-AL"/>
        </w:rPr>
        <w:t>VENDOSI:</w:t>
      </w:r>
    </w:p>
    <w:p w14:paraId="23AE3BD8" w14:textId="77777777" w:rsidR="006B7F9B" w:rsidRPr="008569FB" w:rsidRDefault="006B7F9B" w:rsidP="00692E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</w:p>
    <w:p w14:paraId="3A7EFF6A" w14:textId="78A9EA55" w:rsidR="006B7F9B" w:rsidRPr="008569FB" w:rsidRDefault="006B7F9B" w:rsidP="00692E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8569FB">
        <w:rPr>
          <w:rFonts w:ascii="Garamond" w:eastAsiaTheme="minorHAnsi" w:hAnsi="Garamond" w:cs="Garamond"/>
          <w:sz w:val="24"/>
          <w:szCs w:val="24"/>
          <w:lang w:val="sq-AL"/>
        </w:rPr>
        <w:t>1. Lidhja nr.</w:t>
      </w:r>
      <w:r w:rsidR="008569FB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="00A91753">
        <w:rPr>
          <w:rFonts w:ascii="Garamond" w:eastAsiaTheme="minorHAnsi" w:hAnsi="Garamond" w:cs="Garamond"/>
          <w:sz w:val="24"/>
          <w:szCs w:val="24"/>
          <w:lang w:val="sq-AL"/>
        </w:rPr>
        <w:t>1</w:t>
      </w:r>
      <w:r w:rsidRPr="008569FB">
        <w:rPr>
          <w:rFonts w:ascii="Garamond" w:eastAsiaTheme="minorHAnsi" w:hAnsi="Garamond" w:cs="Garamond"/>
          <w:sz w:val="24"/>
          <w:szCs w:val="24"/>
          <w:lang w:val="sq-AL"/>
        </w:rPr>
        <w:t xml:space="preserve"> e vendimit nr.</w:t>
      </w:r>
      <w:r w:rsidR="008569FB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Pr="008569FB">
        <w:rPr>
          <w:rFonts w:ascii="Garamond" w:eastAsiaTheme="minorHAnsi" w:hAnsi="Garamond" w:cs="Garamond"/>
          <w:sz w:val="24"/>
          <w:szCs w:val="24"/>
          <w:lang w:val="sq-AL"/>
        </w:rPr>
        <w:t xml:space="preserve">920, datë 25.11.2020, të Këshillit të Ministrave, zëvendësohet me lidhjen me të njëjtin numër dhe titull, që i bashkëlidhet këtij vendimi dhe është pjesë përbërëse e tij. </w:t>
      </w:r>
    </w:p>
    <w:p w14:paraId="26D9689F" w14:textId="2DB1AA1D" w:rsidR="006B7F9B" w:rsidRPr="008569FB" w:rsidRDefault="006B7F9B" w:rsidP="00EE064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8569FB">
        <w:rPr>
          <w:rFonts w:ascii="Garamond" w:eastAsiaTheme="minorHAnsi" w:hAnsi="Garamond" w:cs="Garamond"/>
          <w:sz w:val="24"/>
          <w:szCs w:val="24"/>
          <w:lang w:val="sq-AL"/>
        </w:rPr>
        <w:t>2. Efektet financiare, që rrjedhin nga zbatimi i këtij vendimi, për vitin 2022, përballohen nga fondet e miratuara me aktin normativ nr.</w:t>
      </w:r>
      <w:r w:rsidR="008569FB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Pr="008569FB">
        <w:rPr>
          <w:rFonts w:ascii="Garamond" w:eastAsiaTheme="minorHAnsi" w:hAnsi="Garamond" w:cs="Garamond"/>
          <w:sz w:val="24"/>
          <w:szCs w:val="24"/>
          <w:lang w:val="sq-AL"/>
        </w:rPr>
        <w:t>12, datë 29.7.2022, të Këshillit të Ministrave, “Për disa ndryshime dhe shtesa në ligjin nr.</w:t>
      </w:r>
      <w:r w:rsidR="008569FB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Pr="008569FB">
        <w:rPr>
          <w:rFonts w:ascii="Garamond" w:eastAsiaTheme="minorHAnsi" w:hAnsi="Garamond" w:cs="Garamond"/>
          <w:sz w:val="24"/>
          <w:szCs w:val="24"/>
          <w:lang w:val="sq-AL"/>
        </w:rPr>
        <w:t xml:space="preserve">115/2021, </w:t>
      </w:r>
      <w:r w:rsidR="00EE0644">
        <w:rPr>
          <w:rFonts w:ascii="Garamond" w:eastAsiaTheme="minorHAnsi" w:hAnsi="Garamond" w:cs="Garamond"/>
          <w:sz w:val="24"/>
          <w:szCs w:val="24"/>
          <w:lang w:val="sq-AL"/>
        </w:rPr>
        <w:t>‘</w:t>
      </w:r>
      <w:r w:rsidRPr="008569FB">
        <w:rPr>
          <w:rFonts w:ascii="Garamond" w:eastAsiaTheme="minorHAnsi" w:hAnsi="Garamond" w:cs="Garamond"/>
          <w:sz w:val="24"/>
          <w:szCs w:val="24"/>
          <w:lang w:val="sq-AL"/>
        </w:rPr>
        <w:t>Për buxhetin e vitit 2022</w:t>
      </w:r>
      <w:r w:rsidR="00EE0644">
        <w:rPr>
          <w:rFonts w:ascii="Garamond" w:eastAsiaTheme="minorHAnsi" w:hAnsi="Garamond" w:cs="Garamond"/>
          <w:sz w:val="24"/>
          <w:szCs w:val="24"/>
          <w:lang w:val="sq-AL"/>
        </w:rPr>
        <w:t>’</w:t>
      </w:r>
      <w:r w:rsidRPr="008569FB">
        <w:rPr>
          <w:rFonts w:ascii="Garamond" w:eastAsiaTheme="minorHAnsi" w:hAnsi="Garamond" w:cs="Garamond"/>
          <w:sz w:val="24"/>
          <w:szCs w:val="24"/>
          <w:lang w:val="sq-AL"/>
        </w:rPr>
        <w:t xml:space="preserve">, të ndryshuar”, në kuadër të paketës së rezistencës sociale ndaj pasojave të krizës. </w:t>
      </w:r>
    </w:p>
    <w:p w14:paraId="0140E1E9" w14:textId="502C3AE5" w:rsidR="006B7F9B" w:rsidRPr="008569FB" w:rsidRDefault="006B7F9B" w:rsidP="00692E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8569FB">
        <w:rPr>
          <w:rFonts w:ascii="Garamond" w:eastAsiaTheme="minorHAnsi" w:hAnsi="Garamond" w:cs="Garamond"/>
          <w:sz w:val="24"/>
          <w:szCs w:val="24"/>
          <w:lang w:val="sq-AL"/>
        </w:rPr>
        <w:t>Ky ven</w:t>
      </w:r>
      <w:r w:rsidR="005E57A0" w:rsidRPr="008569FB">
        <w:rPr>
          <w:rFonts w:ascii="Garamond" w:eastAsiaTheme="minorHAnsi" w:hAnsi="Garamond" w:cs="Garamond"/>
          <w:sz w:val="24"/>
          <w:szCs w:val="24"/>
          <w:lang w:val="sq-AL"/>
        </w:rPr>
        <w:t xml:space="preserve">dim hyn në fuqi pas botimit në Fletoren Zyrtare </w:t>
      </w:r>
      <w:r w:rsidRPr="008569FB">
        <w:rPr>
          <w:rFonts w:ascii="Garamond" w:eastAsiaTheme="minorHAnsi" w:hAnsi="Garamond" w:cs="Garamond"/>
          <w:sz w:val="24"/>
          <w:szCs w:val="24"/>
          <w:lang w:val="sq-AL"/>
        </w:rPr>
        <w:t>dhe i shtrin efektet financiare nga data 1 shtator 2022.</w:t>
      </w:r>
    </w:p>
    <w:p w14:paraId="31274DEF" w14:textId="77777777" w:rsidR="006B7F9B" w:rsidRPr="008569FB" w:rsidRDefault="006B7F9B" w:rsidP="00692E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</w:p>
    <w:p w14:paraId="42B939F5" w14:textId="7B34EE03" w:rsidR="006B7F9B" w:rsidRPr="008569FB" w:rsidRDefault="006B7F9B" w:rsidP="00692E2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sz w:val="24"/>
          <w:szCs w:val="24"/>
          <w:lang w:val="sq-AL"/>
        </w:rPr>
      </w:pPr>
      <w:r w:rsidRPr="008569FB">
        <w:rPr>
          <w:rFonts w:ascii="Garamond" w:eastAsiaTheme="minorHAnsi" w:hAnsi="Garamond" w:cs="Garamond"/>
          <w:bCs/>
          <w:sz w:val="24"/>
          <w:szCs w:val="24"/>
          <w:lang w:val="sq-AL"/>
        </w:rPr>
        <w:t>KRYEMINISTËR</w:t>
      </w:r>
    </w:p>
    <w:p w14:paraId="3EDF613E" w14:textId="2F5C39EC" w:rsidR="006B7F9B" w:rsidRPr="008569FB" w:rsidRDefault="006B7F9B" w:rsidP="00692E2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  <w:r w:rsidRPr="008569FB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 xml:space="preserve">Edi </w:t>
      </w:r>
      <w:proofErr w:type="spellStart"/>
      <w:r w:rsidRPr="008569FB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>Rama</w:t>
      </w:r>
      <w:proofErr w:type="spellEnd"/>
    </w:p>
    <w:p w14:paraId="619B854A" w14:textId="77777777" w:rsidR="008E7398" w:rsidRPr="008569FB" w:rsidRDefault="008E7398" w:rsidP="00692E2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</w:p>
    <w:p w14:paraId="2655427A" w14:textId="77777777" w:rsidR="008E7398" w:rsidRPr="008569FB" w:rsidRDefault="008E7398" w:rsidP="00692E29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</w:p>
    <w:p w14:paraId="2FE3FD97" w14:textId="77777777" w:rsidR="008E7398" w:rsidRPr="008569FB" w:rsidRDefault="008E7398" w:rsidP="00692E29">
      <w:pPr>
        <w:ind w:firstLine="284"/>
        <w:jc w:val="right"/>
        <w:rPr>
          <w:rFonts w:ascii="Garamond" w:eastAsia="MS Mincho" w:hAnsi="Garamond"/>
          <w:b/>
          <w:i/>
          <w:iCs/>
          <w:sz w:val="24"/>
          <w:szCs w:val="24"/>
          <w:lang w:val="sq-AL"/>
        </w:rPr>
      </w:pPr>
      <w:r w:rsidRPr="008569FB">
        <w:rPr>
          <w:rFonts w:ascii="Garamond" w:eastAsia="MS Mincho" w:hAnsi="Garamond"/>
          <w:b/>
          <w:i/>
          <w:iCs/>
          <w:sz w:val="24"/>
          <w:szCs w:val="24"/>
          <w:lang w:val="sq-AL"/>
        </w:rPr>
        <w:t xml:space="preserve">Lidhja nr. 1 </w:t>
      </w:r>
    </w:p>
    <w:p w14:paraId="58845755" w14:textId="77777777" w:rsidR="008E7398" w:rsidRPr="008569FB" w:rsidRDefault="008E7398" w:rsidP="00692E29">
      <w:pPr>
        <w:ind w:firstLine="284"/>
        <w:jc w:val="center"/>
        <w:rPr>
          <w:rFonts w:ascii="Garamond" w:eastAsia="MS Mincho" w:hAnsi="Garamond"/>
          <w:sz w:val="24"/>
          <w:szCs w:val="24"/>
          <w:lang w:val="sq-AL"/>
        </w:rPr>
      </w:pPr>
    </w:p>
    <w:p w14:paraId="5BCCFDAC" w14:textId="77777777" w:rsidR="008E7398" w:rsidRPr="008569FB" w:rsidRDefault="008E7398" w:rsidP="00692E29">
      <w:pPr>
        <w:ind w:firstLine="284"/>
        <w:jc w:val="center"/>
        <w:rPr>
          <w:rFonts w:ascii="Garamond" w:eastAsia="MS Mincho" w:hAnsi="Garamond"/>
          <w:bCs/>
          <w:sz w:val="24"/>
          <w:szCs w:val="24"/>
          <w:lang w:val="sq-AL"/>
        </w:rPr>
      </w:pPr>
      <w:r w:rsidRPr="008569FB">
        <w:rPr>
          <w:rFonts w:ascii="Garamond" w:eastAsia="MS Mincho" w:hAnsi="Garamond"/>
          <w:bCs/>
          <w:sz w:val="24"/>
          <w:szCs w:val="24"/>
          <w:lang w:val="sq-AL"/>
        </w:rPr>
        <w:t>PAGA BAZË MUJORE PËR GRADË PËR PUNONJËSIT E POLICISË SË BURGJEVE</w:t>
      </w:r>
    </w:p>
    <w:p w14:paraId="5435D93B" w14:textId="77777777" w:rsidR="008E7398" w:rsidRPr="008569FB" w:rsidRDefault="008E7398" w:rsidP="00692E29">
      <w:pPr>
        <w:ind w:firstLine="284"/>
        <w:jc w:val="center"/>
        <w:rPr>
          <w:rFonts w:ascii="Garamond" w:eastAsia="MS Mincho" w:hAnsi="Garamond"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3172"/>
        <w:gridCol w:w="3989"/>
      </w:tblGrid>
      <w:tr w:rsidR="008E7398" w:rsidRPr="008569FB" w14:paraId="156FE84D" w14:textId="77777777" w:rsidTr="008E7398">
        <w:trPr>
          <w:trHeight w:val="303"/>
          <w:jc w:val="center"/>
        </w:trPr>
        <w:tc>
          <w:tcPr>
            <w:tcW w:w="1126" w:type="pct"/>
            <w:shd w:val="clear" w:color="auto" w:fill="auto"/>
            <w:vAlign w:val="center"/>
          </w:tcPr>
          <w:p w14:paraId="30DB8B25" w14:textId="77777777" w:rsidR="008E7398" w:rsidRPr="008569FB" w:rsidRDefault="008E7398" w:rsidP="00692E29">
            <w:pPr>
              <w:jc w:val="center"/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  <w:t>Roli</w:t>
            </w:r>
          </w:p>
        </w:tc>
        <w:tc>
          <w:tcPr>
            <w:tcW w:w="1716" w:type="pct"/>
            <w:shd w:val="clear" w:color="auto" w:fill="auto"/>
            <w:vAlign w:val="center"/>
          </w:tcPr>
          <w:p w14:paraId="7175D4B1" w14:textId="77777777" w:rsidR="008E7398" w:rsidRPr="008569FB" w:rsidRDefault="008E7398" w:rsidP="00692E29">
            <w:pPr>
              <w:jc w:val="center"/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  <w:t>Grada</w:t>
            </w:r>
          </w:p>
        </w:tc>
        <w:tc>
          <w:tcPr>
            <w:tcW w:w="2158" w:type="pct"/>
            <w:shd w:val="clear" w:color="auto" w:fill="auto"/>
            <w:vAlign w:val="center"/>
          </w:tcPr>
          <w:p w14:paraId="506D8ABA" w14:textId="77777777" w:rsidR="008E7398" w:rsidRPr="008569FB" w:rsidRDefault="008E7398" w:rsidP="00692E29">
            <w:pPr>
              <w:jc w:val="center"/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  <w:t>Paga bazë për gradë</w:t>
            </w:r>
          </w:p>
        </w:tc>
      </w:tr>
      <w:tr w:rsidR="008E7398" w:rsidRPr="008569FB" w14:paraId="0F9E6D64" w14:textId="77777777" w:rsidTr="008E7398">
        <w:trPr>
          <w:trHeight w:val="273"/>
          <w:jc w:val="center"/>
        </w:trPr>
        <w:tc>
          <w:tcPr>
            <w:tcW w:w="1126" w:type="pct"/>
            <w:shd w:val="clear" w:color="auto" w:fill="auto"/>
            <w:vAlign w:val="center"/>
          </w:tcPr>
          <w:p w14:paraId="012F8694" w14:textId="77777777" w:rsidR="008E7398" w:rsidRPr="008569FB" w:rsidRDefault="008E7398" w:rsidP="00692E29">
            <w:pPr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716" w:type="pct"/>
            <w:shd w:val="clear" w:color="auto" w:fill="auto"/>
            <w:vAlign w:val="center"/>
          </w:tcPr>
          <w:p w14:paraId="174A7C83" w14:textId="77777777" w:rsidR="008E7398" w:rsidRPr="008569FB" w:rsidRDefault="008E7398" w:rsidP="00692E29">
            <w:pPr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2158" w:type="pct"/>
            <w:shd w:val="clear" w:color="auto" w:fill="auto"/>
            <w:vAlign w:val="center"/>
          </w:tcPr>
          <w:p w14:paraId="1F976F88" w14:textId="77777777" w:rsidR="008E7398" w:rsidRPr="008569FB" w:rsidRDefault="008E7398" w:rsidP="00692E29">
            <w:pPr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3</w:t>
            </w:r>
          </w:p>
        </w:tc>
      </w:tr>
      <w:tr w:rsidR="008E7398" w:rsidRPr="008569FB" w14:paraId="20E251C4" w14:textId="77777777" w:rsidTr="008E7398">
        <w:trPr>
          <w:trHeight w:val="270"/>
          <w:jc w:val="center"/>
        </w:trPr>
        <w:tc>
          <w:tcPr>
            <w:tcW w:w="1126" w:type="pct"/>
            <w:shd w:val="clear" w:color="auto" w:fill="auto"/>
          </w:tcPr>
          <w:p w14:paraId="4BD76144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Bazë</w:t>
            </w:r>
          </w:p>
        </w:tc>
        <w:tc>
          <w:tcPr>
            <w:tcW w:w="1716" w:type="pct"/>
            <w:shd w:val="clear" w:color="auto" w:fill="auto"/>
          </w:tcPr>
          <w:p w14:paraId="20BB5E49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Aspirant</w:t>
            </w:r>
          </w:p>
        </w:tc>
        <w:tc>
          <w:tcPr>
            <w:tcW w:w="2158" w:type="pct"/>
            <w:shd w:val="clear" w:color="auto" w:fill="auto"/>
            <w:vAlign w:val="center"/>
          </w:tcPr>
          <w:p w14:paraId="4F1CD9F4" w14:textId="77777777" w:rsidR="008E7398" w:rsidRPr="008569FB" w:rsidRDefault="008E7398" w:rsidP="004B1E31">
            <w:pPr>
              <w:jc w:val="right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53.500</w:t>
            </w:r>
          </w:p>
        </w:tc>
      </w:tr>
      <w:tr w:rsidR="008E7398" w:rsidRPr="008569FB" w14:paraId="06C1E528" w14:textId="77777777" w:rsidTr="008E7398">
        <w:trPr>
          <w:trHeight w:val="287"/>
          <w:jc w:val="center"/>
        </w:trPr>
        <w:tc>
          <w:tcPr>
            <w:tcW w:w="1126" w:type="pct"/>
            <w:shd w:val="clear" w:color="auto" w:fill="auto"/>
          </w:tcPr>
          <w:p w14:paraId="256783CD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1716" w:type="pct"/>
            <w:shd w:val="clear" w:color="auto" w:fill="auto"/>
          </w:tcPr>
          <w:p w14:paraId="0F3820C6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proofErr w:type="spellStart"/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Nëninspektor</w:t>
            </w:r>
            <w:proofErr w:type="spellEnd"/>
          </w:p>
        </w:tc>
        <w:tc>
          <w:tcPr>
            <w:tcW w:w="2158" w:type="pct"/>
            <w:shd w:val="clear" w:color="auto" w:fill="auto"/>
            <w:vAlign w:val="center"/>
          </w:tcPr>
          <w:p w14:paraId="774E0279" w14:textId="77777777" w:rsidR="008E7398" w:rsidRPr="008569FB" w:rsidRDefault="008E7398" w:rsidP="004B1E31">
            <w:pPr>
              <w:jc w:val="right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55.700</w:t>
            </w:r>
          </w:p>
        </w:tc>
      </w:tr>
      <w:tr w:rsidR="008E7398" w:rsidRPr="008569FB" w14:paraId="347ECFA7" w14:textId="77777777" w:rsidTr="008E7398">
        <w:trPr>
          <w:trHeight w:val="278"/>
          <w:jc w:val="center"/>
        </w:trPr>
        <w:tc>
          <w:tcPr>
            <w:tcW w:w="1126" w:type="pct"/>
            <w:shd w:val="clear" w:color="auto" w:fill="auto"/>
          </w:tcPr>
          <w:p w14:paraId="5780D31F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1716" w:type="pct"/>
            <w:shd w:val="clear" w:color="auto" w:fill="auto"/>
          </w:tcPr>
          <w:p w14:paraId="043030D2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Inspektor</w:t>
            </w:r>
          </w:p>
        </w:tc>
        <w:tc>
          <w:tcPr>
            <w:tcW w:w="2158" w:type="pct"/>
            <w:shd w:val="clear" w:color="auto" w:fill="auto"/>
            <w:vAlign w:val="center"/>
          </w:tcPr>
          <w:p w14:paraId="47CD92A0" w14:textId="77777777" w:rsidR="008E7398" w:rsidRPr="008569FB" w:rsidRDefault="008E7398" w:rsidP="004B1E31">
            <w:pPr>
              <w:jc w:val="right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58.400</w:t>
            </w:r>
          </w:p>
        </w:tc>
      </w:tr>
      <w:tr w:rsidR="008E7398" w:rsidRPr="008569FB" w14:paraId="779AF69C" w14:textId="77777777" w:rsidTr="008E7398">
        <w:trPr>
          <w:trHeight w:val="267"/>
          <w:jc w:val="center"/>
        </w:trPr>
        <w:tc>
          <w:tcPr>
            <w:tcW w:w="1126" w:type="pct"/>
            <w:shd w:val="clear" w:color="auto" w:fill="auto"/>
          </w:tcPr>
          <w:p w14:paraId="7FF1171A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1716" w:type="pct"/>
            <w:shd w:val="clear" w:color="auto" w:fill="auto"/>
          </w:tcPr>
          <w:p w14:paraId="5F102DB0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Kryeinspektor</w:t>
            </w:r>
          </w:p>
        </w:tc>
        <w:tc>
          <w:tcPr>
            <w:tcW w:w="2158" w:type="pct"/>
            <w:shd w:val="clear" w:color="auto" w:fill="auto"/>
            <w:vAlign w:val="center"/>
          </w:tcPr>
          <w:p w14:paraId="0AB5B2D9" w14:textId="77777777" w:rsidR="008E7398" w:rsidRPr="008569FB" w:rsidRDefault="008E7398" w:rsidP="004B1E31">
            <w:pPr>
              <w:jc w:val="right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64.000</w:t>
            </w:r>
          </w:p>
        </w:tc>
      </w:tr>
      <w:tr w:rsidR="008E7398" w:rsidRPr="008569FB" w14:paraId="37FFA859" w14:textId="77777777" w:rsidTr="008E7398">
        <w:trPr>
          <w:trHeight w:val="272"/>
          <w:jc w:val="center"/>
        </w:trPr>
        <w:tc>
          <w:tcPr>
            <w:tcW w:w="5000" w:type="pct"/>
            <w:gridSpan w:val="3"/>
            <w:shd w:val="clear" w:color="auto" w:fill="auto"/>
          </w:tcPr>
          <w:p w14:paraId="0EF3BF54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</w:tr>
      <w:tr w:rsidR="008E7398" w:rsidRPr="008569FB" w14:paraId="0A769331" w14:textId="77777777" w:rsidTr="008E7398">
        <w:trPr>
          <w:trHeight w:val="261"/>
          <w:jc w:val="center"/>
        </w:trPr>
        <w:tc>
          <w:tcPr>
            <w:tcW w:w="1126" w:type="pct"/>
            <w:shd w:val="clear" w:color="auto" w:fill="auto"/>
          </w:tcPr>
          <w:p w14:paraId="65EA25F6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 xml:space="preserve">I mesëm </w:t>
            </w:r>
          </w:p>
        </w:tc>
        <w:tc>
          <w:tcPr>
            <w:tcW w:w="1716" w:type="pct"/>
            <w:shd w:val="clear" w:color="auto" w:fill="auto"/>
          </w:tcPr>
          <w:p w14:paraId="62BF4115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proofErr w:type="spellStart"/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Nënkomisar</w:t>
            </w:r>
            <w:proofErr w:type="spellEnd"/>
          </w:p>
        </w:tc>
        <w:tc>
          <w:tcPr>
            <w:tcW w:w="2158" w:type="pct"/>
            <w:shd w:val="clear" w:color="auto" w:fill="auto"/>
            <w:vAlign w:val="center"/>
          </w:tcPr>
          <w:p w14:paraId="5E309FFD" w14:textId="77777777" w:rsidR="008E7398" w:rsidRPr="008569FB" w:rsidRDefault="008E7398" w:rsidP="004B1E31">
            <w:pPr>
              <w:jc w:val="right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70.000</w:t>
            </w:r>
          </w:p>
        </w:tc>
      </w:tr>
      <w:tr w:rsidR="008E7398" w:rsidRPr="008569FB" w14:paraId="5F9B4FB4" w14:textId="77777777" w:rsidTr="008E7398">
        <w:trPr>
          <w:trHeight w:val="280"/>
          <w:jc w:val="center"/>
        </w:trPr>
        <w:tc>
          <w:tcPr>
            <w:tcW w:w="1126" w:type="pct"/>
            <w:shd w:val="clear" w:color="auto" w:fill="auto"/>
          </w:tcPr>
          <w:p w14:paraId="01F96FF5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1716" w:type="pct"/>
            <w:shd w:val="clear" w:color="auto" w:fill="auto"/>
          </w:tcPr>
          <w:p w14:paraId="5948C379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Komisar</w:t>
            </w:r>
          </w:p>
        </w:tc>
        <w:tc>
          <w:tcPr>
            <w:tcW w:w="2158" w:type="pct"/>
            <w:shd w:val="clear" w:color="auto" w:fill="auto"/>
            <w:vAlign w:val="center"/>
          </w:tcPr>
          <w:p w14:paraId="577FDF03" w14:textId="77777777" w:rsidR="008E7398" w:rsidRPr="008569FB" w:rsidRDefault="008E7398" w:rsidP="004B1E31">
            <w:pPr>
              <w:jc w:val="right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77.000</w:t>
            </w:r>
          </w:p>
        </w:tc>
      </w:tr>
      <w:tr w:rsidR="008E7398" w:rsidRPr="008569FB" w14:paraId="5C26CBE5" w14:textId="77777777" w:rsidTr="008E7398">
        <w:trPr>
          <w:trHeight w:val="283"/>
          <w:jc w:val="center"/>
        </w:trPr>
        <w:tc>
          <w:tcPr>
            <w:tcW w:w="1126" w:type="pct"/>
            <w:shd w:val="clear" w:color="auto" w:fill="auto"/>
          </w:tcPr>
          <w:p w14:paraId="644D8F85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1716" w:type="pct"/>
            <w:shd w:val="clear" w:color="auto" w:fill="auto"/>
          </w:tcPr>
          <w:p w14:paraId="0E87C713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proofErr w:type="spellStart"/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Kryekomisar</w:t>
            </w:r>
            <w:proofErr w:type="spellEnd"/>
          </w:p>
        </w:tc>
        <w:tc>
          <w:tcPr>
            <w:tcW w:w="2158" w:type="pct"/>
            <w:shd w:val="clear" w:color="auto" w:fill="auto"/>
            <w:vAlign w:val="center"/>
          </w:tcPr>
          <w:p w14:paraId="09ECCAA5" w14:textId="77777777" w:rsidR="008E7398" w:rsidRPr="008569FB" w:rsidRDefault="008E7398" w:rsidP="004B1E31">
            <w:pPr>
              <w:jc w:val="right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99.000</w:t>
            </w:r>
          </w:p>
        </w:tc>
      </w:tr>
      <w:tr w:rsidR="008E7398" w:rsidRPr="008569FB" w14:paraId="7056F606" w14:textId="77777777" w:rsidTr="008E7398">
        <w:trPr>
          <w:trHeight w:val="260"/>
          <w:jc w:val="center"/>
        </w:trPr>
        <w:tc>
          <w:tcPr>
            <w:tcW w:w="5000" w:type="pct"/>
            <w:gridSpan w:val="3"/>
            <w:shd w:val="clear" w:color="auto" w:fill="auto"/>
          </w:tcPr>
          <w:p w14:paraId="5768F39F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</w:tr>
      <w:tr w:rsidR="008E7398" w:rsidRPr="008569FB" w14:paraId="10325C54" w14:textId="77777777" w:rsidTr="008E7398">
        <w:trPr>
          <w:trHeight w:val="277"/>
          <w:jc w:val="center"/>
        </w:trPr>
        <w:tc>
          <w:tcPr>
            <w:tcW w:w="1126" w:type="pct"/>
            <w:shd w:val="clear" w:color="auto" w:fill="auto"/>
          </w:tcPr>
          <w:p w14:paraId="53292729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bookmarkStart w:id="0" w:name="_GoBack" w:colFirst="2" w:colLast="2"/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I lartë</w:t>
            </w:r>
          </w:p>
        </w:tc>
        <w:tc>
          <w:tcPr>
            <w:tcW w:w="1716" w:type="pct"/>
            <w:shd w:val="clear" w:color="auto" w:fill="auto"/>
          </w:tcPr>
          <w:p w14:paraId="6CD027C8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 xml:space="preserve">Drejtues </w:t>
            </w:r>
          </w:p>
        </w:tc>
        <w:tc>
          <w:tcPr>
            <w:tcW w:w="2158" w:type="pct"/>
            <w:shd w:val="clear" w:color="auto" w:fill="auto"/>
            <w:vAlign w:val="center"/>
          </w:tcPr>
          <w:p w14:paraId="08932656" w14:textId="77777777" w:rsidR="008E7398" w:rsidRPr="008569FB" w:rsidRDefault="008E7398" w:rsidP="004B1E31">
            <w:pPr>
              <w:jc w:val="right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115.000</w:t>
            </w:r>
          </w:p>
        </w:tc>
      </w:tr>
      <w:tr w:rsidR="008E7398" w:rsidRPr="008569FB" w14:paraId="6CA33775" w14:textId="77777777" w:rsidTr="008E7398">
        <w:trPr>
          <w:trHeight w:val="268"/>
          <w:jc w:val="center"/>
        </w:trPr>
        <w:tc>
          <w:tcPr>
            <w:tcW w:w="1126" w:type="pct"/>
            <w:shd w:val="clear" w:color="auto" w:fill="auto"/>
          </w:tcPr>
          <w:p w14:paraId="770CC6FF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1716" w:type="pct"/>
            <w:shd w:val="clear" w:color="auto" w:fill="auto"/>
          </w:tcPr>
          <w:p w14:paraId="403B2597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Drejtues i Lartë</w:t>
            </w:r>
          </w:p>
        </w:tc>
        <w:tc>
          <w:tcPr>
            <w:tcW w:w="2158" w:type="pct"/>
            <w:shd w:val="clear" w:color="auto" w:fill="auto"/>
            <w:vAlign w:val="center"/>
          </w:tcPr>
          <w:p w14:paraId="381DDC8F" w14:textId="77777777" w:rsidR="008E7398" w:rsidRPr="008569FB" w:rsidRDefault="008E7398" w:rsidP="004B1E31">
            <w:pPr>
              <w:jc w:val="right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8569FB">
              <w:rPr>
                <w:rFonts w:ascii="Garamond" w:eastAsia="MS Mincho" w:hAnsi="Garamond"/>
                <w:sz w:val="24"/>
                <w:szCs w:val="24"/>
                <w:lang w:val="sq-AL"/>
              </w:rPr>
              <w:t>125.000</w:t>
            </w:r>
          </w:p>
        </w:tc>
      </w:tr>
      <w:bookmarkEnd w:id="0"/>
      <w:tr w:rsidR="008E7398" w:rsidRPr="008569FB" w14:paraId="50649D31" w14:textId="77777777" w:rsidTr="008E7398">
        <w:trPr>
          <w:trHeight w:val="143"/>
          <w:jc w:val="center"/>
        </w:trPr>
        <w:tc>
          <w:tcPr>
            <w:tcW w:w="5000" w:type="pct"/>
            <w:gridSpan w:val="3"/>
            <w:shd w:val="clear" w:color="auto" w:fill="auto"/>
          </w:tcPr>
          <w:p w14:paraId="4C9377B8" w14:textId="77777777" w:rsidR="008E7398" w:rsidRPr="008569FB" w:rsidRDefault="008E7398" w:rsidP="00692E29">
            <w:pPr>
              <w:jc w:val="both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</w:tr>
    </w:tbl>
    <w:p w14:paraId="3EEF485A" w14:textId="77777777" w:rsidR="008E7398" w:rsidRPr="008569FB" w:rsidRDefault="008E7398" w:rsidP="00692E29">
      <w:pPr>
        <w:ind w:firstLine="284"/>
        <w:rPr>
          <w:rFonts w:ascii="Garamond" w:eastAsia="MS Mincho" w:hAnsi="Garamond"/>
          <w:sz w:val="24"/>
          <w:szCs w:val="24"/>
          <w:lang w:val="sq-AL"/>
        </w:rPr>
      </w:pPr>
    </w:p>
    <w:p w14:paraId="4F5AB841" w14:textId="2725E948" w:rsidR="00A51F2F" w:rsidRPr="008569FB" w:rsidRDefault="00A51F2F" w:rsidP="00692E29">
      <w:pPr>
        <w:ind w:firstLine="284"/>
        <w:rPr>
          <w:rFonts w:ascii="Garamond" w:hAnsi="Garamond"/>
          <w:sz w:val="24"/>
          <w:szCs w:val="24"/>
          <w:lang w:val="sq-AL"/>
        </w:rPr>
      </w:pPr>
    </w:p>
    <w:sectPr w:rsidR="00A51F2F" w:rsidRPr="008569FB" w:rsidSect="001C5ABE">
      <w:headerReference w:type="default" r:id="rId13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87494A" w14:textId="77777777" w:rsidR="005E57A0" w:rsidRDefault="005E57A0">
      <w:r>
        <w:separator/>
      </w:r>
    </w:p>
  </w:endnote>
  <w:endnote w:type="continuationSeparator" w:id="0">
    <w:p w14:paraId="4635CDBF" w14:textId="77777777" w:rsidR="005E57A0" w:rsidRDefault="005E57A0">
      <w:r>
        <w:continuationSeparator/>
      </w:r>
    </w:p>
  </w:endnote>
  <w:endnote w:type="continuationNotice" w:id="1">
    <w:p w14:paraId="172509E5" w14:textId="77777777" w:rsidR="00DC441C" w:rsidRDefault="00DC44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A4732F" w14:textId="77777777" w:rsidR="005E57A0" w:rsidRDefault="005E57A0">
      <w:r>
        <w:separator/>
      </w:r>
    </w:p>
  </w:footnote>
  <w:footnote w:type="continuationSeparator" w:id="0">
    <w:p w14:paraId="24D32D4E" w14:textId="77777777" w:rsidR="005E57A0" w:rsidRDefault="005E57A0">
      <w:r>
        <w:continuationSeparator/>
      </w:r>
    </w:p>
  </w:footnote>
  <w:footnote w:type="continuationNotice" w:id="1">
    <w:p w14:paraId="2B3244DF" w14:textId="77777777" w:rsidR="00DC441C" w:rsidRDefault="00DC441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AB848" w14:textId="77777777" w:rsidR="005E57A0" w:rsidRDefault="005E57A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4B0F32"/>
    <w:multiLevelType w:val="hybridMultilevel"/>
    <w:tmpl w:val="30DCEC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97B"/>
    <w:rsid w:val="000C11CB"/>
    <w:rsid w:val="00111EBC"/>
    <w:rsid w:val="001C5ABE"/>
    <w:rsid w:val="001C6FE1"/>
    <w:rsid w:val="00355CF7"/>
    <w:rsid w:val="00421107"/>
    <w:rsid w:val="004B1E31"/>
    <w:rsid w:val="004F5ADC"/>
    <w:rsid w:val="005B49AC"/>
    <w:rsid w:val="005E57A0"/>
    <w:rsid w:val="005F3604"/>
    <w:rsid w:val="00692E29"/>
    <w:rsid w:val="006B7F9B"/>
    <w:rsid w:val="006D6E97"/>
    <w:rsid w:val="006F0D7C"/>
    <w:rsid w:val="007E2B41"/>
    <w:rsid w:val="0081388E"/>
    <w:rsid w:val="008569FB"/>
    <w:rsid w:val="008E7398"/>
    <w:rsid w:val="00951C42"/>
    <w:rsid w:val="00A51F2F"/>
    <w:rsid w:val="00A91753"/>
    <w:rsid w:val="00AA197B"/>
    <w:rsid w:val="00AD11ED"/>
    <w:rsid w:val="00B02626"/>
    <w:rsid w:val="00B7093E"/>
    <w:rsid w:val="00DC441C"/>
    <w:rsid w:val="00E42788"/>
    <w:rsid w:val="00EE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AB824"/>
  <w15:docId w15:val="{E396515A-6048-4979-A13E-0B24D19E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197B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6B7F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C44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441C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C44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441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626</Nr_x002e__x0020_akti>
    <Data_x0020_e_x0020_Krijimit xmlns="0e656187-b300-4fb0-8bf4-3a50f872073c">2022-10-06T11:32:49Z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2022-10-05T22:00:00Z</Date_x0020_protokolli>
    <Titulli xmlns="0e656187-b300-4fb0-8bf4-3a50f872073c">Për një ndryshim në vendimin nr.920, datë 25.11.2020, të Këshillit të Ministrave, "Për trajtimin me pagë e shtesa mbi pagë dhe për procedurën e kompesimit financiar gjatë qëndrimit në punë të punonjësve të Policisë së Burgjeve"</Titulli>
    <Modifikuesi xmlns="0e656187-b300-4fb0-8bf4-3a50f872073c">Suada.Daci</Modifikuesi>
    <Nr_x002e__x0020_prot_x0020_QBZ xmlns="0e656187-b300-4fb0-8bf4-3a50f872073c">1478</Nr_x002e__x0020_prot_x0020_QBZ>
    <Data_x0020_e_x0020_Modifikimit xmlns="0e656187-b300-4fb0-8bf4-3a50f872073c">2022-10-06T12:33:49Z</Data_x0020_e_x0020_Modifikimit>
    <Dekretuar xmlns="0e656187-b300-4fb0-8bf4-3a50f872073c">false</Dekretuar>
    <Data xmlns="0e656187-b300-4fb0-8bf4-3a50f872073c">2022-09-27T22:00:00Z</Data>
    <Nr_x002e__x0020_protokolli_x0020_i_x0020_aktit xmlns="0e656187-b300-4fb0-8bf4-3a50f872073c">5147/3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C6A8A6FA042E6940459D74FF0A0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C6A8A6FA042E6940459D74FF0A0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684AD-D455-4DFA-853A-A489F0BC3865}">
  <ds:schemaRefs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9F18749-8213-4890-B86D-F3B69118E9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764177-4E76-4520-84F1-CE0F47677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E2B519-44EF-47BC-AEDF-EF271AF9ED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692FAA-5401-4E2A-A7D7-A0D8BD281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D8010AD-E6E4-4A62-9124-C22FC8ECE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final, i redaktuar</vt:lpstr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final, i redaktuar</dc:title>
  <dc:creator>Besa Llagami</dc:creator>
  <cp:lastModifiedBy>Alma Lisaku</cp:lastModifiedBy>
  <cp:revision>13</cp:revision>
  <dcterms:created xsi:type="dcterms:W3CDTF">2022-09-27T12:56:00Z</dcterms:created>
  <dcterms:modified xsi:type="dcterms:W3CDTF">2022-10-06T12:40:00Z</dcterms:modified>
</cp:coreProperties>
</file>