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B21C6" w14:textId="24CC3BDF" w:rsidR="00F93D3B" w:rsidRPr="00F93D3B" w:rsidRDefault="00F93D3B" w:rsidP="00A52C40">
      <w:pPr>
        <w:tabs>
          <w:tab w:val="left" w:pos="49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A52C40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020EA5FE" w14:textId="79C91E21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9E21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638</w:t>
      </w: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, datë </w:t>
      </w:r>
      <w:r w:rsidR="009E21CC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5.10.2022</w:t>
      </w:r>
    </w:p>
    <w:p w14:paraId="0702A70B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BCEF318" w14:textId="3C06FEC7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2E6FD3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 TË KËSHILLIT TË MINISTRAVE, “PËR ZBATIMIN NGA REPUBLIKA E SHQIPËRISË</w:t>
      </w:r>
      <w:r w:rsidR="002E6FD3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VENDIMEVE TË KËSHILLIT TË BASHKIMIT EVROPIAN, PËR VENDOSJEN, NDRYSHIMIN DHE SHFUQIZIMIN E MASAVE SHTRËNGUESE NDËRKOMBËTARE, TË NDRYSHUARA”,</w:t>
      </w:r>
      <w:r w:rsidR="002E6FD3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NDRYSHUAR</w:t>
      </w:r>
      <w:bookmarkStart w:id="0" w:name="_GoBack"/>
      <w:bookmarkEnd w:id="0"/>
    </w:p>
    <w:p w14:paraId="1D509CA1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</w:p>
    <w:p w14:paraId="38958A8F" w14:textId="1AADE494" w:rsidR="00F93D3B" w:rsidRPr="00F93D3B" w:rsidRDefault="00F93D3B" w:rsidP="00A52C4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pikës 2, të nenit 100, të Kushtetutës, të neneve 3, pika 3,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shkronja “c”, dhe 6, pikat 2 e 5, të ligjit nr.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dhe të nenit 5, të ligjit nr.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157/2013, “Për masat kundër financimit të terrorizmit”, të ndryshuar, me propozimin e ministrit për Evropën dhe Punët e Jashtme dhe të ministrit të Financave dhe Ekonomisë, Këshilli i Ministrave</w:t>
      </w:r>
    </w:p>
    <w:p w14:paraId="5BF15A20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9B44B54" w14:textId="601A11EE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>VENDOSI:</w:t>
      </w:r>
    </w:p>
    <w:p w14:paraId="34BAA22B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76EC1E7D" w14:textId="1C26D1B7" w:rsidR="00F93D3B" w:rsidRPr="00F93D3B" w:rsidRDefault="00206188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I. </w:t>
      </w:r>
      <w:r w:rsidR="00F93D3B"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vendimin nr.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F93D3B"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3E5B9CC4" w14:textId="59611912" w:rsidR="00F93D3B" w:rsidRPr="00F93D3B" w:rsidRDefault="00F93D3B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kreun I bëhen shtesat e mëposhtme:</w:t>
      </w:r>
    </w:p>
    <w:p w14:paraId="39C98A9C" w14:textId="6893A4B6" w:rsidR="00F93D3B" w:rsidRPr="00F93D3B" w:rsidRDefault="00F93D3B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a)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pikën 3, pas fjalëve “... (CFSP) 2022/240 ...” shtohen “... (CFSP)2022/837 dhe (CFSP) 2022/950 ...”.</w:t>
      </w:r>
    </w:p>
    <w:p w14:paraId="03D74D28" w14:textId="7ECC633B" w:rsidR="00F93D3B" w:rsidRPr="00F93D3B" w:rsidRDefault="00F93D3B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fund të pikës 16 shtohen fjalët “... i ndryshuar me vendimin e Këshillit të Bashkimit Evropian (CFSP) 2022/1241.”.</w:t>
      </w:r>
    </w:p>
    <w:p w14:paraId="1F931B25" w14:textId="7D533A34" w:rsidR="00F93D3B" w:rsidRPr="00F93D3B" w:rsidRDefault="00F93D3B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aneksin 3 shtohen vendimet (CFSP) 2022/837 dhe (CFSP) 2022/950, që i bashkëlidhen këtij vendimi.</w:t>
      </w:r>
    </w:p>
    <w:p w14:paraId="34731401" w14:textId="2C1BA7F4" w:rsidR="00F93D3B" w:rsidRPr="00F93D3B" w:rsidRDefault="00F93D3B" w:rsidP="00A52C40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3.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Në aneksin 16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shtohet vendimi (CFSP) 2022/1241, që i bashkëlidhet këtij vendimi.</w:t>
      </w:r>
    </w:p>
    <w:p w14:paraId="6B76A15F" w14:textId="23CECF02" w:rsidR="00F93D3B" w:rsidRPr="00F93D3B" w:rsidRDefault="00F93D3B" w:rsidP="00A52C4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II.</w:t>
      </w:r>
      <w:r w:rsidRPr="00A52C40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Ngarkohen institucionet e parashikuara në nenin 11, pika 1, të ligjit nr.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dhe organet përgjegjëse të parashikuara në pikën 1, të nenit 7, të ligjit nr.</w:t>
      </w:r>
      <w:r w:rsidR="002E6FD3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157/2013, “Për masat kundër financimit të terrorizmit”, të ndryshuar, për zbatimin e këtij vendimi. </w:t>
      </w:r>
    </w:p>
    <w:p w14:paraId="12B17656" w14:textId="27A74910" w:rsidR="00F93D3B" w:rsidRPr="00F93D3B" w:rsidRDefault="00F93D3B" w:rsidP="00A52C4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Ky vendim hyn në fuqi menjëherë dhe botohet në Fletoren </w:t>
      </w:r>
      <w:r w:rsidR="00206188"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Zyrtare</w:t>
      </w:r>
      <w:r w:rsidRPr="00F93D3B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3D156B0D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79B8B932" w14:textId="77777777" w:rsidR="00F93D3B" w:rsidRPr="00F93D3B" w:rsidRDefault="00F93D3B" w:rsidP="00A52C4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ZËVENDËSKRYEMINISTËR</w:t>
      </w:r>
    </w:p>
    <w:p w14:paraId="3EA5AD73" w14:textId="07B0781C" w:rsidR="00F93D3B" w:rsidRPr="00F93D3B" w:rsidRDefault="00A52C40" w:rsidP="00A52C4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F93D3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Belinda Balluku</w:t>
      </w:r>
    </w:p>
    <w:p w14:paraId="10535F18" w14:textId="31B78905" w:rsidR="00CB4172" w:rsidRPr="00A52C40" w:rsidRDefault="00CB4172" w:rsidP="00A52C40">
      <w:pPr>
        <w:ind w:firstLine="284"/>
        <w:rPr>
          <w:rFonts w:ascii="Garamond" w:hAnsi="Garamond"/>
          <w:sz w:val="24"/>
          <w:szCs w:val="24"/>
        </w:rPr>
      </w:pPr>
    </w:p>
    <w:p w14:paraId="1A3DA343" w14:textId="051ABEB1" w:rsidR="00A52C40" w:rsidRDefault="000938B7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E6ED981" wp14:editId="165AEA58">
            <wp:extent cx="5941060" cy="65525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655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0FCCB65" wp14:editId="0C4164C3">
            <wp:extent cx="5941060" cy="33896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38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4808874" wp14:editId="377E12F5">
            <wp:extent cx="5941060" cy="832993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E1230F0" wp14:editId="68B27AB6">
            <wp:extent cx="5941060" cy="320421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A813E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6DDCFB4A" w14:textId="67891DC1" w:rsidR="000938B7" w:rsidRDefault="000938B7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F098462" wp14:editId="60EC7500">
            <wp:extent cx="5941060" cy="7215505"/>
            <wp:effectExtent l="0" t="0" r="254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72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902B232" wp14:editId="51135960">
            <wp:extent cx="5941060" cy="833374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33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7833535" wp14:editId="593C4FBC">
            <wp:extent cx="5941060" cy="3672205"/>
            <wp:effectExtent l="0" t="0" r="254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7A4DEB5C" wp14:editId="18CC36E8">
            <wp:extent cx="5941060" cy="832739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32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301DD7D" wp14:editId="0D0D07BD">
            <wp:extent cx="5941060" cy="2567305"/>
            <wp:effectExtent l="0" t="0" r="254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56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071617B5" wp14:editId="2711B414">
            <wp:extent cx="5941060" cy="835152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12476030" wp14:editId="5088F7E2">
            <wp:extent cx="5941060" cy="377380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148EF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3377C6D3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151369DE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24D11BA1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051DA8E3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5DE4C52F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2C6D892C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01342272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481A3180" w14:textId="77777777" w:rsidR="000938B7" w:rsidRDefault="000938B7">
      <w:pPr>
        <w:ind w:firstLine="284"/>
        <w:rPr>
          <w:rFonts w:ascii="Garamond" w:hAnsi="Garamond"/>
          <w:sz w:val="24"/>
          <w:szCs w:val="24"/>
        </w:rPr>
      </w:pPr>
    </w:p>
    <w:p w14:paraId="2FE9DD49" w14:textId="1766E3E9" w:rsidR="000938B7" w:rsidRPr="00A52C40" w:rsidRDefault="000938B7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B5A7CFE" wp14:editId="69BD206E">
            <wp:extent cx="5941060" cy="849630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DBEA3DD" wp14:editId="57F3CF99">
            <wp:extent cx="5941060" cy="3710940"/>
            <wp:effectExtent l="0" t="0" r="254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38FD5946" wp14:editId="4684EBCB">
            <wp:extent cx="5941060" cy="844105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4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1421066" wp14:editId="3B6ABADD">
            <wp:extent cx="5941060" cy="329565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0837_EN_TXT  SHQIP-AL_Page_0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8B7" w:rsidRPr="00A52C40" w:rsidSect="00451E1F">
      <w:footerReference w:type="even" r:id="rId28"/>
      <w:footerReference w:type="default" r:id="rId29"/>
      <w:pgSz w:w="11910" w:h="16840" w:code="9"/>
      <w:pgMar w:top="1260" w:right="1420" w:bottom="280" w:left="1134" w:header="998" w:footer="9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A88FC" w14:textId="77777777" w:rsidR="002E6FD3" w:rsidRDefault="002E6FD3" w:rsidP="00451E1F">
      <w:r>
        <w:separator/>
      </w:r>
    </w:p>
  </w:endnote>
  <w:endnote w:type="continuationSeparator" w:id="0">
    <w:p w14:paraId="6BA0EFBA" w14:textId="77777777" w:rsidR="002E6FD3" w:rsidRDefault="002E6FD3" w:rsidP="00451E1F">
      <w:r>
        <w:continuationSeparator/>
      </w:r>
    </w:p>
  </w:endnote>
  <w:endnote w:type="continuationNotice" w:id="1">
    <w:p w14:paraId="0F58A65C" w14:textId="77777777" w:rsidR="007A73B8" w:rsidRDefault="007A73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633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BCB890" w14:textId="5A155607" w:rsidR="002E6FD3" w:rsidRDefault="002E6F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3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2DF07" w14:textId="77777777" w:rsidR="002E6FD3" w:rsidRDefault="002E6F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211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47AE4F" w14:textId="03EF5BA4" w:rsidR="002E6FD3" w:rsidRDefault="002E6F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3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F337CF" w14:textId="77777777" w:rsidR="002E6FD3" w:rsidRDefault="002E6F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C1656" w14:textId="77777777" w:rsidR="002E6FD3" w:rsidRDefault="002E6FD3" w:rsidP="00451E1F">
      <w:r>
        <w:separator/>
      </w:r>
    </w:p>
  </w:footnote>
  <w:footnote w:type="continuationSeparator" w:id="0">
    <w:p w14:paraId="3C533912" w14:textId="77777777" w:rsidR="002E6FD3" w:rsidRDefault="002E6FD3" w:rsidP="00451E1F">
      <w:r>
        <w:continuationSeparator/>
      </w:r>
    </w:p>
  </w:footnote>
  <w:footnote w:type="continuationNotice" w:id="1">
    <w:p w14:paraId="6A4DE406" w14:textId="77777777" w:rsidR="007A73B8" w:rsidRDefault="007A73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A19ED"/>
    <w:multiLevelType w:val="hybridMultilevel"/>
    <w:tmpl w:val="9432C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9219E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54BB6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80148"/>
    <w:multiLevelType w:val="hybridMultilevel"/>
    <w:tmpl w:val="914219F0"/>
    <w:lvl w:ilvl="0" w:tplc="91061AA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101FE"/>
    <w:multiLevelType w:val="hybridMultilevel"/>
    <w:tmpl w:val="C4E89460"/>
    <w:lvl w:ilvl="0" w:tplc="951827F2">
      <w:start w:val="1"/>
      <w:numFmt w:val="lowerLetter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DC243E1"/>
    <w:multiLevelType w:val="hybridMultilevel"/>
    <w:tmpl w:val="3F088F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A0ADF"/>
    <w:multiLevelType w:val="hybridMultilevel"/>
    <w:tmpl w:val="35BA930A"/>
    <w:lvl w:ilvl="0" w:tplc="C2D61A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DDE"/>
    <w:rsid w:val="000938B7"/>
    <w:rsid w:val="000B514F"/>
    <w:rsid w:val="001F3C16"/>
    <w:rsid w:val="00206188"/>
    <w:rsid w:val="00220DC6"/>
    <w:rsid w:val="002E6FD3"/>
    <w:rsid w:val="002F749D"/>
    <w:rsid w:val="00391BBE"/>
    <w:rsid w:val="00415298"/>
    <w:rsid w:val="00451E1F"/>
    <w:rsid w:val="0047288D"/>
    <w:rsid w:val="00476DBF"/>
    <w:rsid w:val="004E2BB4"/>
    <w:rsid w:val="00525CCA"/>
    <w:rsid w:val="005366D1"/>
    <w:rsid w:val="00701A8D"/>
    <w:rsid w:val="007A73B8"/>
    <w:rsid w:val="00887951"/>
    <w:rsid w:val="008E1DC5"/>
    <w:rsid w:val="009845FC"/>
    <w:rsid w:val="009E21CC"/>
    <w:rsid w:val="00A52C40"/>
    <w:rsid w:val="00A624BC"/>
    <w:rsid w:val="00A822F1"/>
    <w:rsid w:val="00A96E2D"/>
    <w:rsid w:val="00AC391D"/>
    <w:rsid w:val="00AF4DDE"/>
    <w:rsid w:val="00B17F50"/>
    <w:rsid w:val="00C42F46"/>
    <w:rsid w:val="00C72710"/>
    <w:rsid w:val="00CB4172"/>
    <w:rsid w:val="00CE38F3"/>
    <w:rsid w:val="00D60045"/>
    <w:rsid w:val="00F17B86"/>
    <w:rsid w:val="00F3526A"/>
    <w:rsid w:val="00F87F89"/>
    <w:rsid w:val="00F93D3B"/>
    <w:rsid w:val="00FB58D5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2FFD"/>
  <w15:docId w15:val="{C44FE33F-7F31-4CEF-9270-B20D2DAF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DDE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F4DDE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AF4DDE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AF4D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AF4D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DDE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451E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E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8B7"/>
    <w:rPr>
      <w:rFonts w:ascii="Tahoma" w:eastAsia="Times New Roman" w:hAnsi="Tahoma" w:cs="Tahoma"/>
      <w:sz w:val="16"/>
      <w:szCs w:val="16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15DC323B04FE49A1724792D47DC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638</Nr_x002e__x0020_akti>
    <Data_x0020_e_x0020_Krijimit xmlns="0e656187-b300-4fb0-8bf4-3a50f872073c">2022-10-06T11:32:52Z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Suada.Daci</Modifikuesi>
    <Nr_x002e__x0020_prot_x0020_QBZ xmlns="0e656187-b300-4fb0-8bf4-3a50f872073c">1481</Nr_x002e__x0020_prot_x0020_QBZ>
    <Data_x0020_e_x0020_Modifikimit xmlns="0e656187-b300-4fb0-8bf4-3a50f872073c">2022-10-06T12:24:43Z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5284/1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15DC323B04FE49A1724792D47DC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ADA49-28EC-4953-9D99-273E1CE65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D0665B-019B-48C8-8AD3-B5BFD333116D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D40725B-3050-4541-9911-3191E83734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5BF845-F532-4E45-8582-414887433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5D5001-B83B-4A5C-8A8A-A34D9851560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DE9C36-A513-475D-98D5-FB216385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4</cp:revision>
  <dcterms:created xsi:type="dcterms:W3CDTF">2022-10-06T12:12:00Z</dcterms:created>
  <dcterms:modified xsi:type="dcterms:W3CDTF">2022-10-06T12:32:00Z</dcterms:modified>
</cp:coreProperties>
</file>