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8C401" w14:textId="037663EE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center"/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  <w:t>VENDIM</w:t>
      </w:r>
    </w:p>
    <w:p w14:paraId="454BC874" w14:textId="23263598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center"/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  <w:t>Nr.</w:t>
      </w:r>
      <w:r w:rsidR="00D60D18" w:rsidRPr="00BA0432"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  <w:t xml:space="preserve"> 643</w:t>
      </w:r>
      <w:r w:rsidRPr="00BA0432"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  <w:t xml:space="preserve">, datë </w:t>
      </w:r>
      <w:r w:rsidR="00D60D18" w:rsidRPr="00BA0432"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  <w:t>5.10.2022</w:t>
      </w:r>
    </w:p>
    <w:p w14:paraId="0755EA5A" w14:textId="7777777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center"/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</w:pPr>
    </w:p>
    <w:p w14:paraId="6474EDFB" w14:textId="2251027B" w:rsidR="00356A57" w:rsidRPr="00BA0432" w:rsidRDefault="00356A57" w:rsidP="00356A57">
      <w:pPr>
        <w:keepNext/>
        <w:widowControl/>
        <w:autoSpaceDE w:val="0"/>
        <w:autoSpaceDN w:val="0"/>
        <w:adjustRightInd w:val="0"/>
        <w:ind w:firstLine="284"/>
        <w:jc w:val="center"/>
        <w:rPr>
          <w:rFonts w:ascii="Garamond" w:hAnsi="Garamond" w:cs="Arial"/>
          <w:b/>
          <w:bCs/>
          <w:caps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b/>
          <w:bCs/>
          <w:caps/>
          <w:noProof w:val="0"/>
          <w:color w:val="000000"/>
          <w:sz w:val="24"/>
          <w:szCs w:val="24"/>
          <w:lang w:eastAsia="en-GB"/>
        </w:rPr>
        <w:t>Për PëRCAKTIMIN E PËrbërjES dhe TË mënyrËS SË funksionimit të Komitetit për Planifikimin Kombëtar Spitalor</w:t>
      </w:r>
    </w:p>
    <w:p w14:paraId="74DA8F6C" w14:textId="77777777" w:rsidR="00356A57" w:rsidRPr="00BA0432" w:rsidRDefault="00356A57" w:rsidP="00356A57">
      <w:pPr>
        <w:keepNext/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u w:val="single"/>
          <w:lang w:eastAsia="en-GB"/>
        </w:rPr>
      </w:pPr>
    </w:p>
    <w:p w14:paraId="7FBD08E2" w14:textId="0E2C5351" w:rsidR="00356A57" w:rsidRPr="00BA0432" w:rsidRDefault="00356A57" w:rsidP="00356A57">
      <w:pPr>
        <w:keepNext/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Në mbështetje të nenit 100 të Kushtetutës dh</w:t>
      </w:r>
      <w:r w:rsidR="00D60D18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e të pikës 5, të nenit 6, të</w:t>
      </w:r>
      <w:r w:rsidR="00BA0432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ligjit nr.</w:t>
      </w:r>
      <w:r w:rsid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55/2022, “Për shërbimin spitalor në Republikën e Shqipërisë”, me propozimin e ministrit të Shëndetësisë dhe Mbrojtjes Sociale, Këshilli i Ministrave </w:t>
      </w:r>
    </w:p>
    <w:p w14:paraId="120AC09D" w14:textId="7777777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</w:p>
    <w:p w14:paraId="418BF9E9" w14:textId="6540D12C" w:rsidR="00356A57" w:rsidRPr="00BA0432" w:rsidRDefault="00356A57" w:rsidP="00356A57">
      <w:pPr>
        <w:keepNext/>
        <w:widowControl/>
        <w:autoSpaceDE w:val="0"/>
        <w:autoSpaceDN w:val="0"/>
        <w:adjustRightInd w:val="0"/>
        <w:ind w:firstLine="284"/>
        <w:jc w:val="center"/>
        <w:rPr>
          <w:rFonts w:ascii="Garamond" w:hAnsi="Garamond" w:cs="Arial"/>
          <w:bCs/>
          <w:caps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bCs/>
          <w:caps/>
          <w:noProof w:val="0"/>
          <w:color w:val="000000"/>
          <w:sz w:val="24"/>
          <w:szCs w:val="24"/>
          <w:lang w:eastAsia="en-GB"/>
        </w:rPr>
        <w:t>Vendosi:</w:t>
      </w:r>
    </w:p>
    <w:p w14:paraId="31FF464C" w14:textId="7777777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</w:p>
    <w:p w14:paraId="2938A59B" w14:textId="7BCA8BD4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1. Përcaktimin e përbërjes dhe të mënyrës së funksionimit të Komitetit për Planifikimin Kombëtar Spitalor, si organ këshillimor pranë ministrit përgjegjës për shëndetësinë, me 9 anëtarë, si më poshtë vijon: </w:t>
      </w:r>
    </w:p>
    <w:p w14:paraId="55131A42" w14:textId="7777777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969"/>
      </w:tblGrid>
      <w:tr w:rsidR="00356A57" w:rsidRPr="00BA0432" w14:paraId="0C2AFAC1" w14:textId="77777777" w:rsidTr="00356A57">
        <w:tc>
          <w:tcPr>
            <w:tcW w:w="3510" w:type="dxa"/>
          </w:tcPr>
          <w:p w14:paraId="509CED4D" w14:textId="3471C045" w:rsidR="00356A57" w:rsidRPr="00BA0432" w:rsidRDefault="00356A57" w:rsidP="00BA0432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 xml:space="preserve">a) Prof. Arben Gjata </w:t>
            </w:r>
          </w:p>
        </w:tc>
        <w:tc>
          <w:tcPr>
            <w:tcW w:w="3969" w:type="dxa"/>
          </w:tcPr>
          <w:p w14:paraId="2F488534" w14:textId="71F08D83" w:rsidR="00356A57" w:rsidRPr="00BA0432" w:rsidRDefault="00356A57" w:rsidP="00356A57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>mjek kirurg;</w:t>
            </w:r>
          </w:p>
        </w:tc>
      </w:tr>
      <w:tr w:rsidR="00356A57" w:rsidRPr="00BA0432" w14:paraId="4D181DD6" w14:textId="77777777" w:rsidTr="00356A57">
        <w:tc>
          <w:tcPr>
            <w:tcW w:w="3510" w:type="dxa"/>
          </w:tcPr>
          <w:p w14:paraId="67E26FF0" w14:textId="0AE9DD47" w:rsidR="00356A57" w:rsidRPr="00BA0432" w:rsidRDefault="00356A57" w:rsidP="00BA0432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>b) Prof. Anila Godo</w:t>
            </w:r>
          </w:p>
        </w:tc>
        <w:tc>
          <w:tcPr>
            <w:tcW w:w="3969" w:type="dxa"/>
          </w:tcPr>
          <w:p w14:paraId="74ED425F" w14:textId="1C728632" w:rsidR="00356A57" w:rsidRPr="00BA0432" w:rsidRDefault="00356A57" w:rsidP="00356A57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>mjek pediatër;</w:t>
            </w:r>
          </w:p>
        </w:tc>
      </w:tr>
      <w:tr w:rsidR="00356A57" w:rsidRPr="00BA0432" w14:paraId="1688ABC0" w14:textId="77777777" w:rsidTr="00356A57">
        <w:tc>
          <w:tcPr>
            <w:tcW w:w="3510" w:type="dxa"/>
          </w:tcPr>
          <w:p w14:paraId="313D872A" w14:textId="48DAA7D6" w:rsidR="00356A57" w:rsidRPr="00BA0432" w:rsidRDefault="00356A57" w:rsidP="00BA0432">
            <w:pPr>
              <w:widowControl/>
              <w:autoSpaceDE w:val="0"/>
              <w:autoSpaceDN w:val="0"/>
              <w:adjustRightInd w:val="0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 xml:space="preserve">c) Prof. Dr. Kozeta Sevrani </w:t>
            </w:r>
          </w:p>
        </w:tc>
        <w:tc>
          <w:tcPr>
            <w:tcW w:w="3969" w:type="dxa"/>
          </w:tcPr>
          <w:p w14:paraId="207729BB" w14:textId="6E508ADD" w:rsidR="00356A57" w:rsidRPr="00BA0432" w:rsidRDefault="00356A57" w:rsidP="00356A57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>ekspert i ekonomisë dhe menaxhimit;</w:t>
            </w:r>
          </w:p>
        </w:tc>
      </w:tr>
      <w:tr w:rsidR="00356A57" w:rsidRPr="00BA0432" w14:paraId="4A351FBE" w14:textId="77777777" w:rsidTr="00356A57">
        <w:tc>
          <w:tcPr>
            <w:tcW w:w="3510" w:type="dxa"/>
          </w:tcPr>
          <w:p w14:paraId="14319CCD" w14:textId="07659BAE" w:rsidR="00356A57" w:rsidRPr="00BA0432" w:rsidRDefault="00356A57" w:rsidP="00BA0432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 xml:space="preserve">d) Prof. Arben Baboci </w:t>
            </w:r>
          </w:p>
        </w:tc>
        <w:tc>
          <w:tcPr>
            <w:tcW w:w="3969" w:type="dxa"/>
          </w:tcPr>
          <w:p w14:paraId="4E5912DA" w14:textId="48DDA691" w:rsidR="00356A57" w:rsidRPr="00BA0432" w:rsidRDefault="00356A57" w:rsidP="00356A57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>mjek kirurg kardiak;</w:t>
            </w:r>
          </w:p>
        </w:tc>
      </w:tr>
      <w:tr w:rsidR="00356A57" w:rsidRPr="00BA0432" w14:paraId="6CDA6BFE" w14:textId="77777777" w:rsidTr="00356A57">
        <w:tc>
          <w:tcPr>
            <w:tcW w:w="3510" w:type="dxa"/>
          </w:tcPr>
          <w:p w14:paraId="730FA119" w14:textId="60121B01" w:rsidR="00356A57" w:rsidRPr="00BA0432" w:rsidRDefault="00356A57" w:rsidP="00BA0432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>e) Prof. Asc. Durim Çela</w:t>
            </w:r>
          </w:p>
        </w:tc>
        <w:tc>
          <w:tcPr>
            <w:tcW w:w="3969" w:type="dxa"/>
          </w:tcPr>
          <w:p w14:paraId="39A43D8F" w14:textId="4DF943FB" w:rsidR="00356A57" w:rsidRPr="00BA0432" w:rsidRDefault="00356A57" w:rsidP="00356A57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>mjek radiolog;</w:t>
            </w:r>
          </w:p>
        </w:tc>
      </w:tr>
      <w:tr w:rsidR="00356A57" w:rsidRPr="00BA0432" w14:paraId="39FEF24F" w14:textId="77777777" w:rsidTr="00356A57">
        <w:tc>
          <w:tcPr>
            <w:tcW w:w="3510" w:type="dxa"/>
          </w:tcPr>
          <w:p w14:paraId="126DCF56" w14:textId="31A2E96E" w:rsidR="00356A57" w:rsidRPr="00BA0432" w:rsidRDefault="00356A57" w:rsidP="00BA0432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 xml:space="preserve">f) Prof. Mihal Tase </w:t>
            </w:r>
          </w:p>
        </w:tc>
        <w:tc>
          <w:tcPr>
            <w:tcW w:w="3969" w:type="dxa"/>
          </w:tcPr>
          <w:p w14:paraId="19B7C4A0" w14:textId="6EB1DF1B" w:rsidR="00356A57" w:rsidRPr="00BA0432" w:rsidRDefault="00356A57" w:rsidP="00356A57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>mjek internist;</w:t>
            </w:r>
          </w:p>
        </w:tc>
      </w:tr>
      <w:tr w:rsidR="00356A57" w:rsidRPr="00BA0432" w14:paraId="21CFD0D4" w14:textId="77777777" w:rsidTr="00356A57">
        <w:tc>
          <w:tcPr>
            <w:tcW w:w="3510" w:type="dxa"/>
          </w:tcPr>
          <w:p w14:paraId="04A2A5C8" w14:textId="51E1E24C" w:rsidR="00356A57" w:rsidRPr="00BA0432" w:rsidRDefault="00356A57" w:rsidP="00BA0432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 xml:space="preserve">g) Prof. Dr. Orion Glozheni </w:t>
            </w:r>
          </w:p>
        </w:tc>
        <w:tc>
          <w:tcPr>
            <w:tcW w:w="3969" w:type="dxa"/>
          </w:tcPr>
          <w:p w14:paraId="6EBE9E67" w14:textId="38C8F05E" w:rsidR="00356A57" w:rsidRPr="00BA0432" w:rsidRDefault="00356A57" w:rsidP="00356A57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>mjek obstetër-gjinekolog;</w:t>
            </w:r>
          </w:p>
        </w:tc>
      </w:tr>
      <w:tr w:rsidR="00356A57" w:rsidRPr="00BA0432" w14:paraId="7F5FFC9E" w14:textId="77777777" w:rsidTr="00356A57">
        <w:tc>
          <w:tcPr>
            <w:tcW w:w="3510" w:type="dxa"/>
          </w:tcPr>
          <w:p w14:paraId="3C8B0EC9" w14:textId="61B3666F" w:rsidR="00356A57" w:rsidRPr="00BA0432" w:rsidRDefault="00356A57" w:rsidP="00BA0432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 xml:space="preserve">h) Prof. Ass. Edmond Zaimi </w:t>
            </w:r>
          </w:p>
        </w:tc>
        <w:tc>
          <w:tcPr>
            <w:tcW w:w="3969" w:type="dxa"/>
          </w:tcPr>
          <w:p w14:paraId="3DC31095" w14:textId="7DFB7D37" w:rsidR="00356A57" w:rsidRPr="00BA0432" w:rsidRDefault="00356A57" w:rsidP="00356A57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>mjek urgjentist;</w:t>
            </w:r>
          </w:p>
        </w:tc>
      </w:tr>
      <w:tr w:rsidR="00356A57" w:rsidRPr="00BA0432" w14:paraId="256D8538" w14:textId="77777777" w:rsidTr="00356A57">
        <w:tc>
          <w:tcPr>
            <w:tcW w:w="3510" w:type="dxa"/>
          </w:tcPr>
          <w:p w14:paraId="7B057954" w14:textId="3A6D8E96" w:rsidR="00356A57" w:rsidRPr="00BA0432" w:rsidRDefault="00356A57" w:rsidP="00BA0432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 xml:space="preserve">i) Prof. Asc. Alban Ylli </w:t>
            </w:r>
          </w:p>
        </w:tc>
        <w:tc>
          <w:tcPr>
            <w:tcW w:w="3969" w:type="dxa"/>
          </w:tcPr>
          <w:p w14:paraId="1C0C783D" w14:textId="0D00E3C1" w:rsidR="00356A57" w:rsidRPr="00BA0432" w:rsidRDefault="00356A57" w:rsidP="00356A57">
            <w:pPr>
              <w:widowControl/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</w:pPr>
            <w:r w:rsidRPr="00BA0432">
              <w:rPr>
                <w:rFonts w:ascii="Garamond" w:hAnsi="Garamond" w:cs="Arial"/>
                <w:noProof w:val="0"/>
                <w:color w:val="000000"/>
                <w:szCs w:val="24"/>
                <w:lang w:eastAsia="en-GB"/>
              </w:rPr>
              <w:t>profesionist i shëndetit publik;</w:t>
            </w:r>
          </w:p>
        </w:tc>
      </w:tr>
    </w:tbl>
    <w:p w14:paraId="317CB38A" w14:textId="0E8AAB1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2. Anëtarët e Komitetit për Planifikimin Kombëtar Spitalor zgjidhen për një periudhë 3-vjeçare, me të drejtë rizgjedhjeje vetëm një herë. </w:t>
      </w:r>
    </w:p>
    <w:p w14:paraId="64D38228" w14:textId="73E71353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3. Komiteti për Planifikimin Kombëtar Spitalor, gjatë veprimtarisë së tij, asistohet nga sekretari i këtij komiteti, i cili është një specialist pranë drejtorisë përgjegjëse për politikat dhe menaxhimin e shërbimit spitalor në ministrinë përgjegjëse për shëndetësinë.</w:t>
      </w:r>
    </w:p>
    <w:p w14:paraId="113BBC91" w14:textId="7D22D5C5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4. Kryetari dhe nënkryetari i komitetit zgjidhen nga anëtarët e këtij komiteti në mbledhjen e parë me shumicë votash.</w:t>
      </w:r>
    </w:p>
    <w:p w14:paraId="7B4A3CED" w14:textId="2AF527D4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5. Komiteti për Planifikimin Kombëtar Spitalor mblidhet me kërkesë të ministrit përgjegjës për shëndetësinë dhe kryen këto funksione:</w:t>
      </w:r>
    </w:p>
    <w:p w14:paraId="10B436D4" w14:textId="4346A296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a) </w:t>
      </w:r>
      <w:r w:rsidR="00686349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Analizon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situatën aktuale të shtrirjes së shërbimit spitalor në vend;</w:t>
      </w:r>
    </w:p>
    <w:p w14:paraId="6CA80ABA" w14:textId="0A904EE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b) </w:t>
      </w:r>
      <w:r w:rsidR="00686349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Vlerëson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nevojat dhe kapacitetet spitalore kombëtare, bazuar në kriteret t</w:t>
      </w:r>
      <w:r w:rsidR="00CA5C0A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erritoriale, demografike, socio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ekonomike, barrën e sëmundshmërisë, si edhe në plotësim të kërkesave didaktike dhe shkencore të edukimit mjekësor;</w:t>
      </w:r>
    </w:p>
    <w:p w14:paraId="05B065C1" w14:textId="05CE7B0B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c) </w:t>
      </w:r>
      <w:r w:rsidR="00686349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Paraqet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për shqyrtim pranë ministrit Planin Kombëtar Spitalor; </w:t>
      </w:r>
    </w:p>
    <w:p w14:paraId="5B3C4B0B" w14:textId="55565D2E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ç) </w:t>
      </w:r>
      <w:r w:rsidR="00686349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Je</w:t>
      </w:r>
      <w:bookmarkStart w:id="0" w:name="_GoBack"/>
      <w:bookmarkEnd w:id="0"/>
      <w:r w:rsidR="00686349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p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mendime për çështjet e përcaktuara në nenin 6, të ligjit nr.</w:t>
      </w:r>
      <w:r w:rsid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55/2022, “Për shërbimin spitalor në Republikën e Shqipërisë”, si dhe</w:t>
      </w:r>
      <w:r w:rsidR="00BA0432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për çështje të tjera që lidhen me politikat spitalore të kërkuara nga ministri përgjegjës për shëndetësinë. </w:t>
      </w:r>
    </w:p>
    <w:p w14:paraId="32FDB286" w14:textId="55585E49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6. Vendimet e komitetit merren me shumicën e të gjithë anëtarëve të pranishëm në mbledhje.</w:t>
      </w:r>
    </w:p>
    <w:p w14:paraId="7CE099AB" w14:textId="7E61EF75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7. Vendimi nr.</w:t>
      </w:r>
      <w:r w:rsid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403, datë 19.6.2004, i Këshillit të Ministrave, “Për krijimin dhe mënyrën e funksionimit të Komitetit Shtetëror për Planifikimin Spitalor”, shfuqizohet. </w:t>
      </w:r>
    </w:p>
    <w:p w14:paraId="34A50B90" w14:textId="030A2BFE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Ky vendim hyn në fuqi pas botimit në Fletoren Zyrtare.</w:t>
      </w:r>
    </w:p>
    <w:p w14:paraId="3AB9667C" w14:textId="7777777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</w:p>
    <w:p w14:paraId="0A9D0E5B" w14:textId="000B479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right"/>
        <w:rPr>
          <w:rFonts w:ascii="Garamond" w:hAnsi="Garamond" w:cs="Arial"/>
          <w:bCs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bCs/>
          <w:noProof w:val="0"/>
          <w:color w:val="000000"/>
          <w:sz w:val="24"/>
          <w:szCs w:val="24"/>
          <w:lang w:eastAsia="en-GB"/>
        </w:rPr>
        <w:t>ZËVENDËSKRYEMINISTËR</w:t>
      </w:r>
    </w:p>
    <w:p w14:paraId="1567A91A" w14:textId="182C93A8" w:rsidR="00356A57" w:rsidRDefault="00356A57" w:rsidP="00356A57">
      <w:pPr>
        <w:widowControl/>
        <w:autoSpaceDE w:val="0"/>
        <w:autoSpaceDN w:val="0"/>
        <w:adjustRightInd w:val="0"/>
        <w:ind w:firstLine="284"/>
        <w:jc w:val="right"/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  <w:t>Belinda Balluku</w:t>
      </w:r>
    </w:p>
    <w:p w14:paraId="15F2C5B3" w14:textId="77777777" w:rsidR="00EF0D01" w:rsidRPr="00BA0432" w:rsidRDefault="00EF0D01" w:rsidP="00356A57">
      <w:pPr>
        <w:widowControl/>
        <w:autoSpaceDE w:val="0"/>
        <w:autoSpaceDN w:val="0"/>
        <w:adjustRightInd w:val="0"/>
        <w:ind w:firstLine="284"/>
        <w:jc w:val="right"/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</w:pPr>
    </w:p>
    <w:p w14:paraId="44CF0A0F" w14:textId="7777777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right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</w:p>
    <w:sectPr w:rsidR="00356A57" w:rsidRPr="00BA0432" w:rsidSect="000937AD">
      <w:footerReference w:type="default" r:id="rId11"/>
      <w:pgSz w:w="11906" w:h="16838" w:code="9"/>
      <w:pgMar w:top="1418" w:right="1418" w:bottom="30" w:left="1418" w:header="0" w:footer="4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1A84E4" w14:textId="77777777" w:rsidR="00BA0432" w:rsidRDefault="00BA0432" w:rsidP="000822F2">
      <w:r>
        <w:separator/>
      </w:r>
    </w:p>
  </w:endnote>
  <w:endnote w:type="continuationSeparator" w:id="0">
    <w:p w14:paraId="4388D042" w14:textId="77777777" w:rsidR="00BA0432" w:rsidRDefault="00BA0432" w:rsidP="000822F2">
      <w:r>
        <w:continuationSeparator/>
      </w:r>
    </w:p>
  </w:endnote>
  <w:endnote w:type="continuationNotice" w:id="1">
    <w:p w14:paraId="2127D840" w14:textId="77777777" w:rsidR="00654AEC" w:rsidRDefault="00654A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E54241" w14:textId="002F6BFE" w:rsidR="00BA0432" w:rsidRPr="000822F2" w:rsidRDefault="00BA0432">
    <w:pPr>
      <w:pStyle w:val="Footer"/>
      <w:jc w:val="right"/>
      <w:rPr>
        <w:rFonts w:ascii="Times New Roman" w:hAnsi="Times New Roman"/>
        <w:sz w:val="24"/>
      </w:rPr>
    </w:pPr>
  </w:p>
  <w:p w14:paraId="46E9EBE2" w14:textId="77777777" w:rsidR="00BA0432" w:rsidRDefault="00BA04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6D4049" w14:textId="77777777" w:rsidR="00BA0432" w:rsidRDefault="00BA0432" w:rsidP="000822F2">
      <w:r>
        <w:separator/>
      </w:r>
    </w:p>
  </w:footnote>
  <w:footnote w:type="continuationSeparator" w:id="0">
    <w:p w14:paraId="52F2EF62" w14:textId="77777777" w:rsidR="00BA0432" w:rsidRDefault="00BA0432" w:rsidP="000822F2">
      <w:r>
        <w:continuationSeparator/>
      </w:r>
    </w:p>
  </w:footnote>
  <w:footnote w:type="continuationNotice" w:id="1">
    <w:p w14:paraId="0A7FAB0A" w14:textId="77777777" w:rsidR="00654AEC" w:rsidRDefault="00654AE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61B6B"/>
    <w:multiLevelType w:val="hybridMultilevel"/>
    <w:tmpl w:val="F9303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54C2B"/>
    <w:multiLevelType w:val="hybridMultilevel"/>
    <w:tmpl w:val="860023E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323B3582"/>
    <w:multiLevelType w:val="hybridMultilevel"/>
    <w:tmpl w:val="DB083C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E35E0"/>
    <w:multiLevelType w:val="hybridMultilevel"/>
    <w:tmpl w:val="829C13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522E37"/>
    <w:multiLevelType w:val="hybridMultilevel"/>
    <w:tmpl w:val="5CC8FE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8057B1"/>
    <w:multiLevelType w:val="hybridMultilevel"/>
    <w:tmpl w:val="C4C6650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E1D73F7"/>
    <w:multiLevelType w:val="hybridMultilevel"/>
    <w:tmpl w:val="31C0E4E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47B19A5"/>
    <w:multiLevelType w:val="hybridMultilevel"/>
    <w:tmpl w:val="F54862F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D834F96"/>
    <w:multiLevelType w:val="hybridMultilevel"/>
    <w:tmpl w:val="23446ABC"/>
    <w:lvl w:ilvl="0" w:tplc="0C707494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8081B"/>
    <w:rsid w:val="000822F2"/>
    <w:rsid w:val="000937AD"/>
    <w:rsid w:val="000A2FF5"/>
    <w:rsid w:val="000B29AB"/>
    <w:rsid w:val="000E29A9"/>
    <w:rsid w:val="00116978"/>
    <w:rsid w:val="00134ADF"/>
    <w:rsid w:val="001518EC"/>
    <w:rsid w:val="00187855"/>
    <w:rsid w:val="001A58B2"/>
    <w:rsid w:val="001B0B0C"/>
    <w:rsid w:val="001C7978"/>
    <w:rsid w:val="001E3F0B"/>
    <w:rsid w:val="00203B80"/>
    <w:rsid w:val="0022170D"/>
    <w:rsid w:val="00244A69"/>
    <w:rsid w:val="002C6BAB"/>
    <w:rsid w:val="002D6AE8"/>
    <w:rsid w:val="00304413"/>
    <w:rsid w:val="0031762B"/>
    <w:rsid w:val="00332379"/>
    <w:rsid w:val="00356A57"/>
    <w:rsid w:val="00383FD5"/>
    <w:rsid w:val="003941D1"/>
    <w:rsid w:val="003E06F6"/>
    <w:rsid w:val="003F043A"/>
    <w:rsid w:val="003F0C02"/>
    <w:rsid w:val="004107B9"/>
    <w:rsid w:val="00411E6E"/>
    <w:rsid w:val="00440068"/>
    <w:rsid w:val="00470F9C"/>
    <w:rsid w:val="004D53D8"/>
    <w:rsid w:val="0050367C"/>
    <w:rsid w:val="00504A56"/>
    <w:rsid w:val="00507AF2"/>
    <w:rsid w:val="005270B1"/>
    <w:rsid w:val="00543147"/>
    <w:rsid w:val="00544065"/>
    <w:rsid w:val="00545117"/>
    <w:rsid w:val="00547E1B"/>
    <w:rsid w:val="00554F15"/>
    <w:rsid w:val="00563D36"/>
    <w:rsid w:val="0058563C"/>
    <w:rsid w:val="00585F22"/>
    <w:rsid w:val="005A53C5"/>
    <w:rsid w:val="005D4BA8"/>
    <w:rsid w:val="00654AEC"/>
    <w:rsid w:val="00686349"/>
    <w:rsid w:val="006A37D8"/>
    <w:rsid w:val="006E35E0"/>
    <w:rsid w:val="00705463"/>
    <w:rsid w:val="007301AF"/>
    <w:rsid w:val="0073778A"/>
    <w:rsid w:val="0074183C"/>
    <w:rsid w:val="00745C89"/>
    <w:rsid w:val="00767527"/>
    <w:rsid w:val="007827B4"/>
    <w:rsid w:val="007B0B5A"/>
    <w:rsid w:val="007E11DD"/>
    <w:rsid w:val="0080475E"/>
    <w:rsid w:val="008072B9"/>
    <w:rsid w:val="008354E0"/>
    <w:rsid w:val="00841EC5"/>
    <w:rsid w:val="008521B4"/>
    <w:rsid w:val="008656D4"/>
    <w:rsid w:val="00872000"/>
    <w:rsid w:val="00881600"/>
    <w:rsid w:val="0099509E"/>
    <w:rsid w:val="009A6D2D"/>
    <w:rsid w:val="009C29DF"/>
    <w:rsid w:val="009F4846"/>
    <w:rsid w:val="009F72BC"/>
    <w:rsid w:val="00A0784B"/>
    <w:rsid w:val="00A16F91"/>
    <w:rsid w:val="00A246D1"/>
    <w:rsid w:val="00A43657"/>
    <w:rsid w:val="00A43FBC"/>
    <w:rsid w:val="00A47BC4"/>
    <w:rsid w:val="00A60682"/>
    <w:rsid w:val="00A923BE"/>
    <w:rsid w:val="00A9570C"/>
    <w:rsid w:val="00AA3124"/>
    <w:rsid w:val="00AA4D4B"/>
    <w:rsid w:val="00AA59CB"/>
    <w:rsid w:val="00AE032F"/>
    <w:rsid w:val="00B3653E"/>
    <w:rsid w:val="00B63071"/>
    <w:rsid w:val="00B673CE"/>
    <w:rsid w:val="00B76FC7"/>
    <w:rsid w:val="00BA0432"/>
    <w:rsid w:val="00BA4B1D"/>
    <w:rsid w:val="00BB30EB"/>
    <w:rsid w:val="00BB3954"/>
    <w:rsid w:val="00BB5AB5"/>
    <w:rsid w:val="00BB7472"/>
    <w:rsid w:val="00BC6B73"/>
    <w:rsid w:val="00BE038E"/>
    <w:rsid w:val="00C22BA7"/>
    <w:rsid w:val="00C36B40"/>
    <w:rsid w:val="00C7710C"/>
    <w:rsid w:val="00C907C4"/>
    <w:rsid w:val="00CA5C0A"/>
    <w:rsid w:val="00D1319A"/>
    <w:rsid w:val="00D1777F"/>
    <w:rsid w:val="00D26EAE"/>
    <w:rsid w:val="00D60D18"/>
    <w:rsid w:val="00D92AC6"/>
    <w:rsid w:val="00D964D8"/>
    <w:rsid w:val="00DB4D91"/>
    <w:rsid w:val="00DC64E5"/>
    <w:rsid w:val="00E06AA7"/>
    <w:rsid w:val="00E15323"/>
    <w:rsid w:val="00E624E2"/>
    <w:rsid w:val="00E645E3"/>
    <w:rsid w:val="00EA206E"/>
    <w:rsid w:val="00EC5F99"/>
    <w:rsid w:val="00EC60AC"/>
    <w:rsid w:val="00EE2805"/>
    <w:rsid w:val="00EF0D01"/>
    <w:rsid w:val="00F15D98"/>
    <w:rsid w:val="00F52BF2"/>
    <w:rsid w:val="00F55282"/>
    <w:rsid w:val="00F64DC8"/>
    <w:rsid w:val="00F704D1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C9BB849"/>
  <w15:docId w15:val="{DAAA18B2-FC1F-4FE7-A02C-2F4C48D33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uiPriority w:val="99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uiPriority w:val="99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uiPriority w:val="99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uiPriority w:val="99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uiPriority w:val="39"/>
    <w:rsid w:val="007377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77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77F"/>
    <w:rPr>
      <w:rFonts w:ascii="Segoe UI" w:hAnsi="Segoe UI" w:cs="Segoe UI"/>
      <w:noProof/>
      <w:sz w:val="18"/>
      <w:szCs w:val="18"/>
      <w:lang w:val="sq-AL" w:eastAsia="en-US"/>
    </w:rPr>
  </w:style>
  <w:style w:type="paragraph" w:styleId="ListParagraph">
    <w:name w:val="List Paragraph"/>
    <w:basedOn w:val="Normal"/>
    <w:uiPriority w:val="34"/>
    <w:qFormat/>
    <w:rsid w:val="00547E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22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2F2"/>
    <w:rPr>
      <w:rFonts w:ascii="CG Times" w:hAnsi="CG Times"/>
      <w:noProof/>
      <w:sz w:val="22"/>
      <w:szCs w:val="22"/>
      <w:lang w:val="sq-AL" w:eastAsia="en-US"/>
    </w:rPr>
  </w:style>
  <w:style w:type="paragraph" w:styleId="Footer">
    <w:name w:val="footer"/>
    <w:basedOn w:val="Normal"/>
    <w:link w:val="FooterChar"/>
    <w:uiPriority w:val="99"/>
    <w:unhideWhenUsed/>
    <w:rsid w:val="000822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2F2"/>
    <w:rPr>
      <w:rFonts w:ascii="CG Times" w:hAnsi="CG Times"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643</Nr_x002e__x0020_akti>
    <Data_x0020_e_x0020_Krijimit xmlns="0e656187-b300-4fb0-8bf4-3a50f872073c">2022-10-06T11:32:50Z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2022-10-05T22:00:00Z</Date_x0020_protokolli>
    <Titulli xmlns="0e656187-b300-4fb0-8bf4-3a50f872073c">Për përcaktimin e përbërjes dhe të mënyrës së funksionimit të Komitetit për Planifikimin Kombëtar Spitalor</Titulli>
    <Modifikuesi xmlns="0e656187-b300-4fb0-8bf4-3a50f872073c">alma.lisaku</Modifikuesi>
    <Nr_x002e__x0020_prot_x0020_QBZ xmlns="0e656187-b300-4fb0-8bf4-3a50f872073c">1486</Nr_x002e__x0020_prot_x0020_QBZ>
    <Data_x0020_e_x0020_Modifikimit xmlns="0e656187-b300-4fb0-8bf4-3a50f872073c">2022-10-06T11:56:17Z</Data_x0020_e_x0020_Modifikimit>
    <Dekretuar xmlns="0e656187-b300-4fb0-8bf4-3a50f872073c">false</Dekretuar>
    <Data xmlns="0e656187-b300-4fb0-8bf4-3a50f872073c">2022-10-04T22:00:00Z</Data>
    <Nr_x002e__x0020_protokolli_x0020_i_x0020_aktit xmlns="0e656187-b300-4fb0-8bf4-3a50f872073c">5333/2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D36B13AB164948AD145F9BF2A9DE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71181-7059-40D5-B513-B2F4A863844E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6CBACEF-0E61-46E0-BEAF-A488C85A6A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7276BC-9FCC-4DD4-8CAE-4C8976F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6D8777-DF9F-4D18-BD62-8C805BF13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QPZ</Company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përbërjes dhe të mënyrës së funksionimit të Komitetit për Planifikimin Kombëtar Spitalor</dc:title>
  <dc:creator>N</dc:creator>
  <cp:lastModifiedBy>Alma Lisaku</cp:lastModifiedBy>
  <cp:revision>15</cp:revision>
  <cp:lastPrinted>2022-09-07T13:34:00Z</cp:lastPrinted>
  <dcterms:created xsi:type="dcterms:W3CDTF">2022-10-04T12:33:00Z</dcterms:created>
  <dcterms:modified xsi:type="dcterms:W3CDTF">2022-10-06T11:59:00Z</dcterms:modified>
</cp:coreProperties>
</file>