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8C401" w14:textId="037663EE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center"/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  <w:t>VENDIM</w:t>
      </w:r>
    </w:p>
    <w:p w14:paraId="454BC874" w14:textId="23263598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center"/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  <w:t>Nr.</w:t>
      </w:r>
      <w:r w:rsidR="00D60D18" w:rsidRPr="00BA0432"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  <w:t xml:space="preserve"> 643</w:t>
      </w:r>
      <w:r w:rsidRPr="00BA0432"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  <w:t xml:space="preserve">, datë </w:t>
      </w:r>
      <w:r w:rsidR="00D60D18" w:rsidRPr="00BA0432"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  <w:t>5.10.2022</w:t>
      </w:r>
    </w:p>
    <w:p w14:paraId="0755EA5A" w14:textId="7777777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center"/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</w:pPr>
    </w:p>
    <w:p w14:paraId="6474EDFB" w14:textId="2251027B" w:rsidR="00356A57" w:rsidRPr="00BA0432" w:rsidRDefault="00356A57" w:rsidP="00356A57">
      <w:pPr>
        <w:keepNext/>
        <w:widowControl/>
        <w:autoSpaceDE w:val="0"/>
        <w:autoSpaceDN w:val="0"/>
        <w:adjustRightInd w:val="0"/>
        <w:ind w:firstLine="284"/>
        <w:jc w:val="center"/>
        <w:rPr>
          <w:rFonts w:ascii="Garamond" w:hAnsi="Garamond" w:cs="Arial"/>
          <w:b/>
          <w:bCs/>
          <w:caps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b/>
          <w:bCs/>
          <w:caps/>
          <w:noProof w:val="0"/>
          <w:color w:val="000000"/>
          <w:sz w:val="24"/>
          <w:szCs w:val="24"/>
          <w:lang w:eastAsia="en-GB"/>
        </w:rPr>
        <w:t>Për PëRCAKTIMIN E PËrbërjES dhe TË mënyrËS SË funksionimit të Komitetit për Planifikimin Kombëtar Spitalor</w:t>
      </w:r>
    </w:p>
    <w:p w14:paraId="74DA8F6C" w14:textId="15DE68A6" w:rsidR="00356A57" w:rsidRPr="00733842" w:rsidRDefault="00733842" w:rsidP="00733842">
      <w:pPr>
        <w:keepNext/>
        <w:widowControl/>
        <w:autoSpaceDE w:val="0"/>
        <w:autoSpaceDN w:val="0"/>
        <w:adjustRightInd w:val="0"/>
        <w:ind w:firstLine="284"/>
        <w:jc w:val="center"/>
        <w:rPr>
          <w:rFonts w:ascii="Garamond" w:hAnsi="Garamond" w:cs="Arial"/>
          <w:i/>
          <w:noProof w:val="0"/>
          <w:color w:val="000000"/>
          <w:sz w:val="24"/>
          <w:szCs w:val="24"/>
          <w:lang w:eastAsia="en-GB"/>
        </w:rPr>
      </w:pPr>
      <w:r w:rsidRPr="00733842">
        <w:rPr>
          <w:rFonts w:ascii="Garamond" w:hAnsi="Garamond" w:cs="Arial"/>
          <w:i/>
          <w:noProof w:val="0"/>
          <w:color w:val="000000"/>
          <w:sz w:val="24"/>
          <w:szCs w:val="24"/>
          <w:lang w:eastAsia="en-GB"/>
        </w:rPr>
        <w:t>(Ndry</w:t>
      </w:r>
      <w:r>
        <w:rPr>
          <w:rFonts w:ascii="Garamond" w:hAnsi="Garamond" w:cs="Arial"/>
          <w:i/>
          <w:noProof w:val="0"/>
          <w:color w:val="000000"/>
          <w:sz w:val="24"/>
          <w:szCs w:val="24"/>
          <w:lang w:eastAsia="en-GB"/>
        </w:rPr>
        <w:t xml:space="preserve">shuar me </w:t>
      </w:r>
      <w:proofErr w:type="spellStart"/>
      <w:r>
        <w:rPr>
          <w:rFonts w:ascii="Garamond" w:hAnsi="Garamond" w:cs="Arial"/>
          <w:i/>
          <w:noProof w:val="0"/>
          <w:color w:val="000000"/>
          <w:sz w:val="24"/>
          <w:szCs w:val="24"/>
          <w:lang w:eastAsia="en-GB"/>
        </w:rPr>
        <w:t>VKM</w:t>
      </w:r>
      <w:proofErr w:type="spellEnd"/>
      <w:r>
        <w:rPr>
          <w:rFonts w:ascii="Garamond" w:hAnsi="Garamond" w:cs="Arial"/>
          <w:i/>
          <w:noProof w:val="0"/>
          <w:color w:val="000000"/>
          <w:sz w:val="24"/>
          <w:szCs w:val="24"/>
          <w:lang w:eastAsia="en-GB"/>
        </w:rPr>
        <w:t xml:space="preserve"> nr. 233, datë 1.4.</w:t>
      </w:r>
      <w:r w:rsidRPr="00733842">
        <w:rPr>
          <w:rFonts w:ascii="Garamond" w:hAnsi="Garamond" w:cs="Arial"/>
          <w:i/>
          <w:noProof w:val="0"/>
          <w:color w:val="000000"/>
          <w:sz w:val="24"/>
          <w:szCs w:val="24"/>
          <w:lang w:eastAsia="en-GB"/>
        </w:rPr>
        <w:t>2026)</w:t>
      </w:r>
    </w:p>
    <w:p w14:paraId="1E385406" w14:textId="68DF175B" w:rsidR="00733842" w:rsidRPr="00733842" w:rsidRDefault="00733842" w:rsidP="00733842">
      <w:pPr>
        <w:keepNext/>
        <w:widowControl/>
        <w:autoSpaceDE w:val="0"/>
        <w:autoSpaceDN w:val="0"/>
        <w:adjustRightInd w:val="0"/>
        <w:ind w:firstLine="284"/>
        <w:jc w:val="right"/>
        <w:rPr>
          <w:rFonts w:ascii="Garamond" w:hAnsi="Garamond" w:cs="Arial"/>
          <w:i/>
          <w:noProof w:val="0"/>
          <w:color w:val="000000"/>
          <w:sz w:val="24"/>
          <w:szCs w:val="24"/>
          <w:lang w:eastAsia="en-GB"/>
        </w:rPr>
      </w:pPr>
      <w:r w:rsidRPr="00733842">
        <w:rPr>
          <w:rFonts w:ascii="Garamond" w:hAnsi="Garamond" w:cs="Arial"/>
          <w:i/>
          <w:noProof w:val="0"/>
          <w:color w:val="000000"/>
          <w:sz w:val="24"/>
          <w:szCs w:val="24"/>
          <w:lang w:eastAsia="en-GB"/>
        </w:rPr>
        <w:t>(i përditësuar)</w:t>
      </w:r>
    </w:p>
    <w:p w14:paraId="518FFCE9" w14:textId="77777777" w:rsidR="00733842" w:rsidRPr="00BA0432" w:rsidRDefault="00733842" w:rsidP="00356A57">
      <w:pPr>
        <w:keepNext/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u w:val="single"/>
          <w:lang w:eastAsia="en-GB"/>
        </w:rPr>
      </w:pPr>
    </w:p>
    <w:p w14:paraId="7FBD08E2" w14:textId="0E2C5351" w:rsidR="00356A57" w:rsidRPr="00BA0432" w:rsidRDefault="00356A57" w:rsidP="00356A57">
      <w:pPr>
        <w:keepNext/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Në mbështetje të nenit 100 të Kushtetutës dh</w:t>
      </w:r>
      <w:r w:rsidR="00D60D18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e të pikës 5, të nenit 6, të</w:t>
      </w:r>
      <w:r w:rsidR="00BA0432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ligjit nr.</w:t>
      </w:r>
      <w:r w:rsid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55/2022, “Për shërbimin spitalor në Republikën e Shqipërisë”, me propozimin e ministrit të Shëndetësisë dhe Mbrojtjes Sociale, Këshilli i Ministrave </w:t>
      </w:r>
    </w:p>
    <w:p w14:paraId="120AC09D" w14:textId="7777777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</w:p>
    <w:p w14:paraId="418BF9E9" w14:textId="6540D12C" w:rsidR="00356A57" w:rsidRPr="00BA0432" w:rsidRDefault="00356A57" w:rsidP="00356A57">
      <w:pPr>
        <w:keepNext/>
        <w:widowControl/>
        <w:autoSpaceDE w:val="0"/>
        <w:autoSpaceDN w:val="0"/>
        <w:adjustRightInd w:val="0"/>
        <w:ind w:firstLine="284"/>
        <w:jc w:val="center"/>
        <w:rPr>
          <w:rFonts w:ascii="Garamond" w:hAnsi="Garamond" w:cs="Arial"/>
          <w:bCs/>
          <w:caps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bCs/>
          <w:caps/>
          <w:noProof w:val="0"/>
          <w:color w:val="000000"/>
          <w:sz w:val="24"/>
          <w:szCs w:val="24"/>
          <w:lang w:eastAsia="en-GB"/>
        </w:rPr>
        <w:t>Vendosi:</w:t>
      </w:r>
    </w:p>
    <w:p w14:paraId="31FF464C" w14:textId="77777777" w:rsidR="00356A57" w:rsidRPr="000B16DE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i/>
          <w:noProof w:val="0"/>
          <w:color w:val="000000"/>
          <w:sz w:val="24"/>
          <w:szCs w:val="24"/>
          <w:lang w:eastAsia="en-GB"/>
        </w:rPr>
      </w:pPr>
    </w:p>
    <w:p w14:paraId="53AD235C" w14:textId="77777777" w:rsidR="000B16DE" w:rsidRPr="000B16DE" w:rsidRDefault="000B16DE" w:rsidP="000B16DE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  <w:sz w:val="24"/>
          <w:szCs w:val="24"/>
          <w14:ligatures w14:val="standardContextual"/>
        </w:rPr>
      </w:pPr>
      <w:r w:rsidRPr="000B16DE">
        <w:rPr>
          <w:rFonts w:ascii="Garamond" w:hAnsi="Garamond"/>
          <w:i/>
          <w:color w:val="000000"/>
          <w:sz w:val="24"/>
          <w:szCs w:val="24"/>
          <w14:ligatures w14:val="standardContextual"/>
        </w:rPr>
        <w:t>1. Përcaktimin e përbërjes dhe të mënyrës së funksionimit të Komitetit për Planifikimin Kombëtar Spitalor, si organ këshillimor pranë ministrit përgjegjës për shëndetësinë, me 9 (nëntë) anëtarë, si më poshtë vijon:</w:t>
      </w:r>
    </w:p>
    <w:p w14:paraId="343254B8" w14:textId="77777777" w:rsidR="000B16DE" w:rsidRPr="000B16DE" w:rsidRDefault="000B16DE" w:rsidP="000B16DE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  <w:sz w:val="24"/>
          <w:szCs w:val="24"/>
          <w14:ligatures w14:val="standardContextual"/>
        </w:rPr>
      </w:pPr>
      <w:r w:rsidRPr="000B16DE">
        <w:rPr>
          <w:rFonts w:ascii="Garamond" w:hAnsi="Garamond"/>
          <w:i/>
          <w:color w:val="000000"/>
          <w:sz w:val="24"/>
          <w:szCs w:val="24"/>
          <w14:ligatures w14:val="standardContextual"/>
        </w:rPr>
        <w:t xml:space="preserve">- Prof. Alban Dibra, mjek kardiolog; </w:t>
      </w:r>
    </w:p>
    <w:p w14:paraId="09E8D796" w14:textId="77777777" w:rsidR="000B16DE" w:rsidRPr="000B16DE" w:rsidRDefault="000B16DE" w:rsidP="000B16DE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  <w:sz w:val="24"/>
          <w:szCs w:val="24"/>
          <w14:ligatures w14:val="standardContextual"/>
        </w:rPr>
      </w:pPr>
      <w:r w:rsidRPr="000B16DE">
        <w:rPr>
          <w:rFonts w:ascii="Garamond" w:hAnsi="Garamond"/>
          <w:i/>
          <w:color w:val="000000"/>
          <w:sz w:val="24"/>
          <w:szCs w:val="24"/>
          <w14:ligatures w14:val="standardContextual"/>
        </w:rPr>
        <w:t>- Prof. Roland Bani, mjek familjeje;</w:t>
      </w:r>
    </w:p>
    <w:p w14:paraId="44A34692" w14:textId="77777777" w:rsidR="000B16DE" w:rsidRPr="000B16DE" w:rsidRDefault="000B16DE" w:rsidP="000B16DE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  <w:sz w:val="24"/>
          <w:szCs w:val="24"/>
          <w14:ligatures w14:val="standardContextual"/>
        </w:rPr>
      </w:pPr>
      <w:r w:rsidRPr="000B16DE">
        <w:rPr>
          <w:rFonts w:ascii="Garamond" w:hAnsi="Garamond"/>
          <w:i/>
          <w:color w:val="000000"/>
          <w:sz w:val="24"/>
          <w:szCs w:val="24"/>
          <w14:ligatures w14:val="standardContextual"/>
        </w:rPr>
        <w:t>- Prof. Alketa Qosja, mjek neonatologe;</w:t>
      </w:r>
    </w:p>
    <w:p w14:paraId="46D727E7" w14:textId="77777777" w:rsidR="000B16DE" w:rsidRPr="000B16DE" w:rsidRDefault="000B16DE" w:rsidP="000B16DE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  <w:sz w:val="24"/>
          <w:szCs w:val="24"/>
          <w14:ligatures w14:val="standardContextual"/>
        </w:rPr>
      </w:pPr>
      <w:r w:rsidRPr="000B16DE">
        <w:rPr>
          <w:rFonts w:ascii="Garamond" w:hAnsi="Garamond"/>
          <w:i/>
          <w:color w:val="000000"/>
          <w:sz w:val="24"/>
          <w:szCs w:val="24"/>
          <w14:ligatures w14:val="standardContextual"/>
        </w:rPr>
        <w:t>- Prof. Altin Veshti, mjek kardiokirurg;</w:t>
      </w:r>
    </w:p>
    <w:p w14:paraId="4722B317" w14:textId="77777777" w:rsidR="000B16DE" w:rsidRPr="000B16DE" w:rsidRDefault="000B16DE" w:rsidP="000B16DE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  <w:sz w:val="24"/>
          <w:szCs w:val="24"/>
          <w14:ligatures w14:val="standardContextual"/>
        </w:rPr>
      </w:pPr>
      <w:r w:rsidRPr="000B16DE">
        <w:rPr>
          <w:rFonts w:ascii="Garamond" w:hAnsi="Garamond"/>
          <w:i/>
          <w:color w:val="000000"/>
          <w:sz w:val="24"/>
          <w:szCs w:val="24"/>
          <w14:ligatures w14:val="standardContextual"/>
        </w:rPr>
        <w:t>- Prof. Arben Rroji, mjek radiolog;</w:t>
      </w:r>
      <w:bookmarkStart w:id="0" w:name="_GoBack"/>
      <w:bookmarkEnd w:id="0"/>
    </w:p>
    <w:p w14:paraId="193D61F5" w14:textId="77777777" w:rsidR="000B16DE" w:rsidRPr="000B16DE" w:rsidRDefault="000B16DE" w:rsidP="000B16DE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  <w:sz w:val="24"/>
          <w:szCs w:val="24"/>
          <w14:ligatures w14:val="standardContextual"/>
        </w:rPr>
      </w:pPr>
      <w:r w:rsidRPr="000B16DE">
        <w:rPr>
          <w:rFonts w:ascii="Garamond" w:hAnsi="Garamond"/>
          <w:i/>
          <w:color w:val="000000"/>
          <w:sz w:val="24"/>
          <w:szCs w:val="24"/>
          <w14:ligatures w14:val="standardContextual"/>
        </w:rPr>
        <w:t>- Prof. Helidon Nina, mjek kirurg onkolog;</w:t>
      </w:r>
    </w:p>
    <w:p w14:paraId="62E3BD5B" w14:textId="77777777" w:rsidR="000B16DE" w:rsidRPr="000B16DE" w:rsidRDefault="000B16DE" w:rsidP="000B16DE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  <w:sz w:val="24"/>
          <w:szCs w:val="24"/>
          <w14:ligatures w14:val="standardContextual"/>
        </w:rPr>
      </w:pPr>
      <w:r w:rsidRPr="000B16DE">
        <w:rPr>
          <w:rFonts w:ascii="Garamond" w:hAnsi="Garamond"/>
          <w:i/>
          <w:color w:val="000000"/>
          <w:sz w:val="24"/>
          <w:szCs w:val="24"/>
          <w14:ligatures w14:val="standardContextual"/>
        </w:rPr>
        <w:t>- Dr. Leon Kaza, mjek gjinekolog;</w:t>
      </w:r>
    </w:p>
    <w:p w14:paraId="55E44597" w14:textId="77777777" w:rsidR="000B16DE" w:rsidRPr="000B16DE" w:rsidRDefault="000B16DE" w:rsidP="000B16DE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  <w:sz w:val="24"/>
          <w:szCs w:val="24"/>
          <w14:ligatures w14:val="standardContextual"/>
        </w:rPr>
      </w:pPr>
      <w:r w:rsidRPr="000B16DE">
        <w:rPr>
          <w:rFonts w:ascii="Garamond" w:hAnsi="Garamond"/>
          <w:i/>
          <w:color w:val="000000"/>
          <w:sz w:val="24"/>
          <w:szCs w:val="24"/>
          <w14:ligatures w14:val="standardContextual"/>
        </w:rPr>
        <w:t>- Dr. Skënder Brataj, mjek urgjence;</w:t>
      </w:r>
    </w:p>
    <w:p w14:paraId="38E82EDD" w14:textId="77777777" w:rsidR="000B16DE" w:rsidRPr="000B16DE" w:rsidRDefault="000B16DE" w:rsidP="000B16DE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i/>
          <w:noProof w:val="0"/>
          <w:color w:val="000000"/>
          <w:sz w:val="24"/>
          <w:szCs w:val="24"/>
          <w:lang w:eastAsia="en-GB"/>
        </w:rPr>
      </w:pPr>
      <w:r w:rsidRPr="000B16DE">
        <w:rPr>
          <w:rFonts w:ascii="Garamond" w:hAnsi="Garamond"/>
          <w:i/>
          <w:color w:val="000000"/>
          <w:sz w:val="24"/>
          <w:szCs w:val="24"/>
          <w14:ligatures w14:val="standardContextual"/>
        </w:rPr>
        <w:t>- Znj. Rudina Degjoni, ekonomiste.</w:t>
      </w:r>
    </w:p>
    <w:p w14:paraId="317CB38A" w14:textId="30E41436" w:rsidR="00356A57" w:rsidRPr="00BA0432" w:rsidRDefault="00356A57" w:rsidP="000B16DE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2. Anëtarët e Komitetit për Planifikimin Kombëtar Spitalor zgjidhen për një periudhë 3-vjeçare, me të drejtë rizgjedhjeje vetëm një herë. </w:t>
      </w:r>
    </w:p>
    <w:p w14:paraId="64D38228" w14:textId="73E71353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3. Komiteti për Planifikimin Kombëtar Spitalor, gjatë veprimtarisë së tij, asistohet nga sekretari i këtij komiteti, i cili është një specialist pranë drejtorisë përgjegjëse për politikat dhe menaxhimin e shërbimit spitalor në ministrinë përgjegjëse për shëndetësinë.</w:t>
      </w:r>
    </w:p>
    <w:p w14:paraId="113BBC91" w14:textId="7D22D5C5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4. Kryetari dhe nënkryetari i komitetit zgjidhen nga anëtarët e këtij komiteti në mbledhjen e parë me shumicë votash.</w:t>
      </w:r>
    </w:p>
    <w:p w14:paraId="7B4A3CED" w14:textId="2AF527D4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5. Komiteti për Planifikimin Kombëtar Spitalor mblidhet me kërkesë të ministrit përgjegjës për shëndetësinë dhe kryen këto funksione:</w:t>
      </w:r>
    </w:p>
    <w:p w14:paraId="10B436D4" w14:textId="4346A296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a) </w:t>
      </w:r>
      <w:r w:rsidR="00686349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Analizon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situatën aktuale të shtrirjes së shërbimit spitalor në vend;</w:t>
      </w:r>
    </w:p>
    <w:p w14:paraId="6CA80ABA" w14:textId="0A904EE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b) </w:t>
      </w:r>
      <w:r w:rsidR="00686349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Vlerëson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nevojat dhe kapacitetet spitalore kombëtare, bazuar në kriteret t</w:t>
      </w:r>
      <w:r w:rsidR="00CA5C0A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erritoriale, demografike, </w:t>
      </w:r>
      <w:proofErr w:type="spellStart"/>
      <w:r w:rsidR="00CA5C0A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socio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ekonomike</w:t>
      </w:r>
      <w:proofErr w:type="spellEnd"/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, barrën e </w:t>
      </w:r>
      <w:proofErr w:type="spellStart"/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sëmundshmërisë</w:t>
      </w:r>
      <w:proofErr w:type="spellEnd"/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, si edhe në plotësim të kërkesave didaktike dhe shkencore të edukimit mjekësor;</w:t>
      </w:r>
    </w:p>
    <w:p w14:paraId="05B065C1" w14:textId="05CE7B0B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c) </w:t>
      </w:r>
      <w:r w:rsidR="00686349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Paraqet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për shqyrtim pranë ministrit Planin Kombëtar Spitalor; </w:t>
      </w:r>
    </w:p>
    <w:p w14:paraId="5B3C4B0B" w14:textId="55565D2E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ç) </w:t>
      </w:r>
      <w:r w:rsidR="00686349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Jep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mendime për çështjet e përcaktuara në nenin 6, të ligjit nr.</w:t>
      </w:r>
      <w:r w:rsid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55/2022, “Për shërbimin spitalor në Republikën e Shqipërisë”, si dhe</w:t>
      </w:r>
      <w:r w:rsidR="00BA0432"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për çështje të tjera që lidhen me politikat spitalore të kërkuara nga ministri përgjegjës për shëndetësinë. </w:t>
      </w:r>
    </w:p>
    <w:p w14:paraId="32FDB286" w14:textId="55585E49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6. Vendimet e komitetit merren me shumicën e të gjithë anëtarëve të pranishëm në mbledhje.</w:t>
      </w:r>
    </w:p>
    <w:p w14:paraId="7CE099AB" w14:textId="7E61EF75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7. Vendimi nr.</w:t>
      </w:r>
      <w:r w:rsid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 </w:t>
      </w: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 xml:space="preserve">403, datë 19.6.2004, i Këshillit të Ministrave, “Për krijimin dhe mënyrën e funksionimit të Komitetit Shtetëror për Planifikimin Spitalor”, shfuqizohet. </w:t>
      </w:r>
    </w:p>
    <w:p w14:paraId="34A50B90" w14:textId="030A2BFE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  <w:t>Ky vendim hyn në fuqi pas botimit në Fletoren Zyrtare.</w:t>
      </w:r>
    </w:p>
    <w:p w14:paraId="3AB9667C" w14:textId="7777777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both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</w:p>
    <w:p w14:paraId="0A9D0E5B" w14:textId="000B479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right"/>
        <w:rPr>
          <w:rFonts w:ascii="Garamond" w:hAnsi="Garamond" w:cs="Arial"/>
          <w:bCs/>
          <w:noProof w:val="0"/>
          <w:color w:val="000000"/>
          <w:sz w:val="24"/>
          <w:szCs w:val="24"/>
          <w:lang w:eastAsia="en-GB"/>
        </w:rPr>
      </w:pPr>
      <w:r w:rsidRPr="00BA0432">
        <w:rPr>
          <w:rFonts w:ascii="Garamond" w:hAnsi="Garamond" w:cs="Arial"/>
          <w:bCs/>
          <w:noProof w:val="0"/>
          <w:color w:val="000000"/>
          <w:sz w:val="24"/>
          <w:szCs w:val="24"/>
          <w:lang w:eastAsia="en-GB"/>
        </w:rPr>
        <w:t>ZËVENDËSKRYEMINISTËR</w:t>
      </w:r>
    </w:p>
    <w:p w14:paraId="1567A91A" w14:textId="182C93A8" w:rsidR="00356A57" w:rsidRDefault="00356A57" w:rsidP="00356A57">
      <w:pPr>
        <w:widowControl/>
        <w:autoSpaceDE w:val="0"/>
        <w:autoSpaceDN w:val="0"/>
        <w:adjustRightInd w:val="0"/>
        <w:ind w:firstLine="284"/>
        <w:jc w:val="right"/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</w:pPr>
      <w:proofErr w:type="spellStart"/>
      <w:r w:rsidRPr="00BA0432"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  <w:t>Belinda</w:t>
      </w:r>
      <w:proofErr w:type="spellEnd"/>
      <w:r w:rsidRPr="00BA0432"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  <w:t xml:space="preserve"> Balluku</w:t>
      </w:r>
    </w:p>
    <w:p w14:paraId="15F2C5B3" w14:textId="77777777" w:rsidR="00EF0D01" w:rsidRPr="00BA0432" w:rsidRDefault="00EF0D01" w:rsidP="00356A57">
      <w:pPr>
        <w:widowControl/>
        <w:autoSpaceDE w:val="0"/>
        <w:autoSpaceDN w:val="0"/>
        <w:adjustRightInd w:val="0"/>
        <w:ind w:firstLine="284"/>
        <w:jc w:val="right"/>
        <w:rPr>
          <w:rFonts w:ascii="Garamond" w:hAnsi="Garamond" w:cs="Arial"/>
          <w:b/>
          <w:bCs/>
          <w:noProof w:val="0"/>
          <w:color w:val="000000"/>
          <w:sz w:val="24"/>
          <w:szCs w:val="24"/>
          <w:lang w:eastAsia="en-GB"/>
        </w:rPr>
      </w:pPr>
    </w:p>
    <w:p w14:paraId="44CF0A0F" w14:textId="77777777" w:rsidR="00356A57" w:rsidRPr="00BA0432" w:rsidRDefault="00356A57" w:rsidP="00356A57">
      <w:pPr>
        <w:widowControl/>
        <w:autoSpaceDE w:val="0"/>
        <w:autoSpaceDN w:val="0"/>
        <w:adjustRightInd w:val="0"/>
        <w:ind w:firstLine="284"/>
        <w:jc w:val="right"/>
        <w:rPr>
          <w:rFonts w:ascii="Garamond" w:hAnsi="Garamond" w:cs="Arial"/>
          <w:noProof w:val="0"/>
          <w:color w:val="000000"/>
          <w:sz w:val="24"/>
          <w:szCs w:val="24"/>
          <w:lang w:eastAsia="en-GB"/>
        </w:rPr>
      </w:pPr>
    </w:p>
    <w:sectPr w:rsidR="00356A57" w:rsidRPr="00BA0432" w:rsidSect="000937AD">
      <w:footerReference w:type="default" r:id="rId11"/>
      <w:pgSz w:w="11906" w:h="16838" w:code="9"/>
      <w:pgMar w:top="1418" w:right="1418" w:bottom="30" w:left="1418" w:header="0" w:footer="4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87E8B2" w14:textId="77777777" w:rsidR="00F51896" w:rsidRDefault="00F51896" w:rsidP="000822F2">
      <w:r>
        <w:separator/>
      </w:r>
    </w:p>
  </w:endnote>
  <w:endnote w:type="continuationSeparator" w:id="0">
    <w:p w14:paraId="392B70B2" w14:textId="77777777" w:rsidR="00F51896" w:rsidRDefault="00F51896" w:rsidP="000822F2">
      <w:r>
        <w:continuationSeparator/>
      </w:r>
    </w:p>
  </w:endnote>
  <w:endnote w:type="continuationNotice" w:id="1">
    <w:p w14:paraId="58B540DB" w14:textId="77777777" w:rsidR="00F51896" w:rsidRDefault="00F51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54241" w14:textId="002F6BFE" w:rsidR="00BA0432" w:rsidRPr="000822F2" w:rsidRDefault="00BA0432">
    <w:pPr>
      <w:pStyle w:val="Footer"/>
      <w:jc w:val="right"/>
      <w:rPr>
        <w:rFonts w:ascii="Times New Roman" w:hAnsi="Times New Roman"/>
        <w:sz w:val="24"/>
      </w:rPr>
    </w:pPr>
  </w:p>
  <w:p w14:paraId="46E9EBE2" w14:textId="77777777" w:rsidR="00BA0432" w:rsidRDefault="00BA04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839C5" w14:textId="77777777" w:rsidR="00F51896" w:rsidRDefault="00F51896" w:rsidP="000822F2">
      <w:r>
        <w:separator/>
      </w:r>
    </w:p>
  </w:footnote>
  <w:footnote w:type="continuationSeparator" w:id="0">
    <w:p w14:paraId="74769CF7" w14:textId="77777777" w:rsidR="00F51896" w:rsidRDefault="00F51896" w:rsidP="000822F2">
      <w:r>
        <w:continuationSeparator/>
      </w:r>
    </w:p>
  </w:footnote>
  <w:footnote w:type="continuationNotice" w:id="1">
    <w:p w14:paraId="4EDAF86A" w14:textId="77777777" w:rsidR="00F51896" w:rsidRDefault="00F518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61B6B"/>
    <w:multiLevelType w:val="hybridMultilevel"/>
    <w:tmpl w:val="F9303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54C2B"/>
    <w:multiLevelType w:val="hybridMultilevel"/>
    <w:tmpl w:val="860023E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23B3582"/>
    <w:multiLevelType w:val="hybridMultilevel"/>
    <w:tmpl w:val="DB083C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E35E0"/>
    <w:multiLevelType w:val="hybridMultilevel"/>
    <w:tmpl w:val="829C13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22E37"/>
    <w:multiLevelType w:val="hybridMultilevel"/>
    <w:tmpl w:val="5CC8FE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057B1"/>
    <w:multiLevelType w:val="hybridMultilevel"/>
    <w:tmpl w:val="C4C6650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1D73F7"/>
    <w:multiLevelType w:val="hybridMultilevel"/>
    <w:tmpl w:val="31C0E4E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47B19A5"/>
    <w:multiLevelType w:val="hybridMultilevel"/>
    <w:tmpl w:val="F54862F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834F96"/>
    <w:multiLevelType w:val="hybridMultilevel"/>
    <w:tmpl w:val="23446ABC"/>
    <w:lvl w:ilvl="0" w:tplc="0C707494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8081B"/>
    <w:rsid w:val="000822F2"/>
    <w:rsid w:val="000937AD"/>
    <w:rsid w:val="000A2FF5"/>
    <w:rsid w:val="000B16DE"/>
    <w:rsid w:val="000B29AB"/>
    <w:rsid w:val="000E29A9"/>
    <w:rsid w:val="00116978"/>
    <w:rsid w:val="00134ADF"/>
    <w:rsid w:val="001518EC"/>
    <w:rsid w:val="00187855"/>
    <w:rsid w:val="001A58B2"/>
    <w:rsid w:val="001B0B0C"/>
    <w:rsid w:val="001C7978"/>
    <w:rsid w:val="001E3F0B"/>
    <w:rsid w:val="00203B80"/>
    <w:rsid w:val="0022170D"/>
    <w:rsid w:val="00244A69"/>
    <w:rsid w:val="002C6BAB"/>
    <w:rsid w:val="002D6AE8"/>
    <w:rsid w:val="00304413"/>
    <w:rsid w:val="0031762B"/>
    <w:rsid w:val="00332379"/>
    <w:rsid w:val="00356A57"/>
    <w:rsid w:val="00383FD5"/>
    <w:rsid w:val="003941D1"/>
    <w:rsid w:val="003E06F6"/>
    <w:rsid w:val="003F043A"/>
    <w:rsid w:val="003F0C02"/>
    <w:rsid w:val="004107B9"/>
    <w:rsid w:val="00411E6E"/>
    <w:rsid w:val="00440068"/>
    <w:rsid w:val="00470F9C"/>
    <w:rsid w:val="004D53D8"/>
    <w:rsid w:val="0050367C"/>
    <w:rsid w:val="00504A56"/>
    <w:rsid w:val="00507AF2"/>
    <w:rsid w:val="005270B1"/>
    <w:rsid w:val="00543147"/>
    <w:rsid w:val="00544065"/>
    <w:rsid w:val="00545117"/>
    <w:rsid w:val="00547E1B"/>
    <w:rsid w:val="00554F15"/>
    <w:rsid w:val="00563D36"/>
    <w:rsid w:val="0058563C"/>
    <w:rsid w:val="00585F22"/>
    <w:rsid w:val="005A53C5"/>
    <w:rsid w:val="005D4BA8"/>
    <w:rsid w:val="00654AEC"/>
    <w:rsid w:val="00686349"/>
    <w:rsid w:val="006A37D8"/>
    <w:rsid w:val="006E35E0"/>
    <w:rsid w:val="00705463"/>
    <w:rsid w:val="007301AF"/>
    <w:rsid w:val="00733842"/>
    <w:rsid w:val="0073778A"/>
    <w:rsid w:val="0074183C"/>
    <w:rsid w:val="00745C89"/>
    <w:rsid w:val="00767527"/>
    <w:rsid w:val="007827B4"/>
    <w:rsid w:val="007B0B5A"/>
    <w:rsid w:val="007E11DD"/>
    <w:rsid w:val="0080475E"/>
    <w:rsid w:val="008072B9"/>
    <w:rsid w:val="008354E0"/>
    <w:rsid w:val="00841EC5"/>
    <w:rsid w:val="008521B4"/>
    <w:rsid w:val="008656D4"/>
    <w:rsid w:val="00872000"/>
    <w:rsid w:val="00881600"/>
    <w:rsid w:val="0099509E"/>
    <w:rsid w:val="009A6D2D"/>
    <w:rsid w:val="009C29DF"/>
    <w:rsid w:val="009F4846"/>
    <w:rsid w:val="009F72BC"/>
    <w:rsid w:val="00A0784B"/>
    <w:rsid w:val="00A16F91"/>
    <w:rsid w:val="00A246D1"/>
    <w:rsid w:val="00A43657"/>
    <w:rsid w:val="00A43FBC"/>
    <w:rsid w:val="00A47BC4"/>
    <w:rsid w:val="00A60682"/>
    <w:rsid w:val="00A923BE"/>
    <w:rsid w:val="00A9570C"/>
    <w:rsid w:val="00AA3124"/>
    <w:rsid w:val="00AA4D4B"/>
    <w:rsid w:val="00AA59CB"/>
    <w:rsid w:val="00AE032F"/>
    <w:rsid w:val="00B3653E"/>
    <w:rsid w:val="00B63071"/>
    <w:rsid w:val="00B673CE"/>
    <w:rsid w:val="00B76FC7"/>
    <w:rsid w:val="00BA0432"/>
    <w:rsid w:val="00BA4B1D"/>
    <w:rsid w:val="00BB30EB"/>
    <w:rsid w:val="00BB3954"/>
    <w:rsid w:val="00BB5AB5"/>
    <w:rsid w:val="00BB7472"/>
    <w:rsid w:val="00BC6B73"/>
    <w:rsid w:val="00BE038E"/>
    <w:rsid w:val="00C22BA7"/>
    <w:rsid w:val="00C36B40"/>
    <w:rsid w:val="00C7710C"/>
    <w:rsid w:val="00C907C4"/>
    <w:rsid w:val="00CA5C0A"/>
    <w:rsid w:val="00D1319A"/>
    <w:rsid w:val="00D1777F"/>
    <w:rsid w:val="00D26EAE"/>
    <w:rsid w:val="00D60D18"/>
    <w:rsid w:val="00D92AC6"/>
    <w:rsid w:val="00D964D8"/>
    <w:rsid w:val="00DB4D91"/>
    <w:rsid w:val="00DC64E5"/>
    <w:rsid w:val="00E06AA7"/>
    <w:rsid w:val="00E15323"/>
    <w:rsid w:val="00E624E2"/>
    <w:rsid w:val="00E645E3"/>
    <w:rsid w:val="00EA206E"/>
    <w:rsid w:val="00EC5F99"/>
    <w:rsid w:val="00EC60AC"/>
    <w:rsid w:val="00EE2805"/>
    <w:rsid w:val="00EF0D01"/>
    <w:rsid w:val="00F15D98"/>
    <w:rsid w:val="00F51896"/>
    <w:rsid w:val="00F52BF2"/>
    <w:rsid w:val="00F55282"/>
    <w:rsid w:val="00F64DC8"/>
    <w:rsid w:val="00F704D1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9BB849"/>
  <w15:docId w15:val="{DAAA18B2-FC1F-4FE7-A02C-2F4C48D33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uiPriority w:val="99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uiPriority w:val="99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uiPriority w:val="99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uiPriority w:val="99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uiPriority w:val="39"/>
    <w:rsid w:val="00737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77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77F"/>
    <w:rPr>
      <w:rFonts w:ascii="Segoe UI" w:hAnsi="Segoe UI" w:cs="Segoe UI"/>
      <w:noProof/>
      <w:sz w:val="18"/>
      <w:szCs w:val="18"/>
      <w:lang w:val="sq-AL" w:eastAsia="en-US"/>
    </w:rPr>
  </w:style>
  <w:style w:type="paragraph" w:styleId="ListParagraph">
    <w:name w:val="List Paragraph"/>
    <w:basedOn w:val="Normal"/>
    <w:uiPriority w:val="34"/>
    <w:qFormat/>
    <w:rsid w:val="00547E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22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2F2"/>
    <w:rPr>
      <w:rFonts w:ascii="CG Times" w:hAnsi="CG Times"/>
      <w:noProof/>
      <w:sz w:val="22"/>
      <w:szCs w:val="22"/>
      <w:lang w:val="sq-AL" w:eastAsia="en-US"/>
    </w:rPr>
  </w:style>
  <w:style w:type="paragraph" w:styleId="Footer">
    <w:name w:val="footer"/>
    <w:basedOn w:val="Normal"/>
    <w:link w:val="FooterChar"/>
    <w:uiPriority w:val="99"/>
    <w:unhideWhenUsed/>
    <w:rsid w:val="000822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2F2"/>
    <w:rPr>
      <w:rFonts w:ascii="CG Times" w:hAnsi="CG Times"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D36B13AB164948AD145F9BF2A9DE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643</Nr_x002e__x0020_akti>
    <Data_x0020_e_x0020_Krijimit xmlns="0e656187-b300-4fb0-8bf4-3a50f872073c">2022-10-06T11:32:50Z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2022-10-05T22:00:00Z</Date_x0020_protokolli>
    <Titulli xmlns="0e656187-b300-4fb0-8bf4-3a50f872073c">Për përcaktimin e përbërjes dhe të mënyrës së funksionimit të Komitetit për Planifikimin Kombëtar Spitalor</Titulli>
    <Modifikuesi xmlns="0e656187-b300-4fb0-8bf4-3a50f872073c">alma.lisaku</Modifikuesi>
    <Nr_x002e__x0020_prot_x0020_QBZ xmlns="0e656187-b300-4fb0-8bf4-3a50f872073c">1486</Nr_x002e__x0020_prot_x0020_QBZ>
    <Data_x0020_e_x0020_Modifikimit xmlns="0e656187-b300-4fb0-8bf4-3a50f872073c">2022-10-06T11:56:17Z</Data_x0020_e_x0020_Modifikimit>
    <Dekretuar xmlns="0e656187-b300-4fb0-8bf4-3a50f872073c">false</Dekretuar>
    <Data xmlns="0e656187-b300-4fb0-8bf4-3a50f872073c">2022-10-04T22:00:00Z</Data>
    <Nr_x002e__x0020_protokolli_x0020_i_x0020_aktit xmlns="0e656187-b300-4fb0-8bf4-3a50f872073c">5333/2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276BC-9FCC-4DD4-8CAE-4C8976F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6CBACEF-0E61-46E0-BEAF-A488C85A6A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71181-7059-40D5-B513-B2F4A863844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7EE1E4E-AE30-4A52-B54A-861271BC1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përbërjes dhe të mënyrës së funksionimit të Komitetit për Planifikimin Kombëtar Spitalor</vt:lpstr>
    </vt:vector>
  </TitlesOfParts>
  <Company>QPZ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përbërjes dhe të mënyrës së funksionimit të Komitetit për Planifikimin Kombëtar Spitalor</dc:title>
  <dc:creator>N</dc:creator>
  <cp:lastModifiedBy>Marsela Xhepa</cp:lastModifiedBy>
  <cp:revision>3</cp:revision>
  <cp:lastPrinted>2022-09-07T13:34:00Z</cp:lastPrinted>
  <dcterms:created xsi:type="dcterms:W3CDTF">2026-04-14T12:06:00Z</dcterms:created>
  <dcterms:modified xsi:type="dcterms:W3CDTF">2026-04-14T12:07:00Z</dcterms:modified>
</cp:coreProperties>
</file>