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0957F7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>VENDIM</w:t>
      </w:r>
    </w:p>
    <w:p w14:paraId="140957F8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>Nr.</w:t>
      </w:r>
      <w:r w:rsidR="0014020F"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 xml:space="preserve"> 650</w:t>
      </w:r>
      <w:r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 xml:space="preserve">, datë </w:t>
      </w:r>
      <w:r w:rsidR="0014020F"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>10.10.2022</w:t>
      </w:r>
    </w:p>
    <w:p w14:paraId="140957F9" w14:textId="77777777" w:rsidR="00A44F4B" w:rsidRPr="00185277" w:rsidRDefault="00A44F4B" w:rsidP="00A44F4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b/>
          <w:bCs/>
          <w:color w:val="000000"/>
          <w:sz w:val="24"/>
          <w:szCs w:val="20"/>
        </w:rPr>
      </w:pPr>
    </w:p>
    <w:p w14:paraId="140957FA" w14:textId="6301B1E3" w:rsidR="00A44F4B" w:rsidRPr="00185277" w:rsidRDefault="00A44F4B" w:rsidP="00406A05">
      <w:pPr>
        <w:autoSpaceDE w:val="0"/>
        <w:autoSpaceDN w:val="0"/>
        <w:adjustRightInd w:val="0"/>
        <w:jc w:val="center"/>
        <w:rPr>
          <w:rFonts w:ascii="Garamond" w:eastAsia="MS Mincho" w:hAnsi="Garamond" w:cs="MS Mincho"/>
          <w:b/>
          <w:bCs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 xml:space="preserve">PËR DISA SHTESA DHE </w:t>
      </w:r>
      <w:r w:rsidR="003B6009"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>NDRYSHIME NË VENDIMIN NR.</w:t>
      </w:r>
      <w:r w:rsidR="00185277"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 xml:space="preserve"> </w:t>
      </w:r>
      <w:r w:rsidR="003B6009"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 xml:space="preserve">584,  </w:t>
      </w:r>
      <w:r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>DATË 8.10.2021, TË KËSHILLIT TË MINISTRAVE, “PËR SHPALLJEN E GJENDJES SË EMERGJENCËS NË FURNIZIMIN ME ENERGJI ELEKTRIKE”, TË NDRYSHUAR</w:t>
      </w:r>
    </w:p>
    <w:p w14:paraId="140957FB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0"/>
        </w:rPr>
      </w:pPr>
    </w:p>
    <w:p w14:paraId="140957FC" w14:textId="477C99D7" w:rsidR="00A44F4B" w:rsidRPr="00185277" w:rsidRDefault="00A44F4B" w:rsidP="00A44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color w:val="000000"/>
          <w:sz w:val="24"/>
          <w:szCs w:val="20"/>
        </w:rPr>
        <w:t>Në mbështetje të nenit 100 të Kushtetutës dhe të pikave 1, shkronja “ç”, e 5, të nenit 90, të ligjit nr.</w:t>
      </w:r>
      <w:r w:rsidR="00185277">
        <w:rPr>
          <w:rFonts w:ascii="Garamond" w:eastAsia="MS Mincho" w:hAnsi="Garamond" w:cs="MS Mincho"/>
          <w:color w:val="000000"/>
          <w:sz w:val="24"/>
          <w:szCs w:val="20"/>
        </w:rPr>
        <w:t xml:space="preserve"> </w:t>
      </w:r>
      <w:r w:rsidRPr="00185277">
        <w:rPr>
          <w:rFonts w:ascii="Garamond" w:eastAsia="MS Mincho" w:hAnsi="Garamond" w:cs="MS Mincho"/>
          <w:color w:val="000000"/>
          <w:sz w:val="24"/>
          <w:szCs w:val="20"/>
        </w:rPr>
        <w:t xml:space="preserve">43/2015, “Për sektorin e energjisë elektrike”, të ndryshuar, me propozimin të </w:t>
      </w:r>
      <w:r w:rsidR="00462305">
        <w:rPr>
          <w:rFonts w:ascii="Garamond" w:eastAsia="MS Mincho" w:hAnsi="Garamond" w:cs="MS Mincho"/>
          <w:color w:val="000000"/>
          <w:sz w:val="24"/>
          <w:szCs w:val="20"/>
        </w:rPr>
        <w:t>z</w:t>
      </w:r>
      <w:bookmarkStart w:id="0" w:name="_GoBack"/>
      <w:bookmarkEnd w:id="0"/>
      <w:r w:rsidRPr="00185277">
        <w:rPr>
          <w:rFonts w:ascii="Garamond" w:eastAsia="MS Mincho" w:hAnsi="Garamond" w:cs="MS Mincho"/>
          <w:color w:val="000000"/>
          <w:sz w:val="24"/>
          <w:szCs w:val="20"/>
        </w:rPr>
        <w:t>ëvendëskryeministrit dhe ministër i Infrastrukturës dhe Energjisë, Këshilli i Ministrave</w:t>
      </w:r>
    </w:p>
    <w:p w14:paraId="140957FD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/>
          <w:bCs/>
          <w:color w:val="000000"/>
          <w:sz w:val="24"/>
          <w:szCs w:val="20"/>
        </w:rPr>
      </w:pPr>
    </w:p>
    <w:p w14:paraId="140957FE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bCs/>
          <w:color w:val="000000"/>
          <w:sz w:val="24"/>
          <w:szCs w:val="20"/>
        </w:rPr>
        <w:t>VENDOSI:</w:t>
      </w:r>
    </w:p>
    <w:p w14:paraId="140957FF" w14:textId="77777777" w:rsidR="00A44F4B" w:rsidRPr="00185277" w:rsidRDefault="00A44F4B" w:rsidP="00A44F4B">
      <w:pPr>
        <w:autoSpaceDE w:val="0"/>
        <w:autoSpaceDN w:val="0"/>
        <w:adjustRightInd w:val="0"/>
        <w:ind w:firstLine="284"/>
        <w:rPr>
          <w:rFonts w:ascii="Garamond" w:eastAsia="MS Mincho" w:hAnsi="Garamond" w:cs="MS Mincho"/>
          <w:bCs/>
          <w:color w:val="000000"/>
          <w:sz w:val="24"/>
          <w:szCs w:val="20"/>
        </w:rPr>
      </w:pPr>
    </w:p>
    <w:p w14:paraId="14095800" w14:textId="7E447C47" w:rsidR="00A44F4B" w:rsidRPr="00185277" w:rsidRDefault="00A44F4B" w:rsidP="00A44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color w:val="000000"/>
          <w:sz w:val="24"/>
          <w:szCs w:val="20"/>
        </w:rPr>
        <w:t>Në vendimin nr.</w:t>
      </w:r>
      <w:r w:rsidR="00185277">
        <w:rPr>
          <w:rFonts w:ascii="Garamond" w:eastAsia="MS Mincho" w:hAnsi="Garamond" w:cs="MS Mincho"/>
          <w:color w:val="000000"/>
          <w:sz w:val="24"/>
          <w:szCs w:val="20"/>
        </w:rPr>
        <w:t xml:space="preserve"> </w:t>
      </w:r>
      <w:r w:rsidRPr="00185277">
        <w:rPr>
          <w:rFonts w:ascii="Garamond" w:eastAsia="MS Mincho" w:hAnsi="Garamond" w:cs="MS Mincho"/>
          <w:color w:val="000000"/>
          <w:sz w:val="24"/>
          <w:szCs w:val="20"/>
        </w:rPr>
        <w:t>584, datë 8.10.2021, të Këshillit të Ministrave, të ndryshuar, bëhen këto shtesa dhe ndryshime:</w:t>
      </w:r>
    </w:p>
    <w:p w14:paraId="14095801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color w:val="000000"/>
          <w:sz w:val="24"/>
          <w:szCs w:val="20"/>
        </w:rPr>
        <w:t>1. Pas pikës 2 shtohet pika 2/1, me këtë përmbajtje:</w:t>
      </w:r>
    </w:p>
    <w:p w14:paraId="14095802" w14:textId="3EDB6BDC" w:rsidR="00A44F4B" w:rsidRPr="00185277" w:rsidRDefault="00A44F4B" w:rsidP="00A44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color w:val="000000"/>
          <w:sz w:val="24"/>
          <w:szCs w:val="20"/>
        </w:rPr>
        <w:t>“2/1.</w:t>
      </w:r>
      <w:r w:rsidR="00185277">
        <w:rPr>
          <w:rFonts w:ascii="Garamond" w:eastAsia="MS Mincho" w:hAnsi="Garamond" w:cs="MS Mincho"/>
          <w:color w:val="000000"/>
          <w:sz w:val="24"/>
          <w:szCs w:val="20"/>
        </w:rPr>
        <w:t xml:space="preserve"> </w:t>
      </w:r>
      <w:r w:rsidRPr="00185277">
        <w:rPr>
          <w:rFonts w:ascii="Garamond" w:eastAsia="MS Mincho" w:hAnsi="Garamond" w:cs="MS Mincho"/>
          <w:color w:val="000000"/>
          <w:sz w:val="24"/>
          <w:szCs w:val="20"/>
        </w:rPr>
        <w:t xml:space="preserve">Vendosjen e detyrimit të shërbimit publik ndaj prodhuesve me përparësi të energjisë elektrike, që kanë kontratë me shoqërinë “Furnizuesi i tregut të lirë” </w:t>
      </w:r>
      <w:proofErr w:type="spellStart"/>
      <w:r w:rsidRPr="00185277">
        <w:rPr>
          <w:rFonts w:ascii="Garamond" w:eastAsia="MS Mincho" w:hAnsi="Garamond" w:cs="MS Mincho"/>
          <w:color w:val="000000"/>
          <w:sz w:val="24"/>
          <w:szCs w:val="20"/>
        </w:rPr>
        <w:t>sh.a</w:t>
      </w:r>
      <w:proofErr w:type="spellEnd"/>
      <w:r w:rsidRPr="00185277">
        <w:rPr>
          <w:rFonts w:ascii="Garamond" w:eastAsia="MS Mincho" w:hAnsi="Garamond" w:cs="MS Mincho"/>
          <w:color w:val="000000"/>
          <w:sz w:val="24"/>
          <w:szCs w:val="20"/>
        </w:rPr>
        <w:t>. Këtyre prodhuesve me përparësi i vendoset detyrimi i shërbimit publik për shitjen e energjisë elektrike te shoqëria “Furnizuesi i tregut të lirë”,  në përputhje me çmimin e përcaktuar nga Enti Rregullator i Energjisë, në bazë të metodologjisë së miratuar me vendimin nr.</w:t>
      </w:r>
      <w:r w:rsidR="00B7419F">
        <w:rPr>
          <w:rFonts w:ascii="Garamond" w:eastAsia="MS Mincho" w:hAnsi="Garamond" w:cs="MS Mincho"/>
          <w:color w:val="000000"/>
          <w:sz w:val="24"/>
          <w:szCs w:val="20"/>
        </w:rPr>
        <w:t xml:space="preserve"> </w:t>
      </w:r>
      <w:r w:rsidRPr="00185277">
        <w:rPr>
          <w:rFonts w:ascii="Garamond" w:eastAsia="MS Mincho" w:hAnsi="Garamond" w:cs="MS Mincho"/>
          <w:color w:val="000000"/>
          <w:sz w:val="24"/>
          <w:szCs w:val="20"/>
        </w:rPr>
        <w:t>687, datë 22.11.2017, të Këshillit të Ministrave, “Për miratimin e metodologjisë për përcaktimin e çmimit vjetor të blerjes së energjisë elektrike, që do t’u paguhet prodhuesve ekzistues me përparësi”, i ndryshuar, gjatë periudhës së gjendjes së emergjencës në furnizimin me energji elektrike.”.</w:t>
      </w:r>
    </w:p>
    <w:p w14:paraId="14095803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color w:val="000000"/>
          <w:sz w:val="24"/>
          <w:szCs w:val="20"/>
        </w:rPr>
        <w:t>2. Në pikën 5, fjalët “... 31 dhjetor 2022.” zëvendësohen me “... 30 qershor 2023.”.</w:t>
      </w:r>
    </w:p>
    <w:p w14:paraId="14095804" w14:textId="3B58AF80" w:rsidR="00A44F4B" w:rsidRPr="00185277" w:rsidRDefault="00A44F4B" w:rsidP="00A44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color w:val="000000"/>
          <w:sz w:val="24"/>
          <w:szCs w:val="20"/>
        </w:rPr>
        <w:t>3. Në pikën 6, pas fjalëve “... “</w:t>
      </w:r>
      <w:proofErr w:type="spellStart"/>
      <w:r w:rsidRPr="00185277">
        <w:rPr>
          <w:rFonts w:ascii="Garamond" w:eastAsia="MS Mincho" w:hAnsi="Garamond" w:cs="MS Mincho"/>
          <w:color w:val="000000"/>
          <w:sz w:val="24"/>
          <w:szCs w:val="20"/>
        </w:rPr>
        <w:t>OSHEE</w:t>
      </w:r>
      <w:proofErr w:type="spellEnd"/>
      <w:r w:rsidRPr="00185277">
        <w:rPr>
          <w:rFonts w:ascii="Garamond" w:eastAsia="MS Mincho" w:hAnsi="Garamond" w:cs="MS Mincho"/>
          <w:color w:val="000000"/>
          <w:sz w:val="24"/>
          <w:szCs w:val="20"/>
        </w:rPr>
        <w:t xml:space="preserve"> </w:t>
      </w:r>
      <w:proofErr w:type="spellStart"/>
      <w:r w:rsidRPr="00185277">
        <w:rPr>
          <w:rFonts w:ascii="Garamond" w:eastAsia="MS Mincho" w:hAnsi="Garamond" w:cs="MS Mincho"/>
          <w:color w:val="000000"/>
          <w:sz w:val="24"/>
          <w:szCs w:val="20"/>
        </w:rPr>
        <w:t>Group</w:t>
      </w:r>
      <w:proofErr w:type="spellEnd"/>
      <w:r w:rsidRPr="00185277">
        <w:rPr>
          <w:rFonts w:ascii="Garamond" w:eastAsia="MS Mincho" w:hAnsi="Garamond" w:cs="MS Mincho"/>
          <w:color w:val="000000"/>
          <w:sz w:val="24"/>
          <w:szCs w:val="20"/>
        </w:rPr>
        <w:t xml:space="preserve">” </w:t>
      </w:r>
      <w:proofErr w:type="spellStart"/>
      <w:r w:rsidRPr="00185277">
        <w:rPr>
          <w:rFonts w:ascii="Garamond" w:eastAsia="MS Mincho" w:hAnsi="Garamond" w:cs="MS Mincho"/>
          <w:color w:val="000000"/>
          <w:sz w:val="24"/>
          <w:szCs w:val="20"/>
        </w:rPr>
        <w:t>sh.a</w:t>
      </w:r>
      <w:proofErr w:type="spellEnd"/>
      <w:r w:rsidRPr="00185277">
        <w:rPr>
          <w:rFonts w:ascii="Garamond" w:eastAsia="MS Mincho" w:hAnsi="Garamond" w:cs="MS Mincho"/>
          <w:color w:val="000000"/>
          <w:sz w:val="24"/>
          <w:szCs w:val="20"/>
        </w:rPr>
        <w:t xml:space="preserve">., ...” shtohen “... </w:t>
      </w:r>
      <w:proofErr w:type="spellStart"/>
      <w:r w:rsidRPr="00185277">
        <w:rPr>
          <w:rFonts w:ascii="Garamond" w:eastAsia="MS Mincho" w:hAnsi="Garamond" w:cs="MS Mincho"/>
          <w:color w:val="000000"/>
          <w:sz w:val="24"/>
          <w:szCs w:val="20"/>
        </w:rPr>
        <w:t>FTL</w:t>
      </w:r>
      <w:proofErr w:type="spellEnd"/>
      <w:r w:rsidRPr="00185277">
        <w:rPr>
          <w:rFonts w:ascii="Garamond" w:eastAsia="MS Mincho" w:hAnsi="Garamond" w:cs="MS Mincho"/>
          <w:color w:val="000000"/>
          <w:sz w:val="24"/>
          <w:szCs w:val="20"/>
        </w:rPr>
        <w:t xml:space="preserve"> </w:t>
      </w:r>
      <w:proofErr w:type="spellStart"/>
      <w:r w:rsidRPr="00185277">
        <w:rPr>
          <w:rFonts w:ascii="Garamond" w:eastAsia="MS Mincho" w:hAnsi="Garamond" w:cs="MS Mincho"/>
          <w:color w:val="000000"/>
          <w:sz w:val="24"/>
          <w:szCs w:val="20"/>
        </w:rPr>
        <w:t>sh.a</w:t>
      </w:r>
      <w:proofErr w:type="spellEnd"/>
      <w:r w:rsidRPr="00185277">
        <w:rPr>
          <w:rFonts w:ascii="Garamond" w:eastAsia="MS Mincho" w:hAnsi="Garamond" w:cs="MS Mincho"/>
          <w:color w:val="000000"/>
          <w:sz w:val="24"/>
          <w:szCs w:val="20"/>
        </w:rPr>
        <w:t>. dhe ERE...”.</w:t>
      </w:r>
    </w:p>
    <w:p w14:paraId="14095805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color w:val="000000"/>
          <w:sz w:val="24"/>
          <w:szCs w:val="20"/>
        </w:rPr>
        <w:t>Ky vendim hyn në fuqi menjëherë dhe botohet në Fletoren Zyrtare.</w:t>
      </w:r>
    </w:p>
    <w:p w14:paraId="14095806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0"/>
        </w:rPr>
      </w:pPr>
    </w:p>
    <w:p w14:paraId="14095807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Cs/>
          <w:color w:val="000000"/>
          <w:sz w:val="24"/>
          <w:szCs w:val="20"/>
        </w:rPr>
      </w:pPr>
      <w:r w:rsidRPr="00185277">
        <w:rPr>
          <w:rFonts w:ascii="Garamond" w:eastAsia="MS Mincho" w:hAnsi="Garamond" w:cs="MS Mincho"/>
          <w:bCs/>
          <w:color w:val="000000"/>
          <w:sz w:val="24"/>
          <w:szCs w:val="20"/>
        </w:rPr>
        <w:t>ZËVENDËSKRYEMINISTËR</w:t>
      </w:r>
    </w:p>
    <w:p w14:paraId="14095808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0"/>
        </w:rPr>
      </w:pPr>
      <w:proofErr w:type="spellStart"/>
      <w:r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>Belinda</w:t>
      </w:r>
      <w:proofErr w:type="spellEnd"/>
      <w:r w:rsidRPr="00185277">
        <w:rPr>
          <w:rFonts w:ascii="Garamond" w:eastAsia="MS Mincho" w:hAnsi="Garamond" w:cs="MS Mincho"/>
          <w:b/>
          <w:bCs/>
          <w:color w:val="000000"/>
          <w:sz w:val="24"/>
          <w:szCs w:val="20"/>
        </w:rPr>
        <w:t xml:space="preserve"> Balluku</w:t>
      </w:r>
    </w:p>
    <w:p w14:paraId="14095809" w14:textId="77777777" w:rsidR="00A44F4B" w:rsidRPr="00185277" w:rsidRDefault="00A44F4B" w:rsidP="00A44F4B">
      <w:pPr>
        <w:autoSpaceDE w:val="0"/>
        <w:autoSpaceDN w:val="0"/>
        <w:adjustRightInd w:val="0"/>
        <w:ind w:firstLine="284"/>
        <w:jc w:val="right"/>
        <w:rPr>
          <w:rFonts w:ascii="Garamond" w:eastAsia="MS Mincho" w:hAnsi="Garamond" w:cs="MS Mincho"/>
          <w:b/>
          <w:bCs/>
          <w:color w:val="000000"/>
          <w:sz w:val="24"/>
          <w:szCs w:val="20"/>
        </w:rPr>
      </w:pPr>
    </w:p>
    <w:p w14:paraId="1409580A" w14:textId="77777777" w:rsidR="00141355" w:rsidRPr="00185277" w:rsidRDefault="00141355" w:rsidP="00A44F4B">
      <w:pPr>
        <w:ind w:firstLine="284"/>
        <w:jc w:val="center"/>
        <w:rPr>
          <w:rFonts w:ascii="Garamond" w:hAnsi="Garamond"/>
          <w:b/>
          <w:sz w:val="36"/>
          <w:szCs w:val="28"/>
        </w:rPr>
      </w:pPr>
    </w:p>
    <w:sectPr w:rsidR="00141355" w:rsidRPr="00185277" w:rsidSect="00921795">
      <w:footerReference w:type="default" r:id="rId13"/>
      <w:pgSz w:w="11907" w:h="16839" w:code="9"/>
      <w:pgMar w:top="1440" w:right="1467" w:bottom="144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2D01C" w14:textId="77777777" w:rsidR="00406A05" w:rsidRDefault="00406A05" w:rsidP="00C228B3">
      <w:r>
        <w:separator/>
      </w:r>
    </w:p>
  </w:endnote>
  <w:endnote w:type="continuationSeparator" w:id="0">
    <w:p w14:paraId="7ECBBF2C" w14:textId="77777777" w:rsidR="00406A05" w:rsidRDefault="00406A05" w:rsidP="00C228B3">
      <w:r>
        <w:continuationSeparator/>
      </w:r>
    </w:p>
  </w:endnote>
  <w:endnote w:type="continuationNotice" w:id="1">
    <w:p w14:paraId="0FDC97E4" w14:textId="77777777" w:rsidR="00526060" w:rsidRDefault="005260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13020796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09580F" w14:textId="77777777" w:rsidR="00406A05" w:rsidRPr="000378AE" w:rsidRDefault="00406A05">
        <w:pPr>
          <w:pStyle w:val="Footer"/>
          <w:jc w:val="right"/>
          <w:rPr>
            <w:sz w:val="24"/>
          </w:rPr>
        </w:pPr>
        <w:r w:rsidRPr="000378AE">
          <w:rPr>
            <w:sz w:val="24"/>
          </w:rPr>
          <w:fldChar w:fldCharType="begin"/>
        </w:r>
        <w:r w:rsidRPr="000378AE">
          <w:rPr>
            <w:sz w:val="24"/>
          </w:rPr>
          <w:instrText xml:space="preserve"> PAGE   \* MERGEFORMAT </w:instrText>
        </w:r>
        <w:r w:rsidRPr="000378AE">
          <w:rPr>
            <w:sz w:val="24"/>
          </w:rPr>
          <w:fldChar w:fldCharType="separate"/>
        </w:r>
        <w:r w:rsidR="00462305">
          <w:rPr>
            <w:noProof/>
            <w:sz w:val="24"/>
          </w:rPr>
          <w:t>1</w:t>
        </w:r>
        <w:r w:rsidRPr="000378AE">
          <w:rPr>
            <w:noProof/>
            <w:sz w:val="24"/>
          </w:rPr>
          <w:fldChar w:fldCharType="end"/>
        </w:r>
      </w:p>
    </w:sdtContent>
  </w:sdt>
  <w:p w14:paraId="14095810" w14:textId="77777777" w:rsidR="00406A05" w:rsidRDefault="00406A0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42DD4" w14:textId="77777777" w:rsidR="00406A05" w:rsidRDefault="00406A05" w:rsidP="00C228B3">
      <w:r>
        <w:separator/>
      </w:r>
    </w:p>
  </w:footnote>
  <w:footnote w:type="continuationSeparator" w:id="0">
    <w:p w14:paraId="353BEF4D" w14:textId="77777777" w:rsidR="00406A05" w:rsidRDefault="00406A05" w:rsidP="00C228B3">
      <w:r>
        <w:continuationSeparator/>
      </w:r>
    </w:p>
  </w:footnote>
  <w:footnote w:type="continuationNotice" w:id="1">
    <w:p w14:paraId="54485790" w14:textId="77777777" w:rsidR="00526060" w:rsidRDefault="0052606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8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1">
    <w:nsid w:val="2DAC4916"/>
    <w:multiLevelType w:val="hybridMultilevel"/>
    <w:tmpl w:val="60481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6C1C26"/>
    <w:multiLevelType w:val="hybridMultilevel"/>
    <w:tmpl w:val="823C9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1A353C"/>
    <w:multiLevelType w:val="hybridMultilevel"/>
    <w:tmpl w:val="A3601A6E"/>
    <w:lvl w:ilvl="0" w:tplc="041C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9">
    <w:nsid w:val="63FE564E"/>
    <w:multiLevelType w:val="hybridMultilevel"/>
    <w:tmpl w:val="1856E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5377F6"/>
    <w:multiLevelType w:val="hybridMultilevel"/>
    <w:tmpl w:val="BD480F7A"/>
    <w:lvl w:ilvl="0" w:tplc="61B4A28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3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3"/>
  </w:num>
  <w:num w:numId="2">
    <w:abstractNumId w:val="9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2"/>
  </w:num>
  <w:num w:numId="15">
    <w:abstractNumId w:val="26"/>
  </w:num>
  <w:num w:numId="16">
    <w:abstractNumId w:val="4"/>
  </w:num>
  <w:num w:numId="17">
    <w:abstractNumId w:val="16"/>
  </w:num>
  <w:num w:numId="18">
    <w:abstractNumId w:val="15"/>
  </w:num>
  <w:num w:numId="19">
    <w:abstractNumId w:val="8"/>
  </w:num>
  <w:num w:numId="20">
    <w:abstractNumId w:val="25"/>
  </w:num>
  <w:num w:numId="21">
    <w:abstractNumId w:val="24"/>
  </w:num>
  <w:num w:numId="22">
    <w:abstractNumId w:val="0"/>
  </w:num>
  <w:num w:numId="23">
    <w:abstractNumId w:val="17"/>
  </w:num>
  <w:num w:numId="24">
    <w:abstractNumId w:val="27"/>
  </w:num>
  <w:num w:numId="25">
    <w:abstractNumId w:val="19"/>
  </w:num>
  <w:num w:numId="26">
    <w:abstractNumId w:val="11"/>
  </w:num>
  <w:num w:numId="27">
    <w:abstractNumId w:val="20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403"/>
    <w:rsid w:val="00007C6C"/>
    <w:rsid w:val="00016B89"/>
    <w:rsid w:val="000378AE"/>
    <w:rsid w:val="00086B07"/>
    <w:rsid w:val="000D3167"/>
    <w:rsid w:val="000D6126"/>
    <w:rsid w:val="0010074B"/>
    <w:rsid w:val="00120967"/>
    <w:rsid w:val="0014020F"/>
    <w:rsid w:val="00141355"/>
    <w:rsid w:val="00185277"/>
    <w:rsid w:val="001919B6"/>
    <w:rsid w:val="00217D11"/>
    <w:rsid w:val="0022117C"/>
    <w:rsid w:val="00264F01"/>
    <w:rsid w:val="0029087E"/>
    <w:rsid w:val="002C5593"/>
    <w:rsid w:val="002D5F0A"/>
    <w:rsid w:val="002E3DFD"/>
    <w:rsid w:val="002F2E62"/>
    <w:rsid w:val="00315741"/>
    <w:rsid w:val="00345C63"/>
    <w:rsid w:val="0037682C"/>
    <w:rsid w:val="00385ABB"/>
    <w:rsid w:val="003B6009"/>
    <w:rsid w:val="003D084C"/>
    <w:rsid w:val="00406A05"/>
    <w:rsid w:val="00413A75"/>
    <w:rsid w:val="00414E3E"/>
    <w:rsid w:val="00454AD1"/>
    <w:rsid w:val="00462305"/>
    <w:rsid w:val="00466950"/>
    <w:rsid w:val="004700AB"/>
    <w:rsid w:val="00477A2A"/>
    <w:rsid w:val="00486444"/>
    <w:rsid w:val="004A1523"/>
    <w:rsid w:val="004C0447"/>
    <w:rsid w:val="00520EA5"/>
    <w:rsid w:val="00526060"/>
    <w:rsid w:val="00543781"/>
    <w:rsid w:val="00543BCA"/>
    <w:rsid w:val="00591493"/>
    <w:rsid w:val="005B0BF9"/>
    <w:rsid w:val="005D385D"/>
    <w:rsid w:val="005E11BF"/>
    <w:rsid w:val="005E1231"/>
    <w:rsid w:val="005F6EAA"/>
    <w:rsid w:val="00641C88"/>
    <w:rsid w:val="00660293"/>
    <w:rsid w:val="0066188C"/>
    <w:rsid w:val="0067210F"/>
    <w:rsid w:val="006963BE"/>
    <w:rsid w:val="006A6CE7"/>
    <w:rsid w:val="007048AC"/>
    <w:rsid w:val="00731B45"/>
    <w:rsid w:val="007364CE"/>
    <w:rsid w:val="00756E25"/>
    <w:rsid w:val="007A0B83"/>
    <w:rsid w:val="007A330A"/>
    <w:rsid w:val="007B3843"/>
    <w:rsid w:val="007B5500"/>
    <w:rsid w:val="007B7846"/>
    <w:rsid w:val="007D6EFF"/>
    <w:rsid w:val="007D7D28"/>
    <w:rsid w:val="00802566"/>
    <w:rsid w:val="00826D5E"/>
    <w:rsid w:val="00832988"/>
    <w:rsid w:val="00856B85"/>
    <w:rsid w:val="008B087F"/>
    <w:rsid w:val="008F79C2"/>
    <w:rsid w:val="0090616F"/>
    <w:rsid w:val="00914ED1"/>
    <w:rsid w:val="00921795"/>
    <w:rsid w:val="009452BA"/>
    <w:rsid w:val="009A7A82"/>
    <w:rsid w:val="009E49DF"/>
    <w:rsid w:val="00A04AD1"/>
    <w:rsid w:val="00A22830"/>
    <w:rsid w:val="00A24C62"/>
    <w:rsid w:val="00A26A84"/>
    <w:rsid w:val="00A44F4B"/>
    <w:rsid w:val="00A51B7B"/>
    <w:rsid w:val="00AA4061"/>
    <w:rsid w:val="00AD0694"/>
    <w:rsid w:val="00AD0A1C"/>
    <w:rsid w:val="00AD6A4F"/>
    <w:rsid w:val="00AF3F3F"/>
    <w:rsid w:val="00B714D5"/>
    <w:rsid w:val="00B7419F"/>
    <w:rsid w:val="00BB3238"/>
    <w:rsid w:val="00BC08EC"/>
    <w:rsid w:val="00BC6386"/>
    <w:rsid w:val="00BC7C3D"/>
    <w:rsid w:val="00BD04DE"/>
    <w:rsid w:val="00BD5E82"/>
    <w:rsid w:val="00BE4CEB"/>
    <w:rsid w:val="00C228B3"/>
    <w:rsid w:val="00C52EC2"/>
    <w:rsid w:val="00CA48B7"/>
    <w:rsid w:val="00CB434F"/>
    <w:rsid w:val="00CD359B"/>
    <w:rsid w:val="00D36F9A"/>
    <w:rsid w:val="00D37D3F"/>
    <w:rsid w:val="00DD28CB"/>
    <w:rsid w:val="00DF09E9"/>
    <w:rsid w:val="00DF66E8"/>
    <w:rsid w:val="00E07E2C"/>
    <w:rsid w:val="00E4133A"/>
    <w:rsid w:val="00E50134"/>
    <w:rsid w:val="00EC2DEE"/>
    <w:rsid w:val="00EF4F10"/>
    <w:rsid w:val="00F033C4"/>
    <w:rsid w:val="00F15ADA"/>
    <w:rsid w:val="00F15D30"/>
    <w:rsid w:val="00F354C8"/>
    <w:rsid w:val="00F66403"/>
    <w:rsid w:val="00F7648D"/>
    <w:rsid w:val="00F80985"/>
    <w:rsid w:val="00F8442C"/>
    <w:rsid w:val="00F84904"/>
    <w:rsid w:val="00FB23D2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957F7"/>
  <w15:docId w15:val="{5A28A546-B4C9-4A2B-8337-7944DD54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28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8B3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228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8B3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0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650</Nr_x002e__x0020_akti>
    <Data_x0020_e_x0020_Krijimit xmlns="0e656187-b300-4fb0-8bf4-3a50f872073c">2022-10-11T10:48:21Z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2022-10-10T22:00:00Z</Date_x0020_protokolli>
    <Titulli xmlns="0e656187-b300-4fb0-8bf4-3a50f872073c">Për disa shtesa dhe ndryshime në vendimin nr.584, datë 8.10.2021, të Këshillit të Ministrave, “Për shpalljen e gjendjes së emergjencës në furnizimin me energji elektrike”, të ndryshuar</Titulli>
    <Modifikuesi xmlns="0e656187-b300-4fb0-8bf4-3a50f872073c">Suada.Daci</Modifikuesi>
    <Nr_x002e__x0020_prot_x0020_QBZ xmlns="0e656187-b300-4fb0-8bf4-3a50f872073c">1501</Nr_x002e__x0020_prot_x0020_QBZ>
    <Data_x0020_e_x0020_Modifikimit xmlns="0e656187-b300-4fb0-8bf4-3a50f872073c">2022-10-11T10:52:43Z</Data_x0020_e_x0020_Modifikimit>
    <Dekretuar xmlns="0e656187-b300-4fb0-8bf4-3a50f872073c">false</Dekretuar>
    <Data xmlns="0e656187-b300-4fb0-8bf4-3a50f872073c">2022-10-09T22:00:00Z</Data>
    <Nr_x002e__x0020_protokolli_x0020_i_x0020_aktit xmlns="0e656187-b300-4fb0-8bf4-3a50f872073c">5486/1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B5BE172A0A4386900CC1C24F6BD6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B5BE172A0A4386900CC1C24F6BD6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D4B85-91C5-42FC-9A1C-29E8D5989A8E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DD6239F-E8B5-45C1-90B5-9AC7BB582B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A31F8-3AF3-45AB-9AE8-F3BBDA5F6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1A5E3E7-9F77-4AFD-9313-6278216B29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89362A-B245-48C6-BCC2-215EB834B2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863E2B-FE97-4798-8E0D-CB89B3740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</vt:lpstr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Rudina Banushi</dc:creator>
  <cp:lastModifiedBy>Jorina Kryeziu</cp:lastModifiedBy>
  <cp:revision>8</cp:revision>
  <cp:lastPrinted>2022-03-28T13:29:00Z</cp:lastPrinted>
  <dcterms:created xsi:type="dcterms:W3CDTF">2022-10-11T10:53:00Z</dcterms:created>
  <dcterms:modified xsi:type="dcterms:W3CDTF">2022-10-11T11:45:00Z</dcterms:modified>
</cp:coreProperties>
</file>