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4FD75" w14:textId="17C7875D" w:rsidR="007A28DC" w:rsidRPr="006152AA" w:rsidRDefault="007A28DC" w:rsidP="007A28DC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EF78691" w14:textId="5BF3CB27" w:rsidR="007A28DC" w:rsidRPr="006152AA" w:rsidRDefault="007A28DC" w:rsidP="007A28D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35E18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06CED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666</w:t>
      </w: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B06CED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19.10.2022</w:t>
      </w:r>
    </w:p>
    <w:p w14:paraId="56663E5B" w14:textId="77777777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973ADF9" w14:textId="4E77BC3C" w:rsidR="007A28DC" w:rsidRPr="006152AA" w:rsidRDefault="007A28DC" w:rsidP="003053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="003053C9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INTERES PUBLIK</w:t>
      </w: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PRONARËVE</w:t>
      </w:r>
      <w:r w:rsidR="003053C9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PASURIVE TË PALUAJTSHME, PRONË PRIVATE, QË PREKEN NGA PROJEKTI “RIKUALIFIKIMI URBAN I LAGJES </w:t>
      </w:r>
      <w:r w:rsidR="003053C9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28 NËNTORI</w:t>
      </w:r>
      <w:r w:rsidR="003053C9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="006152AA"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 QYTETIT TË BALLSHIT, MALLAKASTËR”</w:t>
      </w:r>
    </w:p>
    <w:p w14:paraId="15E629BD" w14:textId="77777777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AA7175" w14:textId="77AD0049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6152AA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035E18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02854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59CF641A" w14:textId="77777777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3C6C31" w14:textId="59AA5F26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Cs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20F7581" w14:textId="77777777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</w:p>
    <w:p w14:paraId="00C88D3A" w14:textId="74347C5A" w:rsidR="007A28DC" w:rsidRPr="006152AA" w:rsidRDefault="006152AA" w:rsidP="00615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1. Shpronësimin për interes publik</w:t>
      </w:r>
      <w:r w:rsidR="007A28DC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që preken nga projekti “Rikualifikimi urban i lagjes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7A28DC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28 Nëntori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7A28DC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qytetit të Ballshit, Mallakastër”</w:t>
      </w:r>
      <w:r w:rsidR="007A28DC" w:rsidRPr="006152AA">
        <w:rPr>
          <w:rFonts w:ascii="Garamond" w:hAnsi="Garamond" w:cs="MS Sans Serif"/>
          <w:color w:val="000000"/>
          <w:sz w:val="24"/>
          <w:szCs w:val="24"/>
          <w:lang w:val="sq-AL"/>
        </w:rPr>
        <w:t>.</w:t>
      </w:r>
    </w:p>
    <w:p w14:paraId="00C1A4DB" w14:textId="3213A1D8" w:rsidR="007A28DC" w:rsidRPr="006152AA" w:rsidRDefault="007A28DC" w:rsidP="007A28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Mallakastër.</w:t>
      </w:r>
    </w:p>
    <w:p w14:paraId="232D55A5" w14:textId="2480D01E" w:rsidR="007A28DC" w:rsidRPr="006152AA" w:rsidRDefault="007A28DC" w:rsidP="007A28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pasurinë e llojit</w:t>
      </w:r>
      <w:r w:rsidR="006152AA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“truall”, “ndërtesë banimi” dhe “njësi shërbimi”, me një vlerë të përgjithshme prej 7 164 536.75 (shtatë milionë e njëqind e gjashtëdhjetë e katër mijë e pesëqind e tridhjetë e gjashtë pikë shtatëdhjetë e pesë) lekësh.</w:t>
      </w:r>
    </w:p>
    <w:p w14:paraId="07D1A9D2" w14:textId="52C5A83E" w:rsidR="007A28DC" w:rsidRPr="006152AA" w:rsidRDefault="007A28DC" w:rsidP="007A28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7 164 536.75 (shtatë milionë e njëqind e gjashtëdhjetë e katër mijë e pesëqind e tridhjetë e gjashtë pikë shtatëdhjetë e pesë) lekësh, përballohet nga buxheti i Bashkisë Mallakastër.</w:t>
      </w:r>
    </w:p>
    <w:p w14:paraId="0F4AA63D" w14:textId="71F51D79" w:rsidR="007A28DC" w:rsidRPr="006152AA" w:rsidRDefault="007A28DC" w:rsidP="007A28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</w:t>
      </w:r>
      <w:r w:rsidR="006152AA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përballohet nga Bashkia Mallakastër.</w:t>
      </w:r>
    </w:p>
    <w:p w14:paraId="2759B933" w14:textId="6B85AA5B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6152AA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6152AA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4AFC130" w14:textId="2F258F0D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pasqyruar në tabelën, që i bashkëlidhet këtij vendimi, kompensohen, për efekt shpronësimi, pasi të kenë paraqitur dokumentacionin justifikues për likuidim pranë Bashkisë Mallakastër.</w:t>
      </w:r>
    </w:p>
    <w:p w14:paraId="7521AFA4" w14:textId="2637220F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8. Bashkia Mallakastër kryen procedurat për likuidimin e pronarëve të shpronësuar, sipas përcaktimeve të bëra në këtë vendim.</w:t>
      </w:r>
      <w:r w:rsidR="006152AA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05FEE63" w14:textId="641C44AC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Mallakastër.</w:t>
      </w:r>
    </w:p>
    <w:p w14:paraId="32B764EE" w14:textId="56DA482C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nis procedurat për hedhjen e gjurmës së projektit mbi hartën kadastrale</w:t>
      </w:r>
      <w:r w:rsidR="006C72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planimetrisë së shpronësimit të miratuar, dhe regjistron aktin e kalimit të pronësisë në favor të Bashkisë Mallakastër.</w:t>
      </w:r>
    </w:p>
    <w:p w14:paraId="7DCF256E" w14:textId="56118EEA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</w:t>
      </w:r>
      <w:r w:rsidR="006C72B2">
        <w:rPr>
          <w:rFonts w:ascii="Garamond" w:hAnsi="Garamond" w:cs="Times New Roman"/>
          <w:color w:val="000000"/>
          <w:sz w:val="24"/>
          <w:szCs w:val="24"/>
          <w:lang w:val="sq-AL"/>
        </w:rPr>
        <w:t>Drejtoria Vendore Mallakastër,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pezullon të gjitha transaksionet me pasuritë e shpronësuara deri në momentin e</w:t>
      </w:r>
      <w:r w:rsidR="006152AA"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realizimit të procesit të hedhjes së gjurmës së projektit mbi hartën kadastrale të regjistrimit dhe të regjistrimit të aktit të kalimit të pronësisë për pasuritë e shpronësuara në favor të Bashkisë Mallakastër.</w:t>
      </w:r>
    </w:p>
    <w:p w14:paraId="2822FF0A" w14:textId="399F6C9B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Agjencia Shtetërore për Shpronësimin, Bashkia Mallakastër, Agjencia Shtetërore e Kadastrës, Drejtoria Vendore Mallakastër, për zbatimin e këtij vendimi.</w:t>
      </w:r>
    </w:p>
    <w:p w14:paraId="2B232150" w14:textId="34832C5B" w:rsidR="007A28DC" w:rsidRPr="006152AA" w:rsidRDefault="007A28DC" w:rsidP="007A28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7AA48C9B" w14:textId="77777777" w:rsidR="006C72B2" w:rsidRDefault="006C72B2" w:rsidP="007A28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E5C07A3" w14:textId="3FEC8F9D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1D22646" w14:textId="68BA10F5" w:rsidR="007A28DC" w:rsidRPr="006152AA" w:rsidRDefault="007A28DC" w:rsidP="007A28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152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011406C6" w14:textId="77777777" w:rsidR="001F1E3C" w:rsidRPr="006152AA" w:rsidRDefault="001F1E3C" w:rsidP="001F1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1F1E3C" w:rsidRPr="006152AA" w:rsidSect="00FB63C8">
          <w:footerReference w:type="default" r:id="rId11"/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6"/>
        <w:gridCol w:w="1198"/>
        <w:gridCol w:w="1124"/>
        <w:gridCol w:w="843"/>
        <w:gridCol w:w="548"/>
        <w:gridCol w:w="479"/>
        <w:gridCol w:w="549"/>
        <w:gridCol w:w="479"/>
        <w:gridCol w:w="479"/>
        <w:gridCol w:w="510"/>
        <w:gridCol w:w="380"/>
        <w:gridCol w:w="417"/>
        <w:gridCol w:w="479"/>
        <w:gridCol w:w="479"/>
        <w:gridCol w:w="900"/>
        <w:gridCol w:w="510"/>
        <w:gridCol w:w="641"/>
        <w:gridCol w:w="807"/>
        <w:gridCol w:w="912"/>
        <w:gridCol w:w="2049"/>
      </w:tblGrid>
      <w:tr w:rsidR="006C72B2" w:rsidRPr="006152AA" w14:paraId="1EA59E31" w14:textId="77777777" w:rsidTr="006C72B2">
        <w:trPr>
          <w:cantSplit/>
          <w:trHeight w:val="473"/>
        </w:trPr>
        <w:tc>
          <w:tcPr>
            <w:tcW w:w="5000" w:type="pct"/>
            <w:gridSpan w:val="2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6E26" w14:textId="4D375006" w:rsidR="006C72B2" w:rsidRDefault="006C72B2" w:rsidP="006C72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 xml:space="preserve">LISTA EMËRORE E PRONARËVE QË SHPRONËSOHEN PËR INTERES PUBLIK NGA PROJEKTI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“</w:t>
            </w:r>
            <w:r w:rsidRPr="006152A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RIKUALIFIKIMI URBAN I LAGJES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‘</w:t>
            </w:r>
            <w:r w:rsidRPr="006152A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28 NËNTORI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’</w:t>
            </w:r>
            <w:r w:rsidRPr="006152A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TË QYTETIT TË BALLSHIT, BASHKIA MALLAKASTËR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”</w:t>
            </w:r>
          </w:p>
          <w:p w14:paraId="31A4E9AF" w14:textId="77777777" w:rsidR="006C72B2" w:rsidRPr="006152AA" w:rsidRDefault="006C72B2" w:rsidP="006C72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59ABD1A1" w14:textId="77777777" w:rsidTr="006C72B2">
        <w:trPr>
          <w:cantSplit/>
          <w:trHeight w:val="20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101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0DE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748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990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01D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C20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DC2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0BA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E73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3C7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3A4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E92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10F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386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FC1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15E7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375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676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FA9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1A1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765FB5D1" w14:textId="77777777" w:rsidTr="006C72B2">
        <w:trPr>
          <w:cantSplit/>
          <w:trHeight w:val="20"/>
        </w:trPr>
        <w:tc>
          <w:tcPr>
            <w:tcW w:w="15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5FA83" w14:textId="6FD999C8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111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B83215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1350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6615D6" w14:textId="6A8AAABE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TË DHËNAT </w:t>
            </w:r>
            <w:r w:rsidR="006C72B2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HIPOTEKARE</w:t>
            </w:r>
          </w:p>
        </w:tc>
        <w:tc>
          <w:tcPr>
            <w:tcW w:w="1660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609426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VLERËSIMET PËR SHPRONËSIMET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054BD" w14:textId="09ED7762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56756714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F06FD" w14:textId="3518783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15" w:type="pct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4BFFB0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50" w:type="pct"/>
            <w:gridSpan w:val="8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9CCC5E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60" w:type="pct"/>
            <w:gridSpan w:val="7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590C49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93A11" w14:textId="7609A9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71011C3D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0605A" w14:textId="6E59BB89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15" w:type="pct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7D40BA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50" w:type="pct"/>
            <w:gridSpan w:val="8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28E5ED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3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09A472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68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F659E4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36DAC" w14:textId="6BB7234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35B43" w14:textId="6BD14E1B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56D0DAA4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53696" w14:textId="548A19F0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15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BFE06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50" w:type="pct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CE460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3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2198F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8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B3EE5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96A8" w14:textId="57AE50A0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87F1A" w14:textId="5557FCD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069FDC8D" w14:textId="77777777" w:rsidTr="006C72B2">
        <w:trPr>
          <w:cantSplit/>
          <w:trHeight w:val="128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0A962" w14:textId="2B8BA178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EEC59" w14:textId="2DEAA061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DBA58" w14:textId="1D176CE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29BA9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CA6622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BCE1A0" w14:textId="575BBCD4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Z.</w:t>
            </w:r>
            <w:r w:rsid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6C72B2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285E3C" w14:textId="2E1ED838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="006C72B2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B41CF5" w14:textId="4D299101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Sipërfaqja </w:t>
            </w:r>
            <w:r w:rsidR="006C72B2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C7B1D3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Truall m</w:t>
            </w: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FDEF27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Ndërtesë m</w:t>
            </w: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CC7C9D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D57DE2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Faqe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4B21D7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Sipërfaqja (m</w:t>
            </w: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5E0DAB" w14:textId="5496D1DE" w:rsidR="001F1E3C" w:rsidRPr="006C72B2" w:rsidRDefault="006C72B2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 (lek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3F4DC8" w14:textId="06FFB595" w:rsidR="001F1E3C" w:rsidRPr="006C72B2" w:rsidRDefault="006C72B2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(lek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97EAD1" w14:textId="45CD5CF4" w:rsidR="001F1E3C" w:rsidRPr="006C72B2" w:rsidRDefault="006C72B2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Sipërfaqja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(m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1822C0" w14:textId="62063232" w:rsidR="001F1E3C" w:rsidRPr="006C72B2" w:rsidRDefault="006C72B2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 (lek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F9FCE3" w14:textId="5366F710" w:rsidR="001F1E3C" w:rsidRPr="006C72B2" w:rsidRDefault="006C72B2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(lek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761D6" w14:textId="7C426A14" w:rsidR="001F1E3C" w:rsidRPr="006C72B2" w:rsidRDefault="006C72B2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 (lek</w:t>
            </w:r>
            <w:r w:rsidR="001F1E3C"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132A0" w14:textId="77777777" w:rsidR="001F1E3C" w:rsidRPr="006C72B2" w:rsidRDefault="001F1E3C" w:rsidP="006C72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72B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1F1E3C" w:rsidRPr="006152AA" w14:paraId="27692A14" w14:textId="77777777" w:rsidTr="0009367E">
        <w:trPr>
          <w:cantSplit/>
          <w:trHeight w:val="20"/>
        </w:trPr>
        <w:tc>
          <w:tcPr>
            <w:tcW w:w="1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B815" w14:textId="77777777" w:rsidR="001F1E3C" w:rsidRPr="006152AA" w:rsidRDefault="001F1E3C" w:rsidP="001F1E3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D392" w14:textId="7227C43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6EFE" w14:textId="61541562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CFC7" w14:textId="38834E7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E667" w14:textId="13C6A978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C07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F7F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4/113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8AE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C23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D96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418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7EB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F23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0EB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5A8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244,644.00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FA8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4AC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F16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0E9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244,644.00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FEC4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F1E3C" w:rsidRPr="006152AA" w14:paraId="0B84C831" w14:textId="77777777" w:rsidTr="0009367E">
        <w:trPr>
          <w:cantSplit/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0E85" w14:textId="77777777" w:rsidR="001F1E3C" w:rsidRPr="006152AA" w:rsidRDefault="001F1E3C" w:rsidP="001F1E3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C235" w14:textId="4DD7723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Albert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4670" w14:textId="5E3EF26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3911" w14:textId="4A302FC3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F6C0" w14:textId="502E9A49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F8B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83E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4/328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408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CA5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68F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A0E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B1F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ABC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4F8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E48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1,934,656.00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095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598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607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CB2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1,934,656.00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1CF9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F1E3C" w:rsidRPr="006152AA" w14:paraId="26AE744F" w14:textId="77777777" w:rsidTr="0009367E">
        <w:trPr>
          <w:cantSplit/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C377" w14:textId="77777777" w:rsidR="001F1E3C" w:rsidRPr="006152AA" w:rsidRDefault="001F1E3C" w:rsidP="001F1E3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6088" w14:textId="3C406FE3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Adrian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1302" w14:textId="234C7B9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Sabri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ED92" w14:textId="4A09208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Hazizaj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DC92" w14:textId="2D6B162F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A16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00D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4/338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7E8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673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A97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9B2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58F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FD7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08B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19D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22,496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EEA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24B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21144.9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26F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338,318.00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C60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360,814.00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AAA28" w14:textId="70F1C2CE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Në këtë pasuri prej 33 m² preken nga projekti vetëm 16 m², sipërfaqe</w:t>
            </w:r>
            <w:r w:rsidR="006C72B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për të cilën është bërë dhe llogaritja e vlerës së shpronësimit. Llogaritja e vlerës së shpronësimit është bërë sipas situacionit bashkëlidhur dosjes. Çmimi prej 21144.9 lekë</w:t>
            </w:r>
            <w:r w:rsidR="006C72B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sg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/m² për ndërtesën është çmimi i cili del si rezultat i </w:t>
            </w:r>
            <w:r w:rsidR="006C72B2"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pjesëtimit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të vlerës totale të objektit me sipërfaqen e tij, pasi ky objekt është objekt njësi shërbimi dhe llogaritja e vlerës së shpronësimit është bërë me situacion punimesh. </w:t>
            </w:r>
          </w:p>
        </w:tc>
      </w:tr>
      <w:tr w:rsidR="001F1E3C" w:rsidRPr="006152AA" w14:paraId="6A2AFD7F" w14:textId="77777777" w:rsidTr="0009367E">
        <w:trPr>
          <w:cantSplit/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C1E2" w14:textId="77777777" w:rsidR="001F1E3C" w:rsidRPr="006152AA" w:rsidRDefault="001F1E3C" w:rsidP="001F1E3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C402" w14:textId="04BF9D46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5074" w14:textId="386D9572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2FCF" w14:textId="46BD7C4F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Nuhaj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DE7B" w14:textId="13858989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FD0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034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4/183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00D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5B8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29A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24.75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E2E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D14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237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FBA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102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122,322.00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78A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24.75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089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21,193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661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524,526.75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2C4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646,848.75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51748" w14:textId="6E687D74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Vlera prej 21193 lekë</w:t>
            </w:r>
            <w:r w:rsidR="006C72B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/m² është marr</w:t>
            </w:r>
            <w:r w:rsidR="006C72B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sipas çmimit mesatar të shitblerjeve të kryera nga Agjencia Shtetërore e Kadastrës, Zyra Vendore Mallakastër</w:t>
            </w:r>
            <w:r w:rsidR="006C72B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me sh</w:t>
            </w:r>
            <w:r w:rsidR="006C72B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kresën nr. 25/1 prot., datë 14.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2.2022, të cilën e gjeni bashkëlidhur </w:t>
            </w:r>
            <w:r w:rsidR="006C72B2"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dokumenteve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.</w:t>
            </w:r>
          </w:p>
        </w:tc>
      </w:tr>
      <w:tr w:rsidR="001F1E3C" w:rsidRPr="006152AA" w14:paraId="3F08362A" w14:textId="77777777" w:rsidTr="0009367E">
        <w:trPr>
          <w:cantSplit/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D0E6" w14:textId="77777777" w:rsidR="001F1E3C" w:rsidRPr="006152AA" w:rsidRDefault="001F1E3C" w:rsidP="001F1E3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C047" w14:textId="5B116B2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2A86" w14:textId="05DC7E42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4280" w14:textId="336EAAF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Hodaj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10F4" w14:textId="4F64EAD9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1C1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46D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4/343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56D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45A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FA4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50D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EF8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AFC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C1B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0B9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449,920.00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2FF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18B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E39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E96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449,920.00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81FC9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F1E3C" w:rsidRPr="006152AA" w14:paraId="4565AD10" w14:textId="77777777" w:rsidTr="0009367E">
        <w:trPr>
          <w:cantSplit/>
          <w:trHeight w:val="2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C26C" w14:textId="77777777" w:rsidR="001F1E3C" w:rsidRPr="006152AA" w:rsidRDefault="001F1E3C" w:rsidP="001F1E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988EC" w14:textId="235FBA7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Donika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6777D" w14:textId="16950FED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2C143" w14:textId="1DAD06E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Sopiku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12C9" w14:textId="06F307D9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952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640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4/342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A4E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951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1B7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951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CE3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D9B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1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059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760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951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FA5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7E4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1,337,106.00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4D7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B88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35F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C77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1,337,106.00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B536" w14:textId="572F6A46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Gjeneralitet e bashkëpronarëve dhe të dhënat e tjera në lidhje me pron</w:t>
            </w:r>
            <w:r w:rsidR="00D5782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ën të paraqitura në këtë tabelë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janë sipas të dhënave të kartelave të pasurive të paluajtshme</w:t>
            </w:r>
            <w:r w:rsidR="00D5782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</w:t>
            </w: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si dhe sipas dokumenteve të identifikimit të tyre.</w:t>
            </w:r>
          </w:p>
        </w:tc>
      </w:tr>
      <w:tr w:rsidR="001F1E3C" w:rsidRPr="006152AA" w14:paraId="53996465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0D7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B439C" w14:textId="4B6138E8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Gjinovefa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D9149" w14:textId="7AAF9A34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B80A6" w14:textId="62EDFA85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3460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37A8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1499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1F66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7D77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1D39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EF5C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8073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8E79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8C72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CC11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76ED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4C50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8DA2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6781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48F2DA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6D55DE8F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504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EA378" w14:textId="3B9A79B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1F1FB" w14:textId="2C47D9C1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1DA6" w14:textId="6029979E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73FB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37A1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8EF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F09F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F4FE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A449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51FC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007F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EEBF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057F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AD59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143F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A595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3D6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EB05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4F5AA9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3F81791D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F3A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660A" w14:textId="43565B03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985D1" w14:textId="6403C76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F8A40" w14:textId="0296D009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Çobo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A59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8AB1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82FE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3752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1719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0933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B7BB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60F2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0CFD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2688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12C4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D92C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284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A9CD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FA48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B86181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2979A567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32E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0BA2" w14:textId="123F2AA9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Merjeme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10A69" w14:textId="4062A74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93FB3" w14:textId="00F7E34F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Alimi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A2E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F287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0786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80E8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1A48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1F9A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36C5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0E67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5D29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D04F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5035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F4CD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2F12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9347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F6D6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55325B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51D72EE2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B19D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A1FA6" w14:textId="37B803C8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Njoftime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CEA09" w14:textId="7216072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B4717" w14:textId="49DC437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325C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E319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255D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2D71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3697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1D0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14A5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D1A6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9FF5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568F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9E7E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2B76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3AC0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AB9A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0BE8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B9A40C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65A9040E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7BB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D706D" w14:textId="1DC738FF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Shqiponjë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EE7FA" w14:textId="336BA24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64E9E" w14:textId="3DCC02D5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2D35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2CFE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EB15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69AC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C3FB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572F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8A15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222C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D118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6045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56F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E892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0BE6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5BE2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CA93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35AFE0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15CD8182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8B9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00488" w14:textId="3FAE9F7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Veledin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A9A7D" w14:textId="5B46CA86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59962" w14:textId="01661ED9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A14B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8F78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D1AD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A617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941F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525D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A1D2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D058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929B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3058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741D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9BD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672A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97D2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3577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AFBC08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F1E3C" w:rsidRPr="006152AA" w14:paraId="160BD499" w14:textId="77777777" w:rsidTr="0009367E">
        <w:trPr>
          <w:cantSplit/>
          <w:trHeight w:val="2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22B6" w14:textId="77777777" w:rsidR="001F1E3C" w:rsidRPr="006152AA" w:rsidRDefault="001F1E3C" w:rsidP="001F1E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6425C" w14:textId="1120C341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Donika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C9DA3" w14:textId="0C94711F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8445F" w14:textId="4C73FED4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Sopiku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8EF0" w14:textId="47246393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36E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E7B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4/168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1CB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1125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BA8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1125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88C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980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1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4A6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191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752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1125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952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15E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1,581,750.00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8BD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AF6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2AD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F9F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1,581,750.00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01E00" w14:textId="68C256B0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Gjeneralitet e bashkëpronarëve dhe të dhënat e tjera në lidhje me pron</w:t>
            </w:r>
            <w:r w:rsidR="00D5782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ën të paraqitura në këtë tabelë</w:t>
            </w: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janë sipas të dhënave të kartelave të pasurive të paluajtshme</w:t>
            </w:r>
            <w:r w:rsidR="00D5782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si dhe sipas </w:t>
            </w: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lastRenderedPageBreak/>
              <w:t>dokumenteve të identifikimit të tyre.</w:t>
            </w:r>
          </w:p>
        </w:tc>
      </w:tr>
      <w:tr w:rsidR="001F1E3C" w:rsidRPr="006152AA" w14:paraId="298B84E6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A8F4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97B65" w14:textId="06996189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Gjinovefa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BAF7" w14:textId="3C1183DF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47784" w14:textId="2E937FF8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9B80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44C8E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DCAEF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0502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7FEAF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6F1A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19CB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5D46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3191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454EE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0064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2E756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5B3B4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CD49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5D7D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E530BD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61C7FAD3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34E8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8A1D1" w14:textId="20FAA984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49A3B" w14:textId="4528A13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D91F6" w14:textId="7CFA99D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583F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4E01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5BD2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156E9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1256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5766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DC22E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4282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51C0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1642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B1E2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19C9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D1D4A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D8E00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7CEC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6383E8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4B921693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5C8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161BF" w14:textId="11CE6120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F8BAA" w14:textId="6C68E313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DEA33" w14:textId="31A9F3A2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Çobo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E808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5279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B907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A1CDD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29C2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E59D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971B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AD10F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09B4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22B4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42B12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43DF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A7AD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E8180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D75D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CDA725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05FF9BFE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E10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1C18" w14:textId="3C607850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Merjeme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87EE" w14:textId="702AD04D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38CAE" w14:textId="7564B98E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Alimi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8B32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E6F2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B390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6D5A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F059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5515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F0D6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270E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6310A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1FD3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B926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B48A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F68C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3EEB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9BA7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328AB2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10276A7D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242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7036C" w14:textId="1D48FDC1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Njoftime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AFC41" w14:textId="40A38B2D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C4864" w14:textId="0DDA71D4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20B0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EF32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31E0B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6173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5207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BA21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F627E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63AD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ECF79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E43F3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5AF501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60C2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BCA6A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346B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D9F3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620A07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40998444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FCE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F171" w14:textId="07C7F2CE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Shqiponjë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4749C" w14:textId="3876100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688D" w14:textId="7DB4E825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Ymeraj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9C7E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57E61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2675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2E81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EEADB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C47BC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A8DED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7A05D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00A16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FD22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EB634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0C90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0CC6B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313F8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5E724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53315E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1F521B8F" w14:textId="77777777" w:rsidTr="0009367E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097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9949" w14:textId="0B23FAB6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Veledin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16B0D" w14:textId="244493CD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489EA" w14:textId="3628A411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BDF0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8D81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74A3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7FC7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D808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89B5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0BB42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B1B1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B939A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A6F0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1876D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5496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E928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56D91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D34815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81381A" w14:textId="77777777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68DFF27C" w14:textId="77777777" w:rsidTr="0009367E">
        <w:trPr>
          <w:cantSplit/>
          <w:trHeight w:val="2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F5D2" w14:textId="77777777" w:rsidR="001F1E3C" w:rsidRPr="006152AA" w:rsidRDefault="001F1E3C" w:rsidP="001F1E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E4DF5" w14:textId="1AE04779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Donika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19395" w14:textId="77837230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7A455" w14:textId="61BDA1B3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Sopiku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0542" w14:textId="3CE7ECE5" w:rsidR="001F1E3C" w:rsidRPr="006152AA" w:rsidRDefault="006C72B2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672E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1090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1E03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4/116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12BD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433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926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433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F42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6722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78B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196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E32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433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7309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1406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03A0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608,798.00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E56B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20F8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C7E7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9B7F" w14:textId="77777777" w:rsidR="001F1E3C" w:rsidRPr="006152AA" w:rsidRDefault="001F1E3C" w:rsidP="0009367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608,798.00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621EB" w14:textId="02847A1A" w:rsidR="001F1E3C" w:rsidRPr="006152AA" w:rsidRDefault="001F1E3C" w:rsidP="000C1AA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Gjeneralitet e bashkëpronarëve dhe të dhënat e tjera në lidhje me pron</w:t>
            </w:r>
            <w:r w:rsidR="00D5782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ën të paraqitura në këtë tabelë</w:t>
            </w: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janë sipas të dhënave të kartelave të pasurive të paluajtshme</w:t>
            </w:r>
            <w:r w:rsidR="00D5782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si dhe sipas dokumenteve të identifikimit të tyre.</w:t>
            </w:r>
          </w:p>
        </w:tc>
      </w:tr>
      <w:tr w:rsidR="001F1E3C" w:rsidRPr="006152AA" w14:paraId="73F275F6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6F2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287BA" w14:textId="1796F5B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Gjinovefa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DC7B4" w14:textId="039F9E04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33C20" w14:textId="790154BE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667B8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9CE29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ACEBA8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9662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16D2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5D3A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6718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3D6404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2B47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2DA6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0933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C152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2511E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D7BE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F63BD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3279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3003CA40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61B8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5935B" w14:textId="4AE64356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2D6C9" w14:textId="028ED87E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6B6DC" w14:textId="46BD115F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1E79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9E8B9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EADE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421C4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44CEA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B9A3B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B1187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C44B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587D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9D92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CFCC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ADE1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07439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7ED6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AD56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7942C7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69FC6B80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C54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802D2" w14:textId="4746101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1290D" w14:textId="4724B61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0ADD1" w14:textId="1C39692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Çobo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C8F97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69867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1894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C24C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FD05F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BD79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A681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A70E3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A580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70203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91D59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C17C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E9659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EC31F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44D8B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39FF1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2D79D834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EC4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97DBF" w14:textId="35675C2A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Merjeme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9B7F8" w14:textId="578A935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65AF" w14:textId="194E62F2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Alimi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F0B41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39445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0D9E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B5958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6C8A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BD136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F052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4963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44E1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3CD1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2019A4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846F1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A675E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63A18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F8B6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C2C7DA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41C74256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0CD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19F06" w14:textId="1CDEAAB5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Njoftime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E79E1" w14:textId="3DF2ECC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7843" w14:textId="77FF12E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0A62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27A0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085B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653D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6A0AF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436C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5F98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E1D72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8C938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C242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4294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0C10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A8FA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B5A62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4E224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54582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22ADE302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B97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06E2A" w14:textId="1691567C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Shqiponjë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9DD" w14:textId="2E059EDB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A3D7F" w14:textId="68EE2CB6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Ymeraj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625A7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2F3C7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2EFE3C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DC4AA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95A2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4C12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271A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EB28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42BA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C79F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0DF8F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D6C6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59EF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61206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42C97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CF604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22775F60" w14:textId="77777777" w:rsidTr="006C72B2">
        <w:trPr>
          <w:cantSplit/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EA7B54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9F073" w14:textId="7EF1A899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Veledin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A48B1" w14:textId="652F4EA7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Meçan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36AC4" w14:textId="2D6BCAE2" w:rsidR="001F1E3C" w:rsidRPr="006152AA" w:rsidRDefault="006C72B2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Meçanaj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C3D171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46E02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11F4A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E2DB2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FEE52D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AAC03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9C17A2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4350AE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7B1135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4FF626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A2C5C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894E90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97AECB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19A2B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377A9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923E93" w14:textId="77777777" w:rsidR="001F1E3C" w:rsidRPr="006152AA" w:rsidRDefault="001F1E3C" w:rsidP="001F1E3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F1E3C" w:rsidRPr="006152AA" w14:paraId="6D213491" w14:textId="77777777" w:rsidTr="006C72B2">
        <w:trPr>
          <w:cantSplit/>
          <w:trHeight w:val="20"/>
        </w:trPr>
        <w:tc>
          <w:tcPr>
            <w:tcW w:w="3959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92B4C6" w14:textId="374455BC" w:rsidR="001F1E3C" w:rsidRPr="006152AA" w:rsidRDefault="00D57825" w:rsidP="0009367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DF40A" w14:textId="77777777" w:rsidR="001F1E3C" w:rsidRPr="006152AA" w:rsidRDefault="001F1E3C" w:rsidP="001F1E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7,164,536.75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7CA85" w14:textId="77777777" w:rsidR="001F1E3C" w:rsidRPr="006152AA" w:rsidRDefault="001F1E3C" w:rsidP="001F1E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152A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</w:tbl>
    <w:p w14:paraId="3F918E96" w14:textId="70E7A0E3" w:rsidR="009E6566" w:rsidRPr="006152AA" w:rsidRDefault="009E6566" w:rsidP="001F1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E17D520" w14:textId="77777777" w:rsidR="009E6566" w:rsidRPr="006152AA" w:rsidRDefault="009E6566" w:rsidP="007A28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sectPr w:rsidR="009E6566" w:rsidRPr="006152AA" w:rsidSect="001F1E3C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3923A" w14:textId="77777777" w:rsidR="00035E18" w:rsidRDefault="00035E18" w:rsidP="00492F8D">
      <w:pPr>
        <w:spacing w:after="0" w:line="240" w:lineRule="auto"/>
      </w:pPr>
      <w:r>
        <w:separator/>
      </w:r>
    </w:p>
  </w:endnote>
  <w:endnote w:type="continuationSeparator" w:id="0">
    <w:p w14:paraId="4CB0A59E" w14:textId="77777777" w:rsidR="00035E18" w:rsidRDefault="00035E18" w:rsidP="00492F8D">
      <w:pPr>
        <w:spacing w:after="0" w:line="240" w:lineRule="auto"/>
      </w:pPr>
      <w:r>
        <w:continuationSeparator/>
      </w:r>
    </w:p>
  </w:endnote>
  <w:endnote w:type="continuationNotice" w:id="1">
    <w:p w14:paraId="43D8D9BA" w14:textId="77777777" w:rsidR="00CE2129" w:rsidRDefault="00CE21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E8016" w14:textId="7720A0EC" w:rsidR="00035E18" w:rsidRDefault="00035E18">
    <w:pPr>
      <w:pStyle w:val="Footer"/>
      <w:jc w:val="right"/>
    </w:pPr>
  </w:p>
  <w:p w14:paraId="4811F671" w14:textId="77777777" w:rsidR="00035E18" w:rsidRDefault="00035E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792AD" w14:textId="77777777" w:rsidR="00035E18" w:rsidRDefault="00035E18" w:rsidP="00492F8D">
      <w:pPr>
        <w:spacing w:after="0" w:line="240" w:lineRule="auto"/>
      </w:pPr>
      <w:r>
        <w:separator/>
      </w:r>
    </w:p>
  </w:footnote>
  <w:footnote w:type="continuationSeparator" w:id="0">
    <w:p w14:paraId="3EB17E31" w14:textId="77777777" w:rsidR="00035E18" w:rsidRDefault="00035E18" w:rsidP="00492F8D">
      <w:pPr>
        <w:spacing w:after="0" w:line="240" w:lineRule="auto"/>
      </w:pPr>
      <w:r>
        <w:continuationSeparator/>
      </w:r>
    </w:p>
  </w:footnote>
  <w:footnote w:type="continuationNotice" w:id="1">
    <w:p w14:paraId="12CB7D4B" w14:textId="77777777" w:rsidR="00CE2129" w:rsidRDefault="00CE21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8546527A"/>
    <w:lvl w:ilvl="0" w:tplc="92A2E21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35E18"/>
    <w:rsid w:val="00062C24"/>
    <w:rsid w:val="000773FC"/>
    <w:rsid w:val="0009367E"/>
    <w:rsid w:val="000B7BE2"/>
    <w:rsid w:val="000C1AA3"/>
    <w:rsid w:val="000D4C03"/>
    <w:rsid w:val="000F0BC9"/>
    <w:rsid w:val="0010139A"/>
    <w:rsid w:val="00105B0D"/>
    <w:rsid w:val="00122F95"/>
    <w:rsid w:val="00182616"/>
    <w:rsid w:val="00192015"/>
    <w:rsid w:val="001F1E3C"/>
    <w:rsid w:val="00201C0A"/>
    <w:rsid w:val="00221A50"/>
    <w:rsid w:val="00240807"/>
    <w:rsid w:val="00274DBE"/>
    <w:rsid w:val="00275099"/>
    <w:rsid w:val="002A1DCB"/>
    <w:rsid w:val="002C0F40"/>
    <w:rsid w:val="002C4A6A"/>
    <w:rsid w:val="002E396C"/>
    <w:rsid w:val="0030009A"/>
    <w:rsid w:val="003053C9"/>
    <w:rsid w:val="00313259"/>
    <w:rsid w:val="003166C8"/>
    <w:rsid w:val="00346D17"/>
    <w:rsid w:val="00357D0A"/>
    <w:rsid w:val="00364B25"/>
    <w:rsid w:val="003723C5"/>
    <w:rsid w:val="0038315A"/>
    <w:rsid w:val="003931B3"/>
    <w:rsid w:val="00393532"/>
    <w:rsid w:val="00396667"/>
    <w:rsid w:val="00397E7E"/>
    <w:rsid w:val="003C14F3"/>
    <w:rsid w:val="003F24BC"/>
    <w:rsid w:val="0043288A"/>
    <w:rsid w:val="00452960"/>
    <w:rsid w:val="004814FF"/>
    <w:rsid w:val="00492F8D"/>
    <w:rsid w:val="00495C3A"/>
    <w:rsid w:val="004B2167"/>
    <w:rsid w:val="004F5075"/>
    <w:rsid w:val="00524297"/>
    <w:rsid w:val="0057792F"/>
    <w:rsid w:val="00583368"/>
    <w:rsid w:val="005879DC"/>
    <w:rsid w:val="005B2F60"/>
    <w:rsid w:val="005C7329"/>
    <w:rsid w:val="005E0F2D"/>
    <w:rsid w:val="005E56A8"/>
    <w:rsid w:val="005F4047"/>
    <w:rsid w:val="006152AA"/>
    <w:rsid w:val="00644E71"/>
    <w:rsid w:val="00647FAE"/>
    <w:rsid w:val="00672242"/>
    <w:rsid w:val="00676DB2"/>
    <w:rsid w:val="006B4D3E"/>
    <w:rsid w:val="006C72B2"/>
    <w:rsid w:val="006D3BCF"/>
    <w:rsid w:val="006E1750"/>
    <w:rsid w:val="0074508A"/>
    <w:rsid w:val="00782EF5"/>
    <w:rsid w:val="00783233"/>
    <w:rsid w:val="0078329D"/>
    <w:rsid w:val="007A28DC"/>
    <w:rsid w:val="007C5E31"/>
    <w:rsid w:val="007E4822"/>
    <w:rsid w:val="007E66E2"/>
    <w:rsid w:val="007E68E6"/>
    <w:rsid w:val="008017AA"/>
    <w:rsid w:val="00826F43"/>
    <w:rsid w:val="0085553D"/>
    <w:rsid w:val="008706A9"/>
    <w:rsid w:val="008A440A"/>
    <w:rsid w:val="008B325A"/>
    <w:rsid w:val="008E6E2D"/>
    <w:rsid w:val="008F4F6B"/>
    <w:rsid w:val="00904633"/>
    <w:rsid w:val="00912400"/>
    <w:rsid w:val="00917B12"/>
    <w:rsid w:val="009364D4"/>
    <w:rsid w:val="0095742B"/>
    <w:rsid w:val="009E1F29"/>
    <w:rsid w:val="009E6566"/>
    <w:rsid w:val="00A01C61"/>
    <w:rsid w:val="00A324B1"/>
    <w:rsid w:val="00A60722"/>
    <w:rsid w:val="00AD725A"/>
    <w:rsid w:val="00AE1CEE"/>
    <w:rsid w:val="00AE5BE3"/>
    <w:rsid w:val="00AE6FFF"/>
    <w:rsid w:val="00B02A3D"/>
    <w:rsid w:val="00B06CED"/>
    <w:rsid w:val="00B16A3B"/>
    <w:rsid w:val="00B45F93"/>
    <w:rsid w:val="00B72C3A"/>
    <w:rsid w:val="00B92607"/>
    <w:rsid w:val="00BC1AB9"/>
    <w:rsid w:val="00BC3DC9"/>
    <w:rsid w:val="00BC4F21"/>
    <w:rsid w:val="00C12802"/>
    <w:rsid w:val="00C414E7"/>
    <w:rsid w:val="00C715BC"/>
    <w:rsid w:val="00C77C8D"/>
    <w:rsid w:val="00CB2B65"/>
    <w:rsid w:val="00CB3EA1"/>
    <w:rsid w:val="00CE2129"/>
    <w:rsid w:val="00D07ADC"/>
    <w:rsid w:val="00D36C9E"/>
    <w:rsid w:val="00D43891"/>
    <w:rsid w:val="00D50E82"/>
    <w:rsid w:val="00D57825"/>
    <w:rsid w:val="00DA7659"/>
    <w:rsid w:val="00DE612B"/>
    <w:rsid w:val="00DE72A2"/>
    <w:rsid w:val="00DF3966"/>
    <w:rsid w:val="00E02854"/>
    <w:rsid w:val="00E316EC"/>
    <w:rsid w:val="00E9264E"/>
    <w:rsid w:val="00EB2226"/>
    <w:rsid w:val="00F0051A"/>
    <w:rsid w:val="00F143AA"/>
    <w:rsid w:val="00F56504"/>
    <w:rsid w:val="00F67010"/>
    <w:rsid w:val="00F74CE8"/>
    <w:rsid w:val="00F82178"/>
    <w:rsid w:val="00F968D9"/>
    <w:rsid w:val="00FB63C8"/>
    <w:rsid w:val="00FD645C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78080"/>
  <w15:docId w15:val="{ABE5E645-0B1C-42BE-B774-5C9D5A87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85553D"/>
  </w:style>
  <w:style w:type="paragraph" w:styleId="Header">
    <w:name w:val="header"/>
    <w:basedOn w:val="Normal"/>
    <w:link w:val="HeaderChar"/>
    <w:uiPriority w:val="99"/>
    <w:unhideWhenUsed/>
    <w:rsid w:val="00492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F8D"/>
  </w:style>
  <w:style w:type="paragraph" w:styleId="Footer">
    <w:name w:val="footer"/>
    <w:basedOn w:val="Normal"/>
    <w:link w:val="FooterChar"/>
    <w:uiPriority w:val="99"/>
    <w:unhideWhenUsed/>
    <w:rsid w:val="00492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666</Nr_x002e__x0020_akti>
    <Data_x0020_e_x0020_Krijimit xmlns="0e656187-b300-4fb0-8bf4-3a50f872073c">2022-10-20T10:18:31Z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2022-10-19T22:00:00Z</Date_x0020_protokolli>
    <Titulli xmlns="0e656187-b300-4fb0-8bf4-3a50f872073c">Për shpronësimin, për interes publik, të pronarëve të pasurive të paluajtshme, pronë private, që preken nga projekti “Rikualifikimi urban i lagjes “28 Nëntori” i qytetit të Ballshit, Mallakastër”</Titulli>
    <Modifikuesi xmlns="0e656187-b300-4fb0-8bf4-3a50f872073c">alma.lisaku</Modifikuesi>
    <Nr_x002e__x0020_prot_x0020_QBZ xmlns="0e656187-b300-4fb0-8bf4-3a50f872073c">1553</Nr_x002e__x0020_prot_x0020_QBZ>
    <Data_x0020_e_x0020_Modifikimit xmlns="0e656187-b300-4fb0-8bf4-3a50f872073c">2022-10-20T10:51:51Z</Data_x0020_e_x0020_Modifikimit>
    <Dekretuar xmlns="0e656187-b300-4fb0-8bf4-3a50f872073c">false</Dekretuar>
    <Data xmlns="0e656187-b300-4fb0-8bf4-3a50f872073c">2022-10-18T22:00:00Z</Data>
    <Nr_x002e__x0020_protokolli_x0020_i_x0020_aktit xmlns="0e656187-b300-4fb0-8bf4-3a50f872073c">5637/1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0EE1FBF9F14C44989C78106D6F90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F27DE-7EEB-4917-8C0D-2B431431AD88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03221F-70E9-42FC-B1FE-8CA8A4325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E46C9-2837-4E26-93CF-46AECCCAC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66CFB9-00DB-4F15-8967-32B383957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“Rikualifikimi urban i lagjes “28 Nëntori” i qytetit të Ballshit, Mallakastër”</dc:title>
  <dc:creator>Ilirjana Hasanllari</dc:creator>
  <cp:lastModifiedBy>Alma Lisaku</cp:lastModifiedBy>
  <cp:revision>13</cp:revision>
  <cp:lastPrinted>2022-10-18T12:02:00Z</cp:lastPrinted>
  <dcterms:created xsi:type="dcterms:W3CDTF">2022-10-20T10:36:00Z</dcterms:created>
  <dcterms:modified xsi:type="dcterms:W3CDTF">2022-10-20T10:55:00Z</dcterms:modified>
</cp:coreProperties>
</file>