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42D1" w14:textId="77777777" w:rsidR="009A6D6F" w:rsidRPr="002637F4" w:rsidRDefault="009A6D6F" w:rsidP="009A6D6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39F42D2" w14:textId="77777777" w:rsidR="009A6D6F" w:rsidRPr="002637F4" w:rsidRDefault="009A6D6F" w:rsidP="009A6D6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702, datë 4.11.2022</w:t>
      </w:r>
    </w:p>
    <w:p w14:paraId="739F42D3" w14:textId="77777777" w:rsidR="009A6D6F" w:rsidRPr="002637F4" w:rsidRDefault="009A6D6F" w:rsidP="009A6D6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9F42D4" w14:textId="77777777" w:rsidR="009A6D6F" w:rsidRPr="002637F4" w:rsidRDefault="009A6D6F" w:rsidP="002637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 TË PASURIVE TË PALUAJTSHME, PRONË PRIVATE, QË PREKEN NGA REALIZIMI I PROJEKTIT “NDËRTIMI I NËNSTACIONIT TË RI 110/20 </w:t>
      </w:r>
      <w:proofErr w:type="spellStart"/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KV</w:t>
      </w:r>
      <w:proofErr w:type="spellEnd"/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VALIAS”</w:t>
      </w:r>
    </w:p>
    <w:p w14:paraId="739F42D5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9F42D6" w14:textId="2CEA563A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 ligjit nr.</w:t>
      </w:r>
      <w:r w:rsidR="000E67D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Zëvendëskryeministrit dhe ministër i Infrastrukturës dhe Energjisë, Këshilli i Ministrave</w:t>
      </w:r>
    </w:p>
    <w:p w14:paraId="739F42D7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9F42D8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39F42D9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39F42DA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nënstacionit të ri 110/20 </w:t>
      </w:r>
      <w:proofErr w:type="spellStart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, Valias”.</w:t>
      </w:r>
    </w:p>
    <w:p w14:paraId="739F42DB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Operatorit të Shpërndarjes së Energjisë Elektrike.</w:t>
      </w:r>
    </w:p>
    <w:p w14:paraId="739F42DC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3.  Pronarët e pasurive të paluajtshme, pronë private, që shpronësohen, kompensohen, në vlerë të plotë, sipas masës përkatëse, që paraqitet në tabelën që i bashkëlidhet këtij vendimi, për pasuritë e llojit “arë”, me një vlerë të përgjithshme prej 1 728 384 (një milion e shtatëqind e njëzet e tetë mijë e treqind e tetëdhjetë e katër) lekësh.</w:t>
      </w:r>
    </w:p>
    <w:p w14:paraId="739F42DD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4.  Vlera e përgjithshme e shpronësimit, prej 1 728 384 (një milion e shtatëqind e njëzet e tetë mijë e treqind e tetëdhjetë e katër) lekësh, përballohet nga Operatori i Shpërndarjes së Energjisë Elektrike.</w:t>
      </w:r>
    </w:p>
    <w:p w14:paraId="739F42DE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Operatori i Shpërndarjes së Energjisë Elektrike.</w:t>
      </w:r>
    </w:p>
    <w:p w14:paraId="739F42DF" w14:textId="5BBC457E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6.  Shpronësimi fillon menjëherë p</w:t>
      </w:r>
      <w:r w:rsidR="002637F4"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</w:t>
      </w: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2637F4"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739F42E0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Operatorit të Shpërndarjes së Energjisë Elektrike.</w:t>
      </w:r>
    </w:p>
    <w:p w14:paraId="739F42E1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 Operatori i Shpërndarjes së Energjisë Elektrike kryen procedurat për likuidimin e pronarëve të shpronësuar, sipas përcaktimeve të bëra në këtë vendim.  </w:t>
      </w:r>
    </w:p>
    <w:p w14:paraId="739F42E2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Operatori i Shpërndarjes së Energjisë Elektrike.</w:t>
      </w:r>
    </w:p>
    <w:p w14:paraId="739F42E3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Kamzë-Vorë, pezullon të gjitha transaksionet me pasuritë e shpronësuara, deri në momentin e realizimit të procesit të hedhjes së gjurmës së projektit mbi hartën </w:t>
      </w:r>
      <w:proofErr w:type="spellStart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 në favor të Operatorit të Shpërndarjes së Energjisë Elektrike për pasuritë e shpronësuara.</w:t>
      </w:r>
    </w:p>
    <w:p w14:paraId="739F42E4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brenda 30 (tridhjetë) ditëve nga data e miratimit të këtij vendimi, nis procedurat për hedhjen e gjurmës së projektit mbi hartën </w:t>
      </w:r>
      <w:proofErr w:type="spellStart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për pasuritë e shpronësuara në favor të Operatorit të Shpërndarjes së Energjisë Elektrike.</w:t>
      </w:r>
    </w:p>
    <w:p w14:paraId="739F42E5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Agjencia Shtetërore për Shpronësimin, Operatori i Shpërndarjes së Energjisë Elektrike, Agjencia Shtetërore e Kadastrës, Drejtoria Vendore Kamzë-Vorë, dhe Drejtoria e Miradministrimit dhe Mbrojtjes së Tokës pranë Këshillit të Qarkut Tiranë për zbatimin e këtij vendimi.</w:t>
      </w:r>
    </w:p>
    <w:p w14:paraId="739F42E6" w14:textId="77777777" w:rsidR="009A6D6F" w:rsidRPr="002637F4" w:rsidRDefault="009A6D6F" w:rsidP="009A6D6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739F42E7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39F42E8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637F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739F42E9" w14:textId="77777777" w:rsidR="009A6D6F" w:rsidRPr="002637F4" w:rsidRDefault="009A6D6F" w:rsidP="009A6D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2637F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39F42EA" w14:textId="77777777" w:rsidR="00230DE9" w:rsidRPr="002637F4" w:rsidRDefault="00230DE9" w:rsidP="009A6D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230DE9" w:rsidRPr="002637F4" w:rsidSect="00E70F1A">
          <w:footerReference w:type="default" r:id="rId13"/>
          <w:pgSz w:w="11906" w:h="16838" w:code="9"/>
          <w:pgMar w:top="1080" w:right="1440" w:bottom="1620" w:left="1440" w:header="720" w:footer="365" w:gutter="0"/>
          <w:cols w:space="720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5"/>
        <w:gridCol w:w="2121"/>
        <w:gridCol w:w="921"/>
        <w:gridCol w:w="856"/>
        <w:gridCol w:w="779"/>
        <w:gridCol w:w="876"/>
        <w:gridCol w:w="805"/>
        <w:gridCol w:w="964"/>
        <w:gridCol w:w="910"/>
        <w:gridCol w:w="1146"/>
        <w:gridCol w:w="1135"/>
        <w:gridCol w:w="1203"/>
        <w:gridCol w:w="2047"/>
      </w:tblGrid>
      <w:tr w:rsidR="00E4017D" w:rsidRPr="002637F4" w14:paraId="739F42EC" w14:textId="77777777" w:rsidTr="00E4017D">
        <w:trPr>
          <w:trHeight w:val="270"/>
        </w:trPr>
        <w:tc>
          <w:tcPr>
            <w:tcW w:w="5000" w:type="pct"/>
            <w:gridSpan w:val="13"/>
            <w:vMerge w:val="restart"/>
            <w:noWrap/>
            <w:hideMark/>
          </w:tcPr>
          <w:p w14:paraId="739F42EB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lastRenderedPageBreak/>
              <w:t>LISTA EMËRORE E PRONARËVE QË SHPRONËSOHEN PËR INTERES PUBLIK NGA REALIZIMI I PROJEKTIT "NDËRTIMI I NËNSTACIONIT TË RI 110/20 VALIAS"</w:t>
            </w:r>
          </w:p>
        </w:tc>
      </w:tr>
      <w:tr w:rsidR="00E4017D" w:rsidRPr="002637F4" w14:paraId="739F42EE" w14:textId="77777777" w:rsidTr="000E67D2">
        <w:trPr>
          <w:trHeight w:val="203"/>
        </w:trPr>
        <w:tc>
          <w:tcPr>
            <w:tcW w:w="5000" w:type="pct"/>
            <w:gridSpan w:val="13"/>
            <w:vMerge/>
            <w:hideMark/>
          </w:tcPr>
          <w:p w14:paraId="739F42ED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</w:tr>
      <w:tr w:rsidR="00E4017D" w:rsidRPr="002637F4" w14:paraId="739F42F1" w14:textId="77777777" w:rsidTr="00B25FEF">
        <w:trPr>
          <w:trHeight w:val="180"/>
        </w:trPr>
        <w:tc>
          <w:tcPr>
            <w:tcW w:w="4279" w:type="pct"/>
            <w:gridSpan w:val="12"/>
            <w:noWrap/>
            <w:hideMark/>
          </w:tcPr>
          <w:p w14:paraId="739F42EF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  <w:tc>
          <w:tcPr>
            <w:tcW w:w="721" w:type="pct"/>
            <w:noWrap/>
            <w:hideMark/>
          </w:tcPr>
          <w:p w14:paraId="739F42F0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</w:tr>
      <w:tr w:rsidR="00E4017D" w:rsidRPr="002637F4" w14:paraId="739F42F8" w14:textId="77777777" w:rsidTr="00B25FEF">
        <w:trPr>
          <w:trHeight w:val="180"/>
        </w:trPr>
        <w:tc>
          <w:tcPr>
            <w:tcW w:w="160" w:type="pct"/>
            <w:vMerge w:val="restart"/>
            <w:hideMark/>
          </w:tcPr>
          <w:p w14:paraId="739F42F2" w14:textId="480E99DB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Nr</w:t>
            </w:r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.</w:t>
            </w:r>
          </w:p>
        </w:tc>
        <w:tc>
          <w:tcPr>
            <w:tcW w:w="2894" w:type="pct"/>
            <w:gridSpan w:val="8"/>
            <w:noWrap/>
            <w:hideMark/>
          </w:tcPr>
          <w:p w14:paraId="739F42F3" w14:textId="1353E964" w:rsidR="00E4017D" w:rsidRPr="002637F4" w:rsidRDefault="00E4017D" w:rsidP="000E67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T</w:t>
            </w:r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ë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</w:t>
            </w:r>
            <w:r w:rsidR="000E67D2"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dhëna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</w:t>
            </w:r>
            <w:r w:rsidR="000E67D2"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për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</w:t>
            </w:r>
            <w:r w:rsidR="000E67D2"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pronësinë</w:t>
            </w:r>
          </w:p>
        </w:tc>
        <w:tc>
          <w:tcPr>
            <w:tcW w:w="403" w:type="pct"/>
            <w:vMerge w:val="restart"/>
            <w:hideMark/>
          </w:tcPr>
          <w:p w14:paraId="739F42F4" w14:textId="76ABA27E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Sip</w:t>
            </w:r>
            <w:proofErr w:type="spellEnd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. </w:t>
            </w:r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e 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shpronësimit 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m²</w:t>
            </w:r>
            <w:proofErr w:type="spellEnd"/>
          </w:p>
        </w:tc>
        <w:tc>
          <w:tcPr>
            <w:tcW w:w="399" w:type="pct"/>
            <w:vMerge w:val="restart"/>
            <w:hideMark/>
          </w:tcPr>
          <w:p w14:paraId="739F42F5" w14:textId="233AA276" w:rsidR="00E4017D" w:rsidRPr="002637F4" w:rsidRDefault="00E4017D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Vlera e shpronësimit në </w:t>
            </w:r>
            <w:r w:rsidR="00B25FEF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l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ekë/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m²</w:t>
            </w:r>
            <w:proofErr w:type="spellEnd"/>
          </w:p>
        </w:tc>
        <w:tc>
          <w:tcPr>
            <w:tcW w:w="423" w:type="pct"/>
            <w:vMerge w:val="restart"/>
            <w:hideMark/>
          </w:tcPr>
          <w:p w14:paraId="739F42F6" w14:textId="48304F31" w:rsidR="00E4017D" w:rsidRPr="002637F4" w:rsidRDefault="00E4017D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Vlera  e shpronësimit në </w:t>
            </w:r>
            <w:r w:rsidR="00B25FEF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l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ekë</w:t>
            </w:r>
          </w:p>
        </w:tc>
        <w:tc>
          <w:tcPr>
            <w:tcW w:w="721" w:type="pct"/>
            <w:vMerge w:val="restart"/>
            <w:hideMark/>
          </w:tcPr>
          <w:p w14:paraId="739F42F7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Shënime </w:t>
            </w:r>
          </w:p>
        </w:tc>
      </w:tr>
      <w:tr w:rsidR="00E4017D" w:rsidRPr="002637F4" w14:paraId="739F4306" w14:textId="77777777" w:rsidTr="00B25FEF">
        <w:trPr>
          <w:trHeight w:val="180"/>
        </w:trPr>
        <w:tc>
          <w:tcPr>
            <w:tcW w:w="160" w:type="pct"/>
            <w:vMerge/>
            <w:hideMark/>
          </w:tcPr>
          <w:p w14:paraId="739F42F9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  <w:tc>
          <w:tcPr>
            <w:tcW w:w="746" w:type="pct"/>
            <w:hideMark/>
          </w:tcPr>
          <w:p w14:paraId="739F42FA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Emër </w:t>
            </w:r>
          </w:p>
        </w:tc>
        <w:tc>
          <w:tcPr>
            <w:tcW w:w="324" w:type="pct"/>
            <w:hideMark/>
          </w:tcPr>
          <w:p w14:paraId="739F42FB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Atësi</w:t>
            </w:r>
          </w:p>
        </w:tc>
        <w:tc>
          <w:tcPr>
            <w:tcW w:w="301" w:type="pct"/>
            <w:hideMark/>
          </w:tcPr>
          <w:p w14:paraId="739F42FC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Mbiemër</w:t>
            </w:r>
          </w:p>
        </w:tc>
        <w:tc>
          <w:tcPr>
            <w:tcW w:w="274" w:type="pct"/>
            <w:hideMark/>
          </w:tcPr>
          <w:p w14:paraId="739F42FD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Bashkia</w:t>
            </w:r>
          </w:p>
        </w:tc>
        <w:tc>
          <w:tcPr>
            <w:tcW w:w="308" w:type="pct"/>
            <w:hideMark/>
          </w:tcPr>
          <w:p w14:paraId="739F42FE" w14:textId="0C071D7F" w:rsidR="00E4017D" w:rsidRPr="002637F4" w:rsidRDefault="00E4017D" w:rsidP="000E67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Nr. </w:t>
            </w:r>
            <w:proofErr w:type="spellStart"/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adastral</w:t>
            </w:r>
            <w:proofErr w:type="spellEnd"/>
          </w:p>
        </w:tc>
        <w:tc>
          <w:tcPr>
            <w:tcW w:w="283" w:type="pct"/>
            <w:hideMark/>
          </w:tcPr>
          <w:p w14:paraId="739F42FF" w14:textId="4F1720C9" w:rsidR="00E4017D" w:rsidRPr="002637F4" w:rsidRDefault="00E4017D" w:rsidP="000E67D2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Nr. </w:t>
            </w:r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i p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asurisë</w:t>
            </w:r>
          </w:p>
        </w:tc>
        <w:tc>
          <w:tcPr>
            <w:tcW w:w="339" w:type="pct"/>
            <w:hideMark/>
          </w:tcPr>
          <w:p w14:paraId="739F4300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Lloji i pasurisë</w:t>
            </w:r>
          </w:p>
        </w:tc>
        <w:tc>
          <w:tcPr>
            <w:tcW w:w="320" w:type="pct"/>
            <w:hideMark/>
          </w:tcPr>
          <w:p w14:paraId="739F4301" w14:textId="69A0BC3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Sasia          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Sip</w:t>
            </w:r>
            <w:proofErr w:type="spellEnd"/>
            <w:r w:rsidR="000E67D2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. e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pronës 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m²</w:t>
            </w:r>
            <w:proofErr w:type="spellEnd"/>
          </w:p>
        </w:tc>
        <w:tc>
          <w:tcPr>
            <w:tcW w:w="403" w:type="pct"/>
            <w:vMerge/>
            <w:hideMark/>
          </w:tcPr>
          <w:p w14:paraId="739F4302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  <w:tc>
          <w:tcPr>
            <w:tcW w:w="399" w:type="pct"/>
            <w:vMerge/>
            <w:hideMark/>
          </w:tcPr>
          <w:p w14:paraId="739F4303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  <w:tc>
          <w:tcPr>
            <w:tcW w:w="423" w:type="pct"/>
            <w:vMerge/>
            <w:hideMark/>
          </w:tcPr>
          <w:p w14:paraId="739F4304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  <w:tc>
          <w:tcPr>
            <w:tcW w:w="721" w:type="pct"/>
            <w:vMerge/>
            <w:hideMark/>
          </w:tcPr>
          <w:p w14:paraId="739F4305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</w:p>
        </w:tc>
      </w:tr>
      <w:tr w:rsidR="00E4017D" w:rsidRPr="002637F4" w14:paraId="739F4314" w14:textId="77777777" w:rsidTr="00B25FEF">
        <w:trPr>
          <w:trHeight w:val="180"/>
        </w:trPr>
        <w:tc>
          <w:tcPr>
            <w:tcW w:w="160" w:type="pct"/>
            <w:hideMark/>
          </w:tcPr>
          <w:p w14:paraId="739F4307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1</w:t>
            </w:r>
          </w:p>
        </w:tc>
        <w:tc>
          <w:tcPr>
            <w:tcW w:w="746" w:type="pct"/>
            <w:hideMark/>
          </w:tcPr>
          <w:p w14:paraId="739F4308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DEVIJE</w:t>
            </w:r>
            <w:proofErr w:type="spellEnd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DHE 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KRISTINA</w:t>
            </w:r>
            <w:proofErr w:type="spellEnd"/>
          </w:p>
        </w:tc>
        <w:tc>
          <w:tcPr>
            <w:tcW w:w="324" w:type="pct"/>
            <w:hideMark/>
          </w:tcPr>
          <w:p w14:paraId="739F4309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301" w:type="pct"/>
            <w:hideMark/>
          </w:tcPr>
          <w:p w14:paraId="739F430A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BUSHI</w:t>
            </w:r>
          </w:p>
        </w:tc>
        <w:tc>
          <w:tcPr>
            <w:tcW w:w="274" w:type="pct"/>
            <w:hideMark/>
          </w:tcPr>
          <w:p w14:paraId="739F430B" w14:textId="068B7AFA" w:rsidR="00E4017D" w:rsidRPr="002637F4" w:rsidRDefault="000E67D2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Kamzë</w:t>
            </w:r>
          </w:p>
        </w:tc>
        <w:tc>
          <w:tcPr>
            <w:tcW w:w="308" w:type="pct"/>
            <w:noWrap/>
            <w:hideMark/>
          </w:tcPr>
          <w:p w14:paraId="739F430C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2066</w:t>
            </w:r>
          </w:p>
        </w:tc>
        <w:tc>
          <w:tcPr>
            <w:tcW w:w="283" w:type="pct"/>
            <w:noWrap/>
            <w:hideMark/>
          </w:tcPr>
          <w:p w14:paraId="739F430D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80/19</w:t>
            </w:r>
          </w:p>
        </w:tc>
        <w:tc>
          <w:tcPr>
            <w:tcW w:w="339" w:type="pct"/>
            <w:noWrap/>
            <w:hideMark/>
          </w:tcPr>
          <w:p w14:paraId="739F430E" w14:textId="32D56212" w:rsidR="00E4017D" w:rsidRPr="002637F4" w:rsidRDefault="00C74CBC" w:rsidP="00C74CB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arë</w:t>
            </w:r>
          </w:p>
        </w:tc>
        <w:tc>
          <w:tcPr>
            <w:tcW w:w="320" w:type="pct"/>
            <w:noWrap/>
            <w:hideMark/>
          </w:tcPr>
          <w:p w14:paraId="739F430F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4,200 </w:t>
            </w:r>
          </w:p>
        </w:tc>
        <w:tc>
          <w:tcPr>
            <w:tcW w:w="403" w:type="pct"/>
            <w:noWrap/>
            <w:hideMark/>
          </w:tcPr>
          <w:p w14:paraId="739F4310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1,740 </w:t>
            </w:r>
          </w:p>
        </w:tc>
        <w:tc>
          <w:tcPr>
            <w:tcW w:w="399" w:type="pct"/>
            <w:noWrap/>
            <w:hideMark/>
          </w:tcPr>
          <w:p w14:paraId="739F4311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448 </w:t>
            </w:r>
          </w:p>
        </w:tc>
        <w:tc>
          <w:tcPr>
            <w:tcW w:w="423" w:type="pct"/>
            <w:noWrap/>
            <w:hideMark/>
          </w:tcPr>
          <w:p w14:paraId="739F4312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779,520 </w:t>
            </w:r>
          </w:p>
        </w:tc>
        <w:tc>
          <w:tcPr>
            <w:tcW w:w="721" w:type="pct"/>
            <w:noWrap/>
            <w:hideMark/>
          </w:tcPr>
          <w:p w14:paraId="739F4313" w14:textId="3B9A66E3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Konfirmuar </w:t>
            </w:r>
            <w:r w:rsidR="00B25FEF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nga </w:t>
            </w: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ASHK</w:t>
            </w:r>
            <w:r w:rsidR="00B25FEF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-ja</w:t>
            </w:r>
          </w:p>
        </w:tc>
      </w:tr>
      <w:tr w:rsidR="00B25FEF" w:rsidRPr="002637F4" w14:paraId="739F4322" w14:textId="77777777" w:rsidTr="00B25FEF">
        <w:trPr>
          <w:trHeight w:val="180"/>
        </w:trPr>
        <w:tc>
          <w:tcPr>
            <w:tcW w:w="160" w:type="pct"/>
            <w:hideMark/>
          </w:tcPr>
          <w:p w14:paraId="739F4315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2</w:t>
            </w:r>
          </w:p>
        </w:tc>
        <w:tc>
          <w:tcPr>
            <w:tcW w:w="746" w:type="pct"/>
            <w:hideMark/>
          </w:tcPr>
          <w:p w14:paraId="739F4316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RAMAZAN DHE </w:t>
            </w:r>
            <w:proofErr w:type="spellStart"/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SAJMIR</w:t>
            </w:r>
            <w:proofErr w:type="spellEnd"/>
          </w:p>
        </w:tc>
        <w:tc>
          <w:tcPr>
            <w:tcW w:w="324" w:type="pct"/>
            <w:hideMark/>
          </w:tcPr>
          <w:p w14:paraId="739F4317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SAMI</w:t>
            </w:r>
          </w:p>
        </w:tc>
        <w:tc>
          <w:tcPr>
            <w:tcW w:w="301" w:type="pct"/>
            <w:hideMark/>
          </w:tcPr>
          <w:p w14:paraId="739F4318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BUSHI</w:t>
            </w:r>
          </w:p>
        </w:tc>
        <w:tc>
          <w:tcPr>
            <w:tcW w:w="274" w:type="pct"/>
            <w:hideMark/>
          </w:tcPr>
          <w:p w14:paraId="739F4319" w14:textId="1333297D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Kamzë</w:t>
            </w:r>
          </w:p>
        </w:tc>
        <w:tc>
          <w:tcPr>
            <w:tcW w:w="308" w:type="pct"/>
            <w:noWrap/>
            <w:hideMark/>
          </w:tcPr>
          <w:p w14:paraId="739F431A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2066</w:t>
            </w:r>
          </w:p>
        </w:tc>
        <w:tc>
          <w:tcPr>
            <w:tcW w:w="283" w:type="pct"/>
            <w:noWrap/>
            <w:hideMark/>
          </w:tcPr>
          <w:p w14:paraId="739F431B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80/37</w:t>
            </w:r>
          </w:p>
        </w:tc>
        <w:tc>
          <w:tcPr>
            <w:tcW w:w="339" w:type="pct"/>
            <w:noWrap/>
            <w:hideMark/>
          </w:tcPr>
          <w:p w14:paraId="739F431C" w14:textId="4B84D5EA" w:rsidR="00B25FEF" w:rsidRPr="002637F4" w:rsidRDefault="00C74CBC" w:rsidP="00C74CB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arë</w:t>
            </w:r>
          </w:p>
        </w:tc>
        <w:tc>
          <w:tcPr>
            <w:tcW w:w="320" w:type="pct"/>
            <w:noWrap/>
            <w:hideMark/>
          </w:tcPr>
          <w:p w14:paraId="739F431D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1,700 </w:t>
            </w:r>
          </w:p>
        </w:tc>
        <w:tc>
          <w:tcPr>
            <w:tcW w:w="403" w:type="pct"/>
            <w:noWrap/>
            <w:hideMark/>
          </w:tcPr>
          <w:p w14:paraId="739F431E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 443 </w:t>
            </w:r>
          </w:p>
        </w:tc>
        <w:tc>
          <w:tcPr>
            <w:tcW w:w="399" w:type="pct"/>
            <w:noWrap/>
            <w:hideMark/>
          </w:tcPr>
          <w:p w14:paraId="739F431F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448 </w:t>
            </w:r>
          </w:p>
        </w:tc>
        <w:tc>
          <w:tcPr>
            <w:tcW w:w="423" w:type="pct"/>
            <w:noWrap/>
            <w:hideMark/>
          </w:tcPr>
          <w:p w14:paraId="739F4320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198,464 </w:t>
            </w:r>
          </w:p>
        </w:tc>
        <w:tc>
          <w:tcPr>
            <w:tcW w:w="721" w:type="pct"/>
            <w:noWrap/>
            <w:hideMark/>
          </w:tcPr>
          <w:p w14:paraId="739F4321" w14:textId="3706CA60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6A1F46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Konfirmuar nga ASHK-ja</w:t>
            </w:r>
          </w:p>
        </w:tc>
      </w:tr>
      <w:tr w:rsidR="00B25FEF" w:rsidRPr="002637F4" w14:paraId="739F4330" w14:textId="77777777" w:rsidTr="00B25FEF">
        <w:trPr>
          <w:trHeight w:val="180"/>
        </w:trPr>
        <w:tc>
          <w:tcPr>
            <w:tcW w:w="160" w:type="pct"/>
            <w:hideMark/>
          </w:tcPr>
          <w:p w14:paraId="739F4323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3</w:t>
            </w:r>
          </w:p>
        </w:tc>
        <w:tc>
          <w:tcPr>
            <w:tcW w:w="746" w:type="pct"/>
            <w:hideMark/>
          </w:tcPr>
          <w:p w14:paraId="739F4324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ARBEN</w:t>
            </w:r>
          </w:p>
        </w:tc>
        <w:tc>
          <w:tcPr>
            <w:tcW w:w="324" w:type="pct"/>
            <w:hideMark/>
          </w:tcPr>
          <w:p w14:paraId="739F4325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SAMI</w:t>
            </w:r>
          </w:p>
        </w:tc>
        <w:tc>
          <w:tcPr>
            <w:tcW w:w="301" w:type="pct"/>
            <w:hideMark/>
          </w:tcPr>
          <w:p w14:paraId="739F4326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BUSHI</w:t>
            </w:r>
          </w:p>
        </w:tc>
        <w:tc>
          <w:tcPr>
            <w:tcW w:w="274" w:type="pct"/>
            <w:hideMark/>
          </w:tcPr>
          <w:p w14:paraId="739F4327" w14:textId="10A5AE66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Kamzë</w:t>
            </w:r>
          </w:p>
        </w:tc>
        <w:tc>
          <w:tcPr>
            <w:tcW w:w="308" w:type="pct"/>
            <w:noWrap/>
            <w:hideMark/>
          </w:tcPr>
          <w:p w14:paraId="739F4328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2066</w:t>
            </w:r>
          </w:p>
        </w:tc>
        <w:tc>
          <w:tcPr>
            <w:tcW w:w="283" w:type="pct"/>
            <w:noWrap/>
            <w:hideMark/>
          </w:tcPr>
          <w:p w14:paraId="739F4329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80/38</w:t>
            </w:r>
          </w:p>
        </w:tc>
        <w:tc>
          <w:tcPr>
            <w:tcW w:w="339" w:type="pct"/>
            <w:noWrap/>
            <w:hideMark/>
          </w:tcPr>
          <w:p w14:paraId="739F432A" w14:textId="61FFBCEE" w:rsidR="00B25FEF" w:rsidRPr="002637F4" w:rsidRDefault="00C74CBC" w:rsidP="00C74CB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arë</w:t>
            </w:r>
          </w:p>
        </w:tc>
        <w:tc>
          <w:tcPr>
            <w:tcW w:w="320" w:type="pct"/>
            <w:noWrap/>
            <w:hideMark/>
          </w:tcPr>
          <w:p w14:paraId="739F432B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1,200 </w:t>
            </w:r>
          </w:p>
        </w:tc>
        <w:tc>
          <w:tcPr>
            <w:tcW w:w="403" w:type="pct"/>
            <w:noWrap/>
            <w:hideMark/>
          </w:tcPr>
          <w:p w14:paraId="739F432C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 258 </w:t>
            </w:r>
          </w:p>
        </w:tc>
        <w:tc>
          <w:tcPr>
            <w:tcW w:w="399" w:type="pct"/>
            <w:noWrap/>
            <w:hideMark/>
          </w:tcPr>
          <w:p w14:paraId="739F432D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448 </w:t>
            </w:r>
          </w:p>
        </w:tc>
        <w:tc>
          <w:tcPr>
            <w:tcW w:w="423" w:type="pct"/>
            <w:noWrap/>
            <w:hideMark/>
          </w:tcPr>
          <w:p w14:paraId="739F432E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115,584 </w:t>
            </w:r>
          </w:p>
        </w:tc>
        <w:tc>
          <w:tcPr>
            <w:tcW w:w="721" w:type="pct"/>
            <w:noWrap/>
            <w:hideMark/>
          </w:tcPr>
          <w:p w14:paraId="739F432F" w14:textId="6D40660B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6A1F46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Konfirmuar nga ASHK-ja</w:t>
            </w:r>
          </w:p>
        </w:tc>
      </w:tr>
      <w:tr w:rsidR="00B25FEF" w:rsidRPr="002637F4" w14:paraId="739F433E" w14:textId="77777777" w:rsidTr="00B25FEF">
        <w:trPr>
          <w:trHeight w:val="180"/>
        </w:trPr>
        <w:tc>
          <w:tcPr>
            <w:tcW w:w="160" w:type="pct"/>
            <w:hideMark/>
          </w:tcPr>
          <w:p w14:paraId="739F4331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4</w:t>
            </w:r>
          </w:p>
        </w:tc>
        <w:tc>
          <w:tcPr>
            <w:tcW w:w="746" w:type="pct"/>
            <w:hideMark/>
          </w:tcPr>
          <w:p w14:paraId="739F4332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VJOLLCA</w:t>
            </w:r>
          </w:p>
        </w:tc>
        <w:tc>
          <w:tcPr>
            <w:tcW w:w="324" w:type="pct"/>
            <w:hideMark/>
          </w:tcPr>
          <w:p w14:paraId="739F4333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SAMI</w:t>
            </w:r>
          </w:p>
        </w:tc>
        <w:tc>
          <w:tcPr>
            <w:tcW w:w="301" w:type="pct"/>
            <w:hideMark/>
          </w:tcPr>
          <w:p w14:paraId="739F4334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BUSHI</w:t>
            </w:r>
          </w:p>
        </w:tc>
        <w:tc>
          <w:tcPr>
            <w:tcW w:w="274" w:type="pct"/>
            <w:hideMark/>
          </w:tcPr>
          <w:p w14:paraId="739F4335" w14:textId="4FC3EE26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Kamzë</w:t>
            </w:r>
          </w:p>
        </w:tc>
        <w:tc>
          <w:tcPr>
            <w:tcW w:w="308" w:type="pct"/>
            <w:noWrap/>
            <w:hideMark/>
          </w:tcPr>
          <w:p w14:paraId="739F4336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2066</w:t>
            </w:r>
          </w:p>
        </w:tc>
        <w:tc>
          <w:tcPr>
            <w:tcW w:w="283" w:type="pct"/>
            <w:noWrap/>
            <w:hideMark/>
          </w:tcPr>
          <w:p w14:paraId="739F4337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80/39</w:t>
            </w:r>
          </w:p>
        </w:tc>
        <w:tc>
          <w:tcPr>
            <w:tcW w:w="339" w:type="pct"/>
            <w:noWrap/>
            <w:hideMark/>
          </w:tcPr>
          <w:p w14:paraId="739F4338" w14:textId="3639C55D" w:rsidR="00B25FEF" w:rsidRPr="002637F4" w:rsidRDefault="00C74CBC" w:rsidP="00C74CB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arë</w:t>
            </w:r>
          </w:p>
        </w:tc>
        <w:tc>
          <w:tcPr>
            <w:tcW w:w="320" w:type="pct"/>
            <w:noWrap/>
            <w:hideMark/>
          </w:tcPr>
          <w:p w14:paraId="739F4339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2,600 </w:t>
            </w:r>
          </w:p>
        </w:tc>
        <w:tc>
          <w:tcPr>
            <w:tcW w:w="403" w:type="pct"/>
            <w:noWrap/>
            <w:hideMark/>
          </w:tcPr>
          <w:p w14:paraId="739F433A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1,417 </w:t>
            </w:r>
          </w:p>
        </w:tc>
        <w:tc>
          <w:tcPr>
            <w:tcW w:w="399" w:type="pct"/>
            <w:noWrap/>
            <w:hideMark/>
          </w:tcPr>
          <w:p w14:paraId="739F433B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  448 </w:t>
            </w:r>
          </w:p>
        </w:tc>
        <w:tc>
          <w:tcPr>
            <w:tcW w:w="423" w:type="pct"/>
            <w:noWrap/>
            <w:hideMark/>
          </w:tcPr>
          <w:p w14:paraId="739F433C" w14:textId="77777777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634,816 </w:t>
            </w:r>
          </w:p>
        </w:tc>
        <w:tc>
          <w:tcPr>
            <w:tcW w:w="721" w:type="pct"/>
            <w:noWrap/>
            <w:hideMark/>
          </w:tcPr>
          <w:p w14:paraId="739F433D" w14:textId="07EEC574" w:rsidR="00B25FEF" w:rsidRPr="002637F4" w:rsidRDefault="00B25FEF" w:rsidP="00B25FEF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6A1F46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Konfirmuar nga ASHK-ja</w:t>
            </w:r>
          </w:p>
        </w:tc>
      </w:tr>
      <w:tr w:rsidR="00E4017D" w:rsidRPr="002637F4" w14:paraId="739F434C" w14:textId="77777777" w:rsidTr="00B25FEF">
        <w:trPr>
          <w:trHeight w:val="180"/>
        </w:trPr>
        <w:tc>
          <w:tcPr>
            <w:tcW w:w="160" w:type="pct"/>
            <w:noWrap/>
            <w:hideMark/>
          </w:tcPr>
          <w:p w14:paraId="739F433F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746" w:type="pct"/>
            <w:noWrap/>
            <w:hideMark/>
          </w:tcPr>
          <w:p w14:paraId="739F4340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SHUMA</w:t>
            </w:r>
          </w:p>
        </w:tc>
        <w:tc>
          <w:tcPr>
            <w:tcW w:w="324" w:type="pct"/>
            <w:noWrap/>
            <w:hideMark/>
          </w:tcPr>
          <w:p w14:paraId="739F4341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301" w:type="pct"/>
            <w:noWrap/>
            <w:hideMark/>
          </w:tcPr>
          <w:p w14:paraId="739F4342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274" w:type="pct"/>
            <w:noWrap/>
            <w:hideMark/>
          </w:tcPr>
          <w:p w14:paraId="739F4343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308" w:type="pct"/>
            <w:noWrap/>
            <w:hideMark/>
          </w:tcPr>
          <w:p w14:paraId="739F4344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739F4345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339" w:type="pct"/>
            <w:noWrap/>
            <w:hideMark/>
          </w:tcPr>
          <w:p w14:paraId="739F4346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320" w:type="pct"/>
            <w:noWrap/>
            <w:hideMark/>
          </w:tcPr>
          <w:p w14:paraId="739F4347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403" w:type="pct"/>
            <w:noWrap/>
            <w:hideMark/>
          </w:tcPr>
          <w:p w14:paraId="739F4348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     3,858 </w:t>
            </w:r>
          </w:p>
        </w:tc>
        <w:tc>
          <w:tcPr>
            <w:tcW w:w="399" w:type="pct"/>
            <w:noWrap/>
            <w:hideMark/>
          </w:tcPr>
          <w:p w14:paraId="739F4349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  <w:tc>
          <w:tcPr>
            <w:tcW w:w="423" w:type="pct"/>
            <w:noWrap/>
            <w:hideMark/>
          </w:tcPr>
          <w:p w14:paraId="739F434A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 xml:space="preserve">       1,728,384 </w:t>
            </w:r>
          </w:p>
        </w:tc>
        <w:tc>
          <w:tcPr>
            <w:tcW w:w="721" w:type="pct"/>
            <w:noWrap/>
            <w:hideMark/>
          </w:tcPr>
          <w:p w14:paraId="739F434B" w14:textId="77777777" w:rsidR="00E4017D" w:rsidRPr="002637F4" w:rsidRDefault="00E4017D" w:rsidP="00E4017D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</w:pPr>
            <w:r w:rsidRPr="002637F4">
              <w:rPr>
                <w:rFonts w:ascii="Garamond" w:hAnsi="Garamond" w:cs="Times New Roman"/>
                <w:bCs/>
                <w:color w:val="000000"/>
                <w:sz w:val="18"/>
                <w:szCs w:val="24"/>
                <w:lang w:val="sq-AL"/>
              </w:rPr>
              <w:t> </w:t>
            </w:r>
          </w:p>
        </w:tc>
      </w:tr>
    </w:tbl>
    <w:p w14:paraId="739F434D" w14:textId="77777777" w:rsidR="00230DE9" w:rsidRPr="002637F4" w:rsidRDefault="00230DE9" w:rsidP="00230D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sectPr w:rsidR="00230DE9" w:rsidRPr="002637F4" w:rsidSect="00230DE9">
      <w:pgSz w:w="16838" w:h="11906" w:orient="landscape" w:code="9"/>
      <w:pgMar w:top="1418" w:right="1418" w:bottom="1418" w:left="1418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28186" w14:textId="77777777" w:rsidR="002637F4" w:rsidRDefault="002637F4" w:rsidP="00616456">
      <w:pPr>
        <w:spacing w:after="0" w:line="240" w:lineRule="auto"/>
      </w:pPr>
      <w:r>
        <w:separator/>
      </w:r>
    </w:p>
  </w:endnote>
  <w:endnote w:type="continuationSeparator" w:id="0">
    <w:p w14:paraId="51C6BA04" w14:textId="77777777" w:rsidR="002637F4" w:rsidRDefault="002637F4" w:rsidP="00616456">
      <w:pPr>
        <w:spacing w:after="0" w:line="240" w:lineRule="auto"/>
      </w:pPr>
      <w:r>
        <w:continuationSeparator/>
      </w:r>
    </w:p>
  </w:endnote>
  <w:endnote w:type="continuationNotice" w:id="1">
    <w:p w14:paraId="68DDBD63" w14:textId="77777777" w:rsidR="008316EA" w:rsidRDefault="008316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F4352" w14:textId="77777777" w:rsidR="002637F4" w:rsidRPr="00EC423A" w:rsidRDefault="002637F4">
    <w:pPr>
      <w:pStyle w:val="Footer"/>
      <w:jc w:val="right"/>
      <w:rPr>
        <w:rFonts w:ascii="Times New Roman" w:hAnsi="Times New Roman" w:cs="Times New Roman"/>
        <w:sz w:val="24"/>
      </w:rPr>
    </w:pPr>
  </w:p>
  <w:p w14:paraId="739F4353" w14:textId="77777777" w:rsidR="002637F4" w:rsidRDefault="002637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F64A5" w14:textId="77777777" w:rsidR="002637F4" w:rsidRDefault="002637F4" w:rsidP="00616456">
      <w:pPr>
        <w:spacing w:after="0" w:line="240" w:lineRule="auto"/>
      </w:pPr>
      <w:r>
        <w:separator/>
      </w:r>
    </w:p>
  </w:footnote>
  <w:footnote w:type="continuationSeparator" w:id="0">
    <w:p w14:paraId="039DD386" w14:textId="77777777" w:rsidR="002637F4" w:rsidRDefault="002637F4" w:rsidP="00616456">
      <w:pPr>
        <w:spacing w:after="0" w:line="240" w:lineRule="auto"/>
      </w:pPr>
      <w:r>
        <w:continuationSeparator/>
      </w:r>
    </w:p>
  </w:footnote>
  <w:footnote w:type="continuationNotice" w:id="1">
    <w:p w14:paraId="22EDA2D2" w14:textId="77777777" w:rsidR="008316EA" w:rsidRDefault="008316E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B11E4C90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218C3"/>
    <w:rsid w:val="000465B8"/>
    <w:rsid w:val="00051F1B"/>
    <w:rsid w:val="000B7BE2"/>
    <w:rsid w:val="000E67D2"/>
    <w:rsid w:val="00105B0D"/>
    <w:rsid w:val="00135BEC"/>
    <w:rsid w:val="00182616"/>
    <w:rsid w:val="001B40C5"/>
    <w:rsid w:val="001B4350"/>
    <w:rsid w:val="00221851"/>
    <w:rsid w:val="00230DE9"/>
    <w:rsid w:val="00240807"/>
    <w:rsid w:val="002637F4"/>
    <w:rsid w:val="00274DBE"/>
    <w:rsid w:val="00277520"/>
    <w:rsid w:val="002A1DCB"/>
    <w:rsid w:val="002A6A41"/>
    <w:rsid w:val="002C0F40"/>
    <w:rsid w:val="002C4A6A"/>
    <w:rsid w:val="002D536D"/>
    <w:rsid w:val="002E396C"/>
    <w:rsid w:val="00307788"/>
    <w:rsid w:val="00313259"/>
    <w:rsid w:val="003246F5"/>
    <w:rsid w:val="00330ECE"/>
    <w:rsid w:val="00332922"/>
    <w:rsid w:val="00346D17"/>
    <w:rsid w:val="00364B25"/>
    <w:rsid w:val="003723C5"/>
    <w:rsid w:val="003931B3"/>
    <w:rsid w:val="003C2E80"/>
    <w:rsid w:val="003F6AF3"/>
    <w:rsid w:val="0043288A"/>
    <w:rsid w:val="004814FF"/>
    <w:rsid w:val="00495C3A"/>
    <w:rsid w:val="004F5075"/>
    <w:rsid w:val="0057792F"/>
    <w:rsid w:val="005B2F60"/>
    <w:rsid w:val="005C7329"/>
    <w:rsid w:val="005D75B4"/>
    <w:rsid w:val="005E0F2D"/>
    <w:rsid w:val="005E56A8"/>
    <w:rsid w:val="005F4047"/>
    <w:rsid w:val="00616456"/>
    <w:rsid w:val="00656D7F"/>
    <w:rsid w:val="00676DB2"/>
    <w:rsid w:val="006B4D3E"/>
    <w:rsid w:val="0074508A"/>
    <w:rsid w:val="007531E0"/>
    <w:rsid w:val="007807E3"/>
    <w:rsid w:val="007931CF"/>
    <w:rsid w:val="007C5E31"/>
    <w:rsid w:val="007E66E2"/>
    <w:rsid w:val="007E68E6"/>
    <w:rsid w:val="008316EA"/>
    <w:rsid w:val="008706A9"/>
    <w:rsid w:val="008813DE"/>
    <w:rsid w:val="008A440A"/>
    <w:rsid w:val="00904633"/>
    <w:rsid w:val="009268F2"/>
    <w:rsid w:val="0093109C"/>
    <w:rsid w:val="009364D4"/>
    <w:rsid w:val="0095742B"/>
    <w:rsid w:val="00980816"/>
    <w:rsid w:val="009A6D6F"/>
    <w:rsid w:val="00A01C61"/>
    <w:rsid w:val="00A41008"/>
    <w:rsid w:val="00A95C86"/>
    <w:rsid w:val="00AA6BA1"/>
    <w:rsid w:val="00AB4BCF"/>
    <w:rsid w:val="00AD725A"/>
    <w:rsid w:val="00AE5BE3"/>
    <w:rsid w:val="00AE6FFF"/>
    <w:rsid w:val="00B0164A"/>
    <w:rsid w:val="00B25FEF"/>
    <w:rsid w:val="00B26F82"/>
    <w:rsid w:val="00B46186"/>
    <w:rsid w:val="00B50DBD"/>
    <w:rsid w:val="00B72C3A"/>
    <w:rsid w:val="00B92607"/>
    <w:rsid w:val="00B96D86"/>
    <w:rsid w:val="00BD04AB"/>
    <w:rsid w:val="00C74CBC"/>
    <w:rsid w:val="00CB3EA1"/>
    <w:rsid w:val="00D12493"/>
    <w:rsid w:val="00D13D9F"/>
    <w:rsid w:val="00D36C9E"/>
    <w:rsid w:val="00D47094"/>
    <w:rsid w:val="00D52491"/>
    <w:rsid w:val="00D70502"/>
    <w:rsid w:val="00D90ECC"/>
    <w:rsid w:val="00DA0CC5"/>
    <w:rsid w:val="00DA7659"/>
    <w:rsid w:val="00DC016B"/>
    <w:rsid w:val="00DD4411"/>
    <w:rsid w:val="00DF3966"/>
    <w:rsid w:val="00E4017D"/>
    <w:rsid w:val="00E5770E"/>
    <w:rsid w:val="00E70F1A"/>
    <w:rsid w:val="00EC423A"/>
    <w:rsid w:val="00F0051A"/>
    <w:rsid w:val="00F20BA1"/>
    <w:rsid w:val="00F35C81"/>
    <w:rsid w:val="00F51409"/>
    <w:rsid w:val="00F56504"/>
    <w:rsid w:val="00F67010"/>
    <w:rsid w:val="00F74CE8"/>
    <w:rsid w:val="00F76823"/>
    <w:rsid w:val="00FA400F"/>
    <w:rsid w:val="00FB65EE"/>
    <w:rsid w:val="00FC2A6C"/>
    <w:rsid w:val="00FC4F71"/>
    <w:rsid w:val="00FC72D7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9F42D1"/>
  <w15:docId w15:val="{6BA8D3E1-A1AD-4498-BE6A-AAB27AE1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50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456"/>
  </w:style>
  <w:style w:type="paragraph" w:styleId="Footer">
    <w:name w:val="footer"/>
    <w:basedOn w:val="Normal"/>
    <w:link w:val="FooterChar"/>
    <w:uiPriority w:val="99"/>
    <w:unhideWhenUsed/>
    <w:rsid w:val="0061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456"/>
  </w:style>
  <w:style w:type="table" w:styleId="TableGrid">
    <w:name w:val="Table Grid"/>
    <w:basedOn w:val="TableNormal"/>
    <w:uiPriority w:val="39"/>
    <w:rsid w:val="00E401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8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EE1AEC8E4B0586A144632A293B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702</Nr_x002e__x0020_akti>
    <Data_x0020_e_x0020_Krijimit xmlns="0e656187-b300-4fb0-8bf4-3a50f872073c">2022-11-07T13:02:10Z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2022-11-01T23:00:00Z</Date_x0020_protokolli>
    <Titulli xmlns="0e656187-b300-4fb0-8bf4-3a50f872073c">Për shpronësimin, për interes publik, të pronarëve të pasurive të paluajtshme, pronë private, që preken nga realizimi i projektit “Ndërtimi i nënstacionit të ri 110/20 kv, Valias”</Titulli>
    <Modifikuesi xmlns="0e656187-b300-4fb0-8bf4-3a50f872073c">Suada.Daci</Modifikuesi>
    <Nr_x002e__x0020_prot_x0020_QBZ xmlns="0e656187-b300-4fb0-8bf4-3a50f872073c">1632</Nr_x002e__x0020_prot_x0020_QBZ>
    <Data_x0020_e_x0020_Modifikimit xmlns="0e656187-b300-4fb0-8bf4-3a50f872073c">2022-11-07T13:25:28Z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5804/1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ADEE1AEC8E4B0586A144632A293B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66F9A-C16A-44E1-B2A8-4FEED0176E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1F5703-84BE-4059-8B4E-2645853A0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876EC71-8757-4908-8FA5-B026B8EB96E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953DC41-A668-4C46-B2CE-A406C1FE14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F485CB-E35F-4894-8A3F-B8E3F499F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FF901F-F16F-45CC-9CDA-2DD0E136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Jorina Kryeziu</cp:lastModifiedBy>
  <cp:revision>7</cp:revision>
  <cp:lastPrinted>2022-11-03T17:40:00Z</cp:lastPrinted>
  <dcterms:created xsi:type="dcterms:W3CDTF">2022-11-07T13:26:00Z</dcterms:created>
  <dcterms:modified xsi:type="dcterms:W3CDTF">2022-11-08T09:27:00Z</dcterms:modified>
</cp:coreProperties>
</file>